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36AA8" w14:textId="77777777" w:rsidR="00D70C8F" w:rsidRDefault="00C7591A">
      <w:r>
        <w:rPr>
          <w:noProof/>
        </w:rPr>
        <w:drawing>
          <wp:inline distT="0" distB="0" distL="0" distR="0" wp14:anchorId="67CDADB6" wp14:editId="588E13C8">
            <wp:extent cx="1685925" cy="1524000"/>
            <wp:effectExtent l="19050" t="0" r="9525" b="0"/>
            <wp:docPr id="1" name="Immagine 1" descr="Risultati immagini per uilfpl um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uilfpl umb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D6C">
        <w:t xml:space="preserve">                  </w:t>
      </w:r>
      <w:r>
        <w:t xml:space="preserve"> </w:t>
      </w:r>
      <w:r w:rsidR="009D7D6C">
        <w:t xml:space="preserve">                                              </w:t>
      </w:r>
      <w:r w:rsidR="004A1254">
        <w:t xml:space="preserve">                 </w:t>
      </w:r>
      <w:r w:rsidR="002477E5">
        <w:rPr>
          <w:noProof/>
        </w:rPr>
        <w:drawing>
          <wp:inline distT="0" distB="0" distL="0" distR="0" wp14:anchorId="5D99B260" wp14:editId="6C5CFB18">
            <wp:extent cx="1781175" cy="1343025"/>
            <wp:effectExtent l="0" t="0" r="9525" b="9525"/>
            <wp:docPr id="3" name="Immagine 2" descr="img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254">
        <w:t xml:space="preserve">                                               </w:t>
      </w:r>
      <w:r w:rsidR="009D7D6C">
        <w:t xml:space="preserve">  </w:t>
      </w:r>
    </w:p>
    <w:p w14:paraId="7B1F534B" w14:textId="77777777" w:rsidR="009D7D6C" w:rsidRDefault="002477E5">
      <w:r>
        <w:t xml:space="preserve">  </w:t>
      </w:r>
    </w:p>
    <w:p w14:paraId="7BCB6126" w14:textId="77777777" w:rsidR="009D7D6C" w:rsidRDefault="009D7D6C"/>
    <w:p w14:paraId="445AF2C1" w14:textId="77777777" w:rsidR="009D7D6C" w:rsidRDefault="009D7D6C"/>
    <w:p w14:paraId="701FAB01" w14:textId="77777777" w:rsidR="009D7D6C" w:rsidRDefault="009D7D6C"/>
    <w:p w14:paraId="09F03DDA" w14:textId="77777777" w:rsidR="009D7D6C" w:rsidRPr="00F137B5" w:rsidRDefault="009D7D6C">
      <w:pPr>
        <w:rPr>
          <w:b/>
          <w:sz w:val="32"/>
          <w:szCs w:val="32"/>
          <w:u w:val="single"/>
        </w:rPr>
      </w:pPr>
      <w:r w:rsidRPr="00F137B5">
        <w:rPr>
          <w:b/>
          <w:sz w:val="32"/>
          <w:szCs w:val="32"/>
          <w:u w:val="single"/>
        </w:rPr>
        <w:t>PETIZIONE PUBBLICA PER CHIEDERE UNA LEGGE CONTRO IL MOBBING</w:t>
      </w:r>
    </w:p>
    <w:p w14:paraId="60818AAB" w14:textId="77777777" w:rsidR="00F137B5" w:rsidRPr="009D7D6C" w:rsidRDefault="00F137B5">
      <w:pPr>
        <w:rPr>
          <w:b/>
          <w:sz w:val="32"/>
          <w:szCs w:val="32"/>
        </w:rPr>
      </w:pPr>
    </w:p>
    <w:p w14:paraId="64B19DFB" w14:textId="77777777" w:rsidR="009D7D6C" w:rsidRPr="00F137B5" w:rsidRDefault="009D7D6C" w:rsidP="009D7D6C">
      <w:pPr>
        <w:jc w:val="center"/>
        <w:rPr>
          <w:b/>
          <w:color w:val="C0504D" w:themeColor="accent2"/>
          <w:sz w:val="56"/>
          <w:szCs w:val="56"/>
        </w:rPr>
      </w:pPr>
      <w:r w:rsidRPr="00F137B5">
        <w:rPr>
          <w:b/>
          <w:color w:val="C0504D" w:themeColor="accent2"/>
          <w:sz w:val="56"/>
          <w:szCs w:val="56"/>
        </w:rPr>
        <w:t>UNA FIRMA CONTRO I SOPRUSI</w:t>
      </w:r>
    </w:p>
    <w:p w14:paraId="0D069A8D" w14:textId="77777777" w:rsidR="009D7D6C" w:rsidRDefault="009D7D6C" w:rsidP="009D7D6C">
      <w:pPr>
        <w:jc w:val="center"/>
        <w:rPr>
          <w:b/>
          <w:color w:val="C0504D" w:themeColor="accent2"/>
          <w:sz w:val="48"/>
          <w:szCs w:val="48"/>
        </w:rPr>
      </w:pPr>
    </w:p>
    <w:p w14:paraId="5163CA12" w14:textId="23FFE13E" w:rsidR="009D7D6C" w:rsidRPr="00134FB9" w:rsidRDefault="009D7D6C" w:rsidP="00F137B5">
      <w:pPr>
        <w:jc w:val="both"/>
        <w:rPr>
          <w:sz w:val="28"/>
          <w:szCs w:val="28"/>
        </w:rPr>
      </w:pPr>
      <w:r w:rsidRPr="00F137B5">
        <w:rPr>
          <w:sz w:val="28"/>
          <w:szCs w:val="28"/>
        </w:rPr>
        <w:t>La UIL</w:t>
      </w:r>
      <w:r w:rsidR="00134FB9">
        <w:rPr>
          <w:sz w:val="28"/>
          <w:szCs w:val="28"/>
        </w:rPr>
        <w:t xml:space="preserve"> FPL</w:t>
      </w:r>
      <w:r w:rsidRPr="00F137B5">
        <w:rPr>
          <w:sz w:val="28"/>
          <w:szCs w:val="28"/>
        </w:rPr>
        <w:t xml:space="preserve"> </w:t>
      </w:r>
      <w:r w:rsidR="00313315">
        <w:rPr>
          <w:sz w:val="28"/>
          <w:szCs w:val="28"/>
        </w:rPr>
        <w:t xml:space="preserve">e il </w:t>
      </w:r>
      <w:r w:rsidR="00D60EB3">
        <w:rPr>
          <w:sz w:val="28"/>
          <w:szCs w:val="28"/>
        </w:rPr>
        <w:t xml:space="preserve">Servizio UIL Mobbing e Stalking </w:t>
      </w:r>
      <w:r w:rsidR="00A26495">
        <w:rPr>
          <w:sz w:val="28"/>
          <w:szCs w:val="28"/>
        </w:rPr>
        <w:t xml:space="preserve">contro tutte le violenze della UIL </w:t>
      </w:r>
      <w:r w:rsidR="00313315">
        <w:rPr>
          <w:sz w:val="28"/>
          <w:szCs w:val="28"/>
        </w:rPr>
        <w:t>promuovono</w:t>
      </w:r>
      <w:r w:rsidR="00253D65">
        <w:rPr>
          <w:sz w:val="28"/>
          <w:szCs w:val="28"/>
        </w:rPr>
        <w:t xml:space="preserve"> </w:t>
      </w:r>
      <w:r w:rsidR="00253D65" w:rsidRPr="00F137B5">
        <w:rPr>
          <w:sz w:val="28"/>
          <w:szCs w:val="28"/>
        </w:rPr>
        <w:t>una</w:t>
      </w:r>
      <w:r w:rsidRPr="00F137B5">
        <w:rPr>
          <w:sz w:val="28"/>
          <w:szCs w:val="28"/>
        </w:rPr>
        <w:t xml:space="preserve"> petizione pubblica per chiedere alle Presidenze di Camera e Senato </w:t>
      </w:r>
      <w:r w:rsidR="00134FB9">
        <w:rPr>
          <w:sz w:val="28"/>
          <w:szCs w:val="28"/>
        </w:rPr>
        <w:t xml:space="preserve">la messa </w:t>
      </w:r>
      <w:r w:rsidRPr="00F137B5">
        <w:rPr>
          <w:sz w:val="28"/>
          <w:szCs w:val="28"/>
        </w:rPr>
        <w:t>in discussione e</w:t>
      </w:r>
      <w:r w:rsidRPr="00F137B5">
        <w:rPr>
          <w:sz w:val="24"/>
          <w:szCs w:val="24"/>
        </w:rPr>
        <w:t xml:space="preserve"> </w:t>
      </w:r>
      <w:r w:rsidR="00134FB9" w:rsidRPr="00134FB9">
        <w:rPr>
          <w:sz w:val="28"/>
          <w:szCs w:val="28"/>
        </w:rPr>
        <w:t>l’approvazione</w:t>
      </w:r>
      <w:r w:rsidRPr="00134FB9">
        <w:rPr>
          <w:sz w:val="28"/>
          <w:szCs w:val="28"/>
        </w:rPr>
        <w:t xml:space="preserve"> in tempi brevi </w:t>
      </w:r>
      <w:r w:rsidR="0088193F">
        <w:rPr>
          <w:sz w:val="28"/>
          <w:szCs w:val="28"/>
        </w:rPr>
        <w:t xml:space="preserve">di </w:t>
      </w:r>
      <w:r w:rsidRPr="00134FB9">
        <w:rPr>
          <w:sz w:val="28"/>
          <w:szCs w:val="28"/>
        </w:rPr>
        <w:t>una legge contro il Mobbing che possa tutelare la dignità dei lavoratori.</w:t>
      </w:r>
    </w:p>
    <w:p w14:paraId="7C4BECE0" w14:textId="48E3C53C" w:rsidR="009D7D6C" w:rsidRDefault="009D7D6C" w:rsidP="00F137B5">
      <w:pPr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F137B5">
        <w:rPr>
          <w:rFonts w:ascii="Verdana" w:hAnsi="Verdana"/>
          <w:sz w:val="24"/>
          <w:szCs w:val="24"/>
          <w:shd w:val="clear" w:color="auto" w:fill="FFFFFF"/>
        </w:rPr>
        <w:t xml:space="preserve">Secondo </w:t>
      </w:r>
      <w:r w:rsidR="00536DAC">
        <w:rPr>
          <w:rFonts w:ascii="Verdana" w:hAnsi="Verdana"/>
          <w:sz w:val="24"/>
          <w:szCs w:val="24"/>
          <w:shd w:val="clear" w:color="auto" w:fill="FFFFFF"/>
        </w:rPr>
        <w:t>la</w:t>
      </w:r>
      <w:r w:rsidRPr="00F137B5">
        <w:rPr>
          <w:rFonts w:ascii="Verdana" w:hAnsi="Verdana"/>
          <w:sz w:val="24"/>
          <w:szCs w:val="24"/>
          <w:shd w:val="clear" w:color="auto" w:fill="FFFFFF"/>
        </w:rPr>
        <w:t xml:space="preserve"> sentenza della Corte di Cassazione, numero 685 del </w:t>
      </w:r>
      <w:r w:rsidRPr="00F137B5">
        <w:rPr>
          <w:rStyle w:val="Enfasigrassetto"/>
          <w:rFonts w:ascii="Verdana" w:hAnsi="Verdana"/>
          <w:b w:val="0"/>
          <w:sz w:val="24"/>
          <w:szCs w:val="24"/>
          <w:bdr w:val="none" w:sz="0" w:space="0" w:color="auto" w:frame="1"/>
          <w:shd w:val="clear" w:color="auto" w:fill="FFFFFF"/>
        </w:rPr>
        <w:t>gennaio 2011</w:t>
      </w:r>
      <w:r w:rsidRPr="00F137B5">
        <w:rPr>
          <w:rFonts w:ascii="Verdana" w:hAnsi="Verdana"/>
          <w:sz w:val="24"/>
          <w:szCs w:val="24"/>
          <w:shd w:val="clear" w:color="auto" w:fill="FFFFFF"/>
        </w:rPr>
        <w:t>, non è ancora possibile ricondurre il mobbing a sanzioni di tipo penale, nonostante ci siano alcuni comportamenti riconducibili a un trattamento vessatorio. Il vuoto legislativo, infatti, fa sì che ad oggi si possa procedere solamente con procedimenti civili.</w:t>
      </w:r>
    </w:p>
    <w:p w14:paraId="07CB5380" w14:textId="77777777" w:rsidR="00F137B5" w:rsidRDefault="00F137B5" w:rsidP="00F137B5">
      <w:pPr>
        <w:jc w:val="both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  <w:shd w:val="clear" w:color="auto" w:fill="FFFFFF"/>
        </w:rPr>
        <w:t>Fermiamo le persecuzioni introducendo una legge che consenta il procedimento penale nei casi di Mobbing vessatorio nei confronti dei lavoratori e che li tuteli nella loro dignità</w:t>
      </w:r>
    </w:p>
    <w:p w14:paraId="630DA077" w14:textId="77777777" w:rsidR="000A163B" w:rsidRDefault="000A163B" w:rsidP="00F137B5">
      <w:pPr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14:paraId="13D6F34B" w14:textId="0C86C0AB" w:rsidR="00F137B5" w:rsidRPr="000A163B" w:rsidRDefault="00A26495" w:rsidP="00F137B5">
      <w:pPr>
        <w:jc w:val="both"/>
        <w:rPr>
          <w:b/>
          <w:sz w:val="24"/>
          <w:szCs w:val="24"/>
        </w:rPr>
      </w:pPr>
      <w:r w:rsidRPr="000A163B">
        <w:rPr>
          <w:rFonts w:ascii="Verdana" w:hAnsi="Verdana"/>
          <w:sz w:val="24"/>
          <w:szCs w:val="24"/>
          <w:shd w:val="clear" w:color="auto" w:fill="FFFFFF"/>
        </w:rPr>
        <w:t>UIL FPL</w:t>
      </w:r>
      <w:r>
        <w:rPr>
          <w:rFonts w:ascii="Verdana" w:hAnsi="Verdana"/>
          <w:sz w:val="24"/>
          <w:szCs w:val="24"/>
          <w:shd w:val="clear" w:color="auto" w:fill="FFFFFF"/>
        </w:rPr>
        <w:tab/>
      </w:r>
      <w:r>
        <w:rPr>
          <w:rFonts w:ascii="Verdana" w:hAnsi="Verdana"/>
          <w:sz w:val="24"/>
          <w:szCs w:val="24"/>
          <w:shd w:val="clear" w:color="auto" w:fill="FFFFFF"/>
        </w:rPr>
        <w:tab/>
      </w:r>
      <w:r w:rsidRPr="000A163B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0A163B" w:rsidRPr="000A163B">
        <w:rPr>
          <w:rFonts w:ascii="Verdana" w:hAnsi="Verdana"/>
          <w:sz w:val="24"/>
          <w:szCs w:val="24"/>
          <w:shd w:val="clear" w:color="auto" w:fill="FFFFFF"/>
        </w:rPr>
        <w:t>Centri di ascolto mobbing e stalking contro tutte le violenze</w:t>
      </w:r>
      <w:r w:rsidR="00F137B5" w:rsidRPr="000A163B">
        <w:rPr>
          <w:rFonts w:ascii="Verdana" w:hAnsi="Verdana"/>
          <w:sz w:val="24"/>
          <w:szCs w:val="24"/>
          <w:shd w:val="clear" w:color="auto" w:fill="FFFFFF"/>
        </w:rPr>
        <w:t xml:space="preserve">   </w:t>
      </w:r>
    </w:p>
    <w:p w14:paraId="38404715" w14:textId="77777777" w:rsidR="009D7D6C" w:rsidRPr="009D7D6C" w:rsidRDefault="009D7D6C" w:rsidP="009D7D6C">
      <w:pPr>
        <w:jc w:val="center"/>
        <w:rPr>
          <w:b/>
          <w:color w:val="C0504D" w:themeColor="accent2"/>
          <w:sz w:val="24"/>
          <w:szCs w:val="24"/>
        </w:rPr>
      </w:pPr>
      <w:bookmarkStart w:id="0" w:name="_GoBack"/>
      <w:bookmarkEnd w:id="0"/>
    </w:p>
    <w:p w14:paraId="14F3CB5F" w14:textId="77777777" w:rsidR="009D7D6C" w:rsidRDefault="009D7D6C"/>
    <w:sectPr w:rsidR="009D7D6C" w:rsidSect="00F137B5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6C"/>
    <w:rsid w:val="000A163B"/>
    <w:rsid w:val="00134FB9"/>
    <w:rsid w:val="002477E5"/>
    <w:rsid w:val="00253D65"/>
    <w:rsid w:val="00313315"/>
    <w:rsid w:val="00347683"/>
    <w:rsid w:val="004A1254"/>
    <w:rsid w:val="00536DAC"/>
    <w:rsid w:val="0088193F"/>
    <w:rsid w:val="009D7D6C"/>
    <w:rsid w:val="00A26495"/>
    <w:rsid w:val="00B773BA"/>
    <w:rsid w:val="00BD6C2E"/>
    <w:rsid w:val="00C7591A"/>
    <w:rsid w:val="00CB0EC6"/>
    <w:rsid w:val="00D60EB3"/>
    <w:rsid w:val="00D70C8F"/>
    <w:rsid w:val="00F1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A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D6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D7D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D6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D7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 menelao</cp:lastModifiedBy>
  <cp:revision>2</cp:revision>
  <dcterms:created xsi:type="dcterms:W3CDTF">2018-02-20T13:35:00Z</dcterms:created>
  <dcterms:modified xsi:type="dcterms:W3CDTF">2018-02-20T13:35:00Z</dcterms:modified>
</cp:coreProperties>
</file>