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711" w:rsidRDefault="00994711" w:rsidP="00344136">
      <w:pPr>
        <w:autoSpaceDE w:val="0"/>
        <w:autoSpaceDN w:val="0"/>
        <w:adjustRightInd w:val="0"/>
        <w:jc w:val="center"/>
        <w:rPr>
          <w:rFonts w:asciiTheme="minorHAnsi" w:hAnsiTheme="minorHAnsi" w:cs="Calibri-Bold"/>
          <w:b/>
          <w:bCs/>
          <w:sz w:val="22"/>
          <w:szCs w:val="22"/>
          <w:lang w:eastAsia="en-US"/>
        </w:rPr>
      </w:pPr>
    </w:p>
    <w:p w:rsidR="00994711" w:rsidRDefault="00994711" w:rsidP="00344136">
      <w:pPr>
        <w:autoSpaceDE w:val="0"/>
        <w:autoSpaceDN w:val="0"/>
        <w:adjustRightInd w:val="0"/>
        <w:jc w:val="center"/>
        <w:rPr>
          <w:rFonts w:asciiTheme="minorHAnsi" w:hAnsiTheme="minorHAnsi" w:cs="Calibri-Bold"/>
          <w:b/>
          <w:bCs/>
          <w:sz w:val="22"/>
          <w:szCs w:val="22"/>
          <w:lang w:eastAsia="en-US"/>
        </w:rPr>
      </w:pPr>
    </w:p>
    <w:p w:rsidR="00344136" w:rsidRPr="00994711" w:rsidRDefault="00344136" w:rsidP="00344136">
      <w:pPr>
        <w:autoSpaceDE w:val="0"/>
        <w:autoSpaceDN w:val="0"/>
        <w:adjustRightInd w:val="0"/>
        <w:jc w:val="center"/>
        <w:rPr>
          <w:rFonts w:asciiTheme="minorHAnsi" w:hAnsiTheme="minorHAnsi" w:cs="Calibri-Bold"/>
          <w:b/>
          <w:bCs/>
          <w:color w:val="FF0000"/>
          <w:sz w:val="22"/>
          <w:szCs w:val="22"/>
          <w:lang w:eastAsia="en-US"/>
        </w:rPr>
      </w:pPr>
      <w:r w:rsidRPr="00344136">
        <w:rPr>
          <w:rFonts w:asciiTheme="minorHAnsi" w:hAnsiTheme="minorHAnsi" w:cs="Calibri-Bold"/>
          <w:b/>
          <w:bCs/>
          <w:sz w:val="22"/>
          <w:szCs w:val="22"/>
          <w:lang w:eastAsia="en-US"/>
        </w:rPr>
        <w:t xml:space="preserve">ACCONTO GIUGNO IMU-TASI: </w:t>
      </w:r>
      <w:r w:rsidRPr="00994711">
        <w:rPr>
          <w:rFonts w:asciiTheme="minorHAnsi" w:hAnsiTheme="minorHAnsi" w:cs="Calibri-Bold"/>
          <w:b/>
          <w:bCs/>
          <w:color w:val="FF0000"/>
          <w:sz w:val="22"/>
          <w:szCs w:val="22"/>
          <w:lang w:eastAsia="en-US"/>
        </w:rPr>
        <w:t xml:space="preserve">SI VERSERANNO 10,3 MILIARDI DI EURO </w:t>
      </w:r>
    </w:p>
    <w:p w:rsidR="00344136" w:rsidRPr="00344136" w:rsidRDefault="00344136" w:rsidP="00344136">
      <w:pPr>
        <w:autoSpaceDE w:val="0"/>
        <w:autoSpaceDN w:val="0"/>
        <w:adjustRightInd w:val="0"/>
        <w:jc w:val="center"/>
        <w:rPr>
          <w:rFonts w:asciiTheme="minorHAnsi" w:hAnsiTheme="minorHAnsi" w:cs="Calibri-Bold"/>
          <w:b/>
          <w:bCs/>
          <w:sz w:val="22"/>
          <w:szCs w:val="22"/>
          <w:lang w:eastAsia="en-US"/>
        </w:rPr>
      </w:pPr>
      <w:r w:rsidRPr="00344136">
        <w:rPr>
          <w:rFonts w:asciiTheme="minorHAnsi" w:hAnsiTheme="minorHAnsi" w:cs="Calibri-Bold"/>
          <w:b/>
          <w:bCs/>
          <w:sz w:val="22"/>
          <w:szCs w:val="22"/>
          <w:lang w:eastAsia="en-US"/>
        </w:rPr>
        <w:t>(20,</w:t>
      </w:r>
      <w:r>
        <w:rPr>
          <w:rFonts w:asciiTheme="minorHAnsi" w:hAnsiTheme="minorHAnsi" w:cs="Calibri-Bold"/>
          <w:b/>
          <w:bCs/>
          <w:sz w:val="22"/>
          <w:szCs w:val="22"/>
          <w:lang w:eastAsia="en-US"/>
        </w:rPr>
        <w:t>4</w:t>
      </w:r>
      <w:r w:rsidRPr="00344136">
        <w:rPr>
          <w:rFonts w:asciiTheme="minorHAnsi" w:hAnsiTheme="minorHAnsi" w:cs="Calibri-Bold"/>
          <w:b/>
          <w:bCs/>
          <w:sz w:val="22"/>
          <w:szCs w:val="22"/>
          <w:lang w:eastAsia="en-US"/>
        </w:rPr>
        <w:t xml:space="preserve"> MILIARDI IL CONTO TOTALE A FINE ANNO)</w:t>
      </w:r>
    </w:p>
    <w:p w:rsidR="00344136" w:rsidRPr="00905118" w:rsidRDefault="00344136" w:rsidP="00344136">
      <w:pPr>
        <w:autoSpaceDE w:val="0"/>
        <w:autoSpaceDN w:val="0"/>
        <w:adjustRightInd w:val="0"/>
        <w:jc w:val="center"/>
        <w:rPr>
          <w:rFonts w:asciiTheme="minorHAnsi" w:hAnsiTheme="minorHAnsi" w:cs="Calibri-Bold"/>
          <w:b/>
          <w:bCs/>
          <w:sz w:val="22"/>
          <w:szCs w:val="22"/>
          <w:lang w:eastAsia="en-US"/>
        </w:rPr>
      </w:pPr>
    </w:p>
    <w:p w:rsidR="00344136" w:rsidRPr="00905118" w:rsidRDefault="00344136" w:rsidP="00344136">
      <w:pPr>
        <w:autoSpaceDE w:val="0"/>
        <w:autoSpaceDN w:val="0"/>
        <w:adjustRightInd w:val="0"/>
        <w:jc w:val="center"/>
        <w:rPr>
          <w:rFonts w:asciiTheme="minorHAnsi" w:hAnsiTheme="minorHAnsi" w:cs="Calibri-Bold"/>
          <w:b/>
          <w:bCs/>
          <w:sz w:val="22"/>
          <w:szCs w:val="22"/>
          <w:lang w:eastAsia="en-US"/>
        </w:rPr>
      </w:pPr>
      <w:r w:rsidRPr="00905118">
        <w:rPr>
          <w:rFonts w:asciiTheme="minorHAnsi" w:hAnsiTheme="minorHAnsi" w:cs="Calibri-Bold"/>
          <w:b/>
          <w:bCs/>
          <w:sz w:val="22"/>
          <w:szCs w:val="22"/>
          <w:lang w:eastAsia="en-US"/>
        </w:rPr>
        <w:t xml:space="preserve">INTERESSERA’ </w:t>
      </w:r>
      <w:r w:rsidRPr="00994711">
        <w:rPr>
          <w:rFonts w:asciiTheme="minorHAnsi" w:hAnsiTheme="minorHAnsi" w:cs="Calibri-Bold"/>
          <w:b/>
          <w:bCs/>
          <w:color w:val="FF0000"/>
          <w:sz w:val="22"/>
          <w:szCs w:val="22"/>
          <w:lang w:eastAsia="en-US"/>
        </w:rPr>
        <w:t xml:space="preserve">25 MILIONI DI PROPRIETARI DI IMMOBILI </w:t>
      </w:r>
    </w:p>
    <w:p w:rsidR="00344136" w:rsidRPr="00905118" w:rsidRDefault="00344136" w:rsidP="00344136">
      <w:pPr>
        <w:autoSpaceDE w:val="0"/>
        <w:autoSpaceDN w:val="0"/>
        <w:adjustRightInd w:val="0"/>
        <w:jc w:val="center"/>
        <w:rPr>
          <w:rFonts w:asciiTheme="minorHAnsi" w:hAnsiTheme="minorHAnsi" w:cs="Calibri-Bold"/>
          <w:b/>
          <w:bCs/>
          <w:sz w:val="22"/>
          <w:szCs w:val="22"/>
          <w:lang w:eastAsia="en-US"/>
        </w:rPr>
      </w:pPr>
      <w:r w:rsidRPr="00905118">
        <w:rPr>
          <w:rFonts w:asciiTheme="minorHAnsi" w:hAnsiTheme="minorHAnsi" w:cs="Calibri-Bold"/>
          <w:b/>
          <w:bCs/>
          <w:sz w:val="22"/>
          <w:szCs w:val="22"/>
          <w:lang w:eastAsia="en-US"/>
        </w:rPr>
        <w:t>(IL 41% DEL TOTALE SONO LAVORATORI DIPENDENTI E PENSIONATI)</w:t>
      </w:r>
    </w:p>
    <w:p w:rsidR="00344136" w:rsidRPr="00905118" w:rsidRDefault="00344136" w:rsidP="00344136">
      <w:pPr>
        <w:autoSpaceDE w:val="0"/>
        <w:autoSpaceDN w:val="0"/>
        <w:adjustRightInd w:val="0"/>
        <w:jc w:val="center"/>
        <w:rPr>
          <w:rFonts w:asciiTheme="minorHAnsi" w:hAnsiTheme="minorHAnsi" w:cs="Calibri-Bold"/>
          <w:b/>
          <w:bCs/>
          <w:sz w:val="22"/>
          <w:szCs w:val="22"/>
          <w:lang w:eastAsia="en-US"/>
        </w:rPr>
      </w:pPr>
    </w:p>
    <w:p w:rsidR="00344136" w:rsidRPr="00905118" w:rsidRDefault="00344136" w:rsidP="00344136">
      <w:pPr>
        <w:autoSpaceDE w:val="0"/>
        <w:autoSpaceDN w:val="0"/>
        <w:adjustRightInd w:val="0"/>
        <w:jc w:val="center"/>
        <w:rPr>
          <w:rFonts w:asciiTheme="minorHAnsi" w:hAnsiTheme="minorHAnsi" w:cs="Calibri-Bold"/>
          <w:b/>
          <w:bCs/>
          <w:sz w:val="22"/>
          <w:szCs w:val="22"/>
          <w:lang w:eastAsia="en-US"/>
        </w:rPr>
      </w:pPr>
      <w:r w:rsidRPr="00905118">
        <w:rPr>
          <w:rFonts w:asciiTheme="minorHAnsi" w:hAnsiTheme="minorHAnsi" w:cs="Calibri-Bold"/>
          <w:b/>
          <w:bCs/>
          <w:sz w:val="22"/>
          <w:szCs w:val="22"/>
          <w:lang w:eastAsia="en-US"/>
        </w:rPr>
        <w:t>CAPOLUOGHI DI PROVINCIA: PER UNA SECONDA CASA L’ESBORSO MEDIO</w:t>
      </w:r>
      <w:r>
        <w:rPr>
          <w:rFonts w:asciiTheme="minorHAnsi" w:hAnsiTheme="minorHAnsi" w:cs="Calibri-Bold"/>
          <w:b/>
          <w:bCs/>
          <w:sz w:val="22"/>
          <w:szCs w:val="22"/>
          <w:lang w:eastAsia="en-US"/>
        </w:rPr>
        <w:t xml:space="preserve"> </w:t>
      </w:r>
      <w:r w:rsidRPr="00905118">
        <w:rPr>
          <w:rFonts w:asciiTheme="minorHAnsi" w:hAnsiTheme="minorHAnsi" w:cs="Calibri-Bold"/>
          <w:b/>
          <w:bCs/>
          <w:sz w:val="22"/>
          <w:szCs w:val="22"/>
          <w:lang w:eastAsia="en-US"/>
        </w:rPr>
        <w:t>ANN</w:t>
      </w:r>
      <w:r>
        <w:rPr>
          <w:rFonts w:asciiTheme="minorHAnsi" w:hAnsiTheme="minorHAnsi" w:cs="Calibri-Bold"/>
          <w:b/>
          <w:bCs/>
          <w:sz w:val="22"/>
          <w:szCs w:val="22"/>
          <w:lang w:eastAsia="en-US"/>
        </w:rPr>
        <w:t>UO</w:t>
      </w:r>
      <w:r w:rsidRPr="00905118">
        <w:rPr>
          <w:rFonts w:asciiTheme="minorHAnsi" w:hAnsiTheme="minorHAnsi" w:cs="Calibri-Bold"/>
          <w:b/>
          <w:bCs/>
          <w:sz w:val="22"/>
          <w:szCs w:val="22"/>
          <w:lang w:eastAsia="en-US"/>
        </w:rPr>
        <w:t xml:space="preserve"> SARA’ DI 1.070 EURO (535 EURO PER L</w:t>
      </w:r>
      <w:r>
        <w:rPr>
          <w:rFonts w:asciiTheme="minorHAnsi" w:hAnsiTheme="minorHAnsi" w:cs="Calibri-Bold"/>
          <w:b/>
          <w:bCs/>
          <w:sz w:val="22"/>
          <w:szCs w:val="22"/>
          <w:lang w:eastAsia="en-US"/>
        </w:rPr>
        <w:t>’ACCONTO</w:t>
      </w:r>
      <w:r w:rsidRPr="00905118">
        <w:rPr>
          <w:rFonts w:asciiTheme="minorHAnsi" w:hAnsiTheme="minorHAnsi" w:cs="Calibri-Bold"/>
          <w:b/>
          <w:bCs/>
          <w:sz w:val="22"/>
          <w:szCs w:val="22"/>
          <w:lang w:eastAsia="en-US"/>
        </w:rPr>
        <w:t xml:space="preserve">) CON PUNTE DI OLTRE </w:t>
      </w:r>
      <w:r w:rsidRPr="00994711">
        <w:rPr>
          <w:rFonts w:asciiTheme="minorHAnsi" w:hAnsiTheme="minorHAnsi" w:cs="Calibri-Bold"/>
          <w:b/>
          <w:bCs/>
          <w:color w:val="FF0000"/>
          <w:sz w:val="22"/>
          <w:szCs w:val="22"/>
          <w:lang w:eastAsia="en-US"/>
        </w:rPr>
        <w:t xml:space="preserve">2 MILA EURO </w:t>
      </w:r>
      <w:r w:rsidRPr="00905118">
        <w:rPr>
          <w:rFonts w:asciiTheme="minorHAnsi" w:hAnsiTheme="minorHAnsi" w:cs="Calibri-Bold"/>
          <w:b/>
          <w:bCs/>
          <w:sz w:val="22"/>
          <w:szCs w:val="22"/>
          <w:lang w:eastAsia="en-US"/>
        </w:rPr>
        <w:t>NELLE GRANDI CITTÁ</w:t>
      </w:r>
    </w:p>
    <w:p w:rsidR="00344136" w:rsidRPr="00905118" w:rsidRDefault="00344136" w:rsidP="00344136">
      <w:pPr>
        <w:autoSpaceDE w:val="0"/>
        <w:autoSpaceDN w:val="0"/>
        <w:adjustRightInd w:val="0"/>
        <w:jc w:val="center"/>
        <w:rPr>
          <w:rFonts w:asciiTheme="minorHAnsi" w:hAnsiTheme="minorHAnsi" w:cs="Calibri-Bold"/>
          <w:b/>
          <w:bCs/>
          <w:sz w:val="22"/>
          <w:szCs w:val="22"/>
          <w:lang w:eastAsia="en-US"/>
        </w:rPr>
      </w:pPr>
    </w:p>
    <w:p w:rsidR="00344136" w:rsidRDefault="00344136" w:rsidP="00344136">
      <w:pPr>
        <w:autoSpaceDE w:val="0"/>
        <w:autoSpaceDN w:val="0"/>
        <w:adjustRightInd w:val="0"/>
        <w:jc w:val="center"/>
        <w:rPr>
          <w:rFonts w:asciiTheme="minorHAnsi" w:hAnsiTheme="minorHAnsi" w:cs="Calibri-Bold"/>
          <w:b/>
          <w:bCs/>
          <w:sz w:val="22"/>
          <w:szCs w:val="22"/>
          <w:lang w:eastAsia="en-US"/>
        </w:rPr>
      </w:pPr>
      <w:r w:rsidRPr="00905118">
        <w:rPr>
          <w:rFonts w:asciiTheme="minorHAnsi" w:hAnsiTheme="minorHAnsi" w:cs="Calibri-Bold"/>
          <w:b/>
          <w:bCs/>
          <w:sz w:val="22"/>
          <w:szCs w:val="22"/>
          <w:lang w:eastAsia="en-US"/>
        </w:rPr>
        <w:t xml:space="preserve">L’IMU/TASI SULLE PRIME CASE COSIDDETTE DI LUSSO </w:t>
      </w:r>
      <w:r>
        <w:rPr>
          <w:rFonts w:asciiTheme="minorHAnsi" w:hAnsiTheme="minorHAnsi" w:cs="Calibri-Bold"/>
          <w:b/>
          <w:bCs/>
          <w:sz w:val="22"/>
          <w:szCs w:val="22"/>
          <w:lang w:eastAsia="en-US"/>
        </w:rPr>
        <w:t xml:space="preserve">COSTERA’ </w:t>
      </w:r>
    </w:p>
    <w:p w:rsidR="00344136" w:rsidRPr="00994711" w:rsidRDefault="00344136" w:rsidP="00344136">
      <w:pPr>
        <w:autoSpaceDE w:val="0"/>
        <w:autoSpaceDN w:val="0"/>
        <w:adjustRightInd w:val="0"/>
        <w:jc w:val="center"/>
        <w:rPr>
          <w:rFonts w:asciiTheme="minorHAnsi" w:hAnsiTheme="minorHAnsi" w:cs="Calibri-Bold"/>
          <w:b/>
          <w:bCs/>
          <w:color w:val="FF0000"/>
          <w:sz w:val="22"/>
          <w:szCs w:val="22"/>
          <w:lang w:eastAsia="en-US"/>
        </w:rPr>
      </w:pPr>
      <w:r w:rsidRPr="00994711">
        <w:rPr>
          <w:rFonts w:asciiTheme="minorHAnsi" w:hAnsiTheme="minorHAnsi" w:cs="Calibri-Bold"/>
          <w:b/>
          <w:bCs/>
          <w:color w:val="FF0000"/>
          <w:sz w:val="22"/>
          <w:szCs w:val="22"/>
          <w:lang w:eastAsia="en-US"/>
        </w:rPr>
        <w:t xml:space="preserve">MEDIAMENTE 2.610 EURO, CON PUNTE DI OLTRE 6 MILA EURO </w:t>
      </w:r>
    </w:p>
    <w:p w:rsidR="00344136" w:rsidRPr="00905118" w:rsidRDefault="00344136" w:rsidP="00344136">
      <w:pPr>
        <w:autoSpaceDE w:val="0"/>
        <w:autoSpaceDN w:val="0"/>
        <w:adjustRightInd w:val="0"/>
        <w:jc w:val="center"/>
        <w:rPr>
          <w:rFonts w:asciiTheme="minorHAnsi" w:hAnsiTheme="minorHAnsi" w:cs="Calibri-Bold"/>
          <w:b/>
          <w:bCs/>
          <w:sz w:val="22"/>
          <w:szCs w:val="22"/>
          <w:lang w:eastAsia="en-US"/>
        </w:rPr>
      </w:pPr>
    </w:p>
    <w:p w:rsidR="00344136" w:rsidRDefault="00344136" w:rsidP="00344136">
      <w:pPr>
        <w:autoSpaceDE w:val="0"/>
        <w:autoSpaceDN w:val="0"/>
        <w:adjustRightInd w:val="0"/>
        <w:jc w:val="center"/>
        <w:rPr>
          <w:rFonts w:asciiTheme="minorHAnsi" w:hAnsiTheme="minorHAnsi" w:cs="Calibri-Bold"/>
          <w:b/>
          <w:bCs/>
          <w:sz w:val="22"/>
          <w:szCs w:val="22"/>
          <w:lang w:eastAsia="en-US"/>
        </w:rPr>
      </w:pPr>
      <w:r w:rsidRPr="00905118">
        <w:rPr>
          <w:rFonts w:asciiTheme="minorHAnsi" w:hAnsiTheme="minorHAnsi" w:cs="Calibri-Bold"/>
          <w:b/>
          <w:bCs/>
          <w:sz w:val="22"/>
          <w:szCs w:val="22"/>
          <w:lang w:eastAsia="en-US"/>
        </w:rPr>
        <w:t>3,5 MILIONI DI PROPRIETARI DI PRIMA CASA PAGHERANNO L’IMU/TASI SULLE</w:t>
      </w:r>
      <w:r>
        <w:rPr>
          <w:rFonts w:asciiTheme="minorHAnsi" w:hAnsiTheme="minorHAnsi" w:cs="Calibri-Bold"/>
          <w:b/>
          <w:bCs/>
          <w:sz w:val="22"/>
          <w:szCs w:val="22"/>
          <w:lang w:eastAsia="en-US"/>
        </w:rPr>
        <w:t xml:space="preserve"> </w:t>
      </w:r>
      <w:r w:rsidRPr="00905118">
        <w:rPr>
          <w:rFonts w:asciiTheme="minorHAnsi" w:hAnsiTheme="minorHAnsi" w:cs="Calibri-Bold"/>
          <w:b/>
          <w:bCs/>
          <w:sz w:val="22"/>
          <w:szCs w:val="22"/>
          <w:lang w:eastAsia="en-US"/>
        </w:rPr>
        <w:t xml:space="preserve">SECONDE </w:t>
      </w:r>
    </w:p>
    <w:p w:rsidR="00344136" w:rsidRPr="00905118" w:rsidRDefault="00344136" w:rsidP="00344136">
      <w:pPr>
        <w:autoSpaceDE w:val="0"/>
        <w:autoSpaceDN w:val="0"/>
        <w:adjustRightInd w:val="0"/>
        <w:jc w:val="center"/>
        <w:rPr>
          <w:rFonts w:asciiTheme="minorHAnsi" w:hAnsiTheme="minorHAnsi" w:cs="Calibri-Bold"/>
          <w:b/>
          <w:bCs/>
          <w:sz w:val="22"/>
          <w:szCs w:val="22"/>
          <w:lang w:eastAsia="en-US"/>
        </w:rPr>
      </w:pPr>
      <w:r w:rsidRPr="00905118">
        <w:rPr>
          <w:rFonts w:asciiTheme="minorHAnsi" w:hAnsiTheme="minorHAnsi" w:cs="Calibri-Bold"/>
          <w:b/>
          <w:bCs/>
          <w:sz w:val="22"/>
          <w:szCs w:val="22"/>
          <w:lang w:eastAsia="en-US"/>
        </w:rPr>
        <w:t>PERTINENZE (GARAGE, CANTINA) CON UN COSTO MEDIO DI 56 EURO</w:t>
      </w:r>
      <w:r w:rsidRPr="00905118">
        <w:rPr>
          <w:rFonts w:asciiTheme="minorHAnsi" w:hAnsiTheme="minorHAnsi" w:cs="Calibri"/>
          <w:sz w:val="22"/>
          <w:szCs w:val="22"/>
          <w:lang w:eastAsia="en-US"/>
        </w:rPr>
        <w:t xml:space="preserve">, </w:t>
      </w:r>
      <w:r w:rsidRPr="00905118">
        <w:rPr>
          <w:rFonts w:asciiTheme="minorHAnsi" w:hAnsiTheme="minorHAnsi" w:cs="Calibri-Bold"/>
          <w:b/>
          <w:bCs/>
          <w:sz w:val="22"/>
          <w:szCs w:val="22"/>
          <w:lang w:eastAsia="en-US"/>
        </w:rPr>
        <w:t>CON PUNTE DI 110 EURO ANNUI</w:t>
      </w:r>
    </w:p>
    <w:p w:rsidR="00344136" w:rsidRPr="00905118" w:rsidRDefault="00344136" w:rsidP="00344136">
      <w:pPr>
        <w:autoSpaceDE w:val="0"/>
        <w:autoSpaceDN w:val="0"/>
        <w:adjustRightInd w:val="0"/>
        <w:jc w:val="center"/>
        <w:rPr>
          <w:rFonts w:asciiTheme="minorHAnsi" w:hAnsiTheme="minorHAnsi" w:cs="Calibri-Bold"/>
          <w:b/>
          <w:bCs/>
          <w:sz w:val="22"/>
          <w:szCs w:val="22"/>
          <w:lang w:eastAsia="en-US"/>
        </w:rPr>
      </w:pPr>
    </w:p>
    <w:p w:rsidR="00344136" w:rsidRPr="00994711" w:rsidRDefault="00344136" w:rsidP="00344136">
      <w:pPr>
        <w:autoSpaceDE w:val="0"/>
        <w:autoSpaceDN w:val="0"/>
        <w:adjustRightInd w:val="0"/>
        <w:jc w:val="center"/>
        <w:rPr>
          <w:rFonts w:asciiTheme="minorHAnsi" w:hAnsiTheme="minorHAnsi" w:cs="Calibri-Bold"/>
          <w:b/>
          <w:bCs/>
          <w:color w:val="FF0000"/>
          <w:sz w:val="22"/>
          <w:szCs w:val="22"/>
          <w:lang w:eastAsia="en-US"/>
        </w:rPr>
      </w:pPr>
      <w:r w:rsidRPr="00994711">
        <w:rPr>
          <w:rFonts w:asciiTheme="minorHAnsi" w:hAnsiTheme="minorHAnsi" w:cs="Calibri-Bold"/>
          <w:b/>
          <w:bCs/>
          <w:color w:val="FF0000"/>
          <w:sz w:val="22"/>
          <w:szCs w:val="22"/>
          <w:lang w:eastAsia="en-US"/>
        </w:rPr>
        <w:t xml:space="preserve">480 COMUNI APPLICANO LA MAGGIORAZIONE TASI SULLE SECONDE CASE </w:t>
      </w:r>
    </w:p>
    <w:p w:rsidR="00344136" w:rsidRPr="00905118" w:rsidRDefault="00344136" w:rsidP="00344136">
      <w:pPr>
        <w:autoSpaceDE w:val="0"/>
        <w:autoSpaceDN w:val="0"/>
        <w:adjustRightInd w:val="0"/>
        <w:jc w:val="center"/>
        <w:rPr>
          <w:rFonts w:asciiTheme="minorHAnsi" w:hAnsiTheme="minorHAnsi" w:cs="Calibri-Bold"/>
          <w:b/>
          <w:bCs/>
          <w:sz w:val="22"/>
          <w:szCs w:val="22"/>
          <w:lang w:eastAsia="en-US"/>
        </w:rPr>
      </w:pPr>
      <w:r w:rsidRPr="00905118">
        <w:rPr>
          <w:rFonts w:asciiTheme="minorHAnsi" w:hAnsiTheme="minorHAnsi" w:cs="Calibri-Bold"/>
          <w:b/>
          <w:bCs/>
          <w:sz w:val="22"/>
          <w:szCs w:val="22"/>
          <w:lang w:eastAsia="en-US"/>
        </w:rPr>
        <w:t>(FINO A UN MASSIMO DELLO 0,8 PER MILLE), DI CUI 18 CITTÁ CAPOLUOGO</w:t>
      </w:r>
    </w:p>
    <w:p w:rsidR="00344136" w:rsidRPr="00905118" w:rsidRDefault="00344136" w:rsidP="00344136">
      <w:pPr>
        <w:autoSpaceDE w:val="0"/>
        <w:autoSpaceDN w:val="0"/>
        <w:adjustRightInd w:val="0"/>
        <w:jc w:val="center"/>
        <w:rPr>
          <w:rFonts w:asciiTheme="minorHAnsi" w:hAnsiTheme="minorHAnsi" w:cs="Calibri-Bold"/>
          <w:b/>
          <w:bCs/>
          <w:sz w:val="22"/>
          <w:szCs w:val="22"/>
          <w:lang w:eastAsia="en-US"/>
        </w:rPr>
      </w:pPr>
    </w:p>
    <w:p w:rsidR="00344136" w:rsidRPr="00C07378" w:rsidRDefault="00344136" w:rsidP="00344136">
      <w:pPr>
        <w:jc w:val="center"/>
        <w:rPr>
          <w:rFonts w:asciiTheme="minorHAnsi" w:eastAsia="Times New Roman" w:hAnsiTheme="minorHAnsi"/>
          <w:b/>
        </w:rPr>
      </w:pPr>
      <w:r w:rsidRPr="00C07378">
        <w:rPr>
          <w:rFonts w:asciiTheme="minorHAnsi" w:eastAsia="Times New Roman" w:hAnsiTheme="minorHAnsi"/>
          <w:b/>
        </w:rPr>
        <w:t>A cura della UIL Servizio Politiche Territoriali</w:t>
      </w:r>
    </w:p>
    <w:p w:rsidR="00344136" w:rsidRPr="00C07378" w:rsidRDefault="00344136" w:rsidP="00344136">
      <w:pPr>
        <w:autoSpaceDE w:val="0"/>
        <w:autoSpaceDN w:val="0"/>
        <w:adjustRightInd w:val="0"/>
        <w:rPr>
          <w:rFonts w:asciiTheme="minorHAnsi" w:hAnsiTheme="minorHAnsi" w:cs="Calibri"/>
          <w:lang w:eastAsia="en-US"/>
        </w:rPr>
      </w:pPr>
    </w:p>
    <w:p w:rsidR="00344136" w:rsidRPr="00905118" w:rsidRDefault="00344136" w:rsidP="00344136">
      <w:pPr>
        <w:autoSpaceDE w:val="0"/>
        <w:autoSpaceDN w:val="0"/>
        <w:adjustRightInd w:val="0"/>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C</w:t>
      </w:r>
      <w:r w:rsidRPr="00905118">
        <w:rPr>
          <w:rFonts w:asciiTheme="minorHAnsi" w:hAnsiTheme="minorHAnsi" w:cs="Calibri"/>
          <w:color w:val="000000"/>
          <w:sz w:val="22"/>
          <w:szCs w:val="22"/>
          <w:lang w:eastAsia="en-US"/>
        </w:rPr>
        <w:t xml:space="preserve">on il </w:t>
      </w:r>
      <w:r>
        <w:rPr>
          <w:rFonts w:asciiTheme="minorHAnsi" w:hAnsiTheme="minorHAnsi" w:cs="Calibri"/>
          <w:color w:val="000000"/>
          <w:sz w:val="22"/>
          <w:szCs w:val="22"/>
          <w:lang w:eastAsia="en-US"/>
        </w:rPr>
        <w:t>prossimo acconto de</w:t>
      </w:r>
      <w:r w:rsidRPr="00905118">
        <w:rPr>
          <w:rFonts w:asciiTheme="minorHAnsi" w:hAnsiTheme="minorHAnsi" w:cs="Calibri"/>
          <w:color w:val="000000"/>
          <w:sz w:val="22"/>
          <w:szCs w:val="22"/>
          <w:lang w:eastAsia="en-US"/>
        </w:rPr>
        <w:t xml:space="preserve">l 18 </w:t>
      </w:r>
      <w:r>
        <w:rPr>
          <w:rFonts w:asciiTheme="minorHAnsi" w:hAnsiTheme="minorHAnsi" w:cs="Calibri"/>
          <w:color w:val="000000"/>
          <w:sz w:val="22"/>
          <w:szCs w:val="22"/>
          <w:lang w:eastAsia="en-US"/>
        </w:rPr>
        <w:t>Giugno</w:t>
      </w:r>
      <w:r w:rsidRPr="00905118">
        <w:rPr>
          <w:rFonts w:asciiTheme="minorHAnsi" w:hAnsiTheme="minorHAnsi" w:cs="Calibri"/>
          <w:color w:val="000000"/>
          <w:sz w:val="22"/>
          <w:szCs w:val="22"/>
          <w:lang w:eastAsia="en-US"/>
        </w:rPr>
        <w:t xml:space="preserve"> il conto complessivo </w:t>
      </w:r>
      <w:r>
        <w:rPr>
          <w:rFonts w:asciiTheme="minorHAnsi" w:hAnsiTheme="minorHAnsi" w:cs="Calibri"/>
          <w:color w:val="000000"/>
          <w:sz w:val="22"/>
          <w:szCs w:val="22"/>
          <w:lang w:eastAsia="en-US"/>
        </w:rPr>
        <w:t xml:space="preserve">dell’IMU/TASI sarà </w:t>
      </w:r>
      <w:r w:rsidRPr="00905118">
        <w:rPr>
          <w:rFonts w:asciiTheme="minorHAnsi" w:hAnsiTheme="minorHAnsi" w:cs="Calibri"/>
          <w:color w:val="000000"/>
          <w:sz w:val="22"/>
          <w:szCs w:val="22"/>
          <w:lang w:eastAsia="en-US"/>
        </w:rPr>
        <w:t xml:space="preserve">di </w:t>
      </w:r>
      <w:r>
        <w:rPr>
          <w:rFonts w:asciiTheme="minorHAnsi" w:hAnsiTheme="minorHAnsi" w:cs="Calibri"/>
          <w:b/>
          <w:color w:val="000000"/>
          <w:sz w:val="22"/>
          <w:szCs w:val="22"/>
          <w:lang w:eastAsia="en-US"/>
        </w:rPr>
        <w:t>10,3</w:t>
      </w:r>
      <w:r w:rsidRPr="00905118">
        <w:rPr>
          <w:rFonts w:asciiTheme="minorHAnsi" w:hAnsiTheme="minorHAnsi" w:cs="Calibri"/>
          <w:b/>
          <w:color w:val="000000"/>
          <w:sz w:val="22"/>
          <w:szCs w:val="22"/>
          <w:lang w:eastAsia="en-US"/>
        </w:rPr>
        <w:t xml:space="preserve"> miliardi</w:t>
      </w:r>
      <w:r w:rsidRPr="00905118">
        <w:rPr>
          <w:rFonts w:asciiTheme="minorHAnsi" w:hAnsiTheme="minorHAnsi" w:cs="Calibri"/>
          <w:color w:val="000000"/>
          <w:sz w:val="22"/>
          <w:szCs w:val="22"/>
          <w:lang w:eastAsia="en-US"/>
        </w:rPr>
        <w:t xml:space="preserve"> di euro (</w:t>
      </w:r>
      <w:r>
        <w:rPr>
          <w:rFonts w:asciiTheme="minorHAnsi" w:hAnsiTheme="minorHAnsi" w:cs="Calibri"/>
          <w:b/>
          <w:color w:val="000000"/>
          <w:sz w:val="22"/>
          <w:szCs w:val="22"/>
          <w:lang w:eastAsia="en-US"/>
        </w:rPr>
        <w:t>20,4</w:t>
      </w:r>
      <w:r w:rsidRPr="00905118">
        <w:rPr>
          <w:rFonts w:asciiTheme="minorHAnsi" w:hAnsiTheme="minorHAnsi" w:cs="Calibri"/>
          <w:b/>
          <w:color w:val="000000"/>
          <w:sz w:val="22"/>
          <w:szCs w:val="22"/>
          <w:lang w:eastAsia="en-US"/>
        </w:rPr>
        <w:t xml:space="preserve"> miliardi</w:t>
      </w:r>
      <w:r w:rsidRPr="00905118">
        <w:rPr>
          <w:rFonts w:asciiTheme="minorHAnsi" w:hAnsiTheme="minorHAnsi" w:cs="Calibri"/>
          <w:color w:val="000000"/>
          <w:sz w:val="22"/>
          <w:szCs w:val="22"/>
          <w:lang w:eastAsia="en-US"/>
        </w:rPr>
        <w:t xml:space="preserve"> di euro il conto totale).</w:t>
      </w:r>
    </w:p>
    <w:p w:rsidR="00344136" w:rsidRPr="00905118" w:rsidRDefault="00344136" w:rsidP="00344136">
      <w:pPr>
        <w:autoSpaceDE w:val="0"/>
        <w:autoSpaceDN w:val="0"/>
        <w:adjustRightInd w:val="0"/>
        <w:jc w:val="both"/>
        <w:rPr>
          <w:rFonts w:asciiTheme="minorHAnsi" w:hAnsiTheme="minorHAnsi" w:cs="Calibri"/>
          <w:color w:val="000000"/>
          <w:sz w:val="22"/>
          <w:szCs w:val="22"/>
          <w:lang w:eastAsia="en-US"/>
        </w:rPr>
      </w:pPr>
    </w:p>
    <w:p w:rsidR="00344136" w:rsidRPr="00905118" w:rsidRDefault="00344136" w:rsidP="00344136">
      <w:pPr>
        <w:autoSpaceDE w:val="0"/>
        <w:autoSpaceDN w:val="0"/>
        <w:adjustRightInd w:val="0"/>
        <w:jc w:val="both"/>
        <w:rPr>
          <w:rFonts w:asciiTheme="minorHAnsi" w:hAnsiTheme="minorHAnsi" w:cs="Calibri"/>
          <w:color w:val="000000"/>
          <w:sz w:val="22"/>
          <w:szCs w:val="22"/>
          <w:lang w:eastAsia="en-US"/>
        </w:rPr>
      </w:pPr>
      <w:r w:rsidRPr="00905118">
        <w:rPr>
          <w:rFonts w:asciiTheme="minorHAnsi" w:hAnsiTheme="minorHAnsi" w:cs="Calibri"/>
          <w:color w:val="000000"/>
          <w:sz w:val="22"/>
          <w:szCs w:val="22"/>
          <w:lang w:eastAsia="en-US"/>
        </w:rPr>
        <w:t xml:space="preserve">Oltre </w:t>
      </w:r>
      <w:r w:rsidRPr="00905118">
        <w:rPr>
          <w:rFonts w:asciiTheme="minorHAnsi" w:hAnsiTheme="minorHAnsi" w:cs="Calibri"/>
          <w:b/>
          <w:color w:val="000000"/>
          <w:sz w:val="22"/>
          <w:szCs w:val="22"/>
          <w:lang w:eastAsia="en-US"/>
        </w:rPr>
        <w:t>25 milioni</w:t>
      </w:r>
      <w:r w:rsidRPr="00905118">
        <w:rPr>
          <w:rFonts w:asciiTheme="minorHAnsi" w:hAnsiTheme="minorHAnsi" w:cs="Calibri"/>
          <w:color w:val="000000"/>
          <w:sz w:val="22"/>
          <w:szCs w:val="22"/>
          <w:lang w:eastAsia="en-US"/>
        </w:rPr>
        <w:t xml:space="preserve"> di proprietari di immobili diversi dall’abitazione principale (il </w:t>
      </w:r>
      <w:r w:rsidRPr="00905118">
        <w:rPr>
          <w:rFonts w:asciiTheme="minorHAnsi" w:hAnsiTheme="minorHAnsi" w:cs="Calibri"/>
          <w:b/>
          <w:color w:val="000000"/>
          <w:sz w:val="22"/>
          <w:szCs w:val="22"/>
          <w:lang w:eastAsia="en-US"/>
        </w:rPr>
        <w:t>41%</w:t>
      </w:r>
      <w:r w:rsidRPr="00905118">
        <w:rPr>
          <w:rFonts w:asciiTheme="minorHAnsi" w:hAnsiTheme="minorHAnsi" w:cs="Calibri"/>
          <w:color w:val="000000"/>
          <w:sz w:val="22"/>
          <w:szCs w:val="22"/>
          <w:lang w:eastAsia="en-US"/>
        </w:rPr>
        <w:t xml:space="preserve"> sono lavoratori dipendenti e pensionati), dovranno presentarsi alla “cassa”, per l’acconto dell’IMU/TASI.</w:t>
      </w:r>
    </w:p>
    <w:p w:rsidR="00344136" w:rsidRPr="00905118" w:rsidRDefault="00344136" w:rsidP="00344136">
      <w:pPr>
        <w:autoSpaceDE w:val="0"/>
        <w:autoSpaceDN w:val="0"/>
        <w:adjustRightInd w:val="0"/>
        <w:jc w:val="both"/>
        <w:rPr>
          <w:rFonts w:asciiTheme="minorHAnsi" w:hAnsiTheme="minorHAnsi" w:cs="Calibri"/>
          <w:color w:val="000000"/>
          <w:sz w:val="22"/>
          <w:szCs w:val="22"/>
          <w:lang w:eastAsia="en-US"/>
        </w:rPr>
      </w:pPr>
    </w:p>
    <w:p w:rsidR="00344136" w:rsidRDefault="00344136" w:rsidP="00344136">
      <w:pPr>
        <w:autoSpaceDE w:val="0"/>
        <w:autoSpaceDN w:val="0"/>
        <w:adjustRightInd w:val="0"/>
        <w:jc w:val="both"/>
        <w:rPr>
          <w:rFonts w:asciiTheme="minorHAnsi" w:hAnsiTheme="minorHAnsi" w:cs="Calibri"/>
          <w:color w:val="000000"/>
          <w:sz w:val="22"/>
          <w:szCs w:val="22"/>
          <w:lang w:eastAsia="en-US"/>
        </w:rPr>
      </w:pPr>
      <w:r w:rsidRPr="00905118">
        <w:rPr>
          <w:rFonts w:asciiTheme="minorHAnsi" w:hAnsiTheme="minorHAnsi" w:cs="Calibri"/>
          <w:color w:val="000000"/>
          <w:sz w:val="22"/>
          <w:szCs w:val="22"/>
          <w:lang w:eastAsia="en-US"/>
        </w:rPr>
        <w:t xml:space="preserve">Il costo medio complessivo dell’IMU/TASI su una “seconda casa” ubicata in un capoluogo di provincia, spiega </w:t>
      </w:r>
      <w:r w:rsidRPr="00905118">
        <w:rPr>
          <w:rFonts w:asciiTheme="minorHAnsi" w:hAnsiTheme="minorHAnsi" w:cs="Calibri"/>
          <w:b/>
          <w:color w:val="000000"/>
          <w:sz w:val="22"/>
          <w:szCs w:val="22"/>
          <w:lang w:eastAsia="en-US"/>
        </w:rPr>
        <w:t>Guglielmo Loy – Segretario Confederale UIL</w:t>
      </w:r>
      <w:r w:rsidRPr="00905118">
        <w:rPr>
          <w:rFonts w:asciiTheme="minorHAnsi" w:hAnsiTheme="minorHAnsi" w:cs="Calibri"/>
          <w:color w:val="000000"/>
          <w:sz w:val="22"/>
          <w:szCs w:val="22"/>
          <w:lang w:eastAsia="en-US"/>
        </w:rPr>
        <w:t xml:space="preserve"> - sarà di </w:t>
      </w:r>
      <w:r w:rsidRPr="00905118">
        <w:rPr>
          <w:rFonts w:asciiTheme="minorHAnsi" w:hAnsiTheme="minorHAnsi" w:cs="Calibri"/>
          <w:b/>
          <w:bCs/>
          <w:color w:val="000000"/>
          <w:sz w:val="22"/>
          <w:szCs w:val="22"/>
          <w:lang w:eastAsia="en-US"/>
        </w:rPr>
        <w:t xml:space="preserve">1.070 euro </w:t>
      </w:r>
      <w:r w:rsidRPr="00905118">
        <w:rPr>
          <w:rFonts w:asciiTheme="minorHAnsi" w:hAnsiTheme="minorHAnsi" w:cs="Calibri"/>
          <w:color w:val="000000"/>
          <w:sz w:val="22"/>
          <w:szCs w:val="22"/>
          <w:lang w:eastAsia="en-US"/>
        </w:rPr>
        <w:t>medi (</w:t>
      </w:r>
      <w:r w:rsidRPr="00905118">
        <w:rPr>
          <w:rFonts w:asciiTheme="minorHAnsi" w:hAnsiTheme="minorHAnsi" w:cs="Calibri"/>
          <w:b/>
          <w:color w:val="000000"/>
          <w:sz w:val="22"/>
          <w:szCs w:val="22"/>
          <w:lang w:eastAsia="en-US"/>
        </w:rPr>
        <w:t>535 e</w:t>
      </w:r>
      <w:r w:rsidRPr="00905118">
        <w:rPr>
          <w:rFonts w:asciiTheme="minorHAnsi" w:hAnsiTheme="minorHAnsi" w:cs="Calibri"/>
          <w:b/>
          <w:bCs/>
          <w:color w:val="000000"/>
          <w:sz w:val="22"/>
          <w:szCs w:val="22"/>
          <w:lang w:eastAsia="en-US"/>
        </w:rPr>
        <w:t xml:space="preserve">uro </w:t>
      </w:r>
      <w:r w:rsidRPr="00905118">
        <w:rPr>
          <w:rFonts w:asciiTheme="minorHAnsi" w:hAnsiTheme="minorHAnsi" w:cs="Calibri"/>
          <w:color w:val="000000"/>
          <w:sz w:val="22"/>
          <w:szCs w:val="22"/>
          <w:lang w:eastAsia="en-US"/>
        </w:rPr>
        <w:t xml:space="preserve">da versare </w:t>
      </w:r>
      <w:r>
        <w:rPr>
          <w:rFonts w:asciiTheme="minorHAnsi" w:hAnsiTheme="minorHAnsi" w:cs="Calibri"/>
          <w:color w:val="000000"/>
          <w:sz w:val="22"/>
          <w:szCs w:val="22"/>
          <w:lang w:eastAsia="en-US"/>
        </w:rPr>
        <w:t>con la prima rata di Giugno</w:t>
      </w:r>
      <w:r w:rsidR="00994711">
        <w:rPr>
          <w:rFonts w:asciiTheme="minorHAnsi" w:hAnsiTheme="minorHAnsi" w:cs="Calibri"/>
          <w:color w:val="000000"/>
          <w:sz w:val="22"/>
          <w:szCs w:val="22"/>
          <w:lang w:eastAsia="en-US"/>
        </w:rPr>
        <w:t xml:space="preserve">), con punte di oltre </w:t>
      </w:r>
      <w:r w:rsidRPr="00905118">
        <w:rPr>
          <w:rFonts w:asciiTheme="minorHAnsi" w:hAnsiTheme="minorHAnsi" w:cs="Calibri"/>
          <w:b/>
          <w:bCs/>
          <w:color w:val="000000"/>
          <w:sz w:val="22"/>
          <w:szCs w:val="22"/>
          <w:lang w:eastAsia="en-US"/>
        </w:rPr>
        <w:t xml:space="preserve">2 mila euro </w:t>
      </w:r>
      <w:r w:rsidRPr="00905118">
        <w:rPr>
          <w:rFonts w:asciiTheme="minorHAnsi" w:hAnsiTheme="minorHAnsi" w:cs="Calibri"/>
          <w:bCs/>
          <w:color w:val="000000"/>
          <w:sz w:val="22"/>
          <w:szCs w:val="22"/>
          <w:lang w:eastAsia="en-US"/>
        </w:rPr>
        <w:t>nelle grandi città</w:t>
      </w:r>
      <w:r>
        <w:rPr>
          <w:rFonts w:asciiTheme="minorHAnsi" w:hAnsiTheme="minorHAnsi" w:cs="Calibri"/>
          <w:bCs/>
          <w:color w:val="000000"/>
          <w:sz w:val="22"/>
          <w:szCs w:val="22"/>
          <w:lang w:eastAsia="en-US"/>
        </w:rPr>
        <w:t>.</w:t>
      </w:r>
      <w:r w:rsidRPr="00905118">
        <w:rPr>
          <w:rFonts w:asciiTheme="minorHAnsi" w:hAnsiTheme="minorHAnsi" w:cs="Calibri"/>
          <w:color w:val="000000"/>
          <w:sz w:val="22"/>
          <w:szCs w:val="22"/>
          <w:lang w:eastAsia="en-US"/>
        </w:rPr>
        <w:t xml:space="preserve"> </w:t>
      </w:r>
    </w:p>
    <w:p w:rsidR="00344136" w:rsidRPr="00905118" w:rsidRDefault="00344136" w:rsidP="00344136">
      <w:pPr>
        <w:autoSpaceDE w:val="0"/>
        <w:autoSpaceDN w:val="0"/>
        <w:adjustRightInd w:val="0"/>
        <w:jc w:val="both"/>
        <w:rPr>
          <w:rFonts w:asciiTheme="minorHAnsi" w:hAnsiTheme="minorHAnsi" w:cs="Calibri"/>
          <w:color w:val="000000"/>
          <w:sz w:val="22"/>
          <w:szCs w:val="22"/>
          <w:lang w:eastAsia="en-US"/>
        </w:rPr>
      </w:pPr>
    </w:p>
    <w:p w:rsidR="00344136" w:rsidRDefault="00994711" w:rsidP="00344136">
      <w:pPr>
        <w:autoSpaceDE w:val="0"/>
        <w:autoSpaceDN w:val="0"/>
        <w:adjustRightInd w:val="0"/>
        <w:jc w:val="both"/>
        <w:rPr>
          <w:rFonts w:asciiTheme="minorHAnsi" w:hAnsiTheme="minorHAnsi" w:cs="Calibri"/>
          <w:color w:val="000000"/>
          <w:sz w:val="22"/>
          <w:szCs w:val="22"/>
          <w:lang w:eastAsia="en-US"/>
        </w:rPr>
      </w:pPr>
      <w:r>
        <w:rPr>
          <w:rFonts w:asciiTheme="minorHAnsi" w:hAnsiTheme="minorHAnsi" w:cs="Calibri"/>
          <w:color w:val="000000"/>
          <w:sz w:val="22"/>
          <w:szCs w:val="22"/>
          <w:lang w:eastAsia="en-US"/>
        </w:rPr>
        <w:t>S</w:t>
      </w:r>
      <w:r w:rsidR="00344136" w:rsidRPr="00905118">
        <w:rPr>
          <w:rFonts w:asciiTheme="minorHAnsi" w:hAnsiTheme="minorHAnsi" w:cs="Calibri"/>
          <w:color w:val="000000"/>
          <w:sz w:val="22"/>
          <w:szCs w:val="22"/>
          <w:lang w:eastAsia="en-US"/>
        </w:rPr>
        <w:t xml:space="preserve">e si prendono in considerazione i costi dell’IMU/TASI sulle prime case </w:t>
      </w:r>
      <w:r w:rsidR="00344136" w:rsidRPr="00C07378">
        <w:rPr>
          <w:rFonts w:asciiTheme="minorHAnsi" w:hAnsiTheme="minorHAnsi" w:cs="Calibri"/>
          <w:b/>
          <w:color w:val="000000"/>
          <w:sz w:val="22"/>
          <w:szCs w:val="22"/>
          <w:lang w:eastAsia="en-US"/>
        </w:rPr>
        <w:t>cosiddette di lusso</w:t>
      </w:r>
      <w:r w:rsidR="00344136" w:rsidRPr="00905118">
        <w:rPr>
          <w:rFonts w:asciiTheme="minorHAnsi" w:hAnsiTheme="minorHAnsi" w:cs="Calibri"/>
          <w:color w:val="000000"/>
          <w:sz w:val="22"/>
          <w:szCs w:val="22"/>
          <w:lang w:eastAsia="en-US"/>
        </w:rPr>
        <w:t xml:space="preserve"> (abitazioni signorili, ville e castelli), sempre ubicate in un capoluogo di provincia, il costo medio è di </w:t>
      </w:r>
      <w:r w:rsidR="00344136" w:rsidRPr="00905118">
        <w:rPr>
          <w:rFonts w:asciiTheme="minorHAnsi" w:hAnsiTheme="minorHAnsi" w:cs="Calibri"/>
          <w:b/>
          <w:color w:val="000000"/>
          <w:sz w:val="22"/>
          <w:szCs w:val="22"/>
          <w:lang w:eastAsia="en-US"/>
        </w:rPr>
        <w:t>2.610 euro</w:t>
      </w:r>
      <w:r w:rsidR="00344136" w:rsidRPr="00905118">
        <w:rPr>
          <w:rFonts w:asciiTheme="minorHAnsi" w:hAnsiTheme="minorHAnsi" w:cs="Calibri"/>
          <w:color w:val="000000"/>
          <w:sz w:val="22"/>
          <w:szCs w:val="22"/>
          <w:lang w:eastAsia="en-US"/>
        </w:rPr>
        <w:t xml:space="preserve"> (</w:t>
      </w:r>
      <w:r w:rsidR="00344136" w:rsidRPr="00905118">
        <w:rPr>
          <w:rFonts w:asciiTheme="minorHAnsi" w:hAnsiTheme="minorHAnsi" w:cs="Calibri"/>
          <w:b/>
          <w:color w:val="000000"/>
          <w:sz w:val="22"/>
          <w:szCs w:val="22"/>
          <w:lang w:eastAsia="en-US"/>
        </w:rPr>
        <w:t>1.305 euro</w:t>
      </w:r>
      <w:r w:rsidR="00344136" w:rsidRPr="00905118">
        <w:rPr>
          <w:rFonts w:asciiTheme="minorHAnsi" w:hAnsiTheme="minorHAnsi" w:cs="Calibri"/>
          <w:color w:val="000000"/>
          <w:sz w:val="22"/>
          <w:szCs w:val="22"/>
          <w:lang w:eastAsia="en-US"/>
        </w:rPr>
        <w:t xml:space="preserve"> </w:t>
      </w:r>
      <w:r w:rsidR="00344136">
        <w:rPr>
          <w:rFonts w:asciiTheme="minorHAnsi" w:hAnsiTheme="minorHAnsi" w:cs="Calibri"/>
          <w:color w:val="000000"/>
          <w:sz w:val="22"/>
          <w:szCs w:val="22"/>
          <w:lang w:eastAsia="en-US"/>
        </w:rPr>
        <w:t>con l’acconto</w:t>
      </w:r>
      <w:r w:rsidR="00344136" w:rsidRPr="00905118">
        <w:rPr>
          <w:rFonts w:asciiTheme="minorHAnsi" w:hAnsiTheme="minorHAnsi" w:cs="Calibri"/>
          <w:color w:val="000000"/>
          <w:sz w:val="22"/>
          <w:szCs w:val="22"/>
          <w:lang w:eastAsia="en-US"/>
        </w:rPr>
        <w:t xml:space="preserve">), con punte di oltre </w:t>
      </w:r>
      <w:r w:rsidR="00344136" w:rsidRPr="00905118">
        <w:rPr>
          <w:rFonts w:asciiTheme="minorHAnsi" w:hAnsiTheme="minorHAnsi" w:cs="Calibri"/>
          <w:b/>
          <w:color w:val="000000"/>
          <w:sz w:val="22"/>
          <w:szCs w:val="22"/>
          <w:lang w:eastAsia="en-US"/>
        </w:rPr>
        <w:t>6 mila</w:t>
      </w:r>
      <w:r w:rsidR="00344136" w:rsidRPr="00905118">
        <w:rPr>
          <w:rFonts w:asciiTheme="minorHAnsi" w:hAnsiTheme="minorHAnsi" w:cs="Calibri"/>
          <w:color w:val="000000"/>
          <w:sz w:val="22"/>
          <w:szCs w:val="22"/>
          <w:lang w:eastAsia="en-US"/>
        </w:rPr>
        <w:t xml:space="preserve"> euro</w:t>
      </w:r>
      <w:r w:rsidR="00344136">
        <w:rPr>
          <w:rFonts w:asciiTheme="minorHAnsi" w:hAnsiTheme="minorHAnsi" w:cs="Calibri"/>
          <w:color w:val="000000"/>
          <w:sz w:val="22"/>
          <w:szCs w:val="22"/>
          <w:lang w:eastAsia="en-US"/>
        </w:rPr>
        <w:t>.</w:t>
      </w:r>
      <w:r w:rsidR="00344136" w:rsidRPr="00905118">
        <w:rPr>
          <w:rFonts w:asciiTheme="minorHAnsi" w:hAnsiTheme="minorHAnsi" w:cs="Calibri"/>
          <w:color w:val="000000"/>
          <w:sz w:val="22"/>
          <w:szCs w:val="22"/>
          <w:lang w:eastAsia="en-US"/>
        </w:rPr>
        <w:t xml:space="preserve">  </w:t>
      </w:r>
    </w:p>
    <w:p w:rsidR="00344136" w:rsidRPr="00905118" w:rsidRDefault="00344136" w:rsidP="00344136">
      <w:pPr>
        <w:autoSpaceDE w:val="0"/>
        <w:autoSpaceDN w:val="0"/>
        <w:adjustRightInd w:val="0"/>
        <w:jc w:val="both"/>
        <w:rPr>
          <w:rFonts w:asciiTheme="minorHAnsi" w:hAnsiTheme="minorHAnsi" w:cs="Calibri"/>
          <w:color w:val="000000"/>
          <w:sz w:val="22"/>
          <w:szCs w:val="22"/>
          <w:lang w:eastAsia="en-US"/>
        </w:rPr>
      </w:pPr>
    </w:p>
    <w:p w:rsidR="00344136" w:rsidRPr="00905118" w:rsidRDefault="00344136" w:rsidP="00344136">
      <w:pPr>
        <w:autoSpaceDE w:val="0"/>
        <w:autoSpaceDN w:val="0"/>
        <w:adjustRightInd w:val="0"/>
        <w:jc w:val="both"/>
        <w:rPr>
          <w:rFonts w:asciiTheme="minorHAnsi" w:hAnsiTheme="minorHAnsi" w:cs="Calibri"/>
          <w:color w:val="000000"/>
          <w:sz w:val="22"/>
          <w:szCs w:val="22"/>
          <w:lang w:eastAsia="en-US"/>
        </w:rPr>
      </w:pPr>
      <w:r w:rsidRPr="00905118">
        <w:rPr>
          <w:rFonts w:asciiTheme="minorHAnsi" w:hAnsiTheme="minorHAnsi" w:cs="Calibri"/>
          <w:color w:val="000000"/>
          <w:sz w:val="22"/>
          <w:szCs w:val="22"/>
          <w:lang w:eastAsia="en-US"/>
        </w:rPr>
        <w:t>Chi possiede una seconda pertinenza dell’abitazione principale della stessa categoria catastale (cantine, garage, posti auto, tettoie), dovrà versare l’IMU/TASI con l’aliq</w:t>
      </w:r>
      <w:r w:rsidR="00994711">
        <w:rPr>
          <w:rFonts w:asciiTheme="minorHAnsi" w:hAnsiTheme="minorHAnsi" w:cs="Calibri"/>
          <w:color w:val="000000"/>
          <w:sz w:val="22"/>
          <w:szCs w:val="22"/>
          <w:lang w:eastAsia="en-US"/>
        </w:rPr>
        <w:t xml:space="preserve">uota delle seconde case con un </w:t>
      </w:r>
      <w:r w:rsidRPr="00905118">
        <w:rPr>
          <w:rFonts w:asciiTheme="minorHAnsi" w:hAnsiTheme="minorHAnsi" w:cs="Calibri"/>
          <w:color w:val="000000"/>
          <w:sz w:val="22"/>
          <w:szCs w:val="22"/>
          <w:lang w:eastAsia="en-US"/>
        </w:rPr>
        <w:t xml:space="preserve">costo medio annuo di </w:t>
      </w:r>
      <w:r w:rsidRPr="00905118">
        <w:rPr>
          <w:rFonts w:asciiTheme="minorHAnsi" w:hAnsiTheme="minorHAnsi" w:cs="Calibri"/>
          <w:b/>
          <w:color w:val="000000"/>
          <w:sz w:val="22"/>
          <w:szCs w:val="22"/>
          <w:lang w:eastAsia="en-US"/>
        </w:rPr>
        <w:t>56 euro</w:t>
      </w:r>
      <w:r w:rsidRPr="00905118">
        <w:rPr>
          <w:rFonts w:asciiTheme="minorHAnsi" w:hAnsiTheme="minorHAnsi" w:cs="Calibri"/>
          <w:color w:val="000000"/>
          <w:sz w:val="22"/>
          <w:szCs w:val="22"/>
          <w:lang w:eastAsia="en-US"/>
        </w:rPr>
        <w:t xml:space="preserve">  (</w:t>
      </w:r>
      <w:r w:rsidRPr="00905118">
        <w:rPr>
          <w:rFonts w:asciiTheme="minorHAnsi" w:hAnsiTheme="minorHAnsi" w:cs="Calibri"/>
          <w:b/>
          <w:color w:val="000000"/>
          <w:sz w:val="22"/>
          <w:szCs w:val="22"/>
          <w:lang w:eastAsia="en-US"/>
        </w:rPr>
        <w:t xml:space="preserve">28 </w:t>
      </w:r>
      <w:r w:rsidRPr="00905118">
        <w:rPr>
          <w:rFonts w:asciiTheme="minorHAnsi" w:hAnsiTheme="minorHAnsi" w:cs="Calibri"/>
          <w:color w:val="000000"/>
          <w:sz w:val="22"/>
          <w:szCs w:val="22"/>
          <w:lang w:eastAsia="en-US"/>
        </w:rPr>
        <w:t>euro</w:t>
      </w:r>
      <w:r>
        <w:rPr>
          <w:rFonts w:asciiTheme="minorHAnsi" w:hAnsiTheme="minorHAnsi" w:cs="Calibri"/>
          <w:color w:val="000000"/>
          <w:sz w:val="22"/>
          <w:szCs w:val="22"/>
          <w:lang w:eastAsia="en-US"/>
        </w:rPr>
        <w:t xml:space="preserve"> con l’acconto)</w:t>
      </w:r>
      <w:r w:rsidRPr="00905118">
        <w:rPr>
          <w:rFonts w:asciiTheme="minorHAnsi" w:hAnsiTheme="minorHAnsi" w:cs="Calibri"/>
          <w:color w:val="000000"/>
          <w:sz w:val="22"/>
          <w:szCs w:val="22"/>
          <w:lang w:eastAsia="en-US"/>
        </w:rPr>
        <w:t xml:space="preserve">, con punte di </w:t>
      </w:r>
      <w:r w:rsidRPr="00905118">
        <w:rPr>
          <w:rFonts w:asciiTheme="minorHAnsi" w:hAnsiTheme="minorHAnsi" w:cs="Calibri"/>
          <w:b/>
          <w:color w:val="000000"/>
          <w:sz w:val="22"/>
          <w:szCs w:val="22"/>
          <w:lang w:eastAsia="en-US"/>
        </w:rPr>
        <w:t>110 euro</w:t>
      </w:r>
      <w:r>
        <w:rPr>
          <w:rFonts w:asciiTheme="minorHAnsi" w:hAnsiTheme="minorHAnsi" w:cs="Calibri"/>
          <w:b/>
          <w:color w:val="000000"/>
          <w:sz w:val="22"/>
          <w:szCs w:val="22"/>
          <w:lang w:eastAsia="en-US"/>
        </w:rPr>
        <w:t xml:space="preserve"> </w:t>
      </w:r>
      <w:r w:rsidRPr="00905118">
        <w:rPr>
          <w:rFonts w:asciiTheme="minorHAnsi" w:hAnsiTheme="minorHAnsi" w:cs="Calibri"/>
          <w:color w:val="000000"/>
          <w:sz w:val="22"/>
          <w:szCs w:val="22"/>
          <w:lang w:eastAsia="en-US"/>
        </w:rPr>
        <w:t>annui.</w:t>
      </w:r>
    </w:p>
    <w:p w:rsidR="00344136" w:rsidRPr="00905118" w:rsidRDefault="00344136" w:rsidP="00344136">
      <w:pPr>
        <w:autoSpaceDE w:val="0"/>
        <w:autoSpaceDN w:val="0"/>
        <w:adjustRightInd w:val="0"/>
        <w:jc w:val="both"/>
        <w:rPr>
          <w:rFonts w:asciiTheme="minorHAnsi" w:hAnsiTheme="minorHAnsi" w:cs="Calibri"/>
          <w:color w:val="000000"/>
          <w:sz w:val="22"/>
          <w:szCs w:val="22"/>
          <w:lang w:eastAsia="en-US"/>
        </w:rPr>
      </w:pPr>
    </w:p>
    <w:p w:rsidR="00344136" w:rsidRDefault="00344136" w:rsidP="00344136">
      <w:pPr>
        <w:autoSpaceDE w:val="0"/>
        <w:autoSpaceDN w:val="0"/>
        <w:adjustRightInd w:val="0"/>
        <w:jc w:val="both"/>
        <w:rPr>
          <w:rFonts w:asciiTheme="minorHAnsi" w:hAnsiTheme="minorHAnsi"/>
          <w:sz w:val="22"/>
          <w:szCs w:val="22"/>
        </w:rPr>
      </w:pPr>
      <w:r w:rsidRPr="00905118">
        <w:rPr>
          <w:rFonts w:asciiTheme="minorHAnsi" w:hAnsiTheme="minorHAnsi"/>
          <w:sz w:val="22"/>
          <w:szCs w:val="22"/>
        </w:rPr>
        <w:t>La media dell’aliquota applicata per le seconde case tra IMU e</w:t>
      </w:r>
      <w:r w:rsidR="00994711">
        <w:rPr>
          <w:rFonts w:asciiTheme="minorHAnsi" w:hAnsiTheme="minorHAnsi"/>
          <w:sz w:val="22"/>
          <w:szCs w:val="22"/>
        </w:rPr>
        <w:t xml:space="preserve"> TASI, commenta Guglielmo Loy, </w:t>
      </w:r>
      <w:r w:rsidRPr="00905118">
        <w:rPr>
          <w:rFonts w:asciiTheme="minorHAnsi" w:hAnsiTheme="minorHAnsi"/>
          <w:sz w:val="22"/>
          <w:szCs w:val="22"/>
        </w:rPr>
        <w:t xml:space="preserve">ammonta al </w:t>
      </w:r>
      <w:r w:rsidRPr="00905118">
        <w:rPr>
          <w:rFonts w:asciiTheme="minorHAnsi" w:hAnsiTheme="minorHAnsi"/>
          <w:b/>
          <w:sz w:val="22"/>
          <w:szCs w:val="22"/>
        </w:rPr>
        <w:t>10,4 per mille</w:t>
      </w:r>
      <w:r w:rsidRPr="00905118">
        <w:rPr>
          <w:rFonts w:asciiTheme="minorHAnsi" w:hAnsiTheme="minorHAnsi"/>
          <w:sz w:val="22"/>
          <w:szCs w:val="22"/>
        </w:rPr>
        <w:t>, ed in molti Comuni (</w:t>
      </w:r>
      <w:r w:rsidRPr="00905118">
        <w:rPr>
          <w:rFonts w:asciiTheme="minorHAnsi" w:hAnsiTheme="minorHAnsi"/>
          <w:b/>
          <w:sz w:val="22"/>
          <w:szCs w:val="22"/>
        </w:rPr>
        <w:t>480 municipi</w:t>
      </w:r>
      <w:r w:rsidRPr="00905118">
        <w:rPr>
          <w:rFonts w:asciiTheme="minorHAnsi" w:hAnsiTheme="minorHAnsi"/>
          <w:sz w:val="22"/>
          <w:szCs w:val="22"/>
        </w:rPr>
        <w:t xml:space="preserve"> di cui </w:t>
      </w:r>
      <w:r w:rsidRPr="00905118">
        <w:rPr>
          <w:rFonts w:asciiTheme="minorHAnsi" w:hAnsiTheme="minorHAnsi"/>
          <w:b/>
          <w:sz w:val="22"/>
          <w:szCs w:val="22"/>
        </w:rPr>
        <w:t>18 Città</w:t>
      </w:r>
      <w:r w:rsidRPr="00905118">
        <w:rPr>
          <w:rFonts w:asciiTheme="minorHAnsi" w:hAnsiTheme="minorHAnsi"/>
          <w:sz w:val="22"/>
          <w:szCs w:val="22"/>
        </w:rPr>
        <w:t xml:space="preserve"> capoluogo)</w:t>
      </w:r>
      <w:r>
        <w:rPr>
          <w:rFonts w:asciiTheme="minorHAnsi" w:hAnsiTheme="minorHAnsi"/>
          <w:sz w:val="22"/>
          <w:szCs w:val="22"/>
        </w:rPr>
        <w:t>,</w:t>
      </w:r>
      <w:r w:rsidRPr="00905118">
        <w:rPr>
          <w:rFonts w:asciiTheme="minorHAnsi" w:hAnsiTheme="minorHAnsi"/>
          <w:sz w:val="22"/>
          <w:szCs w:val="22"/>
        </w:rPr>
        <w:t xml:space="preserve"> è stata confermata </w:t>
      </w:r>
      <w:r w:rsidRPr="00905118">
        <w:rPr>
          <w:rFonts w:asciiTheme="minorHAnsi" w:hAnsiTheme="minorHAnsi"/>
          <w:b/>
          <w:sz w:val="22"/>
          <w:szCs w:val="22"/>
        </w:rPr>
        <w:t>“l’addizionale TASI”</w:t>
      </w:r>
      <w:r w:rsidRPr="00905118">
        <w:rPr>
          <w:rFonts w:asciiTheme="minorHAnsi" w:hAnsiTheme="minorHAnsi"/>
          <w:sz w:val="22"/>
          <w:szCs w:val="22"/>
        </w:rPr>
        <w:t xml:space="preserve"> (fino ad un massimo dello 0,8 per mille), introdotta per finanziare negli scorsi anni le detrazio</w:t>
      </w:r>
      <w:r>
        <w:rPr>
          <w:rFonts w:asciiTheme="minorHAnsi" w:hAnsiTheme="minorHAnsi"/>
          <w:sz w:val="22"/>
          <w:szCs w:val="22"/>
        </w:rPr>
        <w:t>ni per le abitazioni principali, così da portare in questi Comuni l’aliquota fino all’</w:t>
      </w:r>
      <w:r w:rsidRPr="00905118">
        <w:rPr>
          <w:rFonts w:asciiTheme="minorHAnsi" w:hAnsiTheme="minorHAnsi"/>
          <w:b/>
          <w:sz w:val="22"/>
          <w:szCs w:val="22"/>
        </w:rPr>
        <w:t>11,4</w:t>
      </w:r>
      <w:r>
        <w:rPr>
          <w:rFonts w:asciiTheme="minorHAnsi" w:hAnsiTheme="minorHAnsi"/>
          <w:sz w:val="22"/>
          <w:szCs w:val="22"/>
        </w:rPr>
        <w:t xml:space="preserve"> per mille.</w:t>
      </w:r>
      <w:r w:rsidRPr="00905118">
        <w:rPr>
          <w:rFonts w:asciiTheme="minorHAnsi" w:hAnsiTheme="minorHAnsi"/>
          <w:sz w:val="22"/>
          <w:szCs w:val="22"/>
        </w:rPr>
        <w:t xml:space="preserve"> </w:t>
      </w:r>
    </w:p>
    <w:p w:rsidR="00344136" w:rsidRPr="00905118" w:rsidRDefault="00344136" w:rsidP="00344136">
      <w:pPr>
        <w:autoSpaceDE w:val="0"/>
        <w:autoSpaceDN w:val="0"/>
        <w:adjustRightInd w:val="0"/>
        <w:jc w:val="both"/>
        <w:rPr>
          <w:rFonts w:asciiTheme="minorHAnsi" w:hAnsiTheme="minorHAnsi" w:cs="Calibri"/>
          <w:color w:val="000000"/>
          <w:sz w:val="22"/>
          <w:szCs w:val="22"/>
          <w:lang w:eastAsia="en-US"/>
        </w:rPr>
      </w:pPr>
    </w:p>
    <w:p w:rsidR="00344136" w:rsidRPr="00905118" w:rsidRDefault="00344136" w:rsidP="00344136">
      <w:pPr>
        <w:autoSpaceDE w:val="0"/>
        <w:autoSpaceDN w:val="0"/>
        <w:adjustRightInd w:val="0"/>
        <w:jc w:val="both"/>
        <w:rPr>
          <w:rFonts w:asciiTheme="minorHAnsi" w:hAnsiTheme="minorHAnsi"/>
          <w:sz w:val="22"/>
          <w:szCs w:val="22"/>
        </w:rPr>
      </w:pPr>
      <w:r w:rsidRPr="00905118">
        <w:rPr>
          <w:rFonts w:asciiTheme="minorHAnsi" w:hAnsiTheme="minorHAnsi"/>
          <w:sz w:val="22"/>
          <w:szCs w:val="22"/>
        </w:rPr>
        <w:t xml:space="preserve">Questi dati emergono dal </w:t>
      </w:r>
      <w:r w:rsidRPr="00905118">
        <w:rPr>
          <w:rFonts w:asciiTheme="minorHAnsi" w:hAnsiTheme="minorHAnsi"/>
          <w:b/>
          <w:sz w:val="22"/>
          <w:szCs w:val="22"/>
        </w:rPr>
        <w:t>Rapporto IMU/TASI</w:t>
      </w:r>
      <w:r w:rsidRPr="00905118">
        <w:rPr>
          <w:rFonts w:asciiTheme="minorHAnsi" w:hAnsiTheme="minorHAnsi"/>
          <w:sz w:val="22"/>
          <w:szCs w:val="22"/>
        </w:rPr>
        <w:t xml:space="preserve"> </w:t>
      </w:r>
      <w:r w:rsidRPr="00905118">
        <w:rPr>
          <w:rFonts w:asciiTheme="minorHAnsi" w:hAnsiTheme="minorHAnsi"/>
          <w:b/>
          <w:sz w:val="22"/>
          <w:szCs w:val="22"/>
        </w:rPr>
        <w:t>201</w:t>
      </w:r>
      <w:r w:rsidR="00307B22">
        <w:rPr>
          <w:rFonts w:asciiTheme="minorHAnsi" w:hAnsiTheme="minorHAnsi"/>
          <w:b/>
          <w:sz w:val="22"/>
          <w:szCs w:val="22"/>
        </w:rPr>
        <w:t>8</w:t>
      </w:r>
      <w:bookmarkStart w:id="0" w:name="_GoBack"/>
      <w:bookmarkEnd w:id="0"/>
      <w:r w:rsidRPr="00905118">
        <w:rPr>
          <w:rFonts w:asciiTheme="minorHAnsi" w:hAnsiTheme="minorHAnsi"/>
          <w:sz w:val="22"/>
          <w:szCs w:val="22"/>
        </w:rPr>
        <w:t xml:space="preserve"> elaborato dalla </w:t>
      </w:r>
      <w:r w:rsidRPr="00905118">
        <w:rPr>
          <w:rFonts w:asciiTheme="minorHAnsi" w:hAnsiTheme="minorHAnsi"/>
          <w:b/>
          <w:bCs/>
          <w:sz w:val="22"/>
          <w:szCs w:val="22"/>
        </w:rPr>
        <w:t>UIL - Servizio Politiche Territoriali</w:t>
      </w:r>
      <w:r w:rsidRPr="00905118">
        <w:rPr>
          <w:rFonts w:asciiTheme="minorHAnsi" w:hAnsiTheme="minorHAnsi"/>
          <w:sz w:val="22"/>
          <w:szCs w:val="22"/>
        </w:rPr>
        <w:t xml:space="preserve">. </w:t>
      </w:r>
    </w:p>
    <w:p w:rsidR="00344136" w:rsidRPr="00905118" w:rsidRDefault="00344136" w:rsidP="00344136">
      <w:pPr>
        <w:autoSpaceDE w:val="0"/>
        <w:autoSpaceDN w:val="0"/>
        <w:adjustRightInd w:val="0"/>
        <w:jc w:val="both"/>
        <w:rPr>
          <w:rFonts w:asciiTheme="minorHAnsi" w:hAnsiTheme="minorHAnsi"/>
          <w:sz w:val="22"/>
          <w:szCs w:val="22"/>
        </w:rPr>
      </w:pPr>
    </w:p>
    <w:p w:rsidR="00344136" w:rsidRPr="00905118" w:rsidRDefault="00344136" w:rsidP="00344136">
      <w:pPr>
        <w:autoSpaceDE w:val="0"/>
        <w:autoSpaceDN w:val="0"/>
        <w:adjustRightInd w:val="0"/>
        <w:jc w:val="both"/>
        <w:rPr>
          <w:rFonts w:asciiTheme="minorHAnsi" w:hAnsiTheme="minorHAnsi" w:cs="Calibri"/>
          <w:color w:val="000000"/>
          <w:sz w:val="22"/>
          <w:szCs w:val="22"/>
          <w:lang w:eastAsia="en-US"/>
        </w:rPr>
      </w:pPr>
      <w:r w:rsidRPr="00905118">
        <w:rPr>
          <w:rFonts w:asciiTheme="minorHAnsi" w:hAnsiTheme="minorHAnsi"/>
          <w:b/>
          <w:bCs/>
          <w:sz w:val="22"/>
          <w:szCs w:val="22"/>
        </w:rPr>
        <w:t>IL COSTO DELL’IMU/TASI SECONDE CASE NELLE CITTA’ CAPOLUOGO</w:t>
      </w:r>
    </w:p>
    <w:p w:rsidR="00344136" w:rsidRDefault="00344136" w:rsidP="00344136">
      <w:pPr>
        <w:autoSpaceDE w:val="0"/>
        <w:autoSpaceDN w:val="0"/>
        <w:adjustRightInd w:val="0"/>
        <w:jc w:val="both"/>
        <w:rPr>
          <w:rFonts w:asciiTheme="minorHAnsi" w:hAnsiTheme="minorHAnsi" w:cs="Calibri"/>
          <w:color w:val="000000"/>
          <w:sz w:val="22"/>
          <w:szCs w:val="22"/>
          <w:lang w:eastAsia="en-US"/>
        </w:rPr>
      </w:pPr>
      <w:r w:rsidRPr="00905118">
        <w:rPr>
          <w:rFonts w:asciiTheme="minorHAnsi" w:hAnsiTheme="minorHAnsi" w:cs="Calibri"/>
          <w:color w:val="000000"/>
          <w:sz w:val="22"/>
          <w:szCs w:val="22"/>
          <w:lang w:eastAsia="en-US"/>
        </w:rPr>
        <w:t xml:space="preserve">Secondo i risultati del rapporto il costo maggiore in valore assoluto per una seconda casa a disposizione si registra a </w:t>
      </w:r>
      <w:r w:rsidRPr="00905118">
        <w:rPr>
          <w:rFonts w:asciiTheme="minorHAnsi" w:hAnsiTheme="minorHAnsi" w:cs="Calibri"/>
          <w:b/>
          <w:bCs/>
          <w:color w:val="000000"/>
          <w:sz w:val="22"/>
          <w:szCs w:val="22"/>
          <w:lang w:eastAsia="en-US"/>
        </w:rPr>
        <w:t xml:space="preserve">Roma </w:t>
      </w:r>
      <w:r w:rsidRPr="00905118">
        <w:rPr>
          <w:rFonts w:asciiTheme="minorHAnsi" w:hAnsiTheme="minorHAnsi" w:cs="Calibri"/>
          <w:color w:val="000000"/>
          <w:sz w:val="22"/>
          <w:szCs w:val="22"/>
          <w:lang w:eastAsia="en-US"/>
        </w:rPr>
        <w:t xml:space="preserve">con </w:t>
      </w:r>
      <w:r w:rsidRPr="00905118">
        <w:rPr>
          <w:rFonts w:asciiTheme="minorHAnsi" w:hAnsiTheme="minorHAnsi" w:cs="Calibri"/>
          <w:b/>
          <w:bCs/>
          <w:color w:val="000000"/>
          <w:sz w:val="22"/>
          <w:szCs w:val="22"/>
          <w:lang w:eastAsia="en-US"/>
        </w:rPr>
        <w:t xml:space="preserve">2.064 euro </w:t>
      </w:r>
      <w:r>
        <w:rPr>
          <w:rFonts w:asciiTheme="minorHAnsi" w:hAnsiTheme="minorHAnsi" w:cs="Calibri"/>
          <w:color w:val="000000"/>
          <w:sz w:val="22"/>
          <w:szCs w:val="22"/>
          <w:lang w:eastAsia="en-US"/>
        </w:rPr>
        <w:t>medi</w:t>
      </w:r>
      <w:r w:rsidRPr="00905118">
        <w:rPr>
          <w:rFonts w:asciiTheme="minorHAnsi" w:hAnsiTheme="minorHAnsi" w:cs="Calibri"/>
          <w:color w:val="000000"/>
          <w:sz w:val="22"/>
          <w:szCs w:val="22"/>
          <w:lang w:eastAsia="en-US"/>
        </w:rPr>
        <w:t xml:space="preserve">; a </w:t>
      </w:r>
      <w:r w:rsidRPr="00905118">
        <w:rPr>
          <w:rFonts w:asciiTheme="minorHAnsi" w:hAnsiTheme="minorHAnsi" w:cs="Calibri"/>
          <w:b/>
          <w:bCs/>
          <w:color w:val="000000"/>
          <w:sz w:val="22"/>
          <w:szCs w:val="22"/>
          <w:lang w:eastAsia="en-US"/>
        </w:rPr>
        <w:t>Milano</w:t>
      </w:r>
      <w:r w:rsidRPr="00905118">
        <w:rPr>
          <w:rFonts w:asciiTheme="minorHAnsi" w:hAnsiTheme="minorHAnsi" w:cs="Calibri"/>
          <w:color w:val="000000"/>
          <w:sz w:val="22"/>
          <w:szCs w:val="22"/>
          <w:lang w:eastAsia="en-US"/>
        </w:rPr>
        <w:t xml:space="preserve">, invece, si pagheranno </w:t>
      </w:r>
      <w:r w:rsidRPr="00905118">
        <w:rPr>
          <w:rFonts w:asciiTheme="minorHAnsi" w:hAnsiTheme="minorHAnsi" w:cs="Calibri"/>
          <w:b/>
          <w:bCs/>
          <w:color w:val="000000"/>
          <w:sz w:val="22"/>
          <w:szCs w:val="22"/>
          <w:lang w:eastAsia="en-US"/>
        </w:rPr>
        <w:t xml:space="preserve">2.040 euro </w:t>
      </w:r>
      <w:r w:rsidRPr="00905118">
        <w:rPr>
          <w:rFonts w:asciiTheme="minorHAnsi" w:hAnsiTheme="minorHAnsi" w:cs="Calibri"/>
          <w:color w:val="000000"/>
          <w:sz w:val="22"/>
          <w:szCs w:val="22"/>
          <w:lang w:eastAsia="en-US"/>
        </w:rPr>
        <w:t xml:space="preserve">medi; a </w:t>
      </w:r>
      <w:r w:rsidRPr="00905118">
        <w:rPr>
          <w:rFonts w:asciiTheme="minorHAnsi" w:hAnsiTheme="minorHAnsi" w:cs="Calibri"/>
          <w:b/>
          <w:bCs/>
          <w:color w:val="000000"/>
          <w:sz w:val="22"/>
          <w:szCs w:val="22"/>
          <w:lang w:eastAsia="en-US"/>
        </w:rPr>
        <w:t>Bologna 2.038 euro</w:t>
      </w:r>
      <w:r w:rsidRPr="00905118">
        <w:rPr>
          <w:rFonts w:asciiTheme="minorHAnsi" w:hAnsiTheme="minorHAnsi" w:cs="Calibri"/>
          <w:color w:val="000000"/>
          <w:sz w:val="22"/>
          <w:szCs w:val="22"/>
          <w:lang w:eastAsia="en-US"/>
        </w:rPr>
        <w:t xml:space="preserve">; a </w:t>
      </w:r>
      <w:r w:rsidRPr="00905118">
        <w:rPr>
          <w:rFonts w:asciiTheme="minorHAnsi" w:hAnsiTheme="minorHAnsi" w:cs="Calibri"/>
          <w:b/>
          <w:bCs/>
          <w:color w:val="000000"/>
          <w:sz w:val="22"/>
          <w:szCs w:val="22"/>
          <w:lang w:eastAsia="en-US"/>
        </w:rPr>
        <w:t>Genova 1.775 euro</w:t>
      </w:r>
      <w:r w:rsidRPr="00905118">
        <w:rPr>
          <w:rFonts w:asciiTheme="minorHAnsi" w:hAnsiTheme="minorHAnsi" w:cs="Calibri"/>
          <w:color w:val="000000"/>
          <w:sz w:val="22"/>
          <w:szCs w:val="22"/>
          <w:lang w:eastAsia="en-US"/>
        </w:rPr>
        <w:t xml:space="preserve">; a </w:t>
      </w:r>
      <w:r w:rsidRPr="00905118">
        <w:rPr>
          <w:rFonts w:asciiTheme="minorHAnsi" w:hAnsiTheme="minorHAnsi" w:cs="Calibri"/>
          <w:b/>
          <w:bCs/>
          <w:color w:val="000000"/>
          <w:sz w:val="22"/>
          <w:szCs w:val="22"/>
          <w:lang w:eastAsia="en-US"/>
        </w:rPr>
        <w:t>Torino 1.745 euro</w:t>
      </w:r>
      <w:r w:rsidRPr="00905118">
        <w:rPr>
          <w:rFonts w:asciiTheme="minorHAnsi" w:hAnsiTheme="minorHAnsi" w:cs="Calibri"/>
          <w:color w:val="000000"/>
          <w:sz w:val="22"/>
          <w:szCs w:val="22"/>
          <w:lang w:eastAsia="en-US"/>
        </w:rPr>
        <w:t xml:space="preserve">. </w:t>
      </w:r>
    </w:p>
    <w:p w:rsidR="00344136" w:rsidRPr="00905118" w:rsidRDefault="00344136" w:rsidP="00344136">
      <w:pPr>
        <w:autoSpaceDE w:val="0"/>
        <w:autoSpaceDN w:val="0"/>
        <w:adjustRightInd w:val="0"/>
        <w:jc w:val="both"/>
        <w:rPr>
          <w:rFonts w:asciiTheme="minorHAnsi" w:hAnsiTheme="minorHAnsi" w:cs="Calibri"/>
          <w:color w:val="000000"/>
          <w:sz w:val="22"/>
          <w:szCs w:val="22"/>
          <w:lang w:eastAsia="en-US"/>
        </w:rPr>
      </w:pPr>
    </w:p>
    <w:p w:rsidR="00344136" w:rsidRPr="00905118" w:rsidRDefault="00344136" w:rsidP="00344136">
      <w:pPr>
        <w:jc w:val="both"/>
        <w:rPr>
          <w:rFonts w:asciiTheme="minorHAnsi" w:hAnsiTheme="minorHAnsi" w:cs="Calibri"/>
          <w:color w:val="000000"/>
          <w:sz w:val="22"/>
          <w:szCs w:val="22"/>
          <w:lang w:eastAsia="en-US"/>
        </w:rPr>
      </w:pPr>
      <w:r w:rsidRPr="00905118">
        <w:rPr>
          <w:rFonts w:asciiTheme="minorHAnsi" w:hAnsiTheme="minorHAnsi" w:cs="Calibri"/>
          <w:color w:val="000000"/>
          <w:sz w:val="22"/>
          <w:szCs w:val="22"/>
          <w:lang w:eastAsia="en-US"/>
        </w:rPr>
        <w:lastRenderedPageBreak/>
        <w:t xml:space="preserve">Valori più “contenuti”, invece, ad  </w:t>
      </w:r>
      <w:r w:rsidRPr="00905118">
        <w:rPr>
          <w:rFonts w:asciiTheme="minorHAnsi" w:hAnsiTheme="minorHAnsi" w:cs="Calibri"/>
          <w:b/>
          <w:color w:val="000000"/>
          <w:sz w:val="22"/>
          <w:szCs w:val="22"/>
          <w:lang w:eastAsia="en-US"/>
        </w:rPr>
        <w:t xml:space="preserve">Asti </w:t>
      </w:r>
      <w:r w:rsidRPr="00905118">
        <w:rPr>
          <w:rFonts w:asciiTheme="minorHAnsi" w:hAnsiTheme="minorHAnsi" w:cs="Calibri"/>
          <w:color w:val="000000"/>
          <w:sz w:val="22"/>
          <w:szCs w:val="22"/>
          <w:lang w:eastAsia="en-US"/>
        </w:rPr>
        <w:t xml:space="preserve">con un costo medio di </w:t>
      </w:r>
      <w:r w:rsidRPr="00905118">
        <w:rPr>
          <w:rFonts w:asciiTheme="minorHAnsi" w:hAnsiTheme="minorHAnsi" w:cs="Calibri"/>
          <w:b/>
          <w:color w:val="000000"/>
          <w:sz w:val="22"/>
          <w:szCs w:val="22"/>
          <w:lang w:eastAsia="en-US"/>
        </w:rPr>
        <w:t>580 euro</w:t>
      </w:r>
      <w:r w:rsidRPr="00905118">
        <w:rPr>
          <w:rFonts w:asciiTheme="minorHAnsi" w:hAnsiTheme="minorHAnsi" w:cs="Calibri"/>
          <w:color w:val="000000"/>
          <w:sz w:val="22"/>
          <w:szCs w:val="22"/>
          <w:lang w:eastAsia="en-US"/>
        </w:rPr>
        <w:t xml:space="preserve">; a </w:t>
      </w:r>
      <w:r w:rsidRPr="00905118">
        <w:rPr>
          <w:rFonts w:asciiTheme="minorHAnsi" w:hAnsiTheme="minorHAnsi" w:cs="Calibri"/>
          <w:b/>
          <w:color w:val="000000"/>
          <w:sz w:val="22"/>
          <w:szCs w:val="22"/>
          <w:lang w:eastAsia="en-US"/>
        </w:rPr>
        <w:t xml:space="preserve">Gorizia </w:t>
      </w:r>
      <w:r w:rsidRPr="00905118">
        <w:rPr>
          <w:rFonts w:asciiTheme="minorHAnsi" w:hAnsiTheme="minorHAnsi" w:cs="Calibri"/>
          <w:color w:val="000000"/>
          <w:sz w:val="22"/>
          <w:szCs w:val="22"/>
          <w:lang w:eastAsia="en-US"/>
        </w:rPr>
        <w:t xml:space="preserve">con </w:t>
      </w:r>
      <w:r w:rsidRPr="00905118">
        <w:rPr>
          <w:rFonts w:asciiTheme="minorHAnsi" w:hAnsiTheme="minorHAnsi" w:cs="Calibri"/>
          <w:b/>
          <w:color w:val="000000"/>
          <w:sz w:val="22"/>
          <w:szCs w:val="22"/>
          <w:lang w:eastAsia="en-US"/>
        </w:rPr>
        <w:t>582 euro</w:t>
      </w:r>
      <w:r w:rsidRPr="00905118">
        <w:rPr>
          <w:rFonts w:asciiTheme="minorHAnsi" w:hAnsiTheme="minorHAnsi" w:cs="Calibri"/>
          <w:color w:val="000000"/>
          <w:sz w:val="22"/>
          <w:szCs w:val="22"/>
          <w:lang w:eastAsia="en-US"/>
        </w:rPr>
        <w:t xml:space="preserve">; a </w:t>
      </w:r>
      <w:r w:rsidRPr="00905118">
        <w:rPr>
          <w:rFonts w:asciiTheme="minorHAnsi" w:hAnsiTheme="minorHAnsi" w:cs="Calibri"/>
          <w:b/>
          <w:color w:val="000000"/>
          <w:sz w:val="22"/>
          <w:szCs w:val="22"/>
          <w:lang w:eastAsia="en-US"/>
        </w:rPr>
        <w:t xml:space="preserve">Catanzaro </w:t>
      </w:r>
      <w:r w:rsidRPr="00905118">
        <w:rPr>
          <w:rFonts w:asciiTheme="minorHAnsi" w:hAnsiTheme="minorHAnsi" w:cs="Calibri"/>
          <w:color w:val="000000"/>
          <w:sz w:val="22"/>
          <w:szCs w:val="22"/>
          <w:lang w:eastAsia="en-US"/>
        </w:rPr>
        <w:t xml:space="preserve">con </w:t>
      </w:r>
      <w:r w:rsidRPr="00905118">
        <w:rPr>
          <w:rFonts w:asciiTheme="minorHAnsi" w:hAnsiTheme="minorHAnsi" w:cs="Calibri"/>
          <w:b/>
          <w:color w:val="000000"/>
          <w:sz w:val="22"/>
          <w:szCs w:val="22"/>
          <w:lang w:eastAsia="en-US"/>
        </w:rPr>
        <w:t>659 euro</w:t>
      </w:r>
      <w:r w:rsidRPr="00905118">
        <w:rPr>
          <w:rFonts w:asciiTheme="minorHAnsi" w:hAnsiTheme="minorHAnsi" w:cs="Calibri"/>
          <w:color w:val="000000"/>
          <w:sz w:val="22"/>
          <w:szCs w:val="22"/>
          <w:lang w:eastAsia="en-US"/>
        </w:rPr>
        <w:t xml:space="preserve">; a </w:t>
      </w:r>
      <w:r w:rsidRPr="00905118">
        <w:rPr>
          <w:rFonts w:asciiTheme="minorHAnsi" w:hAnsiTheme="minorHAnsi" w:cs="Calibri"/>
          <w:b/>
          <w:color w:val="000000"/>
          <w:sz w:val="22"/>
          <w:szCs w:val="22"/>
          <w:lang w:eastAsia="en-US"/>
        </w:rPr>
        <w:t>Crotone</w:t>
      </w:r>
      <w:r w:rsidRPr="00905118">
        <w:rPr>
          <w:rFonts w:asciiTheme="minorHAnsi" w:hAnsiTheme="minorHAnsi" w:cs="Calibri"/>
          <w:color w:val="000000"/>
          <w:sz w:val="22"/>
          <w:szCs w:val="22"/>
          <w:lang w:eastAsia="en-US"/>
        </w:rPr>
        <w:t xml:space="preserve"> con </w:t>
      </w:r>
      <w:r w:rsidRPr="00905118">
        <w:rPr>
          <w:rFonts w:asciiTheme="minorHAnsi" w:hAnsiTheme="minorHAnsi" w:cs="Calibri"/>
          <w:b/>
          <w:color w:val="000000"/>
          <w:sz w:val="22"/>
          <w:szCs w:val="22"/>
          <w:lang w:eastAsia="en-US"/>
        </w:rPr>
        <w:t>672 euro</w:t>
      </w:r>
      <w:r w:rsidRPr="00905118">
        <w:rPr>
          <w:rFonts w:asciiTheme="minorHAnsi" w:hAnsiTheme="minorHAnsi" w:cs="Calibri"/>
          <w:color w:val="000000"/>
          <w:sz w:val="22"/>
          <w:szCs w:val="22"/>
          <w:lang w:eastAsia="en-US"/>
        </w:rPr>
        <w:t xml:space="preserve">; a </w:t>
      </w:r>
      <w:r w:rsidRPr="00905118">
        <w:rPr>
          <w:rFonts w:asciiTheme="minorHAnsi" w:hAnsiTheme="minorHAnsi" w:cs="Calibri"/>
          <w:b/>
          <w:color w:val="000000"/>
          <w:sz w:val="22"/>
          <w:szCs w:val="22"/>
          <w:lang w:eastAsia="en-US"/>
        </w:rPr>
        <w:t xml:space="preserve">Sondrio </w:t>
      </w:r>
      <w:r w:rsidRPr="00905118">
        <w:rPr>
          <w:rFonts w:asciiTheme="minorHAnsi" w:hAnsiTheme="minorHAnsi" w:cs="Calibri"/>
          <w:color w:val="000000"/>
          <w:sz w:val="22"/>
          <w:szCs w:val="22"/>
          <w:lang w:eastAsia="en-US"/>
        </w:rPr>
        <w:t xml:space="preserve">con </w:t>
      </w:r>
      <w:r w:rsidRPr="00905118">
        <w:rPr>
          <w:rFonts w:asciiTheme="minorHAnsi" w:hAnsiTheme="minorHAnsi" w:cs="Calibri"/>
          <w:b/>
          <w:color w:val="000000"/>
          <w:sz w:val="22"/>
          <w:szCs w:val="22"/>
          <w:lang w:eastAsia="en-US"/>
        </w:rPr>
        <w:t>674 euro</w:t>
      </w:r>
      <w:r w:rsidRPr="00905118">
        <w:rPr>
          <w:rFonts w:asciiTheme="minorHAnsi" w:hAnsiTheme="minorHAnsi" w:cs="Calibri"/>
          <w:color w:val="000000"/>
          <w:sz w:val="22"/>
          <w:szCs w:val="22"/>
          <w:lang w:eastAsia="en-US"/>
        </w:rPr>
        <w:t xml:space="preserve">.  </w:t>
      </w:r>
    </w:p>
    <w:p w:rsidR="00344136" w:rsidRPr="00905118" w:rsidRDefault="00344136" w:rsidP="00344136">
      <w:pPr>
        <w:jc w:val="both"/>
        <w:rPr>
          <w:rFonts w:asciiTheme="minorHAnsi" w:hAnsiTheme="minorHAnsi" w:cs="Calibri"/>
          <w:color w:val="000000"/>
          <w:sz w:val="22"/>
          <w:szCs w:val="22"/>
          <w:lang w:eastAsia="en-US"/>
        </w:rPr>
      </w:pPr>
    </w:p>
    <w:p w:rsidR="00344136" w:rsidRPr="00905118" w:rsidRDefault="00344136" w:rsidP="00344136">
      <w:pPr>
        <w:jc w:val="both"/>
        <w:rPr>
          <w:rFonts w:asciiTheme="minorHAnsi" w:eastAsia="Times New Roman" w:hAnsiTheme="minorHAnsi"/>
          <w:b/>
          <w:sz w:val="22"/>
          <w:szCs w:val="22"/>
        </w:rPr>
      </w:pPr>
      <w:r w:rsidRPr="00905118">
        <w:rPr>
          <w:rFonts w:asciiTheme="minorHAnsi" w:hAnsiTheme="minorHAnsi"/>
          <w:b/>
          <w:bCs/>
          <w:sz w:val="22"/>
          <w:szCs w:val="22"/>
        </w:rPr>
        <w:t>IL COSTO DELL’IMU/TASI SECONDE PERTINENZE NELLE CITTA’ CAPOLUOGO</w:t>
      </w:r>
    </w:p>
    <w:p w:rsidR="00344136" w:rsidRPr="00905118" w:rsidRDefault="00344136" w:rsidP="00344136">
      <w:pPr>
        <w:autoSpaceDE w:val="0"/>
        <w:autoSpaceDN w:val="0"/>
        <w:adjustRightInd w:val="0"/>
        <w:jc w:val="both"/>
        <w:rPr>
          <w:rFonts w:asciiTheme="minorHAnsi" w:hAnsiTheme="minorHAnsi" w:cs="Calibri"/>
          <w:color w:val="000000"/>
          <w:sz w:val="22"/>
          <w:szCs w:val="22"/>
          <w:lang w:eastAsia="en-US"/>
        </w:rPr>
      </w:pPr>
      <w:r w:rsidRPr="00905118">
        <w:rPr>
          <w:rFonts w:asciiTheme="minorHAnsi" w:hAnsiTheme="minorHAnsi" w:cs="Calibri"/>
          <w:color w:val="000000"/>
          <w:sz w:val="22"/>
          <w:szCs w:val="22"/>
          <w:lang w:eastAsia="en-US"/>
        </w:rPr>
        <w:t xml:space="preserve">Per una seconda pertinenza della stessa categoria catastale a </w:t>
      </w:r>
      <w:r w:rsidRPr="00905118">
        <w:rPr>
          <w:rFonts w:asciiTheme="minorHAnsi" w:hAnsiTheme="minorHAnsi" w:cs="Calibri"/>
          <w:b/>
          <w:color w:val="000000"/>
          <w:sz w:val="22"/>
          <w:szCs w:val="22"/>
          <w:lang w:eastAsia="en-US"/>
        </w:rPr>
        <w:t>Roma</w:t>
      </w:r>
      <w:r w:rsidRPr="00905118">
        <w:rPr>
          <w:rFonts w:asciiTheme="minorHAnsi" w:hAnsiTheme="minorHAnsi" w:cs="Calibri"/>
          <w:color w:val="000000"/>
          <w:sz w:val="22"/>
          <w:szCs w:val="22"/>
          <w:lang w:eastAsia="en-US"/>
        </w:rPr>
        <w:t xml:space="preserve"> si pagano mediamente </w:t>
      </w:r>
      <w:r w:rsidRPr="00905118">
        <w:rPr>
          <w:rFonts w:asciiTheme="minorHAnsi" w:hAnsiTheme="minorHAnsi" w:cs="Calibri"/>
          <w:b/>
          <w:color w:val="000000"/>
          <w:sz w:val="22"/>
          <w:szCs w:val="22"/>
          <w:lang w:eastAsia="en-US"/>
        </w:rPr>
        <w:t>110 euro</w:t>
      </w:r>
      <w:r w:rsidRPr="00905118">
        <w:rPr>
          <w:rFonts w:asciiTheme="minorHAnsi" w:hAnsiTheme="minorHAnsi" w:cs="Calibri"/>
          <w:color w:val="000000"/>
          <w:sz w:val="22"/>
          <w:szCs w:val="22"/>
          <w:lang w:eastAsia="en-US"/>
        </w:rPr>
        <w:t xml:space="preserve"> annui (</w:t>
      </w:r>
      <w:r w:rsidRPr="00905118">
        <w:rPr>
          <w:rFonts w:asciiTheme="minorHAnsi" w:hAnsiTheme="minorHAnsi" w:cs="Calibri"/>
          <w:b/>
          <w:color w:val="000000"/>
          <w:sz w:val="22"/>
          <w:szCs w:val="22"/>
          <w:lang w:eastAsia="en-US"/>
        </w:rPr>
        <w:t xml:space="preserve">81 euro </w:t>
      </w:r>
      <w:r w:rsidRPr="00905118">
        <w:rPr>
          <w:rFonts w:asciiTheme="minorHAnsi" w:hAnsiTheme="minorHAnsi" w:cs="Calibri"/>
          <w:color w:val="000000"/>
          <w:sz w:val="22"/>
          <w:szCs w:val="22"/>
          <w:lang w:eastAsia="en-US"/>
        </w:rPr>
        <w:t>per una cantina o</w:t>
      </w:r>
      <w:r w:rsidRPr="00905118">
        <w:rPr>
          <w:rFonts w:asciiTheme="minorHAnsi" w:hAnsiTheme="minorHAnsi" w:cs="Calibri"/>
          <w:b/>
          <w:color w:val="000000"/>
          <w:sz w:val="22"/>
          <w:szCs w:val="22"/>
          <w:lang w:eastAsia="en-US"/>
        </w:rPr>
        <w:t xml:space="preserve"> 139 euro</w:t>
      </w:r>
      <w:r w:rsidRPr="00905118">
        <w:rPr>
          <w:rFonts w:asciiTheme="minorHAnsi" w:hAnsiTheme="minorHAnsi" w:cs="Calibri"/>
          <w:color w:val="000000"/>
          <w:sz w:val="22"/>
          <w:szCs w:val="22"/>
          <w:lang w:eastAsia="en-US"/>
        </w:rPr>
        <w:t xml:space="preserve"> per un box-posto auto); a </w:t>
      </w:r>
      <w:r w:rsidRPr="00905118">
        <w:rPr>
          <w:rFonts w:asciiTheme="minorHAnsi" w:hAnsiTheme="minorHAnsi" w:cs="Calibri"/>
          <w:b/>
          <w:color w:val="000000"/>
          <w:sz w:val="22"/>
          <w:szCs w:val="22"/>
          <w:lang w:eastAsia="en-US"/>
        </w:rPr>
        <w:t>Milano 99 euro</w:t>
      </w:r>
      <w:r w:rsidRPr="00905118">
        <w:rPr>
          <w:rFonts w:asciiTheme="minorHAnsi" w:hAnsiTheme="minorHAnsi" w:cs="Calibri"/>
          <w:color w:val="000000"/>
          <w:sz w:val="22"/>
          <w:szCs w:val="22"/>
          <w:lang w:eastAsia="en-US"/>
        </w:rPr>
        <w:t xml:space="preserve"> annui (</w:t>
      </w:r>
      <w:r w:rsidRPr="00905118">
        <w:rPr>
          <w:rFonts w:asciiTheme="minorHAnsi" w:hAnsiTheme="minorHAnsi" w:cs="Calibri"/>
          <w:b/>
          <w:color w:val="000000"/>
          <w:sz w:val="22"/>
          <w:szCs w:val="22"/>
          <w:lang w:eastAsia="en-US"/>
        </w:rPr>
        <w:t>76 euro</w:t>
      </w:r>
      <w:r w:rsidRPr="00905118">
        <w:rPr>
          <w:rFonts w:asciiTheme="minorHAnsi" w:hAnsiTheme="minorHAnsi" w:cs="Calibri"/>
          <w:color w:val="000000"/>
          <w:sz w:val="22"/>
          <w:szCs w:val="22"/>
          <w:lang w:eastAsia="en-US"/>
        </w:rPr>
        <w:t xml:space="preserve"> per una cantina, </w:t>
      </w:r>
      <w:r w:rsidRPr="00905118">
        <w:rPr>
          <w:rFonts w:asciiTheme="minorHAnsi" w:hAnsiTheme="minorHAnsi" w:cs="Calibri"/>
          <w:b/>
          <w:color w:val="000000"/>
          <w:sz w:val="22"/>
          <w:szCs w:val="22"/>
          <w:lang w:eastAsia="en-US"/>
        </w:rPr>
        <w:t>122 euro</w:t>
      </w:r>
      <w:r w:rsidRPr="00905118">
        <w:rPr>
          <w:rFonts w:asciiTheme="minorHAnsi" w:hAnsiTheme="minorHAnsi" w:cs="Calibri"/>
          <w:color w:val="000000"/>
          <w:sz w:val="22"/>
          <w:szCs w:val="22"/>
          <w:lang w:eastAsia="en-US"/>
        </w:rPr>
        <w:t xml:space="preserve"> garage o posto auto); a </w:t>
      </w:r>
      <w:r w:rsidRPr="00905118">
        <w:rPr>
          <w:rFonts w:asciiTheme="minorHAnsi" w:hAnsiTheme="minorHAnsi" w:cs="Calibri"/>
          <w:b/>
          <w:color w:val="000000"/>
          <w:sz w:val="22"/>
          <w:szCs w:val="22"/>
          <w:lang w:eastAsia="en-US"/>
        </w:rPr>
        <w:t>Bologna 96</w:t>
      </w:r>
      <w:r w:rsidRPr="00905118">
        <w:rPr>
          <w:rFonts w:asciiTheme="minorHAnsi" w:hAnsiTheme="minorHAnsi" w:cs="Calibri"/>
          <w:color w:val="000000"/>
          <w:sz w:val="22"/>
          <w:szCs w:val="22"/>
          <w:lang w:eastAsia="en-US"/>
        </w:rPr>
        <w:t xml:space="preserve"> euro annui (</w:t>
      </w:r>
      <w:r w:rsidRPr="00905118">
        <w:rPr>
          <w:rFonts w:asciiTheme="minorHAnsi" w:hAnsiTheme="minorHAnsi" w:cs="Calibri"/>
          <w:b/>
          <w:color w:val="000000"/>
          <w:sz w:val="22"/>
          <w:szCs w:val="22"/>
          <w:lang w:eastAsia="en-US"/>
        </w:rPr>
        <w:t>68 euro</w:t>
      </w:r>
      <w:r w:rsidRPr="00905118">
        <w:rPr>
          <w:rFonts w:asciiTheme="minorHAnsi" w:hAnsiTheme="minorHAnsi" w:cs="Calibri"/>
          <w:color w:val="000000"/>
          <w:sz w:val="22"/>
          <w:szCs w:val="22"/>
          <w:lang w:eastAsia="en-US"/>
        </w:rPr>
        <w:t xml:space="preserve"> per una cantina, </w:t>
      </w:r>
      <w:r w:rsidRPr="00905118">
        <w:rPr>
          <w:rFonts w:asciiTheme="minorHAnsi" w:hAnsiTheme="minorHAnsi" w:cs="Calibri"/>
          <w:b/>
          <w:color w:val="000000"/>
          <w:sz w:val="22"/>
          <w:szCs w:val="22"/>
          <w:lang w:eastAsia="en-US"/>
        </w:rPr>
        <w:t>123 euro</w:t>
      </w:r>
      <w:r w:rsidRPr="00905118">
        <w:rPr>
          <w:rFonts w:asciiTheme="minorHAnsi" w:hAnsiTheme="minorHAnsi" w:cs="Calibri"/>
          <w:color w:val="000000"/>
          <w:sz w:val="22"/>
          <w:szCs w:val="22"/>
          <w:lang w:eastAsia="en-US"/>
        </w:rPr>
        <w:t xml:space="preserve"> per un garage); a </w:t>
      </w:r>
      <w:r w:rsidRPr="00905118">
        <w:rPr>
          <w:rFonts w:asciiTheme="minorHAnsi" w:hAnsiTheme="minorHAnsi" w:cs="Calibri"/>
          <w:b/>
          <w:color w:val="000000"/>
          <w:sz w:val="22"/>
          <w:szCs w:val="22"/>
          <w:lang w:eastAsia="en-US"/>
        </w:rPr>
        <w:t>Firenze 95 euro</w:t>
      </w:r>
      <w:r w:rsidRPr="00905118">
        <w:rPr>
          <w:rFonts w:asciiTheme="minorHAnsi" w:hAnsiTheme="minorHAnsi" w:cs="Calibri"/>
          <w:color w:val="000000"/>
          <w:sz w:val="22"/>
          <w:szCs w:val="22"/>
          <w:lang w:eastAsia="en-US"/>
        </w:rPr>
        <w:t xml:space="preserve"> annui (</w:t>
      </w:r>
      <w:r w:rsidRPr="00905118">
        <w:rPr>
          <w:rFonts w:asciiTheme="minorHAnsi" w:hAnsiTheme="minorHAnsi" w:cs="Calibri"/>
          <w:b/>
          <w:color w:val="000000"/>
          <w:sz w:val="22"/>
          <w:szCs w:val="22"/>
          <w:lang w:eastAsia="en-US"/>
        </w:rPr>
        <w:t>67 euro</w:t>
      </w:r>
      <w:r w:rsidRPr="00905118">
        <w:rPr>
          <w:rFonts w:asciiTheme="minorHAnsi" w:hAnsiTheme="minorHAnsi" w:cs="Calibri"/>
          <w:color w:val="000000"/>
          <w:sz w:val="22"/>
          <w:szCs w:val="22"/>
          <w:lang w:eastAsia="en-US"/>
        </w:rPr>
        <w:t xml:space="preserve"> per una cantina, </w:t>
      </w:r>
      <w:r w:rsidRPr="00905118">
        <w:rPr>
          <w:rFonts w:asciiTheme="minorHAnsi" w:hAnsiTheme="minorHAnsi" w:cs="Calibri"/>
          <w:b/>
          <w:color w:val="000000"/>
          <w:sz w:val="22"/>
          <w:szCs w:val="22"/>
          <w:lang w:eastAsia="en-US"/>
        </w:rPr>
        <w:t>122 euro</w:t>
      </w:r>
      <w:r w:rsidRPr="00905118">
        <w:rPr>
          <w:rFonts w:asciiTheme="minorHAnsi" w:hAnsiTheme="minorHAnsi" w:cs="Calibri"/>
          <w:color w:val="000000"/>
          <w:sz w:val="22"/>
          <w:szCs w:val="22"/>
          <w:lang w:eastAsia="en-US"/>
        </w:rPr>
        <w:t xml:space="preserve"> per un garage); a </w:t>
      </w:r>
      <w:r w:rsidRPr="00905118">
        <w:rPr>
          <w:rFonts w:asciiTheme="minorHAnsi" w:hAnsiTheme="minorHAnsi" w:cs="Calibri"/>
          <w:b/>
          <w:color w:val="000000"/>
          <w:sz w:val="22"/>
          <w:szCs w:val="22"/>
          <w:lang w:eastAsia="en-US"/>
        </w:rPr>
        <w:t>Napoli 95</w:t>
      </w:r>
      <w:r w:rsidRPr="00905118">
        <w:rPr>
          <w:rFonts w:asciiTheme="minorHAnsi" w:hAnsiTheme="minorHAnsi" w:cs="Calibri"/>
          <w:color w:val="000000"/>
          <w:sz w:val="22"/>
          <w:szCs w:val="22"/>
          <w:lang w:eastAsia="en-US"/>
        </w:rPr>
        <w:t xml:space="preserve"> euro annui (</w:t>
      </w:r>
      <w:r w:rsidRPr="00905118">
        <w:rPr>
          <w:rFonts w:asciiTheme="minorHAnsi" w:hAnsiTheme="minorHAnsi" w:cs="Calibri"/>
          <w:b/>
          <w:color w:val="000000"/>
          <w:sz w:val="22"/>
          <w:szCs w:val="22"/>
          <w:lang w:eastAsia="en-US"/>
        </w:rPr>
        <w:t>67 euro</w:t>
      </w:r>
      <w:r w:rsidRPr="00905118">
        <w:rPr>
          <w:rFonts w:asciiTheme="minorHAnsi" w:hAnsiTheme="minorHAnsi" w:cs="Calibri"/>
          <w:color w:val="000000"/>
          <w:sz w:val="22"/>
          <w:szCs w:val="22"/>
          <w:lang w:eastAsia="en-US"/>
        </w:rPr>
        <w:t xml:space="preserve"> per una cantina, </w:t>
      </w:r>
      <w:r w:rsidRPr="00905118">
        <w:rPr>
          <w:rFonts w:asciiTheme="minorHAnsi" w:hAnsiTheme="minorHAnsi" w:cs="Calibri"/>
          <w:b/>
          <w:color w:val="000000"/>
          <w:sz w:val="22"/>
          <w:szCs w:val="22"/>
          <w:lang w:eastAsia="en-US"/>
        </w:rPr>
        <w:t>123 euro</w:t>
      </w:r>
      <w:r w:rsidRPr="00905118">
        <w:rPr>
          <w:rFonts w:asciiTheme="minorHAnsi" w:hAnsiTheme="minorHAnsi" w:cs="Calibri"/>
          <w:color w:val="000000"/>
          <w:sz w:val="22"/>
          <w:szCs w:val="22"/>
          <w:lang w:eastAsia="en-US"/>
        </w:rPr>
        <w:t xml:space="preserve"> per un garage).  </w:t>
      </w:r>
    </w:p>
    <w:p w:rsidR="00344136" w:rsidRPr="00905118" w:rsidRDefault="00344136" w:rsidP="00344136">
      <w:pPr>
        <w:jc w:val="center"/>
        <w:rPr>
          <w:rFonts w:asciiTheme="minorHAnsi" w:eastAsia="Times New Roman" w:hAnsiTheme="minorHAnsi"/>
          <w:b/>
          <w:sz w:val="22"/>
          <w:szCs w:val="22"/>
        </w:rPr>
      </w:pPr>
    </w:p>
    <w:p w:rsidR="00344136" w:rsidRPr="00905118" w:rsidRDefault="00344136" w:rsidP="00344136">
      <w:pPr>
        <w:jc w:val="both"/>
        <w:rPr>
          <w:rFonts w:asciiTheme="minorHAnsi" w:eastAsia="Times New Roman" w:hAnsiTheme="minorHAnsi"/>
          <w:b/>
          <w:sz w:val="22"/>
          <w:szCs w:val="22"/>
        </w:rPr>
      </w:pPr>
      <w:r w:rsidRPr="00905118">
        <w:rPr>
          <w:rFonts w:asciiTheme="minorHAnsi" w:hAnsiTheme="minorHAnsi"/>
          <w:b/>
          <w:bCs/>
          <w:sz w:val="22"/>
          <w:szCs w:val="22"/>
        </w:rPr>
        <w:t>LE ALIQUOTE DELL’IMU/TASI SECONDE CASE NELLE CITTA’ CAPOLUOGO</w:t>
      </w:r>
      <w:r w:rsidR="00994711">
        <w:rPr>
          <w:rFonts w:asciiTheme="minorHAnsi" w:hAnsiTheme="minorHAnsi"/>
          <w:b/>
          <w:bCs/>
          <w:sz w:val="22"/>
          <w:szCs w:val="22"/>
        </w:rPr>
        <w:t xml:space="preserve">  </w:t>
      </w:r>
    </w:p>
    <w:p w:rsidR="00344136" w:rsidRDefault="00344136" w:rsidP="00344136">
      <w:pPr>
        <w:jc w:val="both"/>
        <w:rPr>
          <w:rFonts w:asciiTheme="minorHAnsi" w:hAnsiTheme="minorHAnsi"/>
          <w:b/>
          <w:bCs/>
          <w:sz w:val="22"/>
          <w:szCs w:val="22"/>
        </w:rPr>
      </w:pPr>
      <w:r w:rsidRPr="00344136">
        <w:rPr>
          <w:rFonts w:asciiTheme="minorHAnsi" w:hAnsiTheme="minorHAnsi"/>
          <w:bCs/>
          <w:sz w:val="22"/>
          <w:szCs w:val="22"/>
        </w:rPr>
        <w:t xml:space="preserve">Stante il blocco delle aliquote anche per l’anno in corso le aliquote non hanno subito rialzi, </w:t>
      </w:r>
      <w:r w:rsidRPr="00994711">
        <w:rPr>
          <w:rFonts w:asciiTheme="minorHAnsi" w:hAnsiTheme="minorHAnsi"/>
          <w:b/>
          <w:bCs/>
          <w:sz w:val="22"/>
          <w:szCs w:val="22"/>
        </w:rPr>
        <w:t>ma non hanno nemmeno subito ribassi. I</w:t>
      </w:r>
      <w:r w:rsidRPr="00C07378">
        <w:rPr>
          <w:rFonts w:asciiTheme="minorHAnsi" w:hAnsiTheme="minorHAnsi"/>
          <w:bCs/>
          <w:sz w:val="22"/>
          <w:szCs w:val="22"/>
        </w:rPr>
        <w:t>n nessun capoluogo si è utilizzata</w:t>
      </w:r>
      <w:r w:rsidR="00994711">
        <w:rPr>
          <w:rFonts w:asciiTheme="minorHAnsi" w:hAnsiTheme="minorHAnsi"/>
          <w:bCs/>
          <w:sz w:val="22"/>
          <w:szCs w:val="22"/>
        </w:rPr>
        <w:t xml:space="preserve">, infatti, </w:t>
      </w:r>
      <w:r w:rsidRPr="00C07378">
        <w:rPr>
          <w:rFonts w:asciiTheme="minorHAnsi" w:hAnsiTheme="minorHAnsi"/>
          <w:bCs/>
          <w:sz w:val="22"/>
          <w:szCs w:val="22"/>
        </w:rPr>
        <w:t>questa opzione</w:t>
      </w:r>
      <w:r>
        <w:rPr>
          <w:rFonts w:asciiTheme="minorHAnsi" w:hAnsiTheme="minorHAnsi"/>
          <w:bCs/>
          <w:sz w:val="22"/>
          <w:szCs w:val="22"/>
        </w:rPr>
        <w:t xml:space="preserve"> e, quindi, sono state </w:t>
      </w:r>
      <w:r w:rsidRPr="00905118">
        <w:rPr>
          <w:rFonts w:asciiTheme="minorHAnsi" w:hAnsiTheme="minorHAnsi"/>
          <w:bCs/>
          <w:sz w:val="22"/>
          <w:szCs w:val="22"/>
        </w:rPr>
        <w:t>riconferma</w:t>
      </w:r>
      <w:r>
        <w:rPr>
          <w:rFonts w:asciiTheme="minorHAnsi" w:hAnsiTheme="minorHAnsi"/>
          <w:bCs/>
          <w:sz w:val="22"/>
          <w:szCs w:val="22"/>
        </w:rPr>
        <w:t>te</w:t>
      </w:r>
      <w:r w:rsidRPr="00905118">
        <w:rPr>
          <w:rFonts w:asciiTheme="minorHAnsi" w:hAnsiTheme="minorHAnsi"/>
          <w:bCs/>
          <w:sz w:val="22"/>
          <w:szCs w:val="22"/>
        </w:rPr>
        <w:t xml:space="preserve"> le aliquote dello scorso anno.</w:t>
      </w:r>
      <w:r w:rsidRPr="00905118">
        <w:rPr>
          <w:rFonts w:asciiTheme="minorHAnsi" w:hAnsiTheme="minorHAnsi"/>
          <w:b/>
          <w:bCs/>
          <w:sz w:val="22"/>
          <w:szCs w:val="22"/>
        </w:rPr>
        <w:t xml:space="preserve"> </w:t>
      </w:r>
    </w:p>
    <w:p w:rsidR="00344136" w:rsidRPr="00905118" w:rsidRDefault="00344136" w:rsidP="00344136">
      <w:pPr>
        <w:jc w:val="both"/>
        <w:rPr>
          <w:rFonts w:asciiTheme="minorHAnsi" w:hAnsiTheme="minorHAnsi"/>
          <w:b/>
          <w:bCs/>
          <w:sz w:val="22"/>
          <w:szCs w:val="22"/>
        </w:rPr>
      </w:pPr>
    </w:p>
    <w:p w:rsidR="00344136" w:rsidRDefault="00344136" w:rsidP="00344136">
      <w:pPr>
        <w:jc w:val="both"/>
        <w:rPr>
          <w:rFonts w:asciiTheme="minorHAnsi" w:hAnsiTheme="minorHAnsi"/>
          <w:sz w:val="22"/>
          <w:szCs w:val="22"/>
        </w:rPr>
      </w:pPr>
      <w:r w:rsidRPr="00905118">
        <w:rPr>
          <w:rFonts w:asciiTheme="minorHAnsi" w:hAnsiTheme="minorHAnsi"/>
          <w:b/>
          <w:bCs/>
          <w:sz w:val="22"/>
          <w:szCs w:val="22"/>
        </w:rPr>
        <w:t xml:space="preserve">18 Città </w:t>
      </w:r>
      <w:r w:rsidRPr="00905118">
        <w:rPr>
          <w:rFonts w:asciiTheme="minorHAnsi" w:hAnsiTheme="minorHAnsi"/>
          <w:sz w:val="22"/>
          <w:szCs w:val="22"/>
        </w:rPr>
        <w:t xml:space="preserve">hanno confermato l’addizionale della TASI sugli altri immobili, per cui in questi Comuni  le aliquote superano quella massima dell’IMU (10,6 per mille). </w:t>
      </w:r>
    </w:p>
    <w:p w:rsidR="00344136" w:rsidRDefault="00344136" w:rsidP="00344136">
      <w:pPr>
        <w:jc w:val="both"/>
        <w:rPr>
          <w:rFonts w:asciiTheme="minorHAnsi" w:hAnsiTheme="minorHAnsi"/>
          <w:sz w:val="22"/>
          <w:szCs w:val="22"/>
        </w:rPr>
      </w:pPr>
    </w:p>
    <w:p w:rsidR="00344136" w:rsidRDefault="00344136" w:rsidP="00344136">
      <w:pPr>
        <w:jc w:val="both"/>
        <w:rPr>
          <w:rFonts w:asciiTheme="minorHAnsi" w:hAnsiTheme="minorHAnsi"/>
          <w:sz w:val="22"/>
          <w:szCs w:val="22"/>
        </w:rPr>
      </w:pPr>
      <w:r w:rsidRPr="00905118">
        <w:rPr>
          <w:rFonts w:asciiTheme="minorHAnsi" w:hAnsiTheme="minorHAnsi"/>
          <w:sz w:val="22"/>
          <w:szCs w:val="22"/>
        </w:rPr>
        <w:t xml:space="preserve">In particolare </w:t>
      </w:r>
      <w:r w:rsidRPr="00994711">
        <w:rPr>
          <w:rFonts w:asciiTheme="minorHAnsi" w:hAnsiTheme="minorHAnsi"/>
          <w:b/>
          <w:sz w:val="22"/>
          <w:szCs w:val="22"/>
        </w:rPr>
        <w:t>Roma, Milano, Ascoli, Brescia, Brindisi, Modena, Potenza, Rieti, Savona, Verona</w:t>
      </w:r>
      <w:r w:rsidRPr="00905118">
        <w:rPr>
          <w:rFonts w:asciiTheme="minorHAnsi" w:hAnsiTheme="minorHAnsi"/>
          <w:sz w:val="22"/>
          <w:szCs w:val="22"/>
        </w:rPr>
        <w:t>, hanno scelto l’aliquota dell’</w:t>
      </w:r>
      <w:r w:rsidRPr="00905118">
        <w:rPr>
          <w:rFonts w:asciiTheme="minorHAnsi" w:hAnsiTheme="minorHAnsi"/>
          <w:b/>
          <w:sz w:val="22"/>
          <w:szCs w:val="22"/>
        </w:rPr>
        <w:t>11,4 per mille</w:t>
      </w:r>
      <w:r w:rsidRPr="00905118">
        <w:rPr>
          <w:rFonts w:asciiTheme="minorHAnsi" w:hAnsiTheme="minorHAnsi"/>
          <w:sz w:val="22"/>
          <w:szCs w:val="22"/>
        </w:rPr>
        <w:t>; Macerata l’</w:t>
      </w:r>
      <w:r w:rsidRPr="00905118">
        <w:rPr>
          <w:rFonts w:asciiTheme="minorHAnsi" w:hAnsiTheme="minorHAnsi"/>
          <w:b/>
          <w:sz w:val="22"/>
          <w:szCs w:val="22"/>
        </w:rPr>
        <w:t>11,3 per mille</w:t>
      </w:r>
      <w:r w:rsidRPr="00905118">
        <w:rPr>
          <w:rFonts w:asciiTheme="minorHAnsi" w:hAnsiTheme="minorHAnsi"/>
          <w:sz w:val="22"/>
          <w:szCs w:val="22"/>
        </w:rPr>
        <w:t>; Terni e Siena, l’</w:t>
      </w:r>
      <w:r w:rsidRPr="00905118">
        <w:rPr>
          <w:rFonts w:asciiTheme="minorHAnsi" w:hAnsiTheme="minorHAnsi"/>
          <w:b/>
          <w:sz w:val="22"/>
          <w:szCs w:val="22"/>
        </w:rPr>
        <w:t>11,2 per mille</w:t>
      </w:r>
      <w:r w:rsidRPr="00905118">
        <w:rPr>
          <w:rFonts w:asciiTheme="minorHAnsi" w:hAnsiTheme="minorHAnsi"/>
          <w:sz w:val="22"/>
          <w:szCs w:val="22"/>
        </w:rPr>
        <w:t xml:space="preserve">; </w:t>
      </w:r>
      <w:r w:rsidRPr="00994711">
        <w:rPr>
          <w:rFonts w:asciiTheme="minorHAnsi" w:hAnsiTheme="minorHAnsi"/>
          <w:b/>
          <w:sz w:val="22"/>
          <w:szCs w:val="22"/>
        </w:rPr>
        <w:t>Lecce e Massa</w:t>
      </w:r>
      <w:r w:rsidRPr="00905118">
        <w:rPr>
          <w:rFonts w:asciiTheme="minorHAnsi" w:hAnsiTheme="minorHAnsi"/>
          <w:sz w:val="22"/>
          <w:szCs w:val="22"/>
        </w:rPr>
        <w:t xml:space="preserve"> l’</w:t>
      </w:r>
      <w:r w:rsidRPr="00905118">
        <w:rPr>
          <w:rFonts w:asciiTheme="minorHAnsi" w:hAnsiTheme="minorHAnsi"/>
          <w:b/>
          <w:sz w:val="22"/>
          <w:szCs w:val="22"/>
        </w:rPr>
        <w:t>11</w:t>
      </w:r>
      <w:r w:rsidRPr="00905118">
        <w:rPr>
          <w:rFonts w:asciiTheme="minorHAnsi" w:hAnsiTheme="minorHAnsi"/>
          <w:sz w:val="22"/>
          <w:szCs w:val="22"/>
        </w:rPr>
        <w:t xml:space="preserve"> per mille; Agrigento il </w:t>
      </w:r>
      <w:r w:rsidRPr="00905118">
        <w:rPr>
          <w:rFonts w:asciiTheme="minorHAnsi" w:hAnsiTheme="minorHAnsi"/>
          <w:b/>
          <w:sz w:val="22"/>
          <w:szCs w:val="22"/>
        </w:rPr>
        <w:t>10,9 per mille</w:t>
      </w:r>
      <w:r w:rsidRPr="00905118">
        <w:rPr>
          <w:rFonts w:asciiTheme="minorHAnsi" w:hAnsiTheme="minorHAnsi"/>
          <w:sz w:val="22"/>
          <w:szCs w:val="22"/>
        </w:rPr>
        <w:t xml:space="preserve">; </w:t>
      </w:r>
      <w:r w:rsidRPr="00994711">
        <w:rPr>
          <w:rFonts w:asciiTheme="minorHAnsi" w:hAnsiTheme="minorHAnsi"/>
          <w:b/>
          <w:sz w:val="22"/>
          <w:szCs w:val="22"/>
        </w:rPr>
        <w:t xml:space="preserve">Caltanissetta </w:t>
      </w:r>
      <w:r w:rsidRPr="00905118">
        <w:rPr>
          <w:rFonts w:asciiTheme="minorHAnsi" w:hAnsiTheme="minorHAnsi"/>
          <w:sz w:val="22"/>
          <w:szCs w:val="22"/>
        </w:rPr>
        <w:t xml:space="preserve">il </w:t>
      </w:r>
      <w:r w:rsidRPr="00905118">
        <w:rPr>
          <w:rFonts w:asciiTheme="minorHAnsi" w:hAnsiTheme="minorHAnsi"/>
          <w:b/>
          <w:sz w:val="22"/>
          <w:szCs w:val="22"/>
        </w:rPr>
        <w:t>10,7 per mille</w:t>
      </w:r>
      <w:r w:rsidRPr="00905118">
        <w:rPr>
          <w:rFonts w:asciiTheme="minorHAnsi" w:hAnsiTheme="minorHAnsi"/>
          <w:sz w:val="22"/>
          <w:szCs w:val="22"/>
        </w:rPr>
        <w:t xml:space="preserve">. </w:t>
      </w:r>
    </w:p>
    <w:p w:rsidR="00344136" w:rsidRPr="00905118" w:rsidRDefault="00344136" w:rsidP="00344136">
      <w:pPr>
        <w:jc w:val="both"/>
        <w:rPr>
          <w:rFonts w:asciiTheme="minorHAnsi" w:hAnsiTheme="minorHAnsi"/>
          <w:sz w:val="22"/>
          <w:szCs w:val="22"/>
        </w:rPr>
      </w:pPr>
    </w:p>
    <w:p w:rsidR="00344136" w:rsidRPr="00994711" w:rsidRDefault="00344136" w:rsidP="00344136">
      <w:pPr>
        <w:jc w:val="both"/>
        <w:rPr>
          <w:rFonts w:asciiTheme="minorHAnsi" w:eastAsia="Times New Roman" w:hAnsiTheme="minorHAnsi"/>
          <w:b/>
          <w:sz w:val="22"/>
          <w:szCs w:val="22"/>
        </w:rPr>
      </w:pPr>
      <w:r w:rsidRPr="00905118">
        <w:rPr>
          <w:rFonts w:asciiTheme="minorHAnsi" w:hAnsiTheme="minorHAnsi"/>
          <w:sz w:val="22"/>
          <w:szCs w:val="22"/>
        </w:rPr>
        <w:t xml:space="preserve">Altre </w:t>
      </w:r>
      <w:r w:rsidRPr="00905118">
        <w:rPr>
          <w:rFonts w:asciiTheme="minorHAnsi" w:hAnsiTheme="minorHAnsi"/>
          <w:b/>
          <w:sz w:val="22"/>
          <w:szCs w:val="22"/>
        </w:rPr>
        <w:t>70</w:t>
      </w:r>
      <w:r w:rsidRPr="00905118">
        <w:rPr>
          <w:rFonts w:asciiTheme="minorHAnsi" w:hAnsiTheme="minorHAnsi"/>
          <w:sz w:val="22"/>
          <w:szCs w:val="22"/>
        </w:rPr>
        <w:t xml:space="preserve"> Città capoluogo, sempre sulle seconde case, applicano l’aliquota del 10,6 per mille tra cui </w:t>
      </w:r>
      <w:r w:rsidRPr="00994711">
        <w:rPr>
          <w:rFonts w:asciiTheme="minorHAnsi" w:hAnsiTheme="minorHAnsi"/>
          <w:b/>
          <w:sz w:val="22"/>
          <w:szCs w:val="22"/>
        </w:rPr>
        <w:t>Torino, Bologna, Firenze, Napoli, Palermo, Bari.</w:t>
      </w:r>
    </w:p>
    <w:p w:rsidR="00344136" w:rsidRPr="00905118" w:rsidRDefault="00344136" w:rsidP="00344136">
      <w:pPr>
        <w:jc w:val="both"/>
        <w:rPr>
          <w:rFonts w:asciiTheme="minorHAnsi" w:eastAsia="Times New Roman" w:hAnsiTheme="minorHAnsi"/>
          <w:b/>
          <w:sz w:val="22"/>
          <w:szCs w:val="22"/>
        </w:rPr>
      </w:pPr>
    </w:p>
    <w:p w:rsidR="00344136" w:rsidRPr="00905118" w:rsidRDefault="00344136" w:rsidP="00344136">
      <w:pPr>
        <w:jc w:val="both"/>
        <w:rPr>
          <w:rFonts w:asciiTheme="minorHAnsi" w:eastAsia="Times New Roman" w:hAnsiTheme="minorHAnsi"/>
          <w:b/>
          <w:sz w:val="22"/>
          <w:szCs w:val="22"/>
        </w:rPr>
      </w:pPr>
      <w:r w:rsidRPr="00905118">
        <w:rPr>
          <w:rFonts w:asciiTheme="minorHAnsi" w:eastAsia="Times New Roman" w:hAnsiTheme="minorHAnsi"/>
          <w:b/>
          <w:sz w:val="22"/>
          <w:szCs w:val="22"/>
        </w:rPr>
        <w:t>CONCLUSIONI</w:t>
      </w:r>
    </w:p>
    <w:p w:rsidR="00B32681" w:rsidRPr="00B32681" w:rsidRDefault="00B32681" w:rsidP="00B32681">
      <w:pPr>
        <w:autoSpaceDE w:val="0"/>
        <w:autoSpaceDN w:val="0"/>
        <w:adjustRightInd w:val="0"/>
        <w:jc w:val="both"/>
        <w:rPr>
          <w:rFonts w:ascii="Calibri" w:hAnsi="Calibri"/>
          <w:sz w:val="22"/>
          <w:szCs w:val="22"/>
          <w:lang w:eastAsia="en-US"/>
        </w:rPr>
      </w:pPr>
      <w:r w:rsidRPr="00B32681">
        <w:rPr>
          <w:rFonts w:ascii="Calibri" w:hAnsi="Calibri"/>
          <w:sz w:val="22"/>
          <w:szCs w:val="22"/>
          <w:lang w:eastAsia="en-US"/>
        </w:rPr>
        <w:t xml:space="preserve">Sulla fiscalità comunale, ed in particolare la tassazione della casa si </w:t>
      </w:r>
      <w:r w:rsidRPr="00B32681">
        <w:rPr>
          <w:rFonts w:ascii="Calibri" w:eastAsia="Times New Roman" w:hAnsi="Calibri"/>
          <w:sz w:val="22"/>
          <w:szCs w:val="22"/>
        </w:rPr>
        <w:t>pone la questione se</w:t>
      </w:r>
      <w:r w:rsidR="00994711">
        <w:rPr>
          <w:rFonts w:ascii="Calibri" w:eastAsia="Times New Roman" w:hAnsi="Calibri"/>
          <w:sz w:val="22"/>
          <w:szCs w:val="22"/>
        </w:rPr>
        <w:t>,</w:t>
      </w:r>
      <w:r w:rsidRPr="00B32681">
        <w:rPr>
          <w:rFonts w:ascii="Calibri" w:eastAsia="Times New Roman" w:hAnsi="Calibri"/>
          <w:sz w:val="22"/>
          <w:szCs w:val="22"/>
        </w:rPr>
        <w:t xml:space="preserve"> e come</w:t>
      </w:r>
      <w:r w:rsidR="00994711">
        <w:rPr>
          <w:rFonts w:ascii="Calibri" w:eastAsia="Times New Roman" w:hAnsi="Calibri"/>
          <w:sz w:val="22"/>
          <w:szCs w:val="22"/>
        </w:rPr>
        <w:t>,</w:t>
      </w:r>
      <w:r w:rsidRPr="00B32681">
        <w:rPr>
          <w:rFonts w:ascii="Calibri" w:eastAsia="Times New Roman" w:hAnsi="Calibri"/>
          <w:sz w:val="22"/>
          <w:szCs w:val="22"/>
        </w:rPr>
        <w:t xml:space="preserve">  alleviare il peso per i contribuenti meno  abbienti e, conseguentemente, chiedere un contributo maggiore a chi ha più disponibilità.</w:t>
      </w:r>
    </w:p>
    <w:p w:rsidR="00B32681" w:rsidRPr="00B32681" w:rsidRDefault="00B32681" w:rsidP="00B32681">
      <w:pPr>
        <w:autoSpaceDE w:val="0"/>
        <w:autoSpaceDN w:val="0"/>
        <w:adjustRightInd w:val="0"/>
        <w:jc w:val="both"/>
        <w:rPr>
          <w:rFonts w:ascii="Calibri" w:hAnsi="Calibri"/>
          <w:sz w:val="22"/>
          <w:szCs w:val="22"/>
          <w:lang w:eastAsia="en-US"/>
        </w:rPr>
      </w:pPr>
    </w:p>
    <w:p w:rsidR="00B32681" w:rsidRPr="00B32681" w:rsidRDefault="00B32681" w:rsidP="00B32681">
      <w:pPr>
        <w:jc w:val="both"/>
        <w:rPr>
          <w:rFonts w:ascii="Calibri" w:hAnsi="Calibri" w:cstheme="minorBidi"/>
          <w:sz w:val="22"/>
          <w:szCs w:val="22"/>
          <w:lang w:eastAsia="en-US"/>
        </w:rPr>
      </w:pPr>
      <w:r w:rsidRPr="00B32681">
        <w:rPr>
          <w:rFonts w:ascii="Calibri" w:hAnsi="Calibri" w:cstheme="minorBidi"/>
          <w:sz w:val="22"/>
          <w:szCs w:val="22"/>
          <w:lang w:eastAsia="en-US"/>
        </w:rPr>
        <w:t xml:space="preserve">Una tesi, questa, che avrebbe fondamento, se non ci trovassimo però di fronte a due paradossi: un alto grado di infedeltà fiscale e valori catastali e che non corrispondono al valore reale dell’immobile. </w:t>
      </w:r>
    </w:p>
    <w:p w:rsidR="00B32681" w:rsidRPr="00B32681" w:rsidRDefault="00B32681" w:rsidP="00B32681">
      <w:pPr>
        <w:jc w:val="both"/>
        <w:rPr>
          <w:rFonts w:ascii="Calibri" w:hAnsi="Calibri" w:cstheme="minorBidi"/>
          <w:sz w:val="22"/>
          <w:szCs w:val="22"/>
          <w:lang w:eastAsia="en-US"/>
        </w:rPr>
      </w:pPr>
    </w:p>
    <w:p w:rsidR="00B32681" w:rsidRPr="00B32681" w:rsidRDefault="00A23280" w:rsidP="00B32681">
      <w:pPr>
        <w:jc w:val="both"/>
        <w:rPr>
          <w:rFonts w:ascii="Calibri" w:hAnsi="Calibri" w:cstheme="minorBidi"/>
          <w:sz w:val="22"/>
          <w:szCs w:val="22"/>
          <w:lang w:eastAsia="en-US"/>
        </w:rPr>
      </w:pPr>
      <w:r>
        <w:rPr>
          <w:rFonts w:ascii="Calibri" w:hAnsi="Calibri" w:cstheme="minorBidi"/>
          <w:sz w:val="22"/>
          <w:szCs w:val="22"/>
          <w:lang w:eastAsia="en-US"/>
        </w:rPr>
        <w:t>P</w:t>
      </w:r>
      <w:r w:rsidR="00E93D12">
        <w:rPr>
          <w:rFonts w:ascii="Calibri" w:hAnsi="Calibri" w:cstheme="minorBidi"/>
          <w:sz w:val="22"/>
          <w:szCs w:val="22"/>
          <w:lang w:eastAsia="en-US"/>
        </w:rPr>
        <w:t>rima bisogna partire</w:t>
      </w:r>
      <w:r>
        <w:rPr>
          <w:rFonts w:ascii="Calibri" w:hAnsi="Calibri" w:cstheme="minorBidi"/>
          <w:sz w:val="22"/>
          <w:szCs w:val="22"/>
          <w:lang w:eastAsia="en-US"/>
        </w:rPr>
        <w:t>, quindi,</w:t>
      </w:r>
      <w:r w:rsidR="00E93D12">
        <w:rPr>
          <w:rFonts w:ascii="Calibri" w:hAnsi="Calibri" w:cstheme="minorBidi"/>
          <w:sz w:val="22"/>
          <w:szCs w:val="22"/>
          <w:lang w:eastAsia="en-US"/>
        </w:rPr>
        <w:t xml:space="preserve"> </w:t>
      </w:r>
      <w:r w:rsidR="00B32681" w:rsidRPr="00B32681">
        <w:rPr>
          <w:rFonts w:ascii="Calibri" w:hAnsi="Calibri" w:cstheme="minorBidi"/>
          <w:sz w:val="22"/>
          <w:szCs w:val="22"/>
          <w:lang w:eastAsia="en-US"/>
        </w:rPr>
        <w:t>dalla revis</w:t>
      </w:r>
      <w:r>
        <w:rPr>
          <w:rFonts w:ascii="Calibri" w:hAnsi="Calibri" w:cstheme="minorBidi"/>
          <w:sz w:val="22"/>
          <w:szCs w:val="22"/>
          <w:lang w:eastAsia="en-US"/>
        </w:rPr>
        <w:t xml:space="preserve">ione dei criteri che regolano </w:t>
      </w:r>
      <w:r w:rsidR="00B32681" w:rsidRPr="00B32681">
        <w:rPr>
          <w:rFonts w:ascii="Calibri" w:hAnsi="Calibri" w:cstheme="minorBidi"/>
          <w:sz w:val="22"/>
          <w:szCs w:val="22"/>
          <w:lang w:eastAsia="en-US"/>
        </w:rPr>
        <w:t xml:space="preserve">valori catastali </w:t>
      </w:r>
      <w:r w:rsidR="00E93D12" w:rsidRPr="00B32681">
        <w:rPr>
          <w:rFonts w:ascii="Calibri" w:hAnsi="Calibri" w:cstheme="minorBidi"/>
          <w:sz w:val="22"/>
          <w:szCs w:val="22"/>
          <w:lang w:eastAsia="en-US"/>
        </w:rPr>
        <w:t>vecchi</w:t>
      </w:r>
      <w:r w:rsidR="00E93D12">
        <w:rPr>
          <w:rFonts w:ascii="Calibri" w:hAnsi="Calibri" w:cstheme="minorBidi"/>
          <w:sz w:val="22"/>
          <w:szCs w:val="22"/>
          <w:lang w:eastAsia="en-US"/>
        </w:rPr>
        <w:t xml:space="preserve"> ed </w:t>
      </w:r>
      <w:r w:rsidR="00E93D12" w:rsidRPr="00B32681">
        <w:rPr>
          <w:rFonts w:ascii="Calibri" w:hAnsi="Calibri" w:cstheme="minorBidi"/>
          <w:sz w:val="22"/>
          <w:szCs w:val="22"/>
          <w:lang w:eastAsia="en-US"/>
        </w:rPr>
        <w:t xml:space="preserve">iniqui </w:t>
      </w:r>
      <w:r w:rsidR="00B32681" w:rsidRPr="00B32681">
        <w:rPr>
          <w:rFonts w:ascii="Calibri" w:hAnsi="Calibri" w:cstheme="minorBidi"/>
          <w:sz w:val="22"/>
          <w:szCs w:val="22"/>
          <w:lang w:eastAsia="en-US"/>
        </w:rPr>
        <w:t>c</w:t>
      </w:r>
      <w:r w:rsidR="00E93D12">
        <w:rPr>
          <w:rFonts w:ascii="Calibri" w:hAnsi="Calibri" w:cstheme="minorBidi"/>
          <w:sz w:val="22"/>
          <w:szCs w:val="22"/>
          <w:lang w:eastAsia="en-US"/>
        </w:rPr>
        <w:t>on una riforma c</w:t>
      </w:r>
      <w:r w:rsidR="00B32681" w:rsidRPr="00B32681">
        <w:rPr>
          <w:rFonts w:ascii="Calibri" w:hAnsi="Calibri" w:cstheme="minorBidi"/>
          <w:sz w:val="22"/>
          <w:szCs w:val="22"/>
          <w:lang w:eastAsia="en-US"/>
        </w:rPr>
        <w:t xml:space="preserve">he non </w:t>
      </w:r>
      <w:r w:rsidR="00E93D12">
        <w:rPr>
          <w:rFonts w:ascii="Calibri" w:hAnsi="Calibri" w:cstheme="minorBidi"/>
          <w:sz w:val="22"/>
          <w:szCs w:val="22"/>
          <w:lang w:eastAsia="en-US"/>
        </w:rPr>
        <w:t>deve</w:t>
      </w:r>
      <w:r>
        <w:rPr>
          <w:rFonts w:ascii="Calibri" w:hAnsi="Calibri" w:cstheme="minorBidi"/>
          <w:sz w:val="22"/>
          <w:szCs w:val="22"/>
          <w:lang w:eastAsia="en-US"/>
        </w:rPr>
        <w:t xml:space="preserve">, comunque, </w:t>
      </w:r>
      <w:r w:rsidR="00B32681" w:rsidRPr="00B32681">
        <w:rPr>
          <w:rFonts w:ascii="Calibri" w:hAnsi="Calibri" w:cstheme="minorBidi"/>
          <w:sz w:val="22"/>
          <w:szCs w:val="22"/>
          <w:lang w:eastAsia="en-US"/>
        </w:rPr>
        <w:t>significa</w:t>
      </w:r>
      <w:r w:rsidR="00E93D12">
        <w:rPr>
          <w:rFonts w:ascii="Calibri" w:hAnsi="Calibri" w:cstheme="minorBidi"/>
          <w:sz w:val="22"/>
          <w:szCs w:val="22"/>
          <w:lang w:eastAsia="en-US"/>
        </w:rPr>
        <w:t>re</w:t>
      </w:r>
      <w:r w:rsidR="00B32681" w:rsidRPr="00B32681">
        <w:rPr>
          <w:rFonts w:ascii="Calibri" w:hAnsi="Calibri" w:cstheme="minorBidi"/>
          <w:sz w:val="22"/>
          <w:szCs w:val="22"/>
          <w:lang w:eastAsia="en-US"/>
        </w:rPr>
        <w:t xml:space="preserve"> maggiori prelievi, ma una diversa e più equa ripartizione del prelievo sugli immobili</w:t>
      </w:r>
      <w:r>
        <w:rPr>
          <w:rFonts w:ascii="Calibri" w:hAnsi="Calibri" w:cstheme="minorBidi"/>
          <w:sz w:val="22"/>
          <w:szCs w:val="22"/>
          <w:lang w:eastAsia="en-US"/>
        </w:rPr>
        <w:t xml:space="preserve"> in base al valore reale</w:t>
      </w:r>
      <w:r w:rsidR="00B32681" w:rsidRPr="00B32681">
        <w:rPr>
          <w:rFonts w:ascii="Calibri" w:hAnsi="Calibri" w:cstheme="minorBidi"/>
          <w:sz w:val="22"/>
          <w:szCs w:val="22"/>
          <w:lang w:eastAsia="en-US"/>
        </w:rPr>
        <w:t xml:space="preserve">. </w:t>
      </w:r>
    </w:p>
    <w:p w:rsidR="00B32681" w:rsidRPr="00B32681" w:rsidRDefault="00B32681" w:rsidP="00B32681">
      <w:pPr>
        <w:jc w:val="both"/>
        <w:rPr>
          <w:rFonts w:ascii="Calibri" w:hAnsi="Calibri" w:cstheme="minorBidi"/>
          <w:sz w:val="22"/>
          <w:szCs w:val="22"/>
          <w:lang w:eastAsia="en-US"/>
        </w:rPr>
      </w:pPr>
    </w:p>
    <w:p w:rsidR="00B32681" w:rsidRPr="00B32681" w:rsidRDefault="00B32681" w:rsidP="00B32681">
      <w:pPr>
        <w:jc w:val="both"/>
        <w:rPr>
          <w:rFonts w:ascii="Calibri" w:hAnsi="Calibri" w:cstheme="minorBidi"/>
          <w:sz w:val="22"/>
          <w:szCs w:val="22"/>
          <w:lang w:eastAsia="en-US"/>
        </w:rPr>
      </w:pPr>
      <w:r w:rsidRPr="00B32681">
        <w:rPr>
          <w:rFonts w:ascii="Calibri" w:hAnsi="Calibri" w:cstheme="minorBidi"/>
          <w:sz w:val="22"/>
          <w:szCs w:val="22"/>
          <w:lang w:eastAsia="en-US"/>
        </w:rPr>
        <w:t>Il tutto accompagnato con una lotta “senza se e senza ma” all’evasione fiscale anche con</w:t>
      </w:r>
      <w:r w:rsidR="00E93D12">
        <w:rPr>
          <w:rFonts w:ascii="Calibri" w:hAnsi="Calibri" w:cstheme="minorBidi"/>
          <w:sz w:val="22"/>
          <w:szCs w:val="22"/>
          <w:lang w:eastAsia="en-US"/>
        </w:rPr>
        <w:t xml:space="preserve"> un maggiore impegno dei Comuni a questa attività</w:t>
      </w:r>
    </w:p>
    <w:p w:rsidR="00B32681" w:rsidRPr="00B32681" w:rsidRDefault="00B32681" w:rsidP="00B10CF1">
      <w:pPr>
        <w:jc w:val="both"/>
        <w:rPr>
          <w:rFonts w:asciiTheme="minorHAnsi" w:eastAsia="Times New Roman" w:hAnsiTheme="minorHAnsi"/>
          <w:b/>
          <w:sz w:val="22"/>
          <w:szCs w:val="22"/>
        </w:rPr>
      </w:pPr>
    </w:p>
    <w:p w:rsidR="00B32681" w:rsidRPr="00B32681" w:rsidRDefault="00B32681" w:rsidP="00B32681">
      <w:pPr>
        <w:autoSpaceDE w:val="0"/>
        <w:autoSpaceDN w:val="0"/>
        <w:adjustRightInd w:val="0"/>
        <w:jc w:val="both"/>
        <w:rPr>
          <w:rFonts w:ascii="Calibri" w:hAnsi="Calibri"/>
          <w:sz w:val="22"/>
          <w:szCs w:val="22"/>
          <w:lang w:eastAsia="en-US"/>
        </w:rPr>
      </w:pPr>
      <w:r w:rsidRPr="00B32681">
        <w:rPr>
          <w:rFonts w:ascii="Calibri" w:hAnsi="Calibri"/>
          <w:sz w:val="22"/>
          <w:szCs w:val="22"/>
          <w:lang w:eastAsia="en-US"/>
        </w:rPr>
        <w:t>Sarebbe necessario</w:t>
      </w:r>
      <w:r w:rsidR="00E93D12">
        <w:rPr>
          <w:rFonts w:ascii="Calibri" w:hAnsi="Calibri"/>
          <w:sz w:val="22"/>
          <w:szCs w:val="22"/>
          <w:lang w:eastAsia="en-US"/>
        </w:rPr>
        <w:t>, conclude Loy,</w:t>
      </w:r>
      <w:r w:rsidRPr="00B32681">
        <w:rPr>
          <w:rFonts w:ascii="Calibri" w:hAnsi="Calibri"/>
          <w:sz w:val="22"/>
          <w:szCs w:val="22"/>
          <w:lang w:eastAsia="en-US"/>
        </w:rPr>
        <w:t xml:space="preserve"> che ogni livello di Governo</w:t>
      </w:r>
      <w:r w:rsidR="00A23280">
        <w:rPr>
          <w:rFonts w:ascii="Calibri" w:hAnsi="Calibri"/>
          <w:sz w:val="22"/>
          <w:szCs w:val="22"/>
          <w:lang w:eastAsia="en-US"/>
        </w:rPr>
        <w:t>,</w:t>
      </w:r>
      <w:r w:rsidRPr="00B32681">
        <w:rPr>
          <w:rFonts w:ascii="Calibri" w:hAnsi="Calibri"/>
          <w:sz w:val="22"/>
          <w:szCs w:val="22"/>
          <w:lang w:eastAsia="en-US"/>
        </w:rPr>
        <w:t xml:space="preserve"> nazionale e locale</w:t>
      </w:r>
      <w:r w:rsidR="00A23280">
        <w:rPr>
          <w:rFonts w:ascii="Calibri" w:hAnsi="Calibri"/>
          <w:sz w:val="22"/>
          <w:szCs w:val="22"/>
          <w:lang w:eastAsia="en-US"/>
        </w:rPr>
        <w:t>,</w:t>
      </w:r>
      <w:r w:rsidRPr="00B32681">
        <w:rPr>
          <w:rFonts w:ascii="Calibri" w:hAnsi="Calibri"/>
          <w:sz w:val="22"/>
          <w:szCs w:val="22"/>
          <w:lang w:eastAsia="en-US"/>
        </w:rPr>
        <w:t xml:space="preserve"> fosse dotato di un’imposta propria ben individuata.</w:t>
      </w:r>
    </w:p>
    <w:p w:rsidR="00B32681" w:rsidRPr="00B32681" w:rsidRDefault="00B32681" w:rsidP="00B32681">
      <w:pPr>
        <w:autoSpaceDE w:val="0"/>
        <w:autoSpaceDN w:val="0"/>
        <w:adjustRightInd w:val="0"/>
        <w:jc w:val="both"/>
        <w:rPr>
          <w:rFonts w:ascii="Calibri" w:hAnsi="Calibri"/>
          <w:sz w:val="22"/>
          <w:szCs w:val="22"/>
          <w:lang w:eastAsia="en-US"/>
        </w:rPr>
      </w:pPr>
    </w:p>
    <w:p w:rsidR="00B32681" w:rsidRPr="00B32681" w:rsidRDefault="00B32681" w:rsidP="00B32681">
      <w:pPr>
        <w:autoSpaceDE w:val="0"/>
        <w:autoSpaceDN w:val="0"/>
        <w:adjustRightInd w:val="0"/>
        <w:jc w:val="both"/>
        <w:rPr>
          <w:rFonts w:ascii="Calibri" w:eastAsia="Calibri" w:hAnsi="Calibri"/>
          <w:sz w:val="22"/>
          <w:szCs w:val="22"/>
        </w:rPr>
      </w:pPr>
      <w:r w:rsidRPr="00B32681">
        <w:rPr>
          <w:rFonts w:ascii="Calibri" w:eastAsia="Calibri" w:hAnsi="Calibri"/>
          <w:sz w:val="22"/>
          <w:szCs w:val="22"/>
        </w:rPr>
        <w:t>Approfittando del</w:t>
      </w:r>
      <w:r w:rsidRPr="00B32681">
        <w:rPr>
          <w:rFonts w:ascii="Calibri" w:hAnsi="Calibri"/>
          <w:sz w:val="22"/>
          <w:szCs w:val="22"/>
          <w:lang w:eastAsia="en-US"/>
        </w:rPr>
        <w:t xml:space="preserve"> </w:t>
      </w:r>
      <w:r w:rsidRPr="00B32681">
        <w:rPr>
          <w:rFonts w:ascii="Calibri" w:eastAsia="Calibri" w:hAnsi="Calibri"/>
          <w:sz w:val="22"/>
          <w:szCs w:val="22"/>
        </w:rPr>
        <w:t>blocco degli aumenti delle aliquote delle imposte e tasse regionali, provinciali e comunali, occorre riprendere il cammino interrotto per completare il quadro della finanza locale, in quanto negli ultimi anni, dall’abolizione della TASI sulla prima casa in poi, stiamo assistendo ad un ritorno della finanza derivata costituita dai trasferimenti dello Stato che rischia di ingessare i Bilanci degli Enti Territoriali.</w:t>
      </w:r>
    </w:p>
    <w:p w:rsidR="00B32681" w:rsidRPr="00B32681" w:rsidRDefault="00B32681" w:rsidP="00B10CF1">
      <w:pPr>
        <w:jc w:val="both"/>
        <w:rPr>
          <w:rFonts w:asciiTheme="minorHAnsi" w:eastAsia="Times New Roman" w:hAnsiTheme="minorHAnsi"/>
          <w:b/>
          <w:sz w:val="22"/>
          <w:szCs w:val="22"/>
        </w:rPr>
      </w:pPr>
    </w:p>
    <w:p w:rsidR="00DF631C" w:rsidRPr="00344136" w:rsidRDefault="00344136" w:rsidP="00B10CF1">
      <w:pPr>
        <w:jc w:val="both"/>
        <w:rPr>
          <w:rFonts w:asciiTheme="minorHAnsi" w:eastAsia="Times New Roman" w:hAnsiTheme="minorHAnsi"/>
          <w:b/>
          <w:sz w:val="22"/>
          <w:szCs w:val="22"/>
        </w:rPr>
      </w:pPr>
      <w:r>
        <w:rPr>
          <w:rFonts w:asciiTheme="minorHAnsi" w:eastAsia="Times New Roman" w:hAnsiTheme="minorHAnsi"/>
          <w:b/>
          <w:sz w:val="22"/>
          <w:szCs w:val="22"/>
        </w:rPr>
        <w:t>Giugno 2018</w:t>
      </w:r>
    </w:p>
    <w:p w:rsidR="00DF631C" w:rsidRDefault="00DF631C" w:rsidP="00356110">
      <w:pPr>
        <w:jc w:val="center"/>
        <w:rPr>
          <w:rFonts w:ascii="Calibri" w:hAnsi="Calibri"/>
          <w:b/>
          <w:sz w:val="18"/>
          <w:szCs w:val="18"/>
        </w:rPr>
      </w:pPr>
    </w:p>
    <w:p w:rsidR="00E93D12" w:rsidRDefault="00E93D12" w:rsidP="00356110">
      <w:pPr>
        <w:jc w:val="center"/>
        <w:rPr>
          <w:rFonts w:ascii="Calibri" w:hAnsi="Calibri"/>
          <w:b/>
          <w:sz w:val="18"/>
          <w:szCs w:val="18"/>
        </w:rPr>
      </w:pPr>
    </w:p>
    <w:p w:rsidR="00E93D12" w:rsidRDefault="00E93D12" w:rsidP="00356110">
      <w:pPr>
        <w:jc w:val="center"/>
        <w:rPr>
          <w:rFonts w:ascii="Calibri" w:hAnsi="Calibri"/>
          <w:b/>
          <w:sz w:val="18"/>
          <w:szCs w:val="18"/>
        </w:rPr>
      </w:pPr>
    </w:p>
    <w:p w:rsidR="00E93D12" w:rsidRDefault="00E93D12" w:rsidP="00356110">
      <w:pPr>
        <w:jc w:val="center"/>
        <w:rPr>
          <w:rFonts w:ascii="Calibri" w:hAnsi="Calibri"/>
          <w:b/>
          <w:sz w:val="18"/>
          <w:szCs w:val="18"/>
        </w:rPr>
      </w:pPr>
    </w:p>
    <w:p w:rsidR="00E93D12" w:rsidRDefault="00E93D12" w:rsidP="00356110">
      <w:pPr>
        <w:jc w:val="center"/>
        <w:rPr>
          <w:rFonts w:ascii="Calibri" w:hAnsi="Calibri"/>
          <w:b/>
          <w:sz w:val="18"/>
          <w:szCs w:val="18"/>
        </w:rPr>
      </w:pPr>
    </w:p>
    <w:p w:rsidR="00E93D12" w:rsidRDefault="00E93D12" w:rsidP="00356110">
      <w:pPr>
        <w:jc w:val="center"/>
        <w:rPr>
          <w:rFonts w:ascii="Calibri" w:hAnsi="Calibri"/>
          <w:b/>
          <w:sz w:val="18"/>
          <w:szCs w:val="18"/>
        </w:rPr>
      </w:pPr>
    </w:p>
    <w:p w:rsidR="00344136" w:rsidRDefault="00344136" w:rsidP="00356110">
      <w:pPr>
        <w:jc w:val="center"/>
        <w:rPr>
          <w:rFonts w:ascii="Calibri" w:hAnsi="Calibri"/>
          <w:b/>
          <w:sz w:val="18"/>
          <w:szCs w:val="18"/>
        </w:rPr>
      </w:pPr>
    </w:p>
    <w:p w:rsidR="00356110" w:rsidRDefault="007869E2" w:rsidP="00356110">
      <w:pPr>
        <w:jc w:val="center"/>
        <w:rPr>
          <w:rFonts w:ascii="Calibri" w:hAnsi="Calibri"/>
          <w:b/>
          <w:sz w:val="18"/>
          <w:szCs w:val="18"/>
        </w:rPr>
      </w:pPr>
      <w:r>
        <w:rPr>
          <w:rFonts w:ascii="Calibri" w:hAnsi="Calibri"/>
          <w:b/>
          <w:sz w:val="18"/>
          <w:szCs w:val="18"/>
        </w:rPr>
        <w:t xml:space="preserve">I COSTI DI </w:t>
      </w:r>
      <w:r w:rsidR="00356110">
        <w:rPr>
          <w:rFonts w:ascii="Calibri" w:hAnsi="Calibri"/>
          <w:b/>
          <w:sz w:val="18"/>
          <w:szCs w:val="18"/>
        </w:rPr>
        <w:t>IMU/TASI SECONDE CASE:</w:t>
      </w:r>
      <w:r>
        <w:rPr>
          <w:rFonts w:ascii="Calibri" w:hAnsi="Calibri"/>
          <w:b/>
          <w:sz w:val="18"/>
          <w:szCs w:val="18"/>
        </w:rPr>
        <w:t xml:space="preserve"> LE CITTA’ PIU’ CARE</w:t>
      </w:r>
      <w:r w:rsidR="00356110">
        <w:rPr>
          <w:rFonts w:ascii="Calibri" w:hAnsi="Calibri"/>
          <w:b/>
          <w:sz w:val="18"/>
          <w:szCs w:val="18"/>
        </w:rPr>
        <w:t xml:space="preserve"> </w:t>
      </w:r>
    </w:p>
    <w:p w:rsidR="00E53398" w:rsidRPr="00E53398" w:rsidRDefault="00E53398" w:rsidP="00E53398">
      <w:pPr>
        <w:jc w:val="center"/>
        <w:rPr>
          <w:rFonts w:ascii="Calibri" w:eastAsia="Times New Roman" w:hAnsi="Calibri"/>
          <w:sz w:val="14"/>
          <w:szCs w:val="14"/>
        </w:rPr>
      </w:pPr>
      <w:r w:rsidRPr="00E53398">
        <w:rPr>
          <w:rFonts w:ascii="Calibri" w:eastAsia="Times New Roman" w:hAnsi="Calibri"/>
          <w:sz w:val="14"/>
          <w:szCs w:val="14"/>
        </w:rPr>
        <w:t xml:space="preserve">I costi sono rapportati ad un’abitazione con rendita catastale derivante dalla </w:t>
      </w:r>
    </w:p>
    <w:p w:rsidR="00FF29C9" w:rsidRPr="00AD1DFF" w:rsidRDefault="00E53398" w:rsidP="00FF29C9">
      <w:pPr>
        <w:jc w:val="center"/>
        <w:rPr>
          <w:rFonts w:ascii="Arial" w:eastAsia="Times New Roman" w:hAnsi="Arial" w:cs="Arial"/>
          <w:sz w:val="14"/>
          <w:szCs w:val="14"/>
        </w:rPr>
      </w:pPr>
      <w:r w:rsidRPr="00E53398">
        <w:rPr>
          <w:rFonts w:ascii="Calibri" w:eastAsia="Times New Roman" w:hAnsi="Calibri"/>
          <w:sz w:val="14"/>
          <w:szCs w:val="14"/>
        </w:rPr>
        <w:t xml:space="preserve">media ponderata delle abitazioni di ogni singola Città  </w:t>
      </w:r>
      <w:r w:rsidR="00FF29C9">
        <w:rPr>
          <w:rFonts w:ascii="Arial" w:eastAsia="Times New Roman" w:hAnsi="Arial" w:cs="Arial"/>
          <w:sz w:val="14"/>
          <w:szCs w:val="14"/>
        </w:rPr>
        <w:t>(fonte agenzia entrate)</w:t>
      </w:r>
    </w:p>
    <w:tbl>
      <w:tblPr>
        <w:tblStyle w:val="Grigliatabella"/>
        <w:tblW w:w="0" w:type="auto"/>
        <w:jc w:val="center"/>
        <w:tblLook w:val="04A0" w:firstRow="1" w:lastRow="0" w:firstColumn="1" w:lastColumn="0" w:noHBand="0" w:noVBand="1"/>
      </w:tblPr>
      <w:tblGrid>
        <w:gridCol w:w="3259"/>
        <w:gridCol w:w="2661"/>
        <w:gridCol w:w="2126"/>
      </w:tblGrid>
      <w:tr w:rsidR="00356110" w:rsidRPr="007869E2" w:rsidTr="00356110">
        <w:trPr>
          <w:jc w:val="center"/>
        </w:trPr>
        <w:tc>
          <w:tcPr>
            <w:tcW w:w="3259"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Città </w:t>
            </w:r>
          </w:p>
        </w:tc>
        <w:tc>
          <w:tcPr>
            <w:tcW w:w="2661" w:type="dxa"/>
            <w:shd w:val="clear" w:color="auto" w:fill="FFFF00"/>
            <w:vAlign w:val="center"/>
          </w:tcPr>
          <w:p w:rsidR="00356110" w:rsidRPr="007869E2" w:rsidRDefault="00932C9B" w:rsidP="00932C9B">
            <w:pPr>
              <w:jc w:val="center"/>
              <w:rPr>
                <w:rFonts w:ascii="Calibri" w:eastAsia="Times New Roman" w:hAnsi="Calibri"/>
                <w:b/>
                <w:bCs/>
                <w:color w:val="000000"/>
                <w:sz w:val="16"/>
                <w:szCs w:val="16"/>
              </w:rPr>
            </w:pPr>
            <w:r>
              <w:rPr>
                <w:rFonts w:ascii="Calibri" w:eastAsia="Times New Roman" w:hAnsi="Calibri"/>
                <w:b/>
                <w:bCs/>
                <w:color w:val="000000"/>
                <w:sz w:val="16"/>
                <w:szCs w:val="16"/>
              </w:rPr>
              <w:t>Acconto</w:t>
            </w:r>
            <w:r w:rsidR="005175D3">
              <w:rPr>
                <w:rFonts w:ascii="Calibri" w:eastAsia="Times New Roman" w:hAnsi="Calibri"/>
                <w:b/>
                <w:bCs/>
                <w:color w:val="000000"/>
                <w:sz w:val="16"/>
                <w:szCs w:val="16"/>
              </w:rPr>
              <w:t xml:space="preserve"> </w:t>
            </w:r>
            <w:r w:rsidR="00B32681">
              <w:rPr>
                <w:rFonts w:ascii="Calibri" w:eastAsia="Times New Roman" w:hAnsi="Calibri"/>
                <w:b/>
                <w:bCs/>
                <w:color w:val="000000"/>
                <w:sz w:val="16"/>
                <w:szCs w:val="16"/>
              </w:rPr>
              <w:t>IMU/TASI 18</w:t>
            </w:r>
            <w:r w:rsidR="00356110" w:rsidRPr="007869E2">
              <w:rPr>
                <w:rFonts w:ascii="Calibri" w:eastAsia="Times New Roman" w:hAnsi="Calibri"/>
                <w:b/>
                <w:bCs/>
                <w:color w:val="000000"/>
                <w:sz w:val="16"/>
                <w:szCs w:val="16"/>
              </w:rPr>
              <w:t xml:space="preserve"> </w:t>
            </w:r>
            <w:r>
              <w:rPr>
                <w:rFonts w:ascii="Calibri" w:eastAsia="Times New Roman" w:hAnsi="Calibri"/>
                <w:b/>
                <w:bCs/>
                <w:color w:val="000000"/>
                <w:sz w:val="16"/>
                <w:szCs w:val="16"/>
              </w:rPr>
              <w:t>Giugno</w:t>
            </w:r>
          </w:p>
        </w:tc>
        <w:tc>
          <w:tcPr>
            <w:tcW w:w="2126"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Costo totale IMU/TASI</w:t>
            </w:r>
          </w:p>
        </w:tc>
      </w:tr>
      <w:tr w:rsidR="00356110" w:rsidRPr="007869E2" w:rsidTr="00356110">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Roma</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1.032</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2.064</w:t>
            </w:r>
          </w:p>
        </w:tc>
      </w:tr>
      <w:tr w:rsidR="00356110" w:rsidRPr="007869E2" w:rsidTr="00356110">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Milano</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1.020</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2.040</w:t>
            </w:r>
          </w:p>
        </w:tc>
      </w:tr>
      <w:tr w:rsidR="00356110" w:rsidRPr="007869E2" w:rsidTr="00356110">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Bologna</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1.019</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2.038</w:t>
            </w:r>
          </w:p>
        </w:tc>
      </w:tr>
      <w:tr w:rsidR="00356110" w:rsidRPr="007869E2" w:rsidTr="00356110">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Genova</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888</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1.775</w:t>
            </w:r>
          </w:p>
        </w:tc>
      </w:tr>
      <w:tr w:rsidR="00356110" w:rsidRPr="007869E2" w:rsidTr="00356110">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Torino</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872</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1.745</w:t>
            </w:r>
          </w:p>
        </w:tc>
      </w:tr>
      <w:tr w:rsidR="00356110" w:rsidRPr="007869E2" w:rsidTr="00356110">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Bari</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851</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1.702</w:t>
            </w:r>
          </w:p>
        </w:tc>
      </w:tr>
      <w:tr w:rsidR="00356110" w:rsidRPr="007869E2" w:rsidTr="00356110">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Siena</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831</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1.663</w:t>
            </w:r>
          </w:p>
        </w:tc>
      </w:tr>
      <w:tr w:rsidR="00AF753A" w:rsidRPr="007869E2" w:rsidTr="00356110">
        <w:trPr>
          <w:jc w:val="center"/>
        </w:trPr>
        <w:tc>
          <w:tcPr>
            <w:tcW w:w="3259" w:type="dxa"/>
            <w:vAlign w:val="center"/>
          </w:tcPr>
          <w:p w:rsidR="00AF753A" w:rsidRPr="007869E2" w:rsidRDefault="00AF753A" w:rsidP="00C30FA7">
            <w:pPr>
              <w:rPr>
                <w:rFonts w:ascii="Calibri" w:eastAsia="Times New Roman" w:hAnsi="Calibri"/>
                <w:color w:val="000000"/>
                <w:sz w:val="16"/>
                <w:szCs w:val="16"/>
              </w:rPr>
            </w:pPr>
            <w:r w:rsidRPr="007869E2">
              <w:rPr>
                <w:rFonts w:ascii="Calibri" w:eastAsia="Times New Roman" w:hAnsi="Calibri"/>
                <w:color w:val="000000"/>
                <w:sz w:val="16"/>
                <w:szCs w:val="16"/>
              </w:rPr>
              <w:t>Foggia</w:t>
            </w:r>
          </w:p>
        </w:tc>
        <w:tc>
          <w:tcPr>
            <w:tcW w:w="2661" w:type="dxa"/>
            <w:vAlign w:val="center"/>
          </w:tcPr>
          <w:p w:rsidR="00AF753A" w:rsidRPr="007869E2" w:rsidRDefault="00AF753A" w:rsidP="00C30FA7">
            <w:pPr>
              <w:jc w:val="right"/>
              <w:rPr>
                <w:rFonts w:ascii="Calibri" w:eastAsia="Times New Roman" w:hAnsi="Calibri"/>
                <w:color w:val="000000"/>
                <w:sz w:val="16"/>
                <w:szCs w:val="16"/>
              </w:rPr>
            </w:pPr>
            <w:r w:rsidRPr="007869E2">
              <w:rPr>
                <w:rFonts w:ascii="Calibri" w:eastAsia="Times New Roman" w:hAnsi="Calibri"/>
                <w:color w:val="000000"/>
                <w:sz w:val="16"/>
                <w:szCs w:val="16"/>
              </w:rPr>
              <w:t>744</w:t>
            </w:r>
          </w:p>
        </w:tc>
        <w:tc>
          <w:tcPr>
            <w:tcW w:w="2126" w:type="dxa"/>
            <w:vAlign w:val="center"/>
          </w:tcPr>
          <w:p w:rsidR="00AF753A" w:rsidRPr="007869E2" w:rsidRDefault="00AF753A" w:rsidP="00C30FA7">
            <w:pPr>
              <w:jc w:val="right"/>
              <w:rPr>
                <w:rFonts w:ascii="Calibri" w:eastAsia="Times New Roman" w:hAnsi="Calibri"/>
                <w:color w:val="000000"/>
                <w:sz w:val="16"/>
                <w:szCs w:val="16"/>
              </w:rPr>
            </w:pPr>
            <w:r w:rsidRPr="007869E2">
              <w:rPr>
                <w:rFonts w:ascii="Calibri" w:eastAsia="Times New Roman" w:hAnsi="Calibri"/>
                <w:color w:val="000000"/>
                <w:sz w:val="16"/>
                <w:szCs w:val="16"/>
              </w:rPr>
              <w:t>1.487</w:t>
            </w:r>
          </w:p>
        </w:tc>
      </w:tr>
      <w:tr w:rsidR="00AF753A" w:rsidRPr="007869E2" w:rsidTr="00356110">
        <w:trPr>
          <w:jc w:val="center"/>
        </w:trPr>
        <w:tc>
          <w:tcPr>
            <w:tcW w:w="3259" w:type="dxa"/>
            <w:vAlign w:val="center"/>
          </w:tcPr>
          <w:p w:rsidR="00AF753A" w:rsidRPr="007869E2" w:rsidRDefault="00AF753A" w:rsidP="00C30FA7">
            <w:pPr>
              <w:rPr>
                <w:rFonts w:ascii="Calibri" w:eastAsia="Times New Roman" w:hAnsi="Calibri"/>
                <w:color w:val="000000"/>
                <w:sz w:val="16"/>
                <w:szCs w:val="16"/>
              </w:rPr>
            </w:pPr>
            <w:r w:rsidRPr="007869E2">
              <w:rPr>
                <w:rFonts w:ascii="Calibri" w:eastAsia="Times New Roman" w:hAnsi="Calibri"/>
                <w:color w:val="000000"/>
                <w:sz w:val="16"/>
                <w:szCs w:val="16"/>
              </w:rPr>
              <w:t>Padova</w:t>
            </w:r>
          </w:p>
        </w:tc>
        <w:tc>
          <w:tcPr>
            <w:tcW w:w="2661" w:type="dxa"/>
            <w:vAlign w:val="center"/>
          </w:tcPr>
          <w:p w:rsidR="00AF753A" w:rsidRPr="007869E2" w:rsidRDefault="00AF753A" w:rsidP="00C30FA7">
            <w:pPr>
              <w:jc w:val="right"/>
              <w:rPr>
                <w:rFonts w:ascii="Calibri" w:eastAsia="Times New Roman" w:hAnsi="Calibri"/>
                <w:color w:val="000000"/>
                <w:sz w:val="16"/>
                <w:szCs w:val="16"/>
              </w:rPr>
            </w:pPr>
            <w:r w:rsidRPr="007869E2">
              <w:rPr>
                <w:rFonts w:ascii="Calibri" w:eastAsia="Times New Roman" w:hAnsi="Calibri"/>
                <w:color w:val="000000"/>
                <w:sz w:val="16"/>
                <w:szCs w:val="16"/>
              </w:rPr>
              <w:t>735</w:t>
            </w:r>
          </w:p>
        </w:tc>
        <w:tc>
          <w:tcPr>
            <w:tcW w:w="2126" w:type="dxa"/>
            <w:vAlign w:val="center"/>
          </w:tcPr>
          <w:p w:rsidR="00AF753A" w:rsidRPr="007869E2" w:rsidRDefault="00AF753A" w:rsidP="00C30FA7">
            <w:pPr>
              <w:jc w:val="right"/>
              <w:rPr>
                <w:rFonts w:ascii="Calibri" w:eastAsia="Times New Roman" w:hAnsi="Calibri"/>
                <w:color w:val="000000"/>
                <w:sz w:val="16"/>
                <w:szCs w:val="16"/>
              </w:rPr>
            </w:pPr>
            <w:r w:rsidRPr="007869E2">
              <w:rPr>
                <w:rFonts w:ascii="Calibri" w:eastAsia="Times New Roman" w:hAnsi="Calibri"/>
                <w:color w:val="000000"/>
                <w:sz w:val="16"/>
                <w:szCs w:val="16"/>
              </w:rPr>
              <w:t>1.471</w:t>
            </w:r>
          </w:p>
        </w:tc>
      </w:tr>
      <w:tr w:rsidR="00AF753A" w:rsidRPr="007869E2" w:rsidTr="00356110">
        <w:trPr>
          <w:jc w:val="center"/>
        </w:trPr>
        <w:tc>
          <w:tcPr>
            <w:tcW w:w="3259" w:type="dxa"/>
            <w:tcBorders>
              <w:bottom w:val="single" w:sz="4" w:space="0" w:color="auto"/>
            </w:tcBorders>
            <w:vAlign w:val="center"/>
          </w:tcPr>
          <w:p w:rsidR="00AF753A" w:rsidRPr="007869E2" w:rsidRDefault="001F13E3" w:rsidP="001F13E3">
            <w:pPr>
              <w:rPr>
                <w:rFonts w:ascii="Calibri" w:eastAsia="Times New Roman" w:hAnsi="Calibri"/>
                <w:color w:val="000000"/>
                <w:sz w:val="16"/>
                <w:szCs w:val="16"/>
              </w:rPr>
            </w:pPr>
            <w:r w:rsidRPr="001F13E3">
              <w:rPr>
                <w:rFonts w:ascii="Calibri" w:eastAsia="Times New Roman" w:hAnsi="Calibri"/>
                <w:color w:val="000000"/>
                <w:sz w:val="16"/>
                <w:szCs w:val="16"/>
              </w:rPr>
              <w:t>Venezia</w:t>
            </w:r>
            <w:r w:rsidRPr="001F13E3">
              <w:rPr>
                <w:rFonts w:ascii="Calibri" w:eastAsia="Times New Roman" w:hAnsi="Calibri"/>
                <w:color w:val="000000"/>
                <w:sz w:val="16"/>
                <w:szCs w:val="16"/>
              </w:rPr>
              <w:tab/>
            </w:r>
            <w:r w:rsidRPr="001F13E3">
              <w:rPr>
                <w:rFonts w:ascii="Calibri" w:eastAsia="Times New Roman" w:hAnsi="Calibri"/>
                <w:color w:val="000000"/>
                <w:sz w:val="16"/>
                <w:szCs w:val="16"/>
              </w:rPr>
              <w:tab/>
            </w:r>
          </w:p>
        </w:tc>
        <w:tc>
          <w:tcPr>
            <w:tcW w:w="2661" w:type="dxa"/>
            <w:tcBorders>
              <w:bottom w:val="single" w:sz="4" w:space="0" w:color="auto"/>
            </w:tcBorders>
            <w:vAlign w:val="center"/>
          </w:tcPr>
          <w:p w:rsidR="00AF753A" w:rsidRPr="007869E2" w:rsidRDefault="001F13E3" w:rsidP="00356110">
            <w:pPr>
              <w:jc w:val="right"/>
              <w:rPr>
                <w:rFonts w:ascii="Calibri" w:eastAsia="Times New Roman" w:hAnsi="Calibri"/>
                <w:color w:val="000000"/>
                <w:sz w:val="16"/>
                <w:szCs w:val="16"/>
              </w:rPr>
            </w:pPr>
            <w:r w:rsidRPr="001F13E3">
              <w:rPr>
                <w:rFonts w:ascii="Calibri" w:eastAsia="Times New Roman" w:hAnsi="Calibri"/>
                <w:color w:val="000000"/>
                <w:sz w:val="16"/>
                <w:szCs w:val="16"/>
              </w:rPr>
              <w:t>728</w:t>
            </w:r>
          </w:p>
        </w:tc>
        <w:tc>
          <w:tcPr>
            <w:tcW w:w="2126" w:type="dxa"/>
            <w:tcBorders>
              <w:bottom w:val="single" w:sz="4" w:space="0" w:color="auto"/>
            </w:tcBorders>
            <w:vAlign w:val="center"/>
          </w:tcPr>
          <w:p w:rsidR="00AF753A" w:rsidRPr="007869E2" w:rsidRDefault="001F13E3" w:rsidP="00356110">
            <w:pPr>
              <w:jc w:val="right"/>
              <w:rPr>
                <w:rFonts w:ascii="Calibri" w:eastAsia="Times New Roman" w:hAnsi="Calibri"/>
                <w:color w:val="000000"/>
                <w:sz w:val="16"/>
                <w:szCs w:val="16"/>
              </w:rPr>
            </w:pPr>
            <w:r w:rsidRPr="001F13E3">
              <w:rPr>
                <w:rFonts w:ascii="Calibri" w:eastAsia="Times New Roman" w:hAnsi="Calibri"/>
                <w:color w:val="000000"/>
                <w:sz w:val="16"/>
                <w:szCs w:val="16"/>
              </w:rPr>
              <w:t>1.457</w:t>
            </w:r>
          </w:p>
        </w:tc>
      </w:tr>
      <w:tr w:rsidR="00AF753A" w:rsidRPr="007869E2" w:rsidTr="00356110">
        <w:trPr>
          <w:jc w:val="center"/>
        </w:trPr>
        <w:tc>
          <w:tcPr>
            <w:tcW w:w="3259" w:type="dxa"/>
            <w:shd w:val="clear" w:color="auto" w:fill="FFC000"/>
          </w:tcPr>
          <w:p w:rsidR="00AF753A" w:rsidRPr="007869E2" w:rsidRDefault="00AF753A" w:rsidP="00356110">
            <w:pPr>
              <w:rPr>
                <w:rFonts w:ascii="Calibri" w:hAnsi="Calibri"/>
                <w:b/>
                <w:sz w:val="16"/>
                <w:szCs w:val="16"/>
              </w:rPr>
            </w:pPr>
            <w:r w:rsidRPr="007869E2">
              <w:rPr>
                <w:rFonts w:ascii="Calibri" w:hAnsi="Calibri"/>
                <w:b/>
                <w:sz w:val="16"/>
                <w:szCs w:val="16"/>
              </w:rPr>
              <w:t>Media nazionale</w:t>
            </w:r>
          </w:p>
        </w:tc>
        <w:tc>
          <w:tcPr>
            <w:tcW w:w="2661" w:type="dxa"/>
            <w:shd w:val="clear" w:color="auto" w:fill="FFC000"/>
            <w:vAlign w:val="bottom"/>
          </w:tcPr>
          <w:p w:rsidR="00AF753A" w:rsidRPr="007869E2" w:rsidRDefault="00AF753A" w:rsidP="00356110">
            <w:pPr>
              <w:jc w:val="right"/>
              <w:rPr>
                <w:rFonts w:asciiTheme="minorHAnsi" w:hAnsiTheme="minorHAnsi"/>
                <w:b/>
                <w:color w:val="000000"/>
                <w:sz w:val="16"/>
                <w:szCs w:val="16"/>
              </w:rPr>
            </w:pPr>
            <w:r w:rsidRPr="007869E2">
              <w:rPr>
                <w:rFonts w:asciiTheme="minorHAnsi" w:hAnsiTheme="minorHAnsi"/>
                <w:b/>
                <w:color w:val="000000"/>
                <w:sz w:val="16"/>
                <w:szCs w:val="16"/>
              </w:rPr>
              <w:t>535</w:t>
            </w:r>
          </w:p>
        </w:tc>
        <w:tc>
          <w:tcPr>
            <w:tcW w:w="2126" w:type="dxa"/>
            <w:shd w:val="clear" w:color="auto" w:fill="FFC000"/>
            <w:vAlign w:val="bottom"/>
          </w:tcPr>
          <w:p w:rsidR="00AF753A" w:rsidRPr="007869E2" w:rsidRDefault="00AF753A" w:rsidP="00356110">
            <w:pPr>
              <w:jc w:val="right"/>
              <w:rPr>
                <w:rFonts w:asciiTheme="minorHAnsi" w:hAnsiTheme="minorHAnsi"/>
                <w:b/>
                <w:color w:val="000000"/>
                <w:sz w:val="16"/>
                <w:szCs w:val="16"/>
              </w:rPr>
            </w:pPr>
            <w:r w:rsidRPr="007869E2">
              <w:rPr>
                <w:rFonts w:asciiTheme="minorHAnsi" w:hAnsiTheme="minorHAnsi"/>
                <w:b/>
                <w:color w:val="000000"/>
                <w:sz w:val="16"/>
                <w:szCs w:val="16"/>
              </w:rPr>
              <w:t>1.070</w:t>
            </w:r>
          </w:p>
        </w:tc>
      </w:tr>
    </w:tbl>
    <w:p w:rsidR="00356110" w:rsidRPr="00E90DAA" w:rsidRDefault="00E90DAA" w:rsidP="00E90DAA">
      <w:pPr>
        <w:jc w:val="both"/>
        <w:rPr>
          <w:rFonts w:ascii="Calibri" w:hAnsi="Calibri"/>
          <w:b/>
          <w:sz w:val="14"/>
          <w:szCs w:val="14"/>
        </w:rPr>
      </w:pPr>
      <w:r>
        <w:rPr>
          <w:rFonts w:ascii="Calibri" w:hAnsi="Calibri"/>
          <w:b/>
          <w:sz w:val="14"/>
          <w:szCs w:val="14"/>
        </w:rPr>
        <w:t xml:space="preserve">                 </w:t>
      </w:r>
      <w:r w:rsidR="00B6047A">
        <w:rPr>
          <w:rFonts w:ascii="Calibri" w:hAnsi="Calibri"/>
          <w:b/>
          <w:sz w:val="14"/>
          <w:szCs w:val="14"/>
        </w:rPr>
        <w:t xml:space="preserve">   </w:t>
      </w:r>
      <w:r>
        <w:rPr>
          <w:rFonts w:ascii="Calibri" w:hAnsi="Calibri"/>
          <w:b/>
          <w:sz w:val="14"/>
          <w:szCs w:val="14"/>
        </w:rPr>
        <w:t xml:space="preserve">     </w:t>
      </w:r>
      <w:r w:rsidRPr="00E90DAA">
        <w:rPr>
          <w:rFonts w:ascii="Calibri" w:hAnsi="Calibri"/>
          <w:b/>
          <w:sz w:val="14"/>
          <w:szCs w:val="14"/>
        </w:rPr>
        <w:t>Elaborazione UIL Servizio Politiche Territoriali</w:t>
      </w:r>
    </w:p>
    <w:p w:rsidR="00356110" w:rsidRDefault="00356110" w:rsidP="007E6681">
      <w:pPr>
        <w:jc w:val="center"/>
        <w:rPr>
          <w:rFonts w:ascii="Calibri" w:hAnsi="Calibri"/>
          <w:b/>
          <w:sz w:val="18"/>
          <w:szCs w:val="18"/>
        </w:rPr>
      </w:pPr>
    </w:p>
    <w:p w:rsidR="00356110" w:rsidRDefault="00356110" w:rsidP="007E6681">
      <w:pPr>
        <w:jc w:val="center"/>
        <w:rPr>
          <w:rFonts w:ascii="Calibri" w:hAnsi="Calibri"/>
          <w:b/>
          <w:sz w:val="18"/>
          <w:szCs w:val="18"/>
        </w:rPr>
      </w:pPr>
    </w:p>
    <w:p w:rsidR="007869E2" w:rsidRDefault="007869E2" w:rsidP="007869E2">
      <w:pPr>
        <w:jc w:val="center"/>
        <w:rPr>
          <w:rFonts w:ascii="Calibri" w:hAnsi="Calibri"/>
          <w:b/>
          <w:sz w:val="18"/>
          <w:szCs w:val="18"/>
        </w:rPr>
      </w:pPr>
      <w:r>
        <w:rPr>
          <w:rFonts w:ascii="Calibri" w:hAnsi="Calibri"/>
          <w:b/>
          <w:sz w:val="18"/>
          <w:szCs w:val="18"/>
        </w:rPr>
        <w:t xml:space="preserve">I COSTI DI IMU/TASI SECONDE CASE: LE CITTA’ MENO CARE </w:t>
      </w:r>
    </w:p>
    <w:p w:rsidR="00E53398" w:rsidRPr="00E53398" w:rsidRDefault="00E53398" w:rsidP="00E53398">
      <w:pPr>
        <w:jc w:val="center"/>
        <w:rPr>
          <w:rFonts w:ascii="Calibri" w:eastAsia="Times New Roman" w:hAnsi="Calibri"/>
          <w:sz w:val="14"/>
          <w:szCs w:val="14"/>
        </w:rPr>
      </w:pPr>
      <w:r w:rsidRPr="00E53398">
        <w:rPr>
          <w:rFonts w:ascii="Calibri" w:eastAsia="Times New Roman" w:hAnsi="Calibri"/>
          <w:sz w:val="14"/>
          <w:szCs w:val="14"/>
        </w:rPr>
        <w:t xml:space="preserve">I costi sono rapportati ad un’abitazione con rendita catastale derivante dalla </w:t>
      </w:r>
    </w:p>
    <w:p w:rsidR="00FF29C9" w:rsidRPr="00AD1DFF" w:rsidRDefault="00E53398" w:rsidP="00FF29C9">
      <w:pPr>
        <w:jc w:val="center"/>
        <w:rPr>
          <w:rFonts w:ascii="Arial" w:eastAsia="Times New Roman" w:hAnsi="Arial" w:cs="Arial"/>
          <w:sz w:val="14"/>
          <w:szCs w:val="14"/>
        </w:rPr>
      </w:pPr>
      <w:r w:rsidRPr="00E53398">
        <w:rPr>
          <w:rFonts w:ascii="Calibri" w:eastAsia="Times New Roman" w:hAnsi="Calibri"/>
          <w:sz w:val="14"/>
          <w:szCs w:val="14"/>
        </w:rPr>
        <w:t xml:space="preserve">media ponderata delle abitazioni di ogni singola Città  </w:t>
      </w:r>
      <w:r w:rsidR="00FF29C9">
        <w:rPr>
          <w:rFonts w:ascii="Arial" w:eastAsia="Times New Roman" w:hAnsi="Arial" w:cs="Arial"/>
          <w:sz w:val="14"/>
          <w:szCs w:val="14"/>
        </w:rPr>
        <w:t>(fonte agenzia entrate)</w:t>
      </w:r>
    </w:p>
    <w:tbl>
      <w:tblPr>
        <w:tblStyle w:val="Grigliatabella"/>
        <w:tblW w:w="0" w:type="auto"/>
        <w:jc w:val="center"/>
        <w:tblLook w:val="04A0" w:firstRow="1" w:lastRow="0" w:firstColumn="1" w:lastColumn="0" w:noHBand="0" w:noVBand="1"/>
      </w:tblPr>
      <w:tblGrid>
        <w:gridCol w:w="3259"/>
        <w:gridCol w:w="2661"/>
        <w:gridCol w:w="2126"/>
      </w:tblGrid>
      <w:tr w:rsidR="00356110" w:rsidRPr="007869E2" w:rsidTr="00356110">
        <w:trPr>
          <w:jc w:val="center"/>
        </w:trPr>
        <w:tc>
          <w:tcPr>
            <w:tcW w:w="3259"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Città </w:t>
            </w:r>
          </w:p>
        </w:tc>
        <w:tc>
          <w:tcPr>
            <w:tcW w:w="2661" w:type="dxa"/>
            <w:shd w:val="clear" w:color="auto" w:fill="FFFF00"/>
            <w:vAlign w:val="center"/>
          </w:tcPr>
          <w:p w:rsidR="00356110" w:rsidRPr="007869E2" w:rsidRDefault="00932C9B" w:rsidP="00932C9B">
            <w:pPr>
              <w:jc w:val="center"/>
              <w:rPr>
                <w:rFonts w:ascii="Calibri" w:eastAsia="Times New Roman" w:hAnsi="Calibri"/>
                <w:b/>
                <w:bCs/>
                <w:color w:val="000000"/>
                <w:sz w:val="16"/>
                <w:szCs w:val="16"/>
              </w:rPr>
            </w:pPr>
            <w:r>
              <w:rPr>
                <w:rFonts w:ascii="Calibri" w:eastAsia="Times New Roman" w:hAnsi="Calibri"/>
                <w:b/>
                <w:bCs/>
                <w:color w:val="000000"/>
                <w:sz w:val="16"/>
                <w:szCs w:val="16"/>
              </w:rPr>
              <w:t>Acconto</w:t>
            </w:r>
            <w:r w:rsidR="005175D3">
              <w:rPr>
                <w:rFonts w:ascii="Calibri" w:eastAsia="Times New Roman" w:hAnsi="Calibri"/>
                <w:b/>
                <w:bCs/>
                <w:color w:val="000000"/>
                <w:sz w:val="16"/>
                <w:szCs w:val="16"/>
              </w:rPr>
              <w:t xml:space="preserve"> </w:t>
            </w:r>
            <w:r w:rsidR="00B32681">
              <w:rPr>
                <w:rFonts w:ascii="Calibri" w:eastAsia="Times New Roman" w:hAnsi="Calibri"/>
                <w:b/>
                <w:bCs/>
                <w:color w:val="000000"/>
                <w:sz w:val="16"/>
                <w:szCs w:val="16"/>
              </w:rPr>
              <w:t>IMU/TASI 18</w:t>
            </w:r>
            <w:r w:rsidR="00356110" w:rsidRPr="007869E2">
              <w:rPr>
                <w:rFonts w:ascii="Calibri" w:eastAsia="Times New Roman" w:hAnsi="Calibri"/>
                <w:b/>
                <w:bCs/>
                <w:color w:val="000000"/>
                <w:sz w:val="16"/>
                <w:szCs w:val="16"/>
              </w:rPr>
              <w:t xml:space="preserve"> </w:t>
            </w:r>
            <w:r>
              <w:rPr>
                <w:rFonts w:ascii="Calibri" w:eastAsia="Times New Roman" w:hAnsi="Calibri"/>
                <w:b/>
                <w:bCs/>
                <w:color w:val="000000"/>
                <w:sz w:val="16"/>
                <w:szCs w:val="16"/>
              </w:rPr>
              <w:t>Giugno</w:t>
            </w:r>
          </w:p>
        </w:tc>
        <w:tc>
          <w:tcPr>
            <w:tcW w:w="2126"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Costo totale IMU/TASI</w:t>
            </w:r>
          </w:p>
        </w:tc>
      </w:tr>
      <w:tr w:rsidR="00356110" w:rsidRPr="007869E2" w:rsidTr="00356110">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Asti</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290</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580</w:t>
            </w:r>
          </w:p>
        </w:tc>
      </w:tr>
      <w:tr w:rsidR="00356110" w:rsidRPr="007869E2" w:rsidTr="00356110">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Gorizia</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291</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582</w:t>
            </w:r>
          </w:p>
        </w:tc>
      </w:tr>
      <w:tr w:rsidR="00356110" w:rsidRPr="007869E2" w:rsidTr="00356110">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Catanzaro</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330</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659</w:t>
            </w:r>
          </w:p>
        </w:tc>
      </w:tr>
      <w:tr w:rsidR="00356110" w:rsidRPr="007869E2" w:rsidTr="00356110">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Crotone</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336</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672</w:t>
            </w:r>
          </w:p>
        </w:tc>
      </w:tr>
      <w:tr w:rsidR="00356110" w:rsidRPr="007869E2" w:rsidTr="00356110">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Sondrio</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337</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674</w:t>
            </w:r>
          </w:p>
        </w:tc>
      </w:tr>
      <w:tr w:rsidR="00356110" w:rsidRPr="007869E2" w:rsidTr="00356110">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Cuneo</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349</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698</w:t>
            </w:r>
          </w:p>
        </w:tc>
      </w:tr>
      <w:tr w:rsidR="00356110" w:rsidRPr="007869E2" w:rsidTr="00356110">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Caltanissetta</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349</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699</w:t>
            </w:r>
          </w:p>
        </w:tc>
      </w:tr>
      <w:tr w:rsidR="00356110" w:rsidRPr="007869E2" w:rsidTr="00356110">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Belluno</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353</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707</w:t>
            </w:r>
          </w:p>
        </w:tc>
      </w:tr>
      <w:tr w:rsidR="00356110" w:rsidRPr="007869E2" w:rsidTr="00356110">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Messina</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354</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709</w:t>
            </w:r>
          </w:p>
        </w:tc>
      </w:tr>
      <w:tr w:rsidR="00356110" w:rsidRPr="007869E2" w:rsidTr="00356110">
        <w:trPr>
          <w:jc w:val="center"/>
        </w:trPr>
        <w:tc>
          <w:tcPr>
            <w:tcW w:w="3259" w:type="dxa"/>
            <w:tcBorders>
              <w:bottom w:val="single" w:sz="4" w:space="0" w:color="auto"/>
            </w:tcBorders>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Ascoli Piceno</w:t>
            </w:r>
          </w:p>
        </w:tc>
        <w:tc>
          <w:tcPr>
            <w:tcW w:w="2661" w:type="dxa"/>
            <w:tcBorders>
              <w:bottom w:val="single" w:sz="4" w:space="0" w:color="auto"/>
            </w:tcBorders>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360</w:t>
            </w:r>
          </w:p>
        </w:tc>
        <w:tc>
          <w:tcPr>
            <w:tcW w:w="2126" w:type="dxa"/>
            <w:tcBorders>
              <w:bottom w:val="single" w:sz="4" w:space="0" w:color="auto"/>
            </w:tcBorders>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720</w:t>
            </w:r>
          </w:p>
        </w:tc>
      </w:tr>
      <w:tr w:rsidR="00356110" w:rsidRPr="007869E2" w:rsidTr="00356110">
        <w:trPr>
          <w:jc w:val="center"/>
        </w:trPr>
        <w:tc>
          <w:tcPr>
            <w:tcW w:w="3259" w:type="dxa"/>
            <w:shd w:val="clear" w:color="auto" w:fill="FFC000"/>
          </w:tcPr>
          <w:p w:rsidR="00356110" w:rsidRPr="007869E2" w:rsidRDefault="00356110" w:rsidP="00356110">
            <w:pPr>
              <w:rPr>
                <w:rFonts w:ascii="Calibri" w:hAnsi="Calibri"/>
                <w:b/>
                <w:sz w:val="16"/>
                <w:szCs w:val="16"/>
              </w:rPr>
            </w:pPr>
            <w:r w:rsidRPr="007869E2">
              <w:rPr>
                <w:rFonts w:ascii="Calibri" w:hAnsi="Calibri"/>
                <w:b/>
                <w:sz w:val="16"/>
                <w:szCs w:val="16"/>
              </w:rPr>
              <w:t>Media nazionale</w:t>
            </w:r>
          </w:p>
        </w:tc>
        <w:tc>
          <w:tcPr>
            <w:tcW w:w="2661" w:type="dxa"/>
            <w:shd w:val="clear" w:color="auto" w:fill="FFC000"/>
            <w:vAlign w:val="bottom"/>
          </w:tcPr>
          <w:p w:rsidR="00356110" w:rsidRPr="007869E2" w:rsidRDefault="00356110" w:rsidP="00356110">
            <w:pPr>
              <w:jc w:val="right"/>
              <w:rPr>
                <w:rFonts w:asciiTheme="minorHAnsi" w:hAnsiTheme="minorHAnsi"/>
                <w:b/>
                <w:color w:val="000000"/>
                <w:sz w:val="16"/>
                <w:szCs w:val="16"/>
              </w:rPr>
            </w:pPr>
            <w:r w:rsidRPr="007869E2">
              <w:rPr>
                <w:rFonts w:asciiTheme="minorHAnsi" w:hAnsiTheme="minorHAnsi"/>
                <w:b/>
                <w:color w:val="000000"/>
                <w:sz w:val="16"/>
                <w:szCs w:val="16"/>
              </w:rPr>
              <w:t>535</w:t>
            </w:r>
          </w:p>
        </w:tc>
        <w:tc>
          <w:tcPr>
            <w:tcW w:w="2126" w:type="dxa"/>
            <w:shd w:val="clear" w:color="auto" w:fill="FFC000"/>
            <w:vAlign w:val="bottom"/>
          </w:tcPr>
          <w:p w:rsidR="00356110" w:rsidRPr="007869E2" w:rsidRDefault="00356110" w:rsidP="00356110">
            <w:pPr>
              <w:jc w:val="right"/>
              <w:rPr>
                <w:rFonts w:asciiTheme="minorHAnsi" w:hAnsiTheme="minorHAnsi"/>
                <w:b/>
                <w:color w:val="000000"/>
                <w:sz w:val="16"/>
                <w:szCs w:val="16"/>
              </w:rPr>
            </w:pPr>
            <w:r w:rsidRPr="007869E2">
              <w:rPr>
                <w:rFonts w:asciiTheme="minorHAnsi" w:hAnsiTheme="minorHAnsi"/>
                <w:b/>
                <w:color w:val="000000"/>
                <w:sz w:val="16"/>
                <w:szCs w:val="16"/>
              </w:rPr>
              <w:t>1.070</w:t>
            </w:r>
          </w:p>
        </w:tc>
      </w:tr>
    </w:tbl>
    <w:p w:rsidR="00356110" w:rsidRDefault="00E90DAA" w:rsidP="00E90DAA">
      <w:pPr>
        <w:jc w:val="both"/>
        <w:rPr>
          <w:rFonts w:ascii="Calibri" w:hAnsi="Calibri"/>
          <w:b/>
          <w:sz w:val="14"/>
          <w:szCs w:val="14"/>
        </w:rPr>
      </w:pPr>
      <w:r>
        <w:rPr>
          <w:rFonts w:ascii="Calibri" w:hAnsi="Calibri"/>
          <w:b/>
          <w:sz w:val="14"/>
          <w:szCs w:val="14"/>
        </w:rPr>
        <w:t xml:space="preserve">            </w:t>
      </w:r>
      <w:r w:rsidR="00B6047A">
        <w:rPr>
          <w:rFonts w:ascii="Calibri" w:hAnsi="Calibri"/>
          <w:b/>
          <w:sz w:val="14"/>
          <w:szCs w:val="14"/>
        </w:rPr>
        <w:t xml:space="preserve">    </w:t>
      </w:r>
      <w:r>
        <w:rPr>
          <w:rFonts w:ascii="Calibri" w:hAnsi="Calibri"/>
          <w:b/>
          <w:sz w:val="14"/>
          <w:szCs w:val="14"/>
        </w:rPr>
        <w:t xml:space="preserve">         </w:t>
      </w:r>
      <w:r w:rsidRPr="00E90DAA">
        <w:rPr>
          <w:rFonts w:ascii="Calibri" w:hAnsi="Calibri"/>
          <w:b/>
          <w:sz w:val="14"/>
          <w:szCs w:val="14"/>
        </w:rPr>
        <w:t>Elaborazione UIL Servizio Politiche Territoriali</w:t>
      </w:r>
    </w:p>
    <w:p w:rsidR="0032152F" w:rsidRDefault="0032152F" w:rsidP="00E90DAA">
      <w:pPr>
        <w:jc w:val="both"/>
        <w:rPr>
          <w:rFonts w:ascii="Calibri" w:hAnsi="Calibri"/>
          <w:b/>
          <w:sz w:val="14"/>
          <w:szCs w:val="14"/>
        </w:rPr>
      </w:pPr>
    </w:p>
    <w:p w:rsidR="0032152F" w:rsidRDefault="0032152F" w:rsidP="00E90DAA">
      <w:pPr>
        <w:jc w:val="both"/>
        <w:rPr>
          <w:rFonts w:ascii="Calibri" w:hAnsi="Calibri"/>
          <w:b/>
          <w:sz w:val="14"/>
          <w:szCs w:val="14"/>
        </w:rPr>
      </w:pPr>
    </w:p>
    <w:p w:rsidR="00356110" w:rsidRDefault="007869E2" w:rsidP="00356110">
      <w:pPr>
        <w:jc w:val="center"/>
        <w:rPr>
          <w:rFonts w:ascii="Calibri" w:hAnsi="Calibri"/>
          <w:b/>
          <w:sz w:val="18"/>
          <w:szCs w:val="18"/>
        </w:rPr>
      </w:pPr>
      <w:r>
        <w:rPr>
          <w:rFonts w:ascii="Calibri" w:hAnsi="Calibri"/>
          <w:b/>
          <w:sz w:val="18"/>
          <w:szCs w:val="18"/>
        </w:rPr>
        <w:t xml:space="preserve">I COSTI DI </w:t>
      </w:r>
      <w:r w:rsidR="00356110">
        <w:rPr>
          <w:rFonts w:ascii="Calibri" w:hAnsi="Calibri"/>
          <w:b/>
          <w:sz w:val="18"/>
          <w:szCs w:val="18"/>
        </w:rPr>
        <w:t>IMU/TASI ABITAZIONE PRINCIPALE DI LUSSO</w:t>
      </w:r>
      <w:r>
        <w:rPr>
          <w:rFonts w:ascii="Calibri" w:hAnsi="Calibri"/>
          <w:b/>
          <w:sz w:val="18"/>
          <w:szCs w:val="18"/>
        </w:rPr>
        <w:t>: LE CITTA’ PIU’ CARE</w:t>
      </w:r>
      <w:r w:rsidR="00356110">
        <w:rPr>
          <w:rFonts w:ascii="Calibri" w:hAnsi="Calibri"/>
          <w:b/>
          <w:sz w:val="18"/>
          <w:szCs w:val="18"/>
        </w:rPr>
        <w:t xml:space="preserve"> </w:t>
      </w:r>
    </w:p>
    <w:p w:rsidR="00E53398" w:rsidRPr="00E53398" w:rsidRDefault="00E53398" w:rsidP="00E53398">
      <w:pPr>
        <w:jc w:val="center"/>
        <w:rPr>
          <w:rFonts w:ascii="Calibri" w:eastAsia="Times New Roman" w:hAnsi="Calibri"/>
          <w:sz w:val="14"/>
          <w:szCs w:val="14"/>
        </w:rPr>
      </w:pPr>
      <w:r w:rsidRPr="00E53398">
        <w:rPr>
          <w:rFonts w:ascii="Calibri" w:eastAsia="Times New Roman" w:hAnsi="Calibri"/>
          <w:sz w:val="14"/>
          <w:szCs w:val="14"/>
        </w:rPr>
        <w:t xml:space="preserve">I costi sono rapportati ad un’abitazione con rendita catastale derivante dalla </w:t>
      </w:r>
    </w:p>
    <w:p w:rsidR="00FF29C9" w:rsidRPr="00AD1DFF" w:rsidRDefault="00E53398" w:rsidP="00FF29C9">
      <w:pPr>
        <w:jc w:val="center"/>
        <w:rPr>
          <w:rFonts w:ascii="Arial" w:eastAsia="Times New Roman" w:hAnsi="Arial" w:cs="Arial"/>
          <w:sz w:val="14"/>
          <w:szCs w:val="14"/>
        </w:rPr>
      </w:pPr>
      <w:r w:rsidRPr="00E53398">
        <w:rPr>
          <w:rFonts w:ascii="Calibri" w:eastAsia="Times New Roman" w:hAnsi="Calibri"/>
          <w:sz w:val="14"/>
          <w:szCs w:val="14"/>
        </w:rPr>
        <w:t xml:space="preserve">media ponderata delle abitazioni di ogni singola Città  </w:t>
      </w:r>
      <w:r w:rsidR="00FF29C9">
        <w:rPr>
          <w:rFonts w:ascii="Arial" w:eastAsia="Times New Roman" w:hAnsi="Arial" w:cs="Arial"/>
          <w:sz w:val="14"/>
          <w:szCs w:val="14"/>
        </w:rPr>
        <w:t>(fonte agenzia entrate)</w:t>
      </w:r>
    </w:p>
    <w:tbl>
      <w:tblPr>
        <w:tblStyle w:val="Grigliatabella"/>
        <w:tblW w:w="0" w:type="auto"/>
        <w:jc w:val="center"/>
        <w:tblLook w:val="04A0" w:firstRow="1" w:lastRow="0" w:firstColumn="1" w:lastColumn="0" w:noHBand="0" w:noVBand="1"/>
      </w:tblPr>
      <w:tblGrid>
        <w:gridCol w:w="3259"/>
        <w:gridCol w:w="2661"/>
        <w:gridCol w:w="2126"/>
      </w:tblGrid>
      <w:tr w:rsidR="00356110" w:rsidRPr="007869E2" w:rsidTr="00356110">
        <w:trPr>
          <w:jc w:val="center"/>
        </w:trPr>
        <w:tc>
          <w:tcPr>
            <w:tcW w:w="3259"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Città </w:t>
            </w:r>
          </w:p>
        </w:tc>
        <w:tc>
          <w:tcPr>
            <w:tcW w:w="2661" w:type="dxa"/>
            <w:shd w:val="clear" w:color="auto" w:fill="FFFF00"/>
            <w:vAlign w:val="center"/>
          </w:tcPr>
          <w:p w:rsidR="00356110" w:rsidRPr="007869E2" w:rsidRDefault="00932C9B" w:rsidP="00932C9B">
            <w:pPr>
              <w:jc w:val="center"/>
              <w:rPr>
                <w:rFonts w:ascii="Calibri" w:eastAsia="Times New Roman" w:hAnsi="Calibri"/>
                <w:b/>
                <w:bCs/>
                <w:color w:val="000000"/>
                <w:sz w:val="16"/>
                <w:szCs w:val="16"/>
              </w:rPr>
            </w:pPr>
            <w:r>
              <w:rPr>
                <w:rFonts w:ascii="Calibri" w:eastAsia="Times New Roman" w:hAnsi="Calibri"/>
                <w:b/>
                <w:bCs/>
                <w:color w:val="000000"/>
                <w:sz w:val="16"/>
                <w:szCs w:val="16"/>
              </w:rPr>
              <w:t>Acconto</w:t>
            </w:r>
            <w:r w:rsidR="00B32681">
              <w:rPr>
                <w:rFonts w:ascii="Calibri" w:eastAsia="Times New Roman" w:hAnsi="Calibri"/>
                <w:b/>
                <w:bCs/>
                <w:color w:val="000000"/>
                <w:sz w:val="16"/>
                <w:szCs w:val="16"/>
              </w:rPr>
              <w:t xml:space="preserve"> IMU/TASI 18</w:t>
            </w:r>
            <w:r w:rsidR="00356110" w:rsidRPr="007869E2">
              <w:rPr>
                <w:rFonts w:ascii="Calibri" w:eastAsia="Times New Roman" w:hAnsi="Calibri"/>
                <w:b/>
                <w:bCs/>
                <w:color w:val="000000"/>
                <w:sz w:val="16"/>
                <w:szCs w:val="16"/>
              </w:rPr>
              <w:t xml:space="preserve"> </w:t>
            </w:r>
            <w:r>
              <w:rPr>
                <w:rFonts w:ascii="Calibri" w:eastAsia="Times New Roman" w:hAnsi="Calibri"/>
                <w:b/>
                <w:bCs/>
                <w:color w:val="000000"/>
                <w:sz w:val="16"/>
                <w:szCs w:val="16"/>
              </w:rPr>
              <w:t>Giugno</w:t>
            </w:r>
          </w:p>
        </w:tc>
        <w:tc>
          <w:tcPr>
            <w:tcW w:w="2126"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Costo totale IMU/TASI</w:t>
            </w:r>
          </w:p>
        </w:tc>
      </w:tr>
      <w:tr w:rsidR="00356110" w:rsidRPr="007869E2" w:rsidTr="00356110">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Roma</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3.210</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6.419</w:t>
            </w:r>
          </w:p>
        </w:tc>
      </w:tr>
      <w:tr w:rsidR="00423608" w:rsidRPr="007869E2" w:rsidTr="00356110">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Grosseto</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3.201</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6.402</w:t>
            </w:r>
          </w:p>
        </w:tc>
      </w:tr>
      <w:tr w:rsidR="00423608" w:rsidRPr="007869E2" w:rsidTr="00356110">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Milano</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3.122</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6.244</w:t>
            </w:r>
          </w:p>
        </w:tc>
      </w:tr>
      <w:tr w:rsidR="00423608" w:rsidRPr="007869E2" w:rsidTr="00356110">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Venezia</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3.018</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6.037</w:t>
            </w:r>
          </w:p>
        </w:tc>
      </w:tr>
      <w:tr w:rsidR="00423608" w:rsidRPr="007869E2" w:rsidTr="00356110">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Bologna</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2.607</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5.214</w:t>
            </w:r>
          </w:p>
        </w:tc>
      </w:tr>
      <w:tr w:rsidR="00423608" w:rsidRPr="007869E2" w:rsidTr="00356110">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Padova</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2.570</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5.139</w:t>
            </w:r>
          </w:p>
        </w:tc>
      </w:tr>
      <w:tr w:rsidR="00423608" w:rsidRPr="007869E2" w:rsidTr="00356110">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Rimini</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2.567</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5.133</w:t>
            </w:r>
          </w:p>
        </w:tc>
      </w:tr>
      <w:tr w:rsidR="00423608" w:rsidRPr="007869E2" w:rsidTr="00356110">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Verona</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2.566</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5.132</w:t>
            </w:r>
          </w:p>
        </w:tc>
      </w:tr>
      <w:tr w:rsidR="00423608" w:rsidRPr="007869E2" w:rsidTr="00356110">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Siena</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2.369</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4.737</w:t>
            </w:r>
          </w:p>
        </w:tc>
      </w:tr>
      <w:tr w:rsidR="00423608" w:rsidRPr="007869E2" w:rsidTr="00356110">
        <w:trPr>
          <w:jc w:val="center"/>
        </w:trPr>
        <w:tc>
          <w:tcPr>
            <w:tcW w:w="3259" w:type="dxa"/>
            <w:tcBorders>
              <w:bottom w:val="single" w:sz="4" w:space="0" w:color="auto"/>
            </w:tcBorders>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Massa</w:t>
            </w:r>
          </w:p>
        </w:tc>
        <w:tc>
          <w:tcPr>
            <w:tcW w:w="2661" w:type="dxa"/>
            <w:tcBorders>
              <w:bottom w:val="single" w:sz="4" w:space="0" w:color="auto"/>
            </w:tcBorders>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2.251</w:t>
            </w:r>
          </w:p>
        </w:tc>
        <w:tc>
          <w:tcPr>
            <w:tcW w:w="2126" w:type="dxa"/>
            <w:tcBorders>
              <w:bottom w:val="single" w:sz="4" w:space="0" w:color="auto"/>
            </w:tcBorders>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4.502</w:t>
            </w:r>
          </w:p>
        </w:tc>
      </w:tr>
      <w:tr w:rsidR="007869E2" w:rsidRPr="007869E2" w:rsidTr="00356110">
        <w:trPr>
          <w:jc w:val="center"/>
        </w:trPr>
        <w:tc>
          <w:tcPr>
            <w:tcW w:w="3259" w:type="dxa"/>
            <w:shd w:val="clear" w:color="auto" w:fill="FFC000"/>
          </w:tcPr>
          <w:p w:rsidR="007869E2" w:rsidRPr="007869E2" w:rsidRDefault="007869E2" w:rsidP="00356110">
            <w:pPr>
              <w:rPr>
                <w:rFonts w:ascii="Calibri" w:hAnsi="Calibri"/>
                <w:b/>
                <w:sz w:val="16"/>
                <w:szCs w:val="16"/>
              </w:rPr>
            </w:pPr>
            <w:r w:rsidRPr="007869E2">
              <w:rPr>
                <w:rFonts w:ascii="Calibri" w:hAnsi="Calibri"/>
                <w:b/>
                <w:sz w:val="16"/>
                <w:szCs w:val="16"/>
              </w:rPr>
              <w:t>Media nazionale</w:t>
            </w:r>
          </w:p>
        </w:tc>
        <w:tc>
          <w:tcPr>
            <w:tcW w:w="2661" w:type="dxa"/>
            <w:shd w:val="clear" w:color="auto" w:fill="FFC000"/>
            <w:vAlign w:val="bottom"/>
          </w:tcPr>
          <w:p w:rsidR="007869E2" w:rsidRPr="00032DFC" w:rsidRDefault="007869E2" w:rsidP="00966275">
            <w:pPr>
              <w:jc w:val="right"/>
              <w:rPr>
                <w:rFonts w:ascii="Calibri" w:hAnsi="Calibri"/>
                <w:b/>
                <w:color w:val="000000"/>
                <w:sz w:val="16"/>
                <w:szCs w:val="16"/>
              </w:rPr>
            </w:pPr>
            <w:r w:rsidRPr="00032DFC">
              <w:rPr>
                <w:rFonts w:ascii="Calibri" w:hAnsi="Calibri"/>
                <w:b/>
                <w:color w:val="000000"/>
                <w:sz w:val="16"/>
                <w:szCs w:val="16"/>
              </w:rPr>
              <w:t>1.305</w:t>
            </w:r>
          </w:p>
        </w:tc>
        <w:tc>
          <w:tcPr>
            <w:tcW w:w="2126" w:type="dxa"/>
            <w:shd w:val="clear" w:color="auto" w:fill="FFC000"/>
            <w:vAlign w:val="bottom"/>
          </w:tcPr>
          <w:p w:rsidR="007869E2" w:rsidRPr="00032DFC" w:rsidRDefault="007869E2" w:rsidP="00966275">
            <w:pPr>
              <w:jc w:val="right"/>
              <w:rPr>
                <w:rFonts w:ascii="Calibri" w:hAnsi="Calibri"/>
                <w:b/>
                <w:color w:val="000000"/>
                <w:sz w:val="16"/>
                <w:szCs w:val="16"/>
              </w:rPr>
            </w:pPr>
            <w:r w:rsidRPr="00032DFC">
              <w:rPr>
                <w:rFonts w:ascii="Calibri" w:hAnsi="Calibri"/>
                <w:b/>
                <w:color w:val="000000"/>
                <w:sz w:val="16"/>
                <w:szCs w:val="16"/>
              </w:rPr>
              <w:t>2.610</w:t>
            </w:r>
          </w:p>
        </w:tc>
      </w:tr>
    </w:tbl>
    <w:p w:rsidR="00356110" w:rsidRDefault="00E90DAA" w:rsidP="00E90DAA">
      <w:pPr>
        <w:jc w:val="both"/>
        <w:rPr>
          <w:rFonts w:ascii="Calibri" w:hAnsi="Calibri"/>
          <w:b/>
          <w:sz w:val="18"/>
          <w:szCs w:val="18"/>
        </w:rPr>
      </w:pPr>
      <w:r>
        <w:rPr>
          <w:rFonts w:ascii="Calibri" w:hAnsi="Calibri"/>
          <w:b/>
          <w:sz w:val="14"/>
          <w:szCs w:val="14"/>
        </w:rPr>
        <w:t xml:space="preserve">              </w:t>
      </w:r>
      <w:r w:rsidR="00B6047A">
        <w:rPr>
          <w:rFonts w:ascii="Calibri" w:hAnsi="Calibri"/>
          <w:b/>
          <w:sz w:val="14"/>
          <w:szCs w:val="14"/>
        </w:rPr>
        <w:t xml:space="preserve"> </w:t>
      </w:r>
      <w:r>
        <w:rPr>
          <w:rFonts w:ascii="Calibri" w:hAnsi="Calibri"/>
          <w:b/>
          <w:sz w:val="14"/>
          <w:szCs w:val="14"/>
        </w:rPr>
        <w:t xml:space="preserve"> </w:t>
      </w:r>
      <w:r w:rsidR="00B6047A">
        <w:rPr>
          <w:rFonts w:ascii="Calibri" w:hAnsi="Calibri"/>
          <w:b/>
          <w:sz w:val="14"/>
          <w:szCs w:val="14"/>
        </w:rPr>
        <w:t xml:space="preserve">  </w:t>
      </w:r>
      <w:r>
        <w:rPr>
          <w:rFonts w:ascii="Calibri" w:hAnsi="Calibri"/>
          <w:b/>
          <w:sz w:val="14"/>
          <w:szCs w:val="14"/>
        </w:rPr>
        <w:t xml:space="preserve">      </w:t>
      </w:r>
      <w:r w:rsidRPr="00E90DAA">
        <w:rPr>
          <w:rFonts w:ascii="Calibri" w:hAnsi="Calibri"/>
          <w:b/>
          <w:sz w:val="14"/>
          <w:szCs w:val="14"/>
        </w:rPr>
        <w:t>Elaborazione UIL Servizio Politiche Territoriali</w:t>
      </w:r>
    </w:p>
    <w:p w:rsidR="00F74B08" w:rsidRDefault="00F74B08" w:rsidP="00356110">
      <w:pPr>
        <w:jc w:val="center"/>
        <w:rPr>
          <w:rFonts w:ascii="Calibri" w:hAnsi="Calibri"/>
          <w:b/>
          <w:sz w:val="18"/>
          <w:szCs w:val="18"/>
        </w:rPr>
      </w:pPr>
    </w:p>
    <w:p w:rsidR="007869E2" w:rsidRDefault="007869E2" w:rsidP="007869E2">
      <w:pPr>
        <w:jc w:val="center"/>
        <w:rPr>
          <w:rFonts w:ascii="Calibri" w:hAnsi="Calibri"/>
          <w:b/>
          <w:sz w:val="18"/>
          <w:szCs w:val="18"/>
        </w:rPr>
      </w:pPr>
      <w:r>
        <w:rPr>
          <w:rFonts w:ascii="Calibri" w:hAnsi="Calibri"/>
          <w:b/>
          <w:sz w:val="18"/>
          <w:szCs w:val="18"/>
        </w:rPr>
        <w:t xml:space="preserve">I COSTI DI IMU/TASI ABITAZIONE PRINCIPALE DI LUSSO: LE CITTA’ </w:t>
      </w:r>
      <w:r w:rsidR="00727D9D">
        <w:rPr>
          <w:rFonts w:ascii="Calibri" w:hAnsi="Calibri"/>
          <w:b/>
          <w:sz w:val="18"/>
          <w:szCs w:val="18"/>
        </w:rPr>
        <w:t>MENO</w:t>
      </w:r>
      <w:r>
        <w:rPr>
          <w:rFonts w:ascii="Calibri" w:hAnsi="Calibri"/>
          <w:b/>
          <w:sz w:val="18"/>
          <w:szCs w:val="18"/>
        </w:rPr>
        <w:t xml:space="preserve"> CARE </w:t>
      </w:r>
    </w:p>
    <w:p w:rsidR="00E53398" w:rsidRPr="00E53398" w:rsidRDefault="00E53398" w:rsidP="00E53398">
      <w:pPr>
        <w:jc w:val="center"/>
        <w:rPr>
          <w:rFonts w:ascii="Calibri" w:eastAsia="Times New Roman" w:hAnsi="Calibri"/>
          <w:sz w:val="14"/>
          <w:szCs w:val="14"/>
        </w:rPr>
      </w:pPr>
      <w:r w:rsidRPr="00E53398">
        <w:rPr>
          <w:rFonts w:ascii="Calibri" w:eastAsia="Times New Roman" w:hAnsi="Calibri"/>
          <w:sz w:val="14"/>
          <w:szCs w:val="14"/>
        </w:rPr>
        <w:t xml:space="preserve">I costi sono rapportati ad un’abitazione con rendita catastale derivante dalla </w:t>
      </w:r>
    </w:p>
    <w:p w:rsidR="00B10CF1" w:rsidRPr="00AD1DFF" w:rsidRDefault="00E53398" w:rsidP="00B10CF1">
      <w:pPr>
        <w:jc w:val="center"/>
        <w:rPr>
          <w:rFonts w:ascii="Arial" w:eastAsia="Times New Roman" w:hAnsi="Arial" w:cs="Arial"/>
          <w:sz w:val="14"/>
          <w:szCs w:val="14"/>
        </w:rPr>
      </w:pPr>
      <w:r w:rsidRPr="00E53398">
        <w:rPr>
          <w:rFonts w:ascii="Calibri" w:eastAsia="Times New Roman" w:hAnsi="Calibri"/>
          <w:sz w:val="14"/>
          <w:szCs w:val="14"/>
        </w:rPr>
        <w:t xml:space="preserve">media ponderata delle abitazioni di ogni singola Città  </w:t>
      </w:r>
      <w:r w:rsidR="00B10CF1">
        <w:rPr>
          <w:rFonts w:ascii="Arial" w:eastAsia="Times New Roman" w:hAnsi="Arial" w:cs="Arial"/>
          <w:sz w:val="14"/>
          <w:szCs w:val="14"/>
        </w:rPr>
        <w:t>(fonte agenzia entrate)</w:t>
      </w:r>
    </w:p>
    <w:tbl>
      <w:tblPr>
        <w:tblStyle w:val="Grigliatabella"/>
        <w:tblW w:w="0" w:type="auto"/>
        <w:jc w:val="center"/>
        <w:tblLook w:val="04A0" w:firstRow="1" w:lastRow="0" w:firstColumn="1" w:lastColumn="0" w:noHBand="0" w:noVBand="1"/>
      </w:tblPr>
      <w:tblGrid>
        <w:gridCol w:w="3259"/>
        <w:gridCol w:w="2661"/>
        <w:gridCol w:w="2126"/>
      </w:tblGrid>
      <w:tr w:rsidR="00356110" w:rsidRPr="007869E2" w:rsidTr="00356110">
        <w:trPr>
          <w:jc w:val="center"/>
        </w:trPr>
        <w:tc>
          <w:tcPr>
            <w:tcW w:w="3259"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Città </w:t>
            </w:r>
          </w:p>
        </w:tc>
        <w:tc>
          <w:tcPr>
            <w:tcW w:w="2661" w:type="dxa"/>
            <w:shd w:val="clear" w:color="auto" w:fill="FFFF00"/>
            <w:vAlign w:val="center"/>
          </w:tcPr>
          <w:p w:rsidR="00356110" w:rsidRPr="007869E2" w:rsidRDefault="00932C9B" w:rsidP="00932C9B">
            <w:pPr>
              <w:jc w:val="center"/>
              <w:rPr>
                <w:rFonts w:ascii="Calibri" w:eastAsia="Times New Roman" w:hAnsi="Calibri"/>
                <w:b/>
                <w:bCs/>
                <w:color w:val="000000"/>
                <w:sz w:val="16"/>
                <w:szCs w:val="16"/>
              </w:rPr>
            </w:pPr>
            <w:r>
              <w:rPr>
                <w:rFonts w:ascii="Calibri" w:eastAsia="Times New Roman" w:hAnsi="Calibri"/>
                <w:b/>
                <w:bCs/>
                <w:color w:val="000000"/>
                <w:sz w:val="16"/>
                <w:szCs w:val="16"/>
              </w:rPr>
              <w:t>Acconto</w:t>
            </w:r>
            <w:r w:rsidR="005175D3">
              <w:rPr>
                <w:rFonts w:ascii="Calibri" w:eastAsia="Times New Roman" w:hAnsi="Calibri"/>
                <w:b/>
                <w:bCs/>
                <w:color w:val="000000"/>
                <w:sz w:val="16"/>
                <w:szCs w:val="16"/>
              </w:rPr>
              <w:t xml:space="preserve"> </w:t>
            </w:r>
            <w:r w:rsidR="00B32681">
              <w:rPr>
                <w:rFonts w:ascii="Calibri" w:eastAsia="Times New Roman" w:hAnsi="Calibri"/>
                <w:b/>
                <w:bCs/>
                <w:color w:val="000000"/>
                <w:sz w:val="16"/>
                <w:szCs w:val="16"/>
              </w:rPr>
              <w:t>IMU/TASI 18</w:t>
            </w:r>
            <w:r w:rsidR="00356110" w:rsidRPr="007869E2">
              <w:rPr>
                <w:rFonts w:ascii="Calibri" w:eastAsia="Times New Roman" w:hAnsi="Calibri"/>
                <w:b/>
                <w:bCs/>
                <w:color w:val="000000"/>
                <w:sz w:val="16"/>
                <w:szCs w:val="16"/>
              </w:rPr>
              <w:t xml:space="preserve"> </w:t>
            </w:r>
            <w:r>
              <w:rPr>
                <w:rFonts w:ascii="Calibri" w:eastAsia="Times New Roman" w:hAnsi="Calibri"/>
                <w:b/>
                <w:bCs/>
                <w:color w:val="000000"/>
                <w:sz w:val="16"/>
                <w:szCs w:val="16"/>
              </w:rPr>
              <w:t>Giugno</w:t>
            </w:r>
          </w:p>
        </w:tc>
        <w:tc>
          <w:tcPr>
            <w:tcW w:w="2126"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Costo totale IMU/TASI</w:t>
            </w:r>
          </w:p>
        </w:tc>
      </w:tr>
      <w:tr w:rsidR="00423608" w:rsidRPr="007869E2" w:rsidTr="00356110">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Cremona</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482</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963</w:t>
            </w:r>
          </w:p>
        </w:tc>
      </w:tr>
      <w:tr w:rsidR="00423608" w:rsidRPr="007869E2" w:rsidTr="00356110">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Caltanissetta</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495</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990</w:t>
            </w:r>
          </w:p>
        </w:tc>
      </w:tr>
      <w:tr w:rsidR="00423608" w:rsidRPr="007869E2" w:rsidTr="00356110">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Crotone</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545</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1.089</w:t>
            </w:r>
          </w:p>
        </w:tc>
      </w:tr>
      <w:tr w:rsidR="00423608" w:rsidRPr="007869E2" w:rsidTr="00356110">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Messina</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570</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1.141</w:t>
            </w:r>
          </w:p>
        </w:tc>
      </w:tr>
      <w:tr w:rsidR="00423608" w:rsidRPr="007869E2" w:rsidTr="00356110">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Catanzaro</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574</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1.149</w:t>
            </w:r>
          </w:p>
        </w:tc>
      </w:tr>
      <w:tr w:rsidR="00423608" w:rsidRPr="007869E2" w:rsidTr="00356110">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Belluno</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609</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1.219</w:t>
            </w:r>
          </w:p>
        </w:tc>
      </w:tr>
      <w:tr w:rsidR="00423608" w:rsidRPr="007869E2" w:rsidTr="00356110">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Ragusa</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624</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1.248</w:t>
            </w:r>
          </w:p>
        </w:tc>
      </w:tr>
      <w:tr w:rsidR="00423608" w:rsidRPr="007869E2" w:rsidTr="00356110">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Piacenza</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662</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1.324</w:t>
            </w:r>
          </w:p>
        </w:tc>
      </w:tr>
      <w:tr w:rsidR="00423608" w:rsidRPr="007869E2" w:rsidTr="00356110">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Cosenza</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696</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1.392</w:t>
            </w:r>
          </w:p>
        </w:tc>
      </w:tr>
      <w:tr w:rsidR="00423608" w:rsidRPr="007869E2" w:rsidTr="00356110">
        <w:trPr>
          <w:jc w:val="center"/>
        </w:trPr>
        <w:tc>
          <w:tcPr>
            <w:tcW w:w="3259" w:type="dxa"/>
            <w:tcBorders>
              <w:bottom w:val="single" w:sz="4" w:space="0" w:color="auto"/>
            </w:tcBorders>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Chieti</w:t>
            </w:r>
          </w:p>
        </w:tc>
        <w:tc>
          <w:tcPr>
            <w:tcW w:w="2661" w:type="dxa"/>
            <w:tcBorders>
              <w:bottom w:val="single" w:sz="4" w:space="0" w:color="auto"/>
            </w:tcBorders>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702</w:t>
            </w:r>
          </w:p>
        </w:tc>
        <w:tc>
          <w:tcPr>
            <w:tcW w:w="2126" w:type="dxa"/>
            <w:tcBorders>
              <w:bottom w:val="single" w:sz="4" w:space="0" w:color="auto"/>
            </w:tcBorders>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1.404</w:t>
            </w:r>
          </w:p>
        </w:tc>
      </w:tr>
      <w:tr w:rsidR="007869E2" w:rsidRPr="007869E2" w:rsidTr="00356110">
        <w:trPr>
          <w:jc w:val="center"/>
        </w:trPr>
        <w:tc>
          <w:tcPr>
            <w:tcW w:w="3259" w:type="dxa"/>
            <w:shd w:val="clear" w:color="auto" w:fill="FFC000"/>
          </w:tcPr>
          <w:p w:rsidR="007869E2" w:rsidRPr="007869E2" w:rsidRDefault="007869E2" w:rsidP="00356110">
            <w:pPr>
              <w:rPr>
                <w:rFonts w:ascii="Calibri" w:hAnsi="Calibri"/>
                <w:b/>
                <w:sz w:val="16"/>
                <w:szCs w:val="16"/>
              </w:rPr>
            </w:pPr>
            <w:r w:rsidRPr="007869E2">
              <w:rPr>
                <w:rFonts w:ascii="Calibri" w:hAnsi="Calibri"/>
                <w:b/>
                <w:sz w:val="16"/>
                <w:szCs w:val="16"/>
              </w:rPr>
              <w:lastRenderedPageBreak/>
              <w:t>Media nazionale</w:t>
            </w:r>
          </w:p>
        </w:tc>
        <w:tc>
          <w:tcPr>
            <w:tcW w:w="2661" w:type="dxa"/>
            <w:shd w:val="clear" w:color="auto" w:fill="FFC000"/>
            <w:vAlign w:val="bottom"/>
          </w:tcPr>
          <w:p w:rsidR="007869E2" w:rsidRPr="00032DFC" w:rsidRDefault="007869E2" w:rsidP="00966275">
            <w:pPr>
              <w:jc w:val="right"/>
              <w:rPr>
                <w:rFonts w:ascii="Calibri" w:hAnsi="Calibri"/>
                <w:b/>
                <w:color w:val="000000"/>
                <w:sz w:val="16"/>
                <w:szCs w:val="16"/>
              </w:rPr>
            </w:pPr>
            <w:r w:rsidRPr="00032DFC">
              <w:rPr>
                <w:rFonts w:ascii="Calibri" w:hAnsi="Calibri"/>
                <w:b/>
                <w:color w:val="000000"/>
                <w:sz w:val="16"/>
                <w:szCs w:val="16"/>
              </w:rPr>
              <w:t>1.305</w:t>
            </w:r>
          </w:p>
        </w:tc>
        <w:tc>
          <w:tcPr>
            <w:tcW w:w="2126" w:type="dxa"/>
            <w:shd w:val="clear" w:color="auto" w:fill="FFC000"/>
            <w:vAlign w:val="bottom"/>
          </w:tcPr>
          <w:p w:rsidR="007869E2" w:rsidRPr="00032DFC" w:rsidRDefault="007869E2" w:rsidP="00966275">
            <w:pPr>
              <w:jc w:val="right"/>
              <w:rPr>
                <w:rFonts w:ascii="Calibri" w:hAnsi="Calibri"/>
                <w:b/>
                <w:color w:val="000000"/>
                <w:sz w:val="16"/>
                <w:szCs w:val="16"/>
              </w:rPr>
            </w:pPr>
            <w:r w:rsidRPr="00032DFC">
              <w:rPr>
                <w:rFonts w:ascii="Calibri" w:hAnsi="Calibri"/>
                <w:b/>
                <w:color w:val="000000"/>
                <w:sz w:val="16"/>
                <w:szCs w:val="16"/>
              </w:rPr>
              <w:t>2.610</w:t>
            </w:r>
          </w:p>
        </w:tc>
      </w:tr>
    </w:tbl>
    <w:p w:rsidR="00356110" w:rsidRDefault="00E90DAA" w:rsidP="00E90DAA">
      <w:pPr>
        <w:jc w:val="both"/>
        <w:rPr>
          <w:rFonts w:ascii="Calibri" w:hAnsi="Calibri"/>
          <w:b/>
          <w:sz w:val="18"/>
          <w:szCs w:val="18"/>
        </w:rPr>
      </w:pPr>
      <w:r>
        <w:rPr>
          <w:rFonts w:ascii="Calibri" w:hAnsi="Calibri"/>
          <w:b/>
          <w:sz w:val="14"/>
          <w:szCs w:val="14"/>
        </w:rPr>
        <w:t xml:space="preserve">                 </w:t>
      </w:r>
      <w:r w:rsidR="00B6047A">
        <w:rPr>
          <w:rFonts w:ascii="Calibri" w:hAnsi="Calibri"/>
          <w:b/>
          <w:sz w:val="14"/>
          <w:szCs w:val="14"/>
        </w:rPr>
        <w:t xml:space="preserve">   </w:t>
      </w:r>
      <w:r>
        <w:rPr>
          <w:rFonts w:ascii="Calibri" w:hAnsi="Calibri"/>
          <w:b/>
          <w:sz w:val="14"/>
          <w:szCs w:val="14"/>
        </w:rPr>
        <w:t xml:space="preserve">     </w:t>
      </w:r>
      <w:r w:rsidRPr="00E90DAA">
        <w:rPr>
          <w:rFonts w:ascii="Calibri" w:hAnsi="Calibri"/>
          <w:b/>
          <w:sz w:val="14"/>
          <w:szCs w:val="14"/>
        </w:rPr>
        <w:t>Elaborazione UIL Servizio Politiche Territoriali</w:t>
      </w:r>
    </w:p>
    <w:p w:rsidR="00F74B08" w:rsidRDefault="00F74B08" w:rsidP="00E90DAA">
      <w:pPr>
        <w:jc w:val="center"/>
        <w:rPr>
          <w:rFonts w:ascii="Arial" w:eastAsia="Times New Roman" w:hAnsi="Arial" w:cs="Arial"/>
          <w:b/>
          <w:sz w:val="16"/>
          <w:szCs w:val="16"/>
        </w:rPr>
      </w:pPr>
    </w:p>
    <w:p w:rsidR="00C424E4" w:rsidRDefault="00C424E4" w:rsidP="00E90DAA">
      <w:pPr>
        <w:jc w:val="center"/>
        <w:rPr>
          <w:rFonts w:ascii="Arial" w:eastAsia="Times New Roman" w:hAnsi="Arial" w:cs="Arial"/>
          <w:b/>
          <w:sz w:val="16"/>
          <w:szCs w:val="16"/>
        </w:rPr>
      </w:pPr>
    </w:p>
    <w:p w:rsidR="00C424E4" w:rsidRDefault="00C424E4" w:rsidP="00E90DAA">
      <w:pPr>
        <w:jc w:val="center"/>
        <w:rPr>
          <w:rFonts w:ascii="Arial" w:eastAsia="Times New Roman" w:hAnsi="Arial" w:cs="Arial"/>
          <w:b/>
          <w:sz w:val="16"/>
          <w:szCs w:val="16"/>
        </w:rPr>
      </w:pPr>
    </w:p>
    <w:p w:rsidR="00E90DAA" w:rsidRPr="00D276B3" w:rsidRDefault="007869E2" w:rsidP="00E90DAA">
      <w:pPr>
        <w:jc w:val="center"/>
        <w:rPr>
          <w:rFonts w:ascii="Arial" w:eastAsia="Times New Roman" w:hAnsi="Arial" w:cs="Arial"/>
          <w:b/>
          <w:sz w:val="16"/>
          <w:szCs w:val="16"/>
        </w:rPr>
      </w:pPr>
      <w:r w:rsidRPr="00D276B3">
        <w:rPr>
          <w:rFonts w:ascii="Arial" w:eastAsia="Times New Roman" w:hAnsi="Arial" w:cs="Arial"/>
          <w:b/>
          <w:sz w:val="16"/>
          <w:szCs w:val="16"/>
        </w:rPr>
        <w:t xml:space="preserve">I COSTI </w:t>
      </w:r>
      <w:r>
        <w:rPr>
          <w:rFonts w:ascii="Arial" w:eastAsia="Times New Roman" w:hAnsi="Arial" w:cs="Arial"/>
          <w:b/>
          <w:sz w:val="16"/>
          <w:szCs w:val="16"/>
        </w:rPr>
        <w:t xml:space="preserve">DI </w:t>
      </w:r>
      <w:r w:rsidR="00E90DAA" w:rsidRPr="00D276B3">
        <w:rPr>
          <w:rFonts w:ascii="Arial" w:eastAsia="Times New Roman" w:hAnsi="Arial" w:cs="Arial"/>
          <w:b/>
          <w:sz w:val="16"/>
          <w:szCs w:val="16"/>
        </w:rPr>
        <w:t xml:space="preserve">IMU/TASI SECONDE PERTINENZE ABITAZIONE PRINCIPALE: </w:t>
      </w:r>
      <w:r>
        <w:rPr>
          <w:rFonts w:ascii="Arial" w:eastAsia="Times New Roman" w:hAnsi="Arial" w:cs="Arial"/>
          <w:b/>
          <w:sz w:val="16"/>
          <w:szCs w:val="16"/>
        </w:rPr>
        <w:t>CITTA’ PIU’ CARE</w:t>
      </w:r>
    </w:p>
    <w:p w:rsidR="00E90DAA" w:rsidRPr="00AD1DFF" w:rsidRDefault="00E90DAA" w:rsidP="00E90DAA">
      <w:pPr>
        <w:jc w:val="center"/>
        <w:rPr>
          <w:rFonts w:ascii="Arial" w:eastAsia="Times New Roman" w:hAnsi="Arial" w:cs="Arial"/>
          <w:sz w:val="14"/>
          <w:szCs w:val="14"/>
        </w:rPr>
      </w:pPr>
      <w:r w:rsidRPr="00AD1DFF">
        <w:rPr>
          <w:rFonts w:ascii="Arial" w:eastAsia="Times New Roman" w:hAnsi="Arial" w:cs="Arial"/>
          <w:sz w:val="14"/>
          <w:szCs w:val="14"/>
        </w:rPr>
        <w:t xml:space="preserve">I costi si riferiscono alle rendite medie calcolate per una cantina </w:t>
      </w:r>
    </w:p>
    <w:p w:rsidR="00E90DAA" w:rsidRPr="00AD1DFF" w:rsidRDefault="00E90DAA" w:rsidP="00E90DAA">
      <w:pPr>
        <w:jc w:val="center"/>
        <w:rPr>
          <w:rFonts w:ascii="Arial" w:eastAsia="Times New Roman" w:hAnsi="Arial" w:cs="Arial"/>
          <w:sz w:val="14"/>
          <w:szCs w:val="14"/>
        </w:rPr>
      </w:pPr>
      <w:r w:rsidRPr="00AD1DFF">
        <w:rPr>
          <w:rFonts w:ascii="Arial" w:eastAsia="Times New Roman" w:hAnsi="Arial" w:cs="Arial"/>
          <w:sz w:val="14"/>
          <w:szCs w:val="14"/>
        </w:rPr>
        <w:t>di circa 8 mq. ed un garage di circa 18 mq.</w:t>
      </w:r>
      <w:r w:rsidR="00B10CF1">
        <w:rPr>
          <w:rFonts w:ascii="Arial" w:eastAsia="Times New Roman" w:hAnsi="Arial" w:cs="Arial"/>
          <w:sz w:val="14"/>
          <w:szCs w:val="14"/>
        </w:rPr>
        <w:t xml:space="preserve"> (fonte agenzia entrate)</w:t>
      </w:r>
    </w:p>
    <w:tbl>
      <w:tblPr>
        <w:tblStyle w:val="Grigliatabella"/>
        <w:tblW w:w="0" w:type="auto"/>
        <w:jc w:val="center"/>
        <w:tblLook w:val="04A0" w:firstRow="1" w:lastRow="0" w:firstColumn="1" w:lastColumn="0" w:noHBand="0" w:noVBand="1"/>
      </w:tblPr>
      <w:tblGrid>
        <w:gridCol w:w="2235"/>
        <w:gridCol w:w="1571"/>
        <w:gridCol w:w="1559"/>
        <w:gridCol w:w="1418"/>
      </w:tblGrid>
      <w:tr w:rsidR="00E90DAA" w:rsidRPr="007869E2" w:rsidTr="00966275">
        <w:trPr>
          <w:jc w:val="center"/>
        </w:trPr>
        <w:tc>
          <w:tcPr>
            <w:tcW w:w="2235" w:type="dxa"/>
            <w:shd w:val="clear" w:color="auto" w:fill="FFFF00"/>
            <w:vAlign w:val="center"/>
          </w:tcPr>
          <w:p w:rsidR="00E90DAA" w:rsidRPr="007869E2" w:rsidRDefault="00E90DAA" w:rsidP="00966275">
            <w:pPr>
              <w:spacing w:line="276" w:lineRule="auto"/>
              <w:rPr>
                <w:rFonts w:asciiTheme="minorHAnsi" w:eastAsia="Times New Roman" w:hAnsiTheme="minorHAnsi" w:cs="Arial"/>
                <w:b/>
                <w:color w:val="000000"/>
                <w:sz w:val="16"/>
                <w:szCs w:val="16"/>
                <w:lang w:eastAsia="en-US"/>
              </w:rPr>
            </w:pPr>
            <w:r w:rsidRPr="007869E2">
              <w:rPr>
                <w:rFonts w:asciiTheme="minorHAnsi" w:eastAsia="Times New Roman" w:hAnsiTheme="minorHAnsi" w:cs="Arial"/>
                <w:b/>
                <w:color w:val="000000"/>
                <w:sz w:val="16"/>
                <w:szCs w:val="16"/>
                <w:lang w:eastAsia="en-US"/>
              </w:rPr>
              <w:t>Città</w:t>
            </w:r>
          </w:p>
        </w:tc>
        <w:tc>
          <w:tcPr>
            <w:tcW w:w="1571" w:type="dxa"/>
            <w:shd w:val="clear" w:color="auto" w:fill="FFFF00"/>
            <w:vAlign w:val="center"/>
          </w:tcPr>
          <w:p w:rsidR="00E90DAA" w:rsidRPr="007869E2" w:rsidRDefault="00E90DAA" w:rsidP="00966275">
            <w:pPr>
              <w:pStyle w:val="Default"/>
              <w:jc w:val="center"/>
              <w:rPr>
                <w:rFonts w:asciiTheme="minorHAnsi" w:hAnsiTheme="minorHAnsi"/>
                <w:b/>
                <w:sz w:val="16"/>
                <w:szCs w:val="16"/>
              </w:rPr>
            </w:pPr>
            <w:r w:rsidRPr="007869E2">
              <w:rPr>
                <w:rFonts w:asciiTheme="minorHAnsi" w:hAnsiTheme="minorHAnsi"/>
                <w:b/>
                <w:sz w:val="16"/>
                <w:szCs w:val="16"/>
              </w:rPr>
              <w:t>Cantina</w:t>
            </w:r>
          </w:p>
        </w:tc>
        <w:tc>
          <w:tcPr>
            <w:tcW w:w="1559" w:type="dxa"/>
            <w:shd w:val="clear" w:color="auto" w:fill="FFFF00"/>
          </w:tcPr>
          <w:p w:rsidR="00E90DAA" w:rsidRPr="007869E2" w:rsidRDefault="00E90DAA" w:rsidP="00966275">
            <w:pPr>
              <w:pStyle w:val="Default"/>
              <w:jc w:val="center"/>
              <w:rPr>
                <w:rFonts w:asciiTheme="minorHAnsi" w:hAnsiTheme="minorHAnsi"/>
                <w:b/>
                <w:sz w:val="16"/>
                <w:szCs w:val="16"/>
              </w:rPr>
            </w:pPr>
            <w:r w:rsidRPr="007869E2">
              <w:rPr>
                <w:rFonts w:asciiTheme="minorHAnsi" w:hAnsiTheme="minorHAnsi"/>
                <w:b/>
                <w:sz w:val="16"/>
                <w:szCs w:val="16"/>
              </w:rPr>
              <w:t>Box-posto auto</w:t>
            </w:r>
          </w:p>
        </w:tc>
        <w:tc>
          <w:tcPr>
            <w:tcW w:w="1418" w:type="dxa"/>
            <w:shd w:val="clear" w:color="auto" w:fill="FFFF00"/>
          </w:tcPr>
          <w:p w:rsidR="00E90DAA" w:rsidRPr="007869E2" w:rsidRDefault="00E90DAA" w:rsidP="00966275">
            <w:pPr>
              <w:pStyle w:val="Default"/>
              <w:jc w:val="center"/>
              <w:rPr>
                <w:rFonts w:asciiTheme="minorHAnsi" w:hAnsiTheme="minorHAnsi"/>
                <w:b/>
                <w:sz w:val="16"/>
                <w:szCs w:val="16"/>
              </w:rPr>
            </w:pPr>
            <w:r w:rsidRPr="007869E2">
              <w:rPr>
                <w:rFonts w:asciiTheme="minorHAnsi" w:hAnsiTheme="minorHAnsi"/>
                <w:b/>
                <w:sz w:val="16"/>
                <w:szCs w:val="16"/>
              </w:rPr>
              <w:t>Media</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Roma</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81</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139</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110</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Milano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76</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122</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99</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Bologna</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68</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123</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96</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Firenze</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67</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122</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95</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Napoli</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67</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123</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95</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Genova</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55</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130</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93</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Torino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66</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120</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93</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Bari</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59</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114</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87</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Prato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64</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99</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82</w:t>
            </w:r>
          </w:p>
        </w:tc>
      </w:tr>
      <w:tr w:rsidR="00E90DAA" w:rsidRPr="007869E2" w:rsidTr="00E90DAA">
        <w:trPr>
          <w:jc w:val="center"/>
        </w:trPr>
        <w:tc>
          <w:tcPr>
            <w:tcW w:w="2235" w:type="dxa"/>
            <w:tcBorders>
              <w:bottom w:val="single" w:sz="4" w:space="0" w:color="auto"/>
            </w:tcBorders>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Cagliari</w:t>
            </w:r>
          </w:p>
        </w:tc>
        <w:tc>
          <w:tcPr>
            <w:tcW w:w="1571" w:type="dxa"/>
            <w:tcBorders>
              <w:bottom w:val="single" w:sz="4" w:space="0" w:color="auto"/>
            </w:tcBorders>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40</w:t>
            </w:r>
          </w:p>
        </w:tc>
        <w:tc>
          <w:tcPr>
            <w:tcW w:w="1559" w:type="dxa"/>
            <w:tcBorders>
              <w:bottom w:val="single" w:sz="4" w:space="0" w:color="auto"/>
            </w:tcBorders>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102</w:t>
            </w:r>
          </w:p>
        </w:tc>
        <w:tc>
          <w:tcPr>
            <w:tcW w:w="1418" w:type="dxa"/>
            <w:tcBorders>
              <w:bottom w:val="single" w:sz="4" w:space="0" w:color="auto"/>
            </w:tcBorders>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71</w:t>
            </w:r>
          </w:p>
        </w:tc>
      </w:tr>
      <w:tr w:rsidR="007869E2" w:rsidRPr="007869E2" w:rsidTr="00966275">
        <w:trPr>
          <w:jc w:val="center"/>
        </w:trPr>
        <w:tc>
          <w:tcPr>
            <w:tcW w:w="2235" w:type="dxa"/>
            <w:shd w:val="clear" w:color="auto" w:fill="FFC000"/>
            <w:vAlign w:val="center"/>
          </w:tcPr>
          <w:p w:rsidR="007869E2" w:rsidRPr="007869E2" w:rsidRDefault="007869E2" w:rsidP="00966275">
            <w:pPr>
              <w:spacing w:line="276" w:lineRule="auto"/>
              <w:rPr>
                <w:rFonts w:asciiTheme="minorHAnsi" w:eastAsia="Times New Roman" w:hAnsiTheme="minorHAnsi" w:cs="Arial"/>
                <w:b/>
                <w:color w:val="000000"/>
                <w:sz w:val="16"/>
                <w:szCs w:val="16"/>
                <w:lang w:eastAsia="en-US"/>
              </w:rPr>
            </w:pPr>
            <w:r w:rsidRPr="007869E2">
              <w:rPr>
                <w:rFonts w:asciiTheme="minorHAnsi" w:eastAsia="Times New Roman" w:hAnsiTheme="minorHAnsi" w:cs="Arial"/>
                <w:b/>
                <w:color w:val="000000"/>
                <w:sz w:val="16"/>
                <w:szCs w:val="16"/>
                <w:lang w:eastAsia="en-US"/>
              </w:rPr>
              <w:t>Media Nazionale</w:t>
            </w:r>
          </w:p>
        </w:tc>
        <w:tc>
          <w:tcPr>
            <w:tcW w:w="1571" w:type="dxa"/>
            <w:shd w:val="clear" w:color="auto" w:fill="FFC000"/>
            <w:vAlign w:val="bottom"/>
          </w:tcPr>
          <w:p w:rsidR="007869E2" w:rsidRPr="00E90DAA" w:rsidRDefault="007869E2" w:rsidP="00966275">
            <w:pPr>
              <w:jc w:val="right"/>
              <w:rPr>
                <w:rFonts w:asciiTheme="minorHAnsi" w:hAnsiTheme="minorHAnsi"/>
                <w:b/>
                <w:color w:val="000000"/>
                <w:sz w:val="16"/>
                <w:szCs w:val="16"/>
              </w:rPr>
            </w:pPr>
            <w:r w:rsidRPr="00E90DAA">
              <w:rPr>
                <w:rFonts w:asciiTheme="minorHAnsi" w:hAnsiTheme="minorHAnsi"/>
                <w:b/>
                <w:color w:val="000000"/>
                <w:sz w:val="16"/>
                <w:szCs w:val="16"/>
              </w:rPr>
              <w:t>33</w:t>
            </w:r>
          </w:p>
        </w:tc>
        <w:tc>
          <w:tcPr>
            <w:tcW w:w="1559" w:type="dxa"/>
            <w:shd w:val="clear" w:color="auto" w:fill="FFC000"/>
            <w:vAlign w:val="bottom"/>
          </w:tcPr>
          <w:p w:rsidR="007869E2" w:rsidRPr="00E90DAA" w:rsidRDefault="007869E2" w:rsidP="00966275">
            <w:pPr>
              <w:jc w:val="right"/>
              <w:rPr>
                <w:rFonts w:asciiTheme="minorHAnsi" w:hAnsiTheme="minorHAnsi"/>
                <w:b/>
                <w:color w:val="000000"/>
                <w:sz w:val="16"/>
                <w:szCs w:val="16"/>
              </w:rPr>
            </w:pPr>
            <w:r w:rsidRPr="00E90DAA">
              <w:rPr>
                <w:rFonts w:asciiTheme="minorHAnsi" w:hAnsiTheme="minorHAnsi"/>
                <w:b/>
                <w:color w:val="000000"/>
                <w:sz w:val="16"/>
                <w:szCs w:val="16"/>
              </w:rPr>
              <w:t>76</w:t>
            </w:r>
          </w:p>
        </w:tc>
        <w:tc>
          <w:tcPr>
            <w:tcW w:w="1418" w:type="dxa"/>
            <w:shd w:val="clear" w:color="auto" w:fill="FFC000"/>
            <w:vAlign w:val="bottom"/>
          </w:tcPr>
          <w:p w:rsidR="007869E2" w:rsidRPr="00E90DAA" w:rsidRDefault="007869E2" w:rsidP="00966275">
            <w:pPr>
              <w:jc w:val="right"/>
              <w:rPr>
                <w:rFonts w:asciiTheme="minorHAnsi" w:hAnsiTheme="minorHAnsi"/>
                <w:b/>
                <w:color w:val="000000"/>
                <w:sz w:val="16"/>
                <w:szCs w:val="16"/>
              </w:rPr>
            </w:pPr>
            <w:r w:rsidRPr="00E90DAA">
              <w:rPr>
                <w:rFonts w:asciiTheme="minorHAnsi" w:hAnsiTheme="minorHAnsi"/>
                <w:b/>
                <w:color w:val="000000"/>
                <w:sz w:val="16"/>
                <w:szCs w:val="16"/>
              </w:rPr>
              <w:t>55</w:t>
            </w:r>
          </w:p>
        </w:tc>
      </w:tr>
    </w:tbl>
    <w:p w:rsidR="00E90DAA" w:rsidRDefault="00E90DAA" w:rsidP="00E90DAA">
      <w:pPr>
        <w:jc w:val="both"/>
        <w:rPr>
          <w:rFonts w:ascii="Calibri" w:hAnsi="Calibri"/>
          <w:b/>
          <w:sz w:val="18"/>
          <w:szCs w:val="18"/>
        </w:rPr>
      </w:pPr>
      <w:r>
        <w:rPr>
          <w:rFonts w:ascii="Calibri" w:hAnsi="Calibri"/>
          <w:b/>
          <w:sz w:val="14"/>
          <w:szCs w:val="14"/>
        </w:rPr>
        <w:t xml:space="preserve">                            </w:t>
      </w:r>
      <w:r w:rsidR="00B6047A">
        <w:rPr>
          <w:rFonts w:ascii="Calibri" w:hAnsi="Calibri"/>
          <w:b/>
          <w:sz w:val="14"/>
          <w:szCs w:val="14"/>
        </w:rPr>
        <w:t xml:space="preserve">       </w:t>
      </w:r>
      <w:r>
        <w:rPr>
          <w:rFonts w:ascii="Calibri" w:hAnsi="Calibri"/>
          <w:b/>
          <w:sz w:val="14"/>
          <w:szCs w:val="14"/>
        </w:rPr>
        <w:t xml:space="preserve">          </w:t>
      </w:r>
      <w:r w:rsidRPr="00E90DAA">
        <w:rPr>
          <w:rFonts w:ascii="Calibri" w:hAnsi="Calibri"/>
          <w:b/>
          <w:sz w:val="14"/>
          <w:szCs w:val="14"/>
        </w:rPr>
        <w:t>Elaborazione UIL Servizio Politiche Territoriali</w:t>
      </w:r>
    </w:p>
    <w:p w:rsidR="00E90DAA" w:rsidRDefault="00E90DAA" w:rsidP="007E6681">
      <w:pPr>
        <w:jc w:val="center"/>
        <w:rPr>
          <w:rFonts w:ascii="Calibri" w:hAnsi="Calibri"/>
          <w:b/>
          <w:sz w:val="18"/>
          <w:szCs w:val="18"/>
        </w:rPr>
      </w:pPr>
    </w:p>
    <w:p w:rsidR="00C424E4" w:rsidRDefault="00C424E4" w:rsidP="007E6681">
      <w:pPr>
        <w:jc w:val="center"/>
        <w:rPr>
          <w:rFonts w:ascii="Calibri" w:hAnsi="Calibri"/>
          <w:b/>
          <w:sz w:val="18"/>
          <w:szCs w:val="18"/>
        </w:rPr>
      </w:pPr>
    </w:p>
    <w:p w:rsidR="00C424E4" w:rsidRDefault="00C424E4" w:rsidP="007E6681">
      <w:pPr>
        <w:jc w:val="center"/>
        <w:rPr>
          <w:rFonts w:ascii="Calibri" w:hAnsi="Calibri"/>
          <w:b/>
          <w:sz w:val="18"/>
          <w:szCs w:val="18"/>
        </w:rPr>
      </w:pPr>
    </w:p>
    <w:p w:rsidR="00C424E4" w:rsidRDefault="00C424E4" w:rsidP="007E6681">
      <w:pPr>
        <w:jc w:val="center"/>
        <w:rPr>
          <w:rFonts w:ascii="Calibri" w:hAnsi="Calibri"/>
          <w:b/>
          <w:sz w:val="18"/>
          <w:szCs w:val="18"/>
        </w:rPr>
      </w:pPr>
    </w:p>
    <w:p w:rsidR="00C424E4" w:rsidRDefault="00C424E4" w:rsidP="007E6681">
      <w:pPr>
        <w:jc w:val="center"/>
        <w:rPr>
          <w:rFonts w:ascii="Calibri" w:hAnsi="Calibri"/>
          <w:b/>
          <w:sz w:val="18"/>
          <w:szCs w:val="18"/>
        </w:rPr>
      </w:pPr>
    </w:p>
    <w:p w:rsidR="00C424E4" w:rsidRDefault="00C424E4" w:rsidP="007E6681">
      <w:pPr>
        <w:jc w:val="center"/>
        <w:rPr>
          <w:rFonts w:ascii="Calibri" w:hAnsi="Calibri"/>
          <w:b/>
          <w:sz w:val="18"/>
          <w:szCs w:val="18"/>
        </w:rPr>
      </w:pPr>
    </w:p>
    <w:p w:rsidR="00C424E4" w:rsidRDefault="00C424E4" w:rsidP="007E6681">
      <w:pPr>
        <w:jc w:val="center"/>
        <w:rPr>
          <w:rFonts w:ascii="Calibri" w:hAnsi="Calibri"/>
          <w:b/>
          <w:sz w:val="18"/>
          <w:szCs w:val="18"/>
        </w:rPr>
      </w:pPr>
    </w:p>
    <w:p w:rsidR="00C424E4" w:rsidRDefault="00C424E4" w:rsidP="007E6681">
      <w:pPr>
        <w:jc w:val="center"/>
        <w:rPr>
          <w:rFonts w:ascii="Calibri" w:hAnsi="Calibri"/>
          <w:b/>
          <w:sz w:val="18"/>
          <w:szCs w:val="18"/>
        </w:rPr>
      </w:pPr>
    </w:p>
    <w:p w:rsidR="00C424E4" w:rsidRDefault="00C424E4" w:rsidP="007E6681">
      <w:pPr>
        <w:jc w:val="center"/>
        <w:rPr>
          <w:rFonts w:ascii="Calibri" w:hAnsi="Calibri"/>
          <w:b/>
          <w:sz w:val="18"/>
          <w:szCs w:val="18"/>
        </w:rPr>
      </w:pPr>
    </w:p>
    <w:p w:rsidR="00E90DAA" w:rsidRDefault="00E90DAA" w:rsidP="007E6681">
      <w:pPr>
        <w:jc w:val="center"/>
        <w:rPr>
          <w:rFonts w:ascii="Calibri" w:hAnsi="Calibri"/>
          <w:b/>
          <w:sz w:val="18"/>
          <w:szCs w:val="18"/>
        </w:rPr>
      </w:pPr>
    </w:p>
    <w:p w:rsidR="007869E2" w:rsidRPr="00D276B3" w:rsidRDefault="007869E2" w:rsidP="007869E2">
      <w:pPr>
        <w:jc w:val="center"/>
        <w:rPr>
          <w:rFonts w:ascii="Arial" w:eastAsia="Times New Roman" w:hAnsi="Arial" w:cs="Arial"/>
          <w:b/>
          <w:sz w:val="16"/>
          <w:szCs w:val="16"/>
        </w:rPr>
      </w:pPr>
      <w:r w:rsidRPr="00D276B3">
        <w:rPr>
          <w:rFonts w:ascii="Arial" w:eastAsia="Times New Roman" w:hAnsi="Arial" w:cs="Arial"/>
          <w:b/>
          <w:sz w:val="16"/>
          <w:szCs w:val="16"/>
        </w:rPr>
        <w:t xml:space="preserve">I COSTI </w:t>
      </w:r>
      <w:r>
        <w:rPr>
          <w:rFonts w:ascii="Arial" w:eastAsia="Times New Roman" w:hAnsi="Arial" w:cs="Arial"/>
          <w:b/>
          <w:sz w:val="16"/>
          <w:szCs w:val="16"/>
        </w:rPr>
        <w:t xml:space="preserve">DI </w:t>
      </w:r>
      <w:r w:rsidRPr="00D276B3">
        <w:rPr>
          <w:rFonts w:ascii="Arial" w:eastAsia="Times New Roman" w:hAnsi="Arial" w:cs="Arial"/>
          <w:b/>
          <w:sz w:val="16"/>
          <w:szCs w:val="16"/>
        </w:rPr>
        <w:t xml:space="preserve">IMU/TASI SECONDE PERTINENZE ABITAZIONE PRINCIPALE: </w:t>
      </w:r>
      <w:r>
        <w:rPr>
          <w:rFonts w:ascii="Arial" w:eastAsia="Times New Roman" w:hAnsi="Arial" w:cs="Arial"/>
          <w:b/>
          <w:sz w:val="16"/>
          <w:szCs w:val="16"/>
        </w:rPr>
        <w:t xml:space="preserve">CITTA’ </w:t>
      </w:r>
      <w:r w:rsidR="00727D9D">
        <w:rPr>
          <w:rFonts w:ascii="Arial" w:eastAsia="Times New Roman" w:hAnsi="Arial" w:cs="Arial"/>
          <w:b/>
          <w:sz w:val="16"/>
          <w:szCs w:val="16"/>
        </w:rPr>
        <w:t>MENO</w:t>
      </w:r>
      <w:r>
        <w:rPr>
          <w:rFonts w:ascii="Arial" w:eastAsia="Times New Roman" w:hAnsi="Arial" w:cs="Arial"/>
          <w:b/>
          <w:sz w:val="16"/>
          <w:szCs w:val="16"/>
        </w:rPr>
        <w:t xml:space="preserve"> CARE</w:t>
      </w:r>
    </w:p>
    <w:p w:rsidR="00E90DAA" w:rsidRPr="00AD1DFF" w:rsidRDefault="00E90DAA" w:rsidP="00E90DAA">
      <w:pPr>
        <w:jc w:val="center"/>
        <w:rPr>
          <w:rFonts w:ascii="Arial" w:eastAsia="Times New Roman" w:hAnsi="Arial" w:cs="Arial"/>
          <w:sz w:val="14"/>
          <w:szCs w:val="14"/>
        </w:rPr>
      </w:pPr>
      <w:r w:rsidRPr="00AD1DFF">
        <w:rPr>
          <w:rFonts w:ascii="Arial" w:eastAsia="Times New Roman" w:hAnsi="Arial" w:cs="Arial"/>
          <w:sz w:val="14"/>
          <w:szCs w:val="14"/>
        </w:rPr>
        <w:t xml:space="preserve">I costi si riferiscono alle rendite medie calcolate per una cantina </w:t>
      </w:r>
    </w:p>
    <w:p w:rsidR="00E90DAA" w:rsidRPr="00AD1DFF" w:rsidRDefault="00E90DAA" w:rsidP="00E90DAA">
      <w:pPr>
        <w:jc w:val="center"/>
        <w:rPr>
          <w:rFonts w:ascii="Arial" w:eastAsia="Times New Roman" w:hAnsi="Arial" w:cs="Arial"/>
          <w:sz w:val="14"/>
          <w:szCs w:val="14"/>
        </w:rPr>
      </w:pPr>
      <w:r w:rsidRPr="00AD1DFF">
        <w:rPr>
          <w:rFonts w:ascii="Arial" w:eastAsia="Times New Roman" w:hAnsi="Arial" w:cs="Arial"/>
          <w:sz w:val="14"/>
          <w:szCs w:val="14"/>
        </w:rPr>
        <w:t>di circa 8 mq. ed un garage di circa 18 mq.</w:t>
      </w:r>
      <w:r w:rsidR="00B10CF1" w:rsidRPr="00B10CF1">
        <w:rPr>
          <w:rFonts w:ascii="Arial" w:eastAsia="Times New Roman" w:hAnsi="Arial" w:cs="Arial"/>
          <w:sz w:val="14"/>
          <w:szCs w:val="14"/>
        </w:rPr>
        <w:t xml:space="preserve"> </w:t>
      </w:r>
      <w:r w:rsidR="00B10CF1">
        <w:rPr>
          <w:rFonts w:ascii="Arial" w:eastAsia="Times New Roman" w:hAnsi="Arial" w:cs="Arial"/>
          <w:sz w:val="14"/>
          <w:szCs w:val="14"/>
        </w:rPr>
        <w:t>(fonte agenzia entrate)</w:t>
      </w:r>
    </w:p>
    <w:tbl>
      <w:tblPr>
        <w:tblStyle w:val="Grigliatabella"/>
        <w:tblW w:w="0" w:type="auto"/>
        <w:jc w:val="center"/>
        <w:tblLook w:val="04A0" w:firstRow="1" w:lastRow="0" w:firstColumn="1" w:lastColumn="0" w:noHBand="0" w:noVBand="1"/>
      </w:tblPr>
      <w:tblGrid>
        <w:gridCol w:w="2235"/>
        <w:gridCol w:w="1571"/>
        <w:gridCol w:w="1559"/>
        <w:gridCol w:w="1418"/>
      </w:tblGrid>
      <w:tr w:rsidR="00E90DAA" w:rsidRPr="007869E2" w:rsidTr="00966275">
        <w:trPr>
          <w:jc w:val="center"/>
        </w:trPr>
        <w:tc>
          <w:tcPr>
            <w:tcW w:w="2235" w:type="dxa"/>
            <w:shd w:val="clear" w:color="auto" w:fill="FFFF00"/>
            <w:vAlign w:val="center"/>
          </w:tcPr>
          <w:p w:rsidR="00E90DAA" w:rsidRPr="007869E2" w:rsidRDefault="00E90DAA" w:rsidP="00966275">
            <w:pPr>
              <w:spacing w:line="276" w:lineRule="auto"/>
              <w:rPr>
                <w:rFonts w:asciiTheme="minorHAnsi" w:eastAsia="Times New Roman" w:hAnsiTheme="minorHAnsi" w:cs="Arial"/>
                <w:b/>
                <w:color w:val="000000"/>
                <w:sz w:val="16"/>
                <w:szCs w:val="16"/>
                <w:lang w:eastAsia="en-US"/>
              </w:rPr>
            </w:pPr>
            <w:r w:rsidRPr="007869E2">
              <w:rPr>
                <w:rFonts w:asciiTheme="minorHAnsi" w:eastAsia="Times New Roman" w:hAnsiTheme="minorHAnsi" w:cs="Arial"/>
                <w:b/>
                <w:color w:val="000000"/>
                <w:sz w:val="16"/>
                <w:szCs w:val="16"/>
                <w:lang w:eastAsia="en-US"/>
              </w:rPr>
              <w:t>Città</w:t>
            </w:r>
          </w:p>
        </w:tc>
        <w:tc>
          <w:tcPr>
            <w:tcW w:w="1571" w:type="dxa"/>
            <w:shd w:val="clear" w:color="auto" w:fill="FFFF00"/>
            <w:vAlign w:val="center"/>
          </w:tcPr>
          <w:p w:rsidR="00E90DAA" w:rsidRPr="007869E2" w:rsidRDefault="00E90DAA" w:rsidP="00966275">
            <w:pPr>
              <w:pStyle w:val="Default"/>
              <w:jc w:val="center"/>
              <w:rPr>
                <w:rFonts w:asciiTheme="minorHAnsi" w:hAnsiTheme="minorHAnsi"/>
                <w:b/>
                <w:sz w:val="16"/>
                <w:szCs w:val="16"/>
              </w:rPr>
            </w:pPr>
            <w:r w:rsidRPr="007869E2">
              <w:rPr>
                <w:rFonts w:asciiTheme="minorHAnsi" w:hAnsiTheme="minorHAnsi"/>
                <w:b/>
                <w:sz w:val="16"/>
                <w:szCs w:val="16"/>
              </w:rPr>
              <w:t>Cantina</w:t>
            </w:r>
          </w:p>
        </w:tc>
        <w:tc>
          <w:tcPr>
            <w:tcW w:w="1559" w:type="dxa"/>
            <w:shd w:val="clear" w:color="auto" w:fill="FFFF00"/>
          </w:tcPr>
          <w:p w:rsidR="00E90DAA" w:rsidRPr="007869E2" w:rsidRDefault="00E90DAA" w:rsidP="00966275">
            <w:pPr>
              <w:pStyle w:val="Default"/>
              <w:jc w:val="center"/>
              <w:rPr>
                <w:rFonts w:asciiTheme="minorHAnsi" w:hAnsiTheme="minorHAnsi"/>
                <w:b/>
                <w:sz w:val="16"/>
                <w:szCs w:val="16"/>
              </w:rPr>
            </w:pPr>
            <w:r w:rsidRPr="007869E2">
              <w:rPr>
                <w:rFonts w:asciiTheme="minorHAnsi" w:hAnsiTheme="minorHAnsi"/>
                <w:b/>
                <w:sz w:val="16"/>
                <w:szCs w:val="16"/>
              </w:rPr>
              <w:t>Box-posto auto</w:t>
            </w:r>
          </w:p>
        </w:tc>
        <w:tc>
          <w:tcPr>
            <w:tcW w:w="1418" w:type="dxa"/>
            <w:shd w:val="clear" w:color="auto" w:fill="FFFF00"/>
          </w:tcPr>
          <w:p w:rsidR="00E90DAA" w:rsidRPr="007869E2" w:rsidRDefault="00E90DAA" w:rsidP="00966275">
            <w:pPr>
              <w:pStyle w:val="Default"/>
              <w:jc w:val="center"/>
              <w:rPr>
                <w:rFonts w:asciiTheme="minorHAnsi" w:hAnsiTheme="minorHAnsi"/>
                <w:b/>
                <w:sz w:val="16"/>
                <w:szCs w:val="16"/>
              </w:rPr>
            </w:pPr>
            <w:r w:rsidRPr="007869E2">
              <w:rPr>
                <w:rFonts w:asciiTheme="minorHAnsi" w:hAnsiTheme="minorHAnsi"/>
                <w:b/>
                <w:sz w:val="16"/>
                <w:szCs w:val="16"/>
              </w:rPr>
              <w:t>Media</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Belluno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11</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30</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21</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Gorizia</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14</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35</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25</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Pordenone</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21</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45</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33</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Catanzaro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21</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50</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36</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Varese</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16</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56</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36</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Bergamo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26</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47</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37</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Sondrio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10</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63</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37</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Udine</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27</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47</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37</w:t>
            </w:r>
          </w:p>
        </w:tc>
      </w:tr>
      <w:tr w:rsidR="00E90DAA" w:rsidRPr="007869E2" w:rsidTr="00966275">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Viterbo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21</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52</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37</w:t>
            </w:r>
          </w:p>
        </w:tc>
      </w:tr>
      <w:tr w:rsidR="00E90DAA" w:rsidRPr="007869E2" w:rsidTr="00966275">
        <w:trPr>
          <w:jc w:val="center"/>
        </w:trPr>
        <w:tc>
          <w:tcPr>
            <w:tcW w:w="2235" w:type="dxa"/>
            <w:tcBorders>
              <w:bottom w:val="single" w:sz="4" w:space="0" w:color="auto"/>
            </w:tcBorders>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Macerata</w:t>
            </w:r>
          </w:p>
        </w:tc>
        <w:tc>
          <w:tcPr>
            <w:tcW w:w="1571" w:type="dxa"/>
            <w:tcBorders>
              <w:bottom w:val="single" w:sz="4" w:space="0" w:color="auto"/>
            </w:tcBorders>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24</w:t>
            </w:r>
          </w:p>
        </w:tc>
        <w:tc>
          <w:tcPr>
            <w:tcW w:w="1559" w:type="dxa"/>
            <w:tcBorders>
              <w:bottom w:val="single" w:sz="4" w:space="0" w:color="auto"/>
            </w:tcBorders>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54</w:t>
            </w:r>
          </w:p>
        </w:tc>
        <w:tc>
          <w:tcPr>
            <w:tcW w:w="1418" w:type="dxa"/>
            <w:tcBorders>
              <w:bottom w:val="single" w:sz="4" w:space="0" w:color="auto"/>
            </w:tcBorders>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39</w:t>
            </w:r>
          </w:p>
        </w:tc>
      </w:tr>
      <w:tr w:rsidR="007869E2" w:rsidRPr="007869E2" w:rsidTr="00966275">
        <w:trPr>
          <w:jc w:val="center"/>
        </w:trPr>
        <w:tc>
          <w:tcPr>
            <w:tcW w:w="2235" w:type="dxa"/>
            <w:shd w:val="clear" w:color="auto" w:fill="FFC000"/>
            <w:vAlign w:val="center"/>
          </w:tcPr>
          <w:p w:rsidR="007869E2" w:rsidRPr="007869E2" w:rsidRDefault="007869E2" w:rsidP="00966275">
            <w:pPr>
              <w:spacing w:line="276" w:lineRule="auto"/>
              <w:rPr>
                <w:rFonts w:asciiTheme="minorHAnsi" w:eastAsia="Times New Roman" w:hAnsiTheme="minorHAnsi" w:cs="Arial"/>
                <w:b/>
                <w:color w:val="000000"/>
                <w:sz w:val="16"/>
                <w:szCs w:val="16"/>
                <w:lang w:eastAsia="en-US"/>
              </w:rPr>
            </w:pPr>
            <w:r w:rsidRPr="007869E2">
              <w:rPr>
                <w:rFonts w:asciiTheme="minorHAnsi" w:eastAsia="Times New Roman" w:hAnsiTheme="minorHAnsi" w:cs="Arial"/>
                <w:b/>
                <w:color w:val="000000"/>
                <w:sz w:val="16"/>
                <w:szCs w:val="16"/>
                <w:lang w:eastAsia="en-US"/>
              </w:rPr>
              <w:t>Media Nazionale</w:t>
            </w:r>
          </w:p>
        </w:tc>
        <w:tc>
          <w:tcPr>
            <w:tcW w:w="1571" w:type="dxa"/>
            <w:shd w:val="clear" w:color="auto" w:fill="FFC000"/>
            <w:vAlign w:val="bottom"/>
          </w:tcPr>
          <w:p w:rsidR="007869E2" w:rsidRPr="00E90DAA" w:rsidRDefault="007869E2" w:rsidP="00966275">
            <w:pPr>
              <w:jc w:val="right"/>
              <w:rPr>
                <w:rFonts w:asciiTheme="minorHAnsi" w:hAnsiTheme="minorHAnsi"/>
                <w:b/>
                <w:color w:val="000000"/>
                <w:sz w:val="16"/>
                <w:szCs w:val="16"/>
              </w:rPr>
            </w:pPr>
            <w:r w:rsidRPr="00E90DAA">
              <w:rPr>
                <w:rFonts w:asciiTheme="minorHAnsi" w:hAnsiTheme="minorHAnsi"/>
                <w:b/>
                <w:color w:val="000000"/>
                <w:sz w:val="16"/>
                <w:szCs w:val="16"/>
              </w:rPr>
              <w:t>33</w:t>
            </w:r>
          </w:p>
        </w:tc>
        <w:tc>
          <w:tcPr>
            <w:tcW w:w="1559" w:type="dxa"/>
            <w:shd w:val="clear" w:color="auto" w:fill="FFC000"/>
            <w:vAlign w:val="bottom"/>
          </w:tcPr>
          <w:p w:rsidR="007869E2" w:rsidRPr="00E90DAA" w:rsidRDefault="007869E2" w:rsidP="00966275">
            <w:pPr>
              <w:jc w:val="right"/>
              <w:rPr>
                <w:rFonts w:asciiTheme="minorHAnsi" w:hAnsiTheme="minorHAnsi"/>
                <w:b/>
                <w:color w:val="000000"/>
                <w:sz w:val="16"/>
                <w:szCs w:val="16"/>
              </w:rPr>
            </w:pPr>
            <w:r w:rsidRPr="00E90DAA">
              <w:rPr>
                <w:rFonts w:asciiTheme="minorHAnsi" w:hAnsiTheme="minorHAnsi"/>
                <w:b/>
                <w:color w:val="000000"/>
                <w:sz w:val="16"/>
                <w:szCs w:val="16"/>
              </w:rPr>
              <w:t>76</w:t>
            </w:r>
          </w:p>
        </w:tc>
        <w:tc>
          <w:tcPr>
            <w:tcW w:w="1418" w:type="dxa"/>
            <w:shd w:val="clear" w:color="auto" w:fill="FFC000"/>
            <w:vAlign w:val="bottom"/>
          </w:tcPr>
          <w:p w:rsidR="007869E2" w:rsidRPr="00E90DAA" w:rsidRDefault="007869E2" w:rsidP="00966275">
            <w:pPr>
              <w:jc w:val="right"/>
              <w:rPr>
                <w:rFonts w:asciiTheme="minorHAnsi" w:hAnsiTheme="minorHAnsi"/>
                <w:b/>
                <w:color w:val="000000"/>
                <w:sz w:val="16"/>
                <w:szCs w:val="16"/>
              </w:rPr>
            </w:pPr>
            <w:r w:rsidRPr="00E90DAA">
              <w:rPr>
                <w:rFonts w:asciiTheme="minorHAnsi" w:hAnsiTheme="minorHAnsi"/>
                <w:b/>
                <w:color w:val="000000"/>
                <w:sz w:val="16"/>
                <w:szCs w:val="16"/>
              </w:rPr>
              <w:t>55</w:t>
            </w:r>
          </w:p>
        </w:tc>
      </w:tr>
    </w:tbl>
    <w:p w:rsidR="00E90DAA" w:rsidRDefault="00E90DAA" w:rsidP="00E90DAA">
      <w:pPr>
        <w:jc w:val="both"/>
        <w:rPr>
          <w:rFonts w:ascii="Calibri" w:hAnsi="Calibri"/>
          <w:b/>
          <w:sz w:val="18"/>
          <w:szCs w:val="18"/>
        </w:rPr>
      </w:pPr>
      <w:r>
        <w:rPr>
          <w:rFonts w:ascii="Calibri" w:hAnsi="Calibri"/>
          <w:b/>
          <w:sz w:val="14"/>
          <w:szCs w:val="14"/>
        </w:rPr>
        <w:t xml:space="preserve">                               </w:t>
      </w:r>
      <w:r w:rsidR="00DF631C">
        <w:rPr>
          <w:rFonts w:ascii="Calibri" w:hAnsi="Calibri"/>
          <w:b/>
          <w:sz w:val="14"/>
          <w:szCs w:val="14"/>
        </w:rPr>
        <w:t xml:space="preserve">       </w:t>
      </w:r>
      <w:r>
        <w:rPr>
          <w:rFonts w:ascii="Calibri" w:hAnsi="Calibri"/>
          <w:b/>
          <w:sz w:val="14"/>
          <w:szCs w:val="14"/>
        </w:rPr>
        <w:t xml:space="preserve">       </w:t>
      </w:r>
      <w:r w:rsidRPr="00E90DAA">
        <w:rPr>
          <w:rFonts w:ascii="Calibri" w:hAnsi="Calibri"/>
          <w:b/>
          <w:sz w:val="14"/>
          <w:szCs w:val="14"/>
        </w:rPr>
        <w:t>Elaborazione UIL Servizio Politiche Territoriali</w:t>
      </w:r>
    </w:p>
    <w:p w:rsidR="006F5897" w:rsidRDefault="006F5897" w:rsidP="00966275">
      <w:pPr>
        <w:jc w:val="center"/>
        <w:rPr>
          <w:rFonts w:ascii="Calibri" w:eastAsia="Times New Roman" w:hAnsi="Calibri"/>
          <w:b/>
          <w:sz w:val="18"/>
          <w:szCs w:val="18"/>
        </w:rPr>
      </w:pPr>
    </w:p>
    <w:p w:rsidR="00B74CE7" w:rsidRDefault="00B74CE7"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932C9B" w:rsidRDefault="00932C9B" w:rsidP="007E6681">
      <w:pPr>
        <w:jc w:val="center"/>
        <w:rPr>
          <w:rFonts w:ascii="Calibri" w:hAnsi="Calibri"/>
          <w:b/>
          <w:sz w:val="18"/>
          <w:szCs w:val="18"/>
        </w:rPr>
      </w:pPr>
    </w:p>
    <w:p w:rsidR="003A32B8" w:rsidRDefault="003A32B8" w:rsidP="007E6681">
      <w:pPr>
        <w:jc w:val="center"/>
        <w:rPr>
          <w:rFonts w:ascii="Calibri" w:hAnsi="Calibri"/>
          <w:b/>
          <w:sz w:val="18"/>
          <w:szCs w:val="18"/>
        </w:rPr>
      </w:pPr>
      <w:r>
        <w:rPr>
          <w:rFonts w:ascii="Calibri" w:hAnsi="Calibri"/>
          <w:b/>
          <w:sz w:val="18"/>
          <w:szCs w:val="18"/>
        </w:rPr>
        <w:t>IMU/TASI SECONDE CASE: I COSTI</w:t>
      </w:r>
      <w:r w:rsidR="00B10CF1">
        <w:rPr>
          <w:rFonts w:ascii="Calibri" w:hAnsi="Calibri"/>
          <w:b/>
          <w:sz w:val="18"/>
          <w:szCs w:val="18"/>
        </w:rPr>
        <w:t xml:space="preserve"> NELLE CITTA’  CAPOLUOGO</w:t>
      </w:r>
    </w:p>
    <w:p w:rsidR="00E53398" w:rsidRPr="00E53398" w:rsidRDefault="00E53398" w:rsidP="00E53398">
      <w:pPr>
        <w:jc w:val="center"/>
        <w:rPr>
          <w:rFonts w:ascii="Calibri" w:eastAsia="Times New Roman" w:hAnsi="Calibri"/>
          <w:sz w:val="14"/>
          <w:szCs w:val="14"/>
        </w:rPr>
      </w:pPr>
      <w:r w:rsidRPr="00E53398">
        <w:rPr>
          <w:rFonts w:ascii="Calibri" w:eastAsia="Times New Roman" w:hAnsi="Calibri"/>
          <w:sz w:val="14"/>
          <w:szCs w:val="14"/>
        </w:rPr>
        <w:t xml:space="preserve">I costi sono rapportati ad un’abitazione con rendita catastale derivante dalla </w:t>
      </w:r>
    </w:p>
    <w:p w:rsidR="00FF29C9" w:rsidRPr="00AD1DFF" w:rsidRDefault="00E53398" w:rsidP="00FF29C9">
      <w:pPr>
        <w:jc w:val="center"/>
        <w:rPr>
          <w:rFonts w:ascii="Arial" w:eastAsia="Times New Roman" w:hAnsi="Arial" w:cs="Arial"/>
          <w:sz w:val="14"/>
          <w:szCs w:val="14"/>
        </w:rPr>
      </w:pPr>
      <w:r w:rsidRPr="00E53398">
        <w:rPr>
          <w:rFonts w:ascii="Calibri" w:eastAsia="Times New Roman" w:hAnsi="Calibri"/>
          <w:sz w:val="14"/>
          <w:szCs w:val="14"/>
        </w:rPr>
        <w:t xml:space="preserve">media ponderata delle abitazioni di ogni singola Città  </w:t>
      </w:r>
      <w:r w:rsidR="00FF29C9">
        <w:rPr>
          <w:rFonts w:ascii="Arial" w:eastAsia="Times New Roman" w:hAnsi="Arial" w:cs="Arial"/>
          <w:sz w:val="14"/>
          <w:szCs w:val="14"/>
        </w:rPr>
        <w:t>(fonte agenzia entrate)</w:t>
      </w:r>
    </w:p>
    <w:tbl>
      <w:tblPr>
        <w:tblStyle w:val="Grigliatabella"/>
        <w:tblW w:w="0" w:type="auto"/>
        <w:jc w:val="center"/>
        <w:tblLook w:val="04A0" w:firstRow="1" w:lastRow="0" w:firstColumn="1" w:lastColumn="0" w:noHBand="0" w:noVBand="1"/>
      </w:tblPr>
      <w:tblGrid>
        <w:gridCol w:w="2235"/>
        <w:gridCol w:w="1571"/>
        <w:gridCol w:w="1559"/>
        <w:gridCol w:w="1559"/>
        <w:gridCol w:w="1536"/>
      </w:tblGrid>
      <w:tr w:rsidR="00F14CA9" w:rsidRPr="00032DFC" w:rsidTr="00F14CA9">
        <w:trPr>
          <w:jc w:val="center"/>
        </w:trPr>
        <w:tc>
          <w:tcPr>
            <w:tcW w:w="2235" w:type="dxa"/>
            <w:vMerge w:val="restart"/>
            <w:shd w:val="clear" w:color="auto" w:fill="FFFF00"/>
            <w:vAlign w:val="center"/>
          </w:tcPr>
          <w:p w:rsidR="00F14CA9" w:rsidRPr="00032DFC" w:rsidRDefault="00F14CA9" w:rsidP="00F14CA9">
            <w:pPr>
              <w:spacing w:line="276" w:lineRule="auto"/>
              <w:jc w:val="center"/>
              <w:rPr>
                <w:rFonts w:asciiTheme="minorHAnsi" w:eastAsia="Times New Roman" w:hAnsiTheme="minorHAnsi" w:cs="Arial"/>
                <w:b/>
                <w:color w:val="000000"/>
                <w:sz w:val="16"/>
                <w:szCs w:val="16"/>
                <w:lang w:eastAsia="en-US"/>
              </w:rPr>
            </w:pPr>
            <w:r w:rsidRPr="00032DFC">
              <w:rPr>
                <w:rFonts w:asciiTheme="minorHAnsi" w:eastAsia="Times New Roman" w:hAnsiTheme="minorHAnsi" w:cs="Arial"/>
                <w:b/>
                <w:color w:val="000000"/>
                <w:sz w:val="16"/>
                <w:szCs w:val="16"/>
                <w:lang w:eastAsia="en-US"/>
              </w:rPr>
              <w:t>Città</w:t>
            </w:r>
          </w:p>
        </w:tc>
        <w:tc>
          <w:tcPr>
            <w:tcW w:w="3130" w:type="dxa"/>
            <w:gridSpan w:val="2"/>
            <w:shd w:val="clear" w:color="auto" w:fill="FFFF00"/>
            <w:vAlign w:val="center"/>
          </w:tcPr>
          <w:p w:rsidR="00F14CA9" w:rsidRPr="00032DFC" w:rsidRDefault="00F14CA9" w:rsidP="00F14CA9">
            <w:pPr>
              <w:spacing w:line="276" w:lineRule="auto"/>
              <w:jc w:val="center"/>
              <w:rPr>
                <w:rFonts w:asciiTheme="minorHAnsi" w:hAnsiTheme="minorHAnsi" w:cs="Arial"/>
                <w:b/>
                <w:sz w:val="16"/>
                <w:szCs w:val="16"/>
                <w:lang w:eastAsia="en-US"/>
              </w:rPr>
            </w:pPr>
            <w:r w:rsidRPr="00032DFC">
              <w:rPr>
                <w:rFonts w:asciiTheme="minorHAnsi" w:hAnsiTheme="minorHAnsi" w:cs="Arial"/>
                <w:b/>
                <w:sz w:val="16"/>
                <w:szCs w:val="16"/>
                <w:lang w:eastAsia="en-US"/>
              </w:rPr>
              <w:t>Seconde case</w:t>
            </w:r>
          </w:p>
        </w:tc>
        <w:tc>
          <w:tcPr>
            <w:tcW w:w="3095" w:type="dxa"/>
            <w:gridSpan w:val="2"/>
            <w:shd w:val="clear" w:color="auto" w:fill="FFFF00"/>
          </w:tcPr>
          <w:p w:rsidR="00F14CA9" w:rsidRPr="00032DFC" w:rsidRDefault="00356110" w:rsidP="00356110">
            <w:pPr>
              <w:spacing w:line="276" w:lineRule="auto"/>
              <w:jc w:val="center"/>
              <w:rPr>
                <w:rFonts w:asciiTheme="minorHAnsi" w:hAnsiTheme="minorHAnsi" w:cs="Arial"/>
                <w:b/>
                <w:sz w:val="16"/>
                <w:szCs w:val="16"/>
                <w:lang w:eastAsia="en-US"/>
              </w:rPr>
            </w:pPr>
            <w:r>
              <w:rPr>
                <w:rFonts w:asciiTheme="minorHAnsi" w:hAnsiTheme="minorHAnsi" w:cs="Arial"/>
                <w:b/>
                <w:sz w:val="16"/>
                <w:szCs w:val="16"/>
                <w:lang w:eastAsia="en-US"/>
              </w:rPr>
              <w:t xml:space="preserve">Prime </w:t>
            </w:r>
            <w:r w:rsidR="00F14CA9" w:rsidRPr="00032DFC">
              <w:rPr>
                <w:rFonts w:asciiTheme="minorHAnsi" w:hAnsiTheme="minorHAnsi" w:cs="Arial"/>
                <w:b/>
                <w:sz w:val="16"/>
                <w:szCs w:val="16"/>
                <w:lang w:eastAsia="en-US"/>
              </w:rPr>
              <w:t>Case d</w:t>
            </w:r>
            <w:r>
              <w:rPr>
                <w:rFonts w:asciiTheme="minorHAnsi" w:hAnsiTheme="minorHAnsi" w:cs="Arial"/>
                <w:b/>
                <w:sz w:val="16"/>
                <w:szCs w:val="16"/>
                <w:lang w:eastAsia="en-US"/>
              </w:rPr>
              <w:t>i</w:t>
            </w:r>
            <w:r w:rsidR="00F14CA9" w:rsidRPr="00032DFC">
              <w:rPr>
                <w:rFonts w:asciiTheme="minorHAnsi" w:hAnsiTheme="minorHAnsi" w:cs="Arial"/>
                <w:b/>
                <w:sz w:val="16"/>
                <w:szCs w:val="16"/>
                <w:lang w:eastAsia="en-US"/>
              </w:rPr>
              <w:t xml:space="preserve"> lusso (A/1, A/8, A/9)</w:t>
            </w:r>
          </w:p>
        </w:tc>
      </w:tr>
      <w:tr w:rsidR="00F14CA9" w:rsidRPr="00032DFC" w:rsidTr="00DF631C">
        <w:trPr>
          <w:jc w:val="center"/>
        </w:trPr>
        <w:tc>
          <w:tcPr>
            <w:tcW w:w="2235" w:type="dxa"/>
            <w:vMerge/>
            <w:shd w:val="clear" w:color="auto" w:fill="FFFF00"/>
            <w:vAlign w:val="center"/>
          </w:tcPr>
          <w:p w:rsidR="00F14CA9" w:rsidRPr="00032DFC" w:rsidRDefault="00F14CA9" w:rsidP="00F14CA9">
            <w:pPr>
              <w:spacing w:line="276" w:lineRule="auto"/>
              <w:jc w:val="center"/>
              <w:rPr>
                <w:rFonts w:asciiTheme="minorHAnsi" w:eastAsia="Times New Roman" w:hAnsiTheme="minorHAnsi" w:cs="Arial"/>
                <w:b/>
                <w:color w:val="000000"/>
                <w:sz w:val="16"/>
                <w:szCs w:val="16"/>
                <w:lang w:eastAsia="en-US"/>
              </w:rPr>
            </w:pPr>
          </w:p>
        </w:tc>
        <w:tc>
          <w:tcPr>
            <w:tcW w:w="1571" w:type="dxa"/>
            <w:shd w:val="clear" w:color="auto" w:fill="FFFF00"/>
            <w:vAlign w:val="center"/>
          </w:tcPr>
          <w:p w:rsidR="00F14CA9" w:rsidRPr="00032DFC" w:rsidRDefault="00DF631C" w:rsidP="00F14CA9">
            <w:pPr>
              <w:spacing w:line="276" w:lineRule="auto"/>
              <w:jc w:val="center"/>
              <w:rPr>
                <w:rFonts w:asciiTheme="minorHAnsi" w:hAnsiTheme="minorHAnsi"/>
                <w:b/>
                <w:color w:val="000000"/>
                <w:sz w:val="16"/>
                <w:szCs w:val="16"/>
                <w:lang w:eastAsia="en-US"/>
              </w:rPr>
            </w:pPr>
            <w:r>
              <w:rPr>
                <w:rFonts w:asciiTheme="minorHAnsi" w:hAnsiTheme="minorHAnsi"/>
                <w:b/>
                <w:color w:val="000000"/>
                <w:sz w:val="16"/>
                <w:szCs w:val="16"/>
                <w:lang w:eastAsia="en-US"/>
              </w:rPr>
              <w:t>Acconto</w:t>
            </w:r>
            <w:r w:rsidR="005175D3">
              <w:rPr>
                <w:rFonts w:asciiTheme="minorHAnsi" w:hAnsiTheme="minorHAnsi"/>
                <w:b/>
                <w:color w:val="000000"/>
                <w:sz w:val="16"/>
                <w:szCs w:val="16"/>
                <w:lang w:eastAsia="en-US"/>
              </w:rPr>
              <w:t xml:space="preserve"> </w:t>
            </w:r>
            <w:r w:rsidR="00B32681">
              <w:rPr>
                <w:rFonts w:asciiTheme="minorHAnsi" w:hAnsiTheme="minorHAnsi"/>
                <w:b/>
                <w:color w:val="000000"/>
                <w:sz w:val="16"/>
                <w:szCs w:val="16"/>
                <w:lang w:eastAsia="en-US"/>
              </w:rPr>
              <w:t>IMU/TASI 18</w:t>
            </w:r>
            <w:r w:rsidR="00F14CA9" w:rsidRPr="00032DFC">
              <w:rPr>
                <w:rFonts w:asciiTheme="minorHAnsi" w:hAnsiTheme="minorHAnsi"/>
                <w:b/>
                <w:color w:val="000000"/>
                <w:sz w:val="16"/>
                <w:szCs w:val="16"/>
                <w:lang w:eastAsia="en-US"/>
              </w:rPr>
              <w:t xml:space="preserve"> Giugno</w:t>
            </w:r>
          </w:p>
        </w:tc>
        <w:tc>
          <w:tcPr>
            <w:tcW w:w="1559" w:type="dxa"/>
            <w:shd w:val="clear" w:color="auto" w:fill="FFFF00"/>
            <w:vAlign w:val="center"/>
          </w:tcPr>
          <w:p w:rsidR="00F14CA9" w:rsidRPr="00032DFC" w:rsidRDefault="00F14CA9" w:rsidP="00F14CA9">
            <w:pPr>
              <w:spacing w:line="276" w:lineRule="auto"/>
              <w:jc w:val="center"/>
              <w:rPr>
                <w:rFonts w:asciiTheme="minorHAnsi" w:hAnsiTheme="minorHAnsi" w:cs="Arial"/>
                <w:b/>
                <w:sz w:val="16"/>
                <w:szCs w:val="16"/>
                <w:lang w:eastAsia="en-US"/>
              </w:rPr>
            </w:pPr>
            <w:r w:rsidRPr="00032DFC">
              <w:rPr>
                <w:rFonts w:asciiTheme="minorHAnsi" w:hAnsiTheme="minorHAnsi" w:cs="Arial"/>
                <w:b/>
                <w:sz w:val="16"/>
                <w:szCs w:val="16"/>
                <w:lang w:eastAsia="en-US"/>
              </w:rPr>
              <w:t>Costo totale IMU/TASI</w:t>
            </w:r>
          </w:p>
        </w:tc>
        <w:tc>
          <w:tcPr>
            <w:tcW w:w="1559" w:type="dxa"/>
            <w:shd w:val="clear" w:color="auto" w:fill="FFFF00"/>
            <w:vAlign w:val="center"/>
          </w:tcPr>
          <w:p w:rsidR="00F14CA9" w:rsidRPr="00032DFC" w:rsidRDefault="00DF631C" w:rsidP="00DF631C">
            <w:pPr>
              <w:spacing w:line="276" w:lineRule="auto"/>
              <w:jc w:val="center"/>
              <w:rPr>
                <w:rFonts w:asciiTheme="minorHAnsi" w:hAnsiTheme="minorHAnsi"/>
                <w:b/>
                <w:color w:val="000000"/>
                <w:sz w:val="16"/>
                <w:szCs w:val="16"/>
                <w:lang w:eastAsia="en-US"/>
              </w:rPr>
            </w:pPr>
            <w:r>
              <w:rPr>
                <w:rFonts w:asciiTheme="minorHAnsi" w:hAnsiTheme="minorHAnsi"/>
                <w:b/>
                <w:color w:val="000000"/>
                <w:sz w:val="16"/>
                <w:szCs w:val="16"/>
                <w:lang w:eastAsia="en-US"/>
              </w:rPr>
              <w:t xml:space="preserve">Acconto </w:t>
            </w:r>
            <w:r w:rsidR="00B32681">
              <w:rPr>
                <w:rFonts w:asciiTheme="minorHAnsi" w:hAnsiTheme="minorHAnsi"/>
                <w:b/>
                <w:color w:val="000000"/>
                <w:sz w:val="16"/>
                <w:szCs w:val="16"/>
                <w:lang w:eastAsia="en-US"/>
              </w:rPr>
              <w:t>IMU/TASI 18</w:t>
            </w:r>
            <w:r w:rsidR="00F14CA9" w:rsidRPr="00032DFC">
              <w:rPr>
                <w:rFonts w:asciiTheme="minorHAnsi" w:hAnsiTheme="minorHAnsi"/>
                <w:b/>
                <w:color w:val="000000"/>
                <w:sz w:val="16"/>
                <w:szCs w:val="16"/>
                <w:lang w:eastAsia="en-US"/>
              </w:rPr>
              <w:t xml:space="preserve"> Giugno</w:t>
            </w:r>
          </w:p>
        </w:tc>
        <w:tc>
          <w:tcPr>
            <w:tcW w:w="1536" w:type="dxa"/>
            <w:shd w:val="clear" w:color="auto" w:fill="FFFF00"/>
            <w:vAlign w:val="center"/>
          </w:tcPr>
          <w:p w:rsidR="00F14CA9" w:rsidRPr="00032DFC" w:rsidRDefault="00F14CA9" w:rsidP="00F14CA9">
            <w:pPr>
              <w:spacing w:line="276" w:lineRule="auto"/>
              <w:jc w:val="center"/>
              <w:rPr>
                <w:rFonts w:asciiTheme="minorHAnsi" w:hAnsiTheme="minorHAnsi" w:cs="Arial"/>
                <w:b/>
                <w:sz w:val="16"/>
                <w:szCs w:val="16"/>
                <w:lang w:eastAsia="en-US"/>
              </w:rPr>
            </w:pPr>
            <w:r w:rsidRPr="00032DFC">
              <w:rPr>
                <w:rFonts w:asciiTheme="minorHAnsi" w:hAnsiTheme="minorHAnsi" w:cs="Arial"/>
                <w:b/>
                <w:sz w:val="16"/>
                <w:szCs w:val="16"/>
                <w:lang w:eastAsia="en-US"/>
              </w:rPr>
              <w:t>Costo totale IMU/TASI</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Agrigento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478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955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1.839</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678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Alessandria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425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851</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1.128</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256</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Ancona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509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1.017</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1.007</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013</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Aosta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592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1.185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861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721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Arezzo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472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945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1.301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601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Ascoli Piceno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360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720</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831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663</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Asti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290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580</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1.557</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115</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Avellino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492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985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780</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560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Bari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851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1.702</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1.512</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024</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Belluno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353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707</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609</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219</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Benevento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624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1.248</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1.011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021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Bergamo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539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1.077</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853</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706</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Biella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517</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1.033</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1.011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021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Bologna</w:t>
            </w:r>
          </w:p>
        </w:tc>
        <w:tc>
          <w:tcPr>
            <w:tcW w:w="1571" w:type="dxa"/>
            <w:vAlign w:val="bottom"/>
          </w:tcPr>
          <w:p w:rsidR="00F14CA9" w:rsidRPr="00032DFC" w:rsidRDefault="00F14CA9" w:rsidP="00356110">
            <w:pPr>
              <w:jc w:val="right"/>
              <w:rPr>
                <w:rFonts w:asciiTheme="minorHAnsi" w:hAnsiTheme="minorHAnsi"/>
                <w:color w:val="000000"/>
                <w:sz w:val="16"/>
                <w:szCs w:val="16"/>
              </w:rPr>
            </w:pPr>
            <w:r w:rsidRPr="00032DFC">
              <w:rPr>
                <w:rFonts w:asciiTheme="minorHAnsi" w:hAnsiTheme="minorHAnsi"/>
                <w:color w:val="000000"/>
                <w:sz w:val="16"/>
                <w:szCs w:val="16"/>
              </w:rPr>
              <w:t>1.0</w:t>
            </w:r>
            <w:r w:rsidR="00356110">
              <w:rPr>
                <w:rFonts w:asciiTheme="minorHAnsi" w:hAnsiTheme="minorHAnsi"/>
                <w:color w:val="000000"/>
                <w:sz w:val="16"/>
                <w:szCs w:val="16"/>
              </w:rPr>
              <w:t>1</w:t>
            </w:r>
            <w:r w:rsidRPr="00032DFC">
              <w:rPr>
                <w:rFonts w:asciiTheme="minorHAnsi" w:hAnsiTheme="minorHAnsi"/>
                <w:color w:val="000000"/>
                <w:sz w:val="16"/>
                <w:szCs w:val="16"/>
              </w:rPr>
              <w:t>9</w:t>
            </w:r>
          </w:p>
        </w:tc>
        <w:tc>
          <w:tcPr>
            <w:tcW w:w="1559" w:type="dxa"/>
            <w:vAlign w:val="bottom"/>
          </w:tcPr>
          <w:p w:rsidR="00F14CA9" w:rsidRPr="00032DFC" w:rsidRDefault="00F14CA9" w:rsidP="00356110">
            <w:pPr>
              <w:jc w:val="right"/>
              <w:rPr>
                <w:rFonts w:asciiTheme="minorHAnsi" w:hAnsiTheme="minorHAnsi"/>
                <w:color w:val="000000"/>
                <w:sz w:val="16"/>
                <w:szCs w:val="16"/>
              </w:rPr>
            </w:pPr>
            <w:r w:rsidRPr="00032DFC">
              <w:rPr>
                <w:rFonts w:asciiTheme="minorHAnsi" w:hAnsiTheme="minorHAnsi"/>
                <w:color w:val="000000"/>
                <w:sz w:val="16"/>
                <w:szCs w:val="16"/>
              </w:rPr>
              <w:t>2.</w:t>
            </w:r>
            <w:r w:rsidR="00356110">
              <w:rPr>
                <w:rFonts w:asciiTheme="minorHAnsi" w:hAnsiTheme="minorHAnsi"/>
                <w:color w:val="000000"/>
                <w:sz w:val="16"/>
                <w:szCs w:val="16"/>
              </w:rPr>
              <w:t>0</w:t>
            </w:r>
            <w:r w:rsidRPr="00032DFC">
              <w:rPr>
                <w:rFonts w:asciiTheme="minorHAnsi" w:hAnsiTheme="minorHAnsi"/>
                <w:color w:val="000000"/>
                <w:sz w:val="16"/>
                <w:szCs w:val="16"/>
              </w:rPr>
              <w:t>38</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2.607</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w:t>
            </w:r>
            <w:r w:rsidR="00032DFC">
              <w:rPr>
                <w:rFonts w:ascii="Calibri" w:hAnsi="Calibri"/>
                <w:color w:val="000000"/>
                <w:sz w:val="16"/>
                <w:szCs w:val="16"/>
              </w:rPr>
              <w:t>.</w:t>
            </w:r>
            <w:r w:rsidRPr="00032DFC">
              <w:rPr>
                <w:rFonts w:ascii="Calibri" w:hAnsi="Calibri"/>
                <w:color w:val="000000"/>
                <w:sz w:val="16"/>
                <w:szCs w:val="16"/>
              </w:rPr>
              <w:t>214</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Brescia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494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988</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1.394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789</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Brindisi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672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1.344</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1.254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508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Cagliari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609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1.218</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2.157</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w:t>
            </w:r>
            <w:r w:rsidR="00032DFC">
              <w:rPr>
                <w:rFonts w:ascii="Calibri" w:hAnsi="Calibri"/>
                <w:color w:val="000000"/>
                <w:sz w:val="16"/>
                <w:szCs w:val="16"/>
              </w:rPr>
              <w:t>.</w:t>
            </w:r>
            <w:r w:rsidRPr="00032DFC">
              <w:rPr>
                <w:rFonts w:ascii="Calibri" w:hAnsi="Calibri"/>
                <w:color w:val="000000"/>
                <w:sz w:val="16"/>
                <w:szCs w:val="16"/>
              </w:rPr>
              <w:t>314</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Caltanissetta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349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699</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495</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990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Campobasso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511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1.022</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1.415</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831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Carrara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521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1.041</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2.104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w:t>
            </w:r>
            <w:r w:rsidR="00032DFC">
              <w:rPr>
                <w:rFonts w:ascii="Calibri" w:hAnsi="Calibri"/>
                <w:color w:val="000000"/>
                <w:sz w:val="16"/>
                <w:szCs w:val="16"/>
              </w:rPr>
              <w:t>.</w:t>
            </w:r>
            <w:r w:rsidRPr="00032DFC">
              <w:rPr>
                <w:rFonts w:ascii="Calibri" w:hAnsi="Calibri"/>
                <w:color w:val="000000"/>
                <w:sz w:val="16"/>
                <w:szCs w:val="16"/>
              </w:rPr>
              <w:t>208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Caserta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542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1.084</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1.084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167</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Catania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557</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1.115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1.775</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550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Catanzaro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330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659</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574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149</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Chieti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514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1.029</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702</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404</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Como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566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1.131</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1.193</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387</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Cosenza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524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1.049</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696</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392</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Cremona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388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775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482</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963</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Crotone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336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672</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545</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089</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Cuneo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349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698</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740</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480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Enna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369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738</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923</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846</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Ferrara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656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1.313</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1.192</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385</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Firenze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718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1.436</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1.184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368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Foggia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744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1.487</w:t>
            </w:r>
          </w:p>
        </w:tc>
        <w:tc>
          <w:tcPr>
            <w:tcW w:w="1559" w:type="dxa"/>
            <w:vAlign w:val="bottom"/>
          </w:tcPr>
          <w:p w:rsidR="00F14CA9" w:rsidRPr="00032DFC" w:rsidRDefault="00F14CA9" w:rsidP="00F14CA9">
            <w:pPr>
              <w:jc w:val="right"/>
              <w:rPr>
                <w:rFonts w:ascii="Calibri" w:hAnsi="Calibri"/>
                <w:color w:val="000000"/>
                <w:sz w:val="16"/>
                <w:szCs w:val="16"/>
              </w:rPr>
            </w:pPr>
            <w:r w:rsidRPr="00032DFC">
              <w:rPr>
                <w:rFonts w:ascii="Calibri" w:hAnsi="Calibri"/>
                <w:color w:val="000000"/>
                <w:sz w:val="16"/>
                <w:szCs w:val="16"/>
              </w:rPr>
              <w:t>0</w:t>
            </w:r>
          </w:p>
        </w:tc>
        <w:tc>
          <w:tcPr>
            <w:tcW w:w="1536" w:type="dxa"/>
            <w:vAlign w:val="bottom"/>
          </w:tcPr>
          <w:p w:rsidR="00F14CA9" w:rsidRPr="00032DFC" w:rsidRDefault="00F14CA9" w:rsidP="00F14CA9">
            <w:pPr>
              <w:jc w:val="right"/>
              <w:rPr>
                <w:rFonts w:ascii="Calibri" w:hAnsi="Calibri"/>
                <w:color w:val="000000"/>
                <w:sz w:val="16"/>
                <w:szCs w:val="16"/>
              </w:rPr>
            </w:pPr>
            <w:r w:rsidRPr="00032DFC">
              <w:rPr>
                <w:rFonts w:ascii="Calibri" w:hAnsi="Calibri"/>
                <w:color w:val="000000"/>
                <w:sz w:val="16"/>
                <w:szCs w:val="16"/>
              </w:rPr>
              <w:t>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Forlì</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564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1.128</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973</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947</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Frosinone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443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886</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1.206</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411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Genova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888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1.775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1.594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188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Gorizia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291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582</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723</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446</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Grosseto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482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964</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3.201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w:t>
            </w:r>
            <w:r w:rsidR="00032DFC">
              <w:rPr>
                <w:rFonts w:ascii="Calibri" w:hAnsi="Calibri"/>
                <w:color w:val="000000"/>
                <w:sz w:val="16"/>
                <w:szCs w:val="16"/>
              </w:rPr>
              <w:t>.</w:t>
            </w:r>
            <w:r w:rsidRPr="00032DFC">
              <w:rPr>
                <w:rFonts w:ascii="Calibri" w:hAnsi="Calibri"/>
                <w:color w:val="000000"/>
                <w:sz w:val="16"/>
                <w:szCs w:val="16"/>
              </w:rPr>
              <w:t>402</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Imperia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410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820</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1.095</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191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Isernia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449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898</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1.462</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924</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L’Aquila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425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850</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1.298</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596</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La Spezia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606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1.212</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1.212</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425</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Latina</w:t>
            </w:r>
          </w:p>
        </w:tc>
        <w:tc>
          <w:tcPr>
            <w:tcW w:w="1571" w:type="dxa"/>
            <w:vAlign w:val="bottom"/>
          </w:tcPr>
          <w:p w:rsidR="00F14CA9" w:rsidRPr="00032DFC" w:rsidRDefault="00356110">
            <w:pPr>
              <w:jc w:val="right"/>
              <w:rPr>
                <w:rFonts w:asciiTheme="minorHAnsi" w:hAnsiTheme="minorHAnsi"/>
                <w:color w:val="000000"/>
                <w:sz w:val="16"/>
                <w:szCs w:val="16"/>
              </w:rPr>
            </w:pPr>
            <w:r>
              <w:rPr>
                <w:rFonts w:asciiTheme="minorHAnsi" w:hAnsiTheme="minorHAnsi"/>
                <w:color w:val="000000"/>
                <w:sz w:val="16"/>
                <w:szCs w:val="16"/>
              </w:rPr>
              <w:t>4</w:t>
            </w:r>
            <w:r w:rsidR="00F14CA9" w:rsidRPr="00032DFC">
              <w:rPr>
                <w:rFonts w:asciiTheme="minorHAnsi" w:hAnsiTheme="minorHAnsi"/>
                <w:color w:val="000000"/>
                <w:sz w:val="16"/>
                <w:szCs w:val="16"/>
              </w:rPr>
              <w:t>14</w:t>
            </w:r>
          </w:p>
        </w:tc>
        <w:tc>
          <w:tcPr>
            <w:tcW w:w="1559" w:type="dxa"/>
            <w:vAlign w:val="bottom"/>
          </w:tcPr>
          <w:p w:rsidR="00F14CA9" w:rsidRPr="00032DFC" w:rsidRDefault="00356110">
            <w:pPr>
              <w:jc w:val="right"/>
              <w:rPr>
                <w:rFonts w:asciiTheme="minorHAnsi" w:hAnsiTheme="minorHAnsi"/>
                <w:color w:val="000000"/>
                <w:sz w:val="16"/>
                <w:szCs w:val="16"/>
              </w:rPr>
            </w:pPr>
            <w:r>
              <w:rPr>
                <w:rFonts w:asciiTheme="minorHAnsi" w:hAnsiTheme="minorHAnsi"/>
                <w:color w:val="000000"/>
                <w:sz w:val="16"/>
                <w:szCs w:val="16"/>
              </w:rPr>
              <w:t>8</w:t>
            </w:r>
            <w:r w:rsidR="00F14CA9" w:rsidRPr="00032DFC">
              <w:rPr>
                <w:rFonts w:asciiTheme="minorHAnsi" w:hAnsiTheme="minorHAnsi"/>
                <w:color w:val="000000"/>
                <w:sz w:val="16"/>
                <w:szCs w:val="16"/>
              </w:rPr>
              <w:t>27</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892</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784</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Lecce</w:t>
            </w:r>
          </w:p>
        </w:tc>
        <w:tc>
          <w:tcPr>
            <w:tcW w:w="1571" w:type="dxa"/>
            <w:vAlign w:val="bottom"/>
          </w:tcPr>
          <w:p w:rsidR="00F14CA9" w:rsidRPr="00032DFC" w:rsidRDefault="00AF753A">
            <w:pPr>
              <w:jc w:val="right"/>
              <w:rPr>
                <w:rFonts w:asciiTheme="minorHAnsi" w:hAnsiTheme="minorHAnsi"/>
                <w:color w:val="000000"/>
                <w:sz w:val="16"/>
                <w:szCs w:val="16"/>
              </w:rPr>
            </w:pPr>
            <w:r>
              <w:rPr>
                <w:rFonts w:asciiTheme="minorHAnsi" w:hAnsiTheme="minorHAnsi"/>
                <w:color w:val="000000"/>
                <w:sz w:val="16"/>
                <w:szCs w:val="16"/>
              </w:rPr>
              <w:t>621</w:t>
            </w:r>
          </w:p>
        </w:tc>
        <w:tc>
          <w:tcPr>
            <w:tcW w:w="1559" w:type="dxa"/>
            <w:vAlign w:val="bottom"/>
          </w:tcPr>
          <w:p w:rsidR="00F14CA9" w:rsidRPr="00032DFC" w:rsidRDefault="00F14CA9" w:rsidP="00AF753A">
            <w:pPr>
              <w:jc w:val="right"/>
              <w:rPr>
                <w:rFonts w:asciiTheme="minorHAnsi" w:hAnsiTheme="minorHAnsi"/>
                <w:color w:val="000000"/>
                <w:sz w:val="16"/>
                <w:szCs w:val="16"/>
              </w:rPr>
            </w:pPr>
            <w:r w:rsidRPr="00032DFC">
              <w:rPr>
                <w:rFonts w:asciiTheme="minorHAnsi" w:hAnsiTheme="minorHAnsi"/>
                <w:color w:val="000000"/>
                <w:sz w:val="16"/>
                <w:szCs w:val="16"/>
              </w:rPr>
              <w:t>1.</w:t>
            </w:r>
            <w:r w:rsidR="00AF753A">
              <w:rPr>
                <w:rFonts w:asciiTheme="minorHAnsi" w:hAnsiTheme="minorHAnsi"/>
                <w:color w:val="000000"/>
                <w:sz w:val="16"/>
                <w:szCs w:val="16"/>
              </w:rPr>
              <w:t>242</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1.701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402</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Lecco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575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1.150</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1.280</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561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Livorno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570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1.139</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1.794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587</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Lodi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536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1.071</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1.717</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433</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Lucca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573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1.146</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1.697</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394</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Macerata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505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1.010</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1.509</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018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Mantova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533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1.066</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1.258</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517</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Massa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540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1.081</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2.251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w:t>
            </w:r>
            <w:r w:rsidR="00032DFC">
              <w:rPr>
                <w:rFonts w:ascii="Calibri" w:hAnsi="Calibri"/>
                <w:color w:val="000000"/>
                <w:sz w:val="16"/>
                <w:szCs w:val="16"/>
              </w:rPr>
              <w:t>.</w:t>
            </w:r>
            <w:r w:rsidRPr="00032DFC">
              <w:rPr>
                <w:rFonts w:ascii="Calibri" w:hAnsi="Calibri"/>
                <w:color w:val="000000"/>
                <w:sz w:val="16"/>
                <w:szCs w:val="16"/>
              </w:rPr>
              <w:t>502</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Matera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516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1.032</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1.886</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772</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lastRenderedPageBreak/>
              <w:t>Messina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354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709</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570</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141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Milano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1.020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2.040</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3.122</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w:t>
            </w:r>
            <w:r w:rsidR="00032DFC">
              <w:rPr>
                <w:rFonts w:ascii="Calibri" w:hAnsi="Calibri"/>
                <w:color w:val="000000"/>
                <w:sz w:val="16"/>
                <w:szCs w:val="16"/>
              </w:rPr>
              <w:t>.</w:t>
            </w:r>
            <w:r w:rsidRPr="00032DFC">
              <w:rPr>
                <w:rFonts w:ascii="Calibri" w:hAnsi="Calibri"/>
                <w:color w:val="000000"/>
                <w:sz w:val="16"/>
                <w:szCs w:val="16"/>
              </w:rPr>
              <w:t>244</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Modena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505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1.009</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1.251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501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Napoli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640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1.280</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1.679</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358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Novara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471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941</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754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508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Nuoro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434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868</w:t>
            </w:r>
          </w:p>
        </w:tc>
        <w:tc>
          <w:tcPr>
            <w:tcW w:w="1559" w:type="dxa"/>
            <w:vAlign w:val="bottom"/>
          </w:tcPr>
          <w:p w:rsidR="00F14CA9" w:rsidRPr="00032DFC" w:rsidRDefault="00F14CA9" w:rsidP="00F14CA9">
            <w:pPr>
              <w:jc w:val="right"/>
              <w:rPr>
                <w:rFonts w:ascii="Calibri" w:hAnsi="Calibri"/>
                <w:color w:val="000000"/>
                <w:sz w:val="16"/>
                <w:szCs w:val="16"/>
              </w:rPr>
            </w:pPr>
            <w:r w:rsidRPr="00032DFC">
              <w:rPr>
                <w:rFonts w:ascii="Calibri" w:hAnsi="Calibri"/>
                <w:color w:val="000000"/>
                <w:sz w:val="16"/>
                <w:szCs w:val="16"/>
              </w:rPr>
              <w:t>0</w:t>
            </w:r>
          </w:p>
        </w:tc>
        <w:tc>
          <w:tcPr>
            <w:tcW w:w="1536" w:type="dxa"/>
            <w:vAlign w:val="bottom"/>
          </w:tcPr>
          <w:p w:rsidR="00F14CA9" w:rsidRPr="00032DFC" w:rsidRDefault="00F14CA9" w:rsidP="00F14CA9">
            <w:pPr>
              <w:jc w:val="right"/>
              <w:rPr>
                <w:rFonts w:ascii="Calibri" w:hAnsi="Calibri"/>
                <w:color w:val="000000"/>
                <w:sz w:val="16"/>
                <w:szCs w:val="16"/>
              </w:rPr>
            </w:pPr>
            <w:r w:rsidRPr="00032DFC">
              <w:rPr>
                <w:rFonts w:ascii="Calibri" w:hAnsi="Calibri"/>
                <w:color w:val="000000"/>
                <w:sz w:val="16"/>
                <w:szCs w:val="16"/>
              </w:rPr>
              <w:t>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Oristano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462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924</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946</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892</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Padova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735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1.471</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sidRPr="00032DFC">
              <w:rPr>
                <w:rFonts w:ascii="Calibri" w:hAnsi="Calibri"/>
                <w:color w:val="000000"/>
                <w:sz w:val="16"/>
                <w:szCs w:val="16"/>
              </w:rPr>
              <w:t>.</w:t>
            </w:r>
            <w:r w:rsidRPr="00032DFC">
              <w:rPr>
                <w:rFonts w:ascii="Calibri" w:hAnsi="Calibri"/>
                <w:color w:val="000000"/>
                <w:sz w:val="16"/>
                <w:szCs w:val="16"/>
              </w:rPr>
              <w:t>570</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w:t>
            </w:r>
            <w:r w:rsidR="00032DFC">
              <w:rPr>
                <w:rFonts w:ascii="Calibri" w:hAnsi="Calibri"/>
                <w:color w:val="000000"/>
                <w:sz w:val="16"/>
                <w:szCs w:val="16"/>
              </w:rPr>
              <w:t>.</w:t>
            </w:r>
            <w:r w:rsidRPr="00032DFC">
              <w:rPr>
                <w:rFonts w:ascii="Calibri" w:hAnsi="Calibri"/>
                <w:color w:val="000000"/>
                <w:sz w:val="16"/>
                <w:szCs w:val="16"/>
              </w:rPr>
              <w:t>139</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Palermo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373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745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970</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941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Parma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466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931</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sidRPr="00032DFC">
              <w:rPr>
                <w:rFonts w:ascii="Calibri" w:hAnsi="Calibri"/>
                <w:color w:val="000000"/>
                <w:sz w:val="16"/>
                <w:szCs w:val="16"/>
              </w:rPr>
              <w:t>.</w:t>
            </w:r>
            <w:r w:rsidRPr="00032DFC">
              <w:rPr>
                <w:rFonts w:ascii="Calibri" w:hAnsi="Calibri"/>
                <w:color w:val="000000"/>
                <w:sz w:val="16"/>
                <w:szCs w:val="16"/>
              </w:rPr>
              <w:t>113</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w:t>
            </w:r>
            <w:r w:rsidR="00032DFC">
              <w:rPr>
                <w:rFonts w:ascii="Calibri" w:hAnsi="Calibri"/>
                <w:color w:val="000000"/>
                <w:sz w:val="16"/>
                <w:szCs w:val="16"/>
              </w:rPr>
              <w:t>.</w:t>
            </w:r>
            <w:r w:rsidRPr="00032DFC">
              <w:rPr>
                <w:rFonts w:ascii="Calibri" w:hAnsi="Calibri"/>
                <w:color w:val="000000"/>
                <w:sz w:val="16"/>
                <w:szCs w:val="16"/>
              </w:rPr>
              <w:t>226</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Pavia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635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1.270</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410</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821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Perugia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425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849</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791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582</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Pesaro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394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788</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137</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274</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Pescara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583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1.167</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506</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012</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Piacenza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402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805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662</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324</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Pisa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583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1.165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796</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593</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Pistoia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541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1.082</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584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168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Pordenone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510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1.020</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171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342</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Potenza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433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866</w:t>
            </w:r>
          </w:p>
        </w:tc>
        <w:tc>
          <w:tcPr>
            <w:tcW w:w="1559" w:type="dxa"/>
            <w:vAlign w:val="bottom"/>
          </w:tcPr>
          <w:p w:rsidR="00F14CA9" w:rsidRPr="00032DFC" w:rsidRDefault="00032DFC" w:rsidP="00032DFC">
            <w:pPr>
              <w:jc w:val="right"/>
              <w:rPr>
                <w:rFonts w:ascii="Calibri" w:hAnsi="Calibri"/>
                <w:color w:val="000000"/>
                <w:sz w:val="16"/>
                <w:szCs w:val="16"/>
              </w:rPr>
            </w:pPr>
            <w:r w:rsidRPr="00032DFC">
              <w:rPr>
                <w:rFonts w:ascii="Calibri" w:hAnsi="Calibri"/>
                <w:color w:val="000000"/>
                <w:sz w:val="16"/>
                <w:szCs w:val="16"/>
              </w:rPr>
              <w:t>0</w:t>
            </w:r>
          </w:p>
        </w:tc>
        <w:tc>
          <w:tcPr>
            <w:tcW w:w="1536" w:type="dxa"/>
            <w:vAlign w:val="bottom"/>
          </w:tcPr>
          <w:p w:rsidR="00F14CA9" w:rsidRPr="00032DFC" w:rsidRDefault="00032DFC" w:rsidP="00032DFC">
            <w:pPr>
              <w:jc w:val="right"/>
              <w:rPr>
                <w:rFonts w:ascii="Calibri" w:hAnsi="Calibri"/>
                <w:color w:val="000000"/>
                <w:sz w:val="16"/>
                <w:szCs w:val="16"/>
              </w:rPr>
            </w:pPr>
            <w:r w:rsidRPr="00032DFC">
              <w:rPr>
                <w:rFonts w:ascii="Calibri" w:hAnsi="Calibri"/>
                <w:color w:val="000000"/>
                <w:sz w:val="16"/>
                <w:szCs w:val="16"/>
              </w:rPr>
              <w:t>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Prato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569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1.139</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025</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050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Ragusa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486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972</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624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248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Ravenna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474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948</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214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427</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Reggio Calabria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474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949</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154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307</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Reggio Emilia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401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803</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000</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000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Rieti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505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1.010</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125</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250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Rimini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608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1.215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sidRPr="00032DFC">
              <w:rPr>
                <w:rFonts w:ascii="Calibri" w:hAnsi="Calibri"/>
                <w:color w:val="000000"/>
                <w:sz w:val="16"/>
                <w:szCs w:val="16"/>
              </w:rPr>
              <w:t>.</w:t>
            </w:r>
            <w:r w:rsidRPr="00032DFC">
              <w:rPr>
                <w:rFonts w:ascii="Calibri" w:hAnsi="Calibri"/>
                <w:color w:val="000000"/>
                <w:sz w:val="16"/>
                <w:szCs w:val="16"/>
              </w:rPr>
              <w:t>567</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w:t>
            </w:r>
            <w:r w:rsidR="00032DFC">
              <w:rPr>
                <w:rFonts w:ascii="Calibri" w:hAnsi="Calibri"/>
                <w:color w:val="000000"/>
                <w:sz w:val="16"/>
                <w:szCs w:val="16"/>
              </w:rPr>
              <w:t>.</w:t>
            </w:r>
            <w:r w:rsidRPr="00032DFC">
              <w:rPr>
                <w:rFonts w:ascii="Calibri" w:hAnsi="Calibri"/>
                <w:color w:val="000000"/>
                <w:sz w:val="16"/>
                <w:szCs w:val="16"/>
              </w:rPr>
              <w:t>133</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Roma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1.032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2.064</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sidRPr="00032DFC">
              <w:rPr>
                <w:rFonts w:ascii="Calibri" w:hAnsi="Calibri"/>
                <w:color w:val="000000"/>
                <w:sz w:val="16"/>
                <w:szCs w:val="16"/>
              </w:rPr>
              <w:t>.</w:t>
            </w:r>
            <w:r w:rsidRPr="00032DFC">
              <w:rPr>
                <w:rFonts w:ascii="Calibri" w:hAnsi="Calibri"/>
                <w:color w:val="000000"/>
                <w:sz w:val="16"/>
                <w:szCs w:val="16"/>
              </w:rPr>
              <w:t>210</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w:t>
            </w:r>
            <w:r w:rsidR="00032DFC">
              <w:rPr>
                <w:rFonts w:ascii="Calibri" w:hAnsi="Calibri"/>
                <w:color w:val="000000"/>
                <w:sz w:val="16"/>
                <w:szCs w:val="16"/>
              </w:rPr>
              <w:t>.</w:t>
            </w:r>
            <w:r w:rsidRPr="00032DFC">
              <w:rPr>
                <w:rFonts w:ascii="Calibri" w:hAnsi="Calibri"/>
                <w:color w:val="000000"/>
                <w:sz w:val="16"/>
                <w:szCs w:val="16"/>
              </w:rPr>
              <w:t>419</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Rovigo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372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745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308</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616</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Salerno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632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1.264</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145</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290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Sassari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633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1.265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407</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815</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Savona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722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1.443</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806</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611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Siena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831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1.663</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sidRPr="00032DFC">
              <w:rPr>
                <w:rFonts w:ascii="Calibri" w:hAnsi="Calibri"/>
                <w:color w:val="000000"/>
                <w:sz w:val="16"/>
                <w:szCs w:val="16"/>
              </w:rPr>
              <w:t>.</w:t>
            </w:r>
            <w:r w:rsidRPr="00032DFC">
              <w:rPr>
                <w:rFonts w:ascii="Calibri" w:hAnsi="Calibri"/>
                <w:color w:val="000000"/>
                <w:sz w:val="16"/>
                <w:szCs w:val="16"/>
              </w:rPr>
              <w:t>369</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w:t>
            </w:r>
            <w:r w:rsidR="00032DFC">
              <w:rPr>
                <w:rFonts w:ascii="Calibri" w:hAnsi="Calibri"/>
                <w:color w:val="000000"/>
                <w:sz w:val="16"/>
                <w:szCs w:val="16"/>
              </w:rPr>
              <w:t>.</w:t>
            </w:r>
            <w:r w:rsidRPr="00032DFC">
              <w:rPr>
                <w:rFonts w:ascii="Calibri" w:hAnsi="Calibri"/>
                <w:color w:val="000000"/>
                <w:sz w:val="16"/>
                <w:szCs w:val="16"/>
              </w:rPr>
              <w:t>737</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Siracusa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613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1.227</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795</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590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Sondrio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337</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674</w:t>
            </w:r>
          </w:p>
        </w:tc>
        <w:tc>
          <w:tcPr>
            <w:tcW w:w="1559" w:type="dxa"/>
            <w:vAlign w:val="bottom"/>
          </w:tcPr>
          <w:p w:rsidR="00F14CA9" w:rsidRPr="00032DFC" w:rsidRDefault="00032DFC" w:rsidP="00032DFC">
            <w:pPr>
              <w:jc w:val="right"/>
              <w:rPr>
                <w:rFonts w:ascii="Calibri" w:hAnsi="Calibri"/>
                <w:color w:val="000000"/>
                <w:sz w:val="16"/>
                <w:szCs w:val="16"/>
              </w:rPr>
            </w:pPr>
            <w:r w:rsidRPr="00032DFC">
              <w:rPr>
                <w:rFonts w:ascii="Calibri" w:hAnsi="Calibri"/>
                <w:color w:val="000000"/>
                <w:sz w:val="16"/>
                <w:szCs w:val="16"/>
              </w:rPr>
              <w:t>0</w:t>
            </w:r>
          </w:p>
        </w:tc>
        <w:tc>
          <w:tcPr>
            <w:tcW w:w="1536" w:type="dxa"/>
            <w:vAlign w:val="bottom"/>
          </w:tcPr>
          <w:p w:rsidR="00F14CA9" w:rsidRPr="00032DFC" w:rsidRDefault="00032DFC" w:rsidP="00032DFC">
            <w:pPr>
              <w:jc w:val="right"/>
              <w:rPr>
                <w:rFonts w:ascii="Calibri" w:hAnsi="Calibri"/>
                <w:color w:val="000000"/>
                <w:sz w:val="16"/>
                <w:szCs w:val="16"/>
              </w:rPr>
            </w:pPr>
            <w:r w:rsidRPr="00032DFC">
              <w:rPr>
                <w:rFonts w:ascii="Calibri" w:hAnsi="Calibri"/>
                <w:color w:val="000000"/>
                <w:sz w:val="16"/>
                <w:szCs w:val="16"/>
              </w:rPr>
              <w:t>0</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Taranto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645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1.289</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806</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612</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Teramo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405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810</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369</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738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Terni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443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885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984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968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Torino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872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1.745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937</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875</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Trapani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408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816</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308</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616</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Treviso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476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952</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275</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551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Trieste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682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1.364</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011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021</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Udine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422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844</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207</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414</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Varese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507</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1.015</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594</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188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Venezia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728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1.457</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sidRPr="00032DFC">
              <w:rPr>
                <w:rFonts w:ascii="Calibri" w:hAnsi="Calibri"/>
                <w:color w:val="000000"/>
                <w:sz w:val="16"/>
                <w:szCs w:val="16"/>
              </w:rPr>
              <w:t>.</w:t>
            </w:r>
            <w:r w:rsidRPr="00032DFC">
              <w:rPr>
                <w:rFonts w:ascii="Calibri" w:hAnsi="Calibri"/>
                <w:color w:val="000000"/>
                <w:sz w:val="16"/>
                <w:szCs w:val="16"/>
              </w:rPr>
              <w:t>018</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w:t>
            </w:r>
            <w:r w:rsidR="00032DFC">
              <w:rPr>
                <w:rFonts w:ascii="Calibri" w:hAnsi="Calibri"/>
                <w:color w:val="000000"/>
                <w:sz w:val="16"/>
                <w:szCs w:val="16"/>
              </w:rPr>
              <w:t>.</w:t>
            </w:r>
            <w:r w:rsidRPr="00032DFC">
              <w:rPr>
                <w:rFonts w:ascii="Calibri" w:hAnsi="Calibri"/>
                <w:color w:val="000000"/>
                <w:sz w:val="16"/>
                <w:szCs w:val="16"/>
              </w:rPr>
              <w:t>037</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Verbania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410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821</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171</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343</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Vercelli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463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926</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716</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433</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Verona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677</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1.354</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sidRPr="00032DFC">
              <w:rPr>
                <w:rFonts w:ascii="Calibri" w:hAnsi="Calibri"/>
                <w:color w:val="000000"/>
                <w:sz w:val="16"/>
                <w:szCs w:val="16"/>
              </w:rPr>
              <w:t>.</w:t>
            </w:r>
            <w:r w:rsidRPr="00032DFC">
              <w:rPr>
                <w:rFonts w:ascii="Calibri" w:hAnsi="Calibri"/>
                <w:color w:val="000000"/>
                <w:sz w:val="16"/>
                <w:szCs w:val="16"/>
              </w:rPr>
              <w:t>566</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w:t>
            </w:r>
            <w:r w:rsidR="00032DFC">
              <w:rPr>
                <w:rFonts w:ascii="Calibri" w:hAnsi="Calibri"/>
                <w:color w:val="000000"/>
                <w:sz w:val="16"/>
                <w:szCs w:val="16"/>
              </w:rPr>
              <w:t>.</w:t>
            </w:r>
            <w:r w:rsidRPr="00032DFC">
              <w:rPr>
                <w:rFonts w:ascii="Calibri" w:hAnsi="Calibri"/>
                <w:color w:val="000000"/>
                <w:sz w:val="16"/>
                <w:szCs w:val="16"/>
              </w:rPr>
              <w:t>132</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Vibo Valentia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434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869</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889</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778</w:t>
            </w:r>
          </w:p>
        </w:tc>
      </w:tr>
      <w:tr w:rsidR="00F14CA9" w:rsidRPr="00032DFC" w:rsidTr="00DF631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Vicenza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554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1.107</w:t>
            </w:r>
          </w:p>
        </w:tc>
        <w:tc>
          <w:tcPr>
            <w:tcW w:w="1559"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943</w:t>
            </w:r>
          </w:p>
        </w:tc>
        <w:tc>
          <w:tcPr>
            <w:tcW w:w="1536"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886</w:t>
            </w:r>
          </w:p>
        </w:tc>
      </w:tr>
      <w:tr w:rsidR="00F14CA9" w:rsidRPr="00032DFC" w:rsidTr="00DF631C">
        <w:trPr>
          <w:jc w:val="center"/>
        </w:trPr>
        <w:tc>
          <w:tcPr>
            <w:tcW w:w="2235" w:type="dxa"/>
            <w:tcBorders>
              <w:bottom w:val="single" w:sz="4" w:space="0" w:color="auto"/>
            </w:tcBorders>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sz w:val="16"/>
                <w:szCs w:val="16"/>
                <w:lang w:eastAsia="en-US"/>
              </w:rPr>
              <w:t>Viterbo</w:t>
            </w:r>
          </w:p>
        </w:tc>
        <w:tc>
          <w:tcPr>
            <w:tcW w:w="1571" w:type="dxa"/>
            <w:tcBorders>
              <w:bottom w:val="single" w:sz="4" w:space="0" w:color="auto"/>
            </w:tcBorders>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463</w:t>
            </w:r>
          </w:p>
        </w:tc>
        <w:tc>
          <w:tcPr>
            <w:tcW w:w="1559" w:type="dxa"/>
            <w:tcBorders>
              <w:bottom w:val="single" w:sz="4" w:space="0" w:color="auto"/>
            </w:tcBorders>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927</w:t>
            </w:r>
          </w:p>
        </w:tc>
        <w:tc>
          <w:tcPr>
            <w:tcW w:w="1559" w:type="dxa"/>
            <w:tcBorders>
              <w:bottom w:val="single" w:sz="4" w:space="0" w:color="auto"/>
            </w:tcBorders>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959</w:t>
            </w:r>
          </w:p>
        </w:tc>
        <w:tc>
          <w:tcPr>
            <w:tcW w:w="1536" w:type="dxa"/>
            <w:tcBorders>
              <w:bottom w:val="single" w:sz="4" w:space="0" w:color="auto"/>
            </w:tcBorders>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918</w:t>
            </w:r>
          </w:p>
        </w:tc>
      </w:tr>
      <w:tr w:rsidR="00032DFC" w:rsidRPr="00032DFC" w:rsidTr="00DF631C">
        <w:trPr>
          <w:jc w:val="center"/>
        </w:trPr>
        <w:tc>
          <w:tcPr>
            <w:tcW w:w="2235" w:type="dxa"/>
            <w:shd w:val="clear" w:color="auto" w:fill="FFC000"/>
            <w:vAlign w:val="center"/>
          </w:tcPr>
          <w:p w:rsidR="00032DFC" w:rsidRPr="00032DFC" w:rsidRDefault="00032DFC" w:rsidP="00F14CA9">
            <w:pPr>
              <w:spacing w:line="276" w:lineRule="auto"/>
              <w:rPr>
                <w:rFonts w:asciiTheme="minorHAnsi" w:eastAsia="Times New Roman" w:hAnsiTheme="minorHAnsi" w:cs="Arial"/>
                <w:b/>
                <w:sz w:val="16"/>
                <w:szCs w:val="16"/>
                <w:lang w:eastAsia="en-US"/>
              </w:rPr>
            </w:pPr>
            <w:r w:rsidRPr="00032DFC">
              <w:rPr>
                <w:rFonts w:asciiTheme="minorHAnsi" w:eastAsia="Times New Roman" w:hAnsiTheme="minorHAnsi" w:cs="Arial"/>
                <w:b/>
                <w:sz w:val="16"/>
                <w:szCs w:val="16"/>
                <w:lang w:eastAsia="en-US"/>
              </w:rPr>
              <w:t>Media nazionale</w:t>
            </w:r>
          </w:p>
        </w:tc>
        <w:tc>
          <w:tcPr>
            <w:tcW w:w="1571" w:type="dxa"/>
            <w:shd w:val="clear" w:color="auto" w:fill="FFC000"/>
            <w:vAlign w:val="bottom"/>
          </w:tcPr>
          <w:p w:rsidR="00032DFC" w:rsidRPr="00032DFC" w:rsidRDefault="00032DFC">
            <w:pPr>
              <w:jc w:val="right"/>
              <w:rPr>
                <w:rFonts w:asciiTheme="minorHAnsi" w:hAnsiTheme="minorHAnsi"/>
                <w:b/>
                <w:color w:val="000000"/>
                <w:sz w:val="16"/>
                <w:szCs w:val="16"/>
              </w:rPr>
            </w:pPr>
            <w:r w:rsidRPr="00032DFC">
              <w:rPr>
                <w:rFonts w:asciiTheme="minorHAnsi" w:hAnsiTheme="minorHAnsi"/>
                <w:b/>
                <w:color w:val="000000"/>
                <w:sz w:val="16"/>
                <w:szCs w:val="16"/>
              </w:rPr>
              <w:t>535</w:t>
            </w:r>
          </w:p>
        </w:tc>
        <w:tc>
          <w:tcPr>
            <w:tcW w:w="1559" w:type="dxa"/>
            <w:shd w:val="clear" w:color="auto" w:fill="FFC000"/>
            <w:vAlign w:val="bottom"/>
          </w:tcPr>
          <w:p w:rsidR="00032DFC" w:rsidRPr="00032DFC" w:rsidRDefault="00032DFC">
            <w:pPr>
              <w:jc w:val="right"/>
              <w:rPr>
                <w:rFonts w:asciiTheme="minorHAnsi" w:hAnsiTheme="minorHAnsi"/>
                <w:b/>
                <w:color w:val="000000"/>
                <w:sz w:val="16"/>
                <w:szCs w:val="16"/>
              </w:rPr>
            </w:pPr>
            <w:r w:rsidRPr="00032DFC">
              <w:rPr>
                <w:rFonts w:asciiTheme="minorHAnsi" w:hAnsiTheme="minorHAnsi"/>
                <w:b/>
                <w:color w:val="000000"/>
                <w:sz w:val="16"/>
                <w:szCs w:val="16"/>
              </w:rPr>
              <w:t>1.070</w:t>
            </w:r>
          </w:p>
        </w:tc>
        <w:tc>
          <w:tcPr>
            <w:tcW w:w="1559" w:type="dxa"/>
            <w:shd w:val="clear" w:color="auto" w:fill="FFC000"/>
            <w:vAlign w:val="bottom"/>
          </w:tcPr>
          <w:p w:rsidR="00032DFC" w:rsidRPr="00032DFC" w:rsidRDefault="00032DFC">
            <w:pPr>
              <w:jc w:val="right"/>
              <w:rPr>
                <w:rFonts w:ascii="Calibri" w:hAnsi="Calibri"/>
                <w:b/>
                <w:color w:val="000000"/>
                <w:sz w:val="16"/>
                <w:szCs w:val="16"/>
              </w:rPr>
            </w:pPr>
            <w:r w:rsidRPr="00032DFC">
              <w:rPr>
                <w:rFonts w:ascii="Calibri" w:hAnsi="Calibri"/>
                <w:b/>
                <w:color w:val="000000"/>
                <w:sz w:val="16"/>
                <w:szCs w:val="16"/>
              </w:rPr>
              <w:t>1.305</w:t>
            </w:r>
          </w:p>
        </w:tc>
        <w:tc>
          <w:tcPr>
            <w:tcW w:w="1536" w:type="dxa"/>
            <w:shd w:val="clear" w:color="auto" w:fill="FFC000"/>
            <w:vAlign w:val="bottom"/>
          </w:tcPr>
          <w:p w:rsidR="00032DFC" w:rsidRPr="00032DFC" w:rsidRDefault="00032DFC">
            <w:pPr>
              <w:jc w:val="right"/>
              <w:rPr>
                <w:rFonts w:ascii="Calibri" w:hAnsi="Calibri"/>
                <w:b/>
                <w:color w:val="000000"/>
                <w:sz w:val="16"/>
                <w:szCs w:val="16"/>
              </w:rPr>
            </w:pPr>
            <w:r w:rsidRPr="00032DFC">
              <w:rPr>
                <w:rFonts w:ascii="Calibri" w:hAnsi="Calibri"/>
                <w:b/>
                <w:color w:val="000000"/>
                <w:sz w:val="16"/>
                <w:szCs w:val="16"/>
              </w:rPr>
              <w:t>2.610</w:t>
            </w:r>
          </w:p>
        </w:tc>
      </w:tr>
    </w:tbl>
    <w:p w:rsidR="008D3CE1" w:rsidRDefault="00E90DA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r>
        <w:rPr>
          <w:rFonts w:ascii="Calibri" w:hAnsi="Calibri"/>
          <w:b/>
          <w:sz w:val="14"/>
          <w:szCs w:val="14"/>
        </w:rPr>
        <w:t xml:space="preserve">      </w:t>
      </w:r>
    </w:p>
    <w:p w:rsidR="008D3CE1" w:rsidRDefault="008D3CE1" w:rsidP="007E6681">
      <w:pPr>
        <w:jc w:val="center"/>
        <w:rPr>
          <w:rFonts w:ascii="Calibri" w:hAnsi="Calibri"/>
          <w:b/>
          <w:sz w:val="18"/>
          <w:szCs w:val="18"/>
        </w:rPr>
      </w:pPr>
    </w:p>
    <w:p w:rsidR="008D3CE1" w:rsidRDefault="008D3CE1" w:rsidP="007E6681">
      <w:pPr>
        <w:jc w:val="center"/>
        <w:rPr>
          <w:rFonts w:ascii="Calibri" w:hAnsi="Calibri"/>
          <w:b/>
          <w:sz w:val="18"/>
          <w:szCs w:val="18"/>
        </w:rPr>
      </w:pPr>
    </w:p>
    <w:p w:rsidR="008D3CE1" w:rsidRDefault="008D3CE1"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B00FDA" w:rsidRDefault="00B00FDA" w:rsidP="007E6681">
      <w:pPr>
        <w:jc w:val="center"/>
        <w:rPr>
          <w:rFonts w:ascii="Calibri" w:hAnsi="Calibri"/>
          <w:b/>
          <w:sz w:val="18"/>
          <w:szCs w:val="18"/>
        </w:rPr>
      </w:pPr>
    </w:p>
    <w:p w:rsidR="00DD2E6B" w:rsidRDefault="00DD2E6B" w:rsidP="00DD2E6B">
      <w:pPr>
        <w:jc w:val="center"/>
        <w:rPr>
          <w:rFonts w:ascii="Calibri" w:hAnsi="Calibri"/>
          <w:bCs/>
          <w:sz w:val="14"/>
          <w:szCs w:val="14"/>
        </w:rPr>
      </w:pPr>
      <w:r>
        <w:rPr>
          <w:rFonts w:ascii="Calibri" w:hAnsi="Calibri"/>
          <w:b/>
          <w:sz w:val="18"/>
          <w:szCs w:val="18"/>
        </w:rPr>
        <w:t>IMU/TASI: LE ALIQUOTE DELLE SECONDE CASE E DELLE PRIME CASE DI LUSSO (A/1, A/8, A/9)</w:t>
      </w:r>
      <w:r w:rsidR="00B10CF1">
        <w:rPr>
          <w:rFonts w:ascii="Calibri" w:hAnsi="Calibri"/>
          <w:b/>
          <w:sz w:val="18"/>
          <w:szCs w:val="18"/>
        </w:rPr>
        <w:t xml:space="preserve"> NELLE CITTA’ CAPOLUOGO</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077"/>
        <w:gridCol w:w="1072"/>
        <w:gridCol w:w="1372"/>
        <w:gridCol w:w="1071"/>
        <w:gridCol w:w="1049"/>
        <w:gridCol w:w="1053"/>
      </w:tblGrid>
      <w:tr w:rsidR="00DD2E6B" w:rsidTr="00C30FA7">
        <w:trPr>
          <w:jc w:val="center"/>
        </w:trPr>
        <w:tc>
          <w:tcPr>
            <w:tcW w:w="1438" w:type="dxa"/>
            <w:vMerge w:val="restart"/>
            <w:tcBorders>
              <w:top w:val="single" w:sz="4" w:space="0" w:color="auto"/>
              <w:left w:val="single" w:sz="4" w:space="0" w:color="auto"/>
              <w:right w:val="single" w:sz="4" w:space="0" w:color="auto"/>
            </w:tcBorders>
            <w:shd w:val="clear" w:color="auto" w:fill="FFFF00"/>
            <w:vAlign w:val="center"/>
          </w:tcPr>
          <w:p w:rsidR="00DD2E6B" w:rsidRDefault="00DD2E6B" w:rsidP="00C30FA7">
            <w:pPr>
              <w:keepNext/>
              <w:spacing w:line="276" w:lineRule="auto"/>
              <w:jc w:val="center"/>
              <w:outlineLvl w:val="0"/>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CITTA’</w:t>
            </w:r>
          </w:p>
        </w:tc>
        <w:tc>
          <w:tcPr>
            <w:tcW w:w="3521"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DD2E6B" w:rsidRDefault="00DD2E6B" w:rsidP="00C30FA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 xml:space="preserve">SECONDE CASE </w:t>
            </w:r>
          </w:p>
        </w:tc>
        <w:tc>
          <w:tcPr>
            <w:tcW w:w="3173"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DD2E6B" w:rsidRDefault="00DD2E6B" w:rsidP="00C30FA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PRIME CASE DI LUSSO</w:t>
            </w:r>
          </w:p>
        </w:tc>
      </w:tr>
      <w:tr w:rsidR="00DD2E6B" w:rsidTr="00C30FA7">
        <w:trPr>
          <w:jc w:val="center"/>
        </w:trPr>
        <w:tc>
          <w:tcPr>
            <w:tcW w:w="1438" w:type="dxa"/>
            <w:vMerge/>
            <w:tcBorders>
              <w:left w:val="single" w:sz="4" w:space="0" w:color="auto"/>
              <w:bottom w:val="single" w:sz="4" w:space="0" w:color="auto"/>
              <w:right w:val="single" w:sz="4" w:space="0" w:color="auto"/>
            </w:tcBorders>
            <w:shd w:val="clear" w:color="auto" w:fill="FFFF00"/>
            <w:vAlign w:val="center"/>
            <w:hideMark/>
          </w:tcPr>
          <w:p w:rsidR="00DD2E6B" w:rsidRDefault="00DD2E6B" w:rsidP="00C30FA7">
            <w:pPr>
              <w:keepNext/>
              <w:spacing w:line="276" w:lineRule="auto"/>
              <w:jc w:val="center"/>
              <w:outlineLvl w:val="0"/>
              <w:rPr>
                <w:rFonts w:asciiTheme="minorHAnsi" w:eastAsia="Times New Roman" w:hAnsiTheme="minorHAnsi" w:cs="Arial"/>
                <w:b/>
                <w:sz w:val="16"/>
                <w:szCs w:val="16"/>
                <w:lang w:eastAsia="en-US"/>
              </w:rPr>
            </w:pPr>
          </w:p>
        </w:tc>
        <w:tc>
          <w:tcPr>
            <w:tcW w:w="1077"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DD2E6B" w:rsidRDefault="00DD2E6B" w:rsidP="00C30FA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 xml:space="preserve">IMU </w:t>
            </w:r>
          </w:p>
        </w:tc>
        <w:tc>
          <w:tcPr>
            <w:tcW w:w="1072" w:type="dxa"/>
            <w:tcBorders>
              <w:top w:val="single" w:sz="4" w:space="0" w:color="auto"/>
              <w:left w:val="single" w:sz="4" w:space="0" w:color="auto"/>
              <w:bottom w:val="single" w:sz="4" w:space="0" w:color="auto"/>
              <w:right w:val="single" w:sz="4" w:space="0" w:color="auto"/>
            </w:tcBorders>
            <w:shd w:val="clear" w:color="auto" w:fill="FFFF00"/>
            <w:vAlign w:val="center"/>
          </w:tcPr>
          <w:p w:rsidR="00DD2E6B" w:rsidRDefault="00DD2E6B" w:rsidP="00C30FA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TASI</w:t>
            </w:r>
          </w:p>
        </w:tc>
        <w:tc>
          <w:tcPr>
            <w:tcW w:w="1372" w:type="dxa"/>
            <w:tcBorders>
              <w:top w:val="single" w:sz="4" w:space="0" w:color="auto"/>
              <w:left w:val="single" w:sz="4" w:space="0" w:color="auto"/>
              <w:bottom w:val="single" w:sz="4" w:space="0" w:color="auto"/>
              <w:right w:val="single" w:sz="4" w:space="0" w:color="auto"/>
            </w:tcBorders>
            <w:shd w:val="clear" w:color="auto" w:fill="FFFF00"/>
            <w:vAlign w:val="center"/>
          </w:tcPr>
          <w:p w:rsidR="00DD2E6B" w:rsidRDefault="00DD2E6B" w:rsidP="00C30FA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TOTALE IMU/TASI</w:t>
            </w:r>
          </w:p>
        </w:tc>
        <w:tc>
          <w:tcPr>
            <w:tcW w:w="1071" w:type="dxa"/>
            <w:tcBorders>
              <w:top w:val="single" w:sz="4" w:space="0" w:color="auto"/>
              <w:left w:val="single" w:sz="4" w:space="0" w:color="auto"/>
              <w:bottom w:val="single" w:sz="4" w:space="0" w:color="auto"/>
              <w:right w:val="single" w:sz="4" w:space="0" w:color="auto"/>
            </w:tcBorders>
            <w:shd w:val="clear" w:color="auto" w:fill="FFFF00"/>
            <w:vAlign w:val="center"/>
          </w:tcPr>
          <w:p w:rsidR="00DD2E6B" w:rsidRDefault="00DD2E6B" w:rsidP="00C30FA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 xml:space="preserve">IMU </w:t>
            </w:r>
          </w:p>
        </w:tc>
        <w:tc>
          <w:tcPr>
            <w:tcW w:w="1049" w:type="dxa"/>
            <w:tcBorders>
              <w:top w:val="single" w:sz="4" w:space="0" w:color="auto"/>
              <w:left w:val="single" w:sz="4" w:space="0" w:color="auto"/>
              <w:bottom w:val="single" w:sz="4" w:space="0" w:color="auto"/>
              <w:right w:val="single" w:sz="4" w:space="0" w:color="auto"/>
            </w:tcBorders>
            <w:shd w:val="clear" w:color="auto" w:fill="FFFF00"/>
            <w:vAlign w:val="center"/>
          </w:tcPr>
          <w:p w:rsidR="00DD2E6B" w:rsidRDefault="00DD2E6B" w:rsidP="00C30FA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TASI</w:t>
            </w:r>
          </w:p>
        </w:tc>
        <w:tc>
          <w:tcPr>
            <w:tcW w:w="1053" w:type="dxa"/>
            <w:tcBorders>
              <w:top w:val="single" w:sz="4" w:space="0" w:color="auto"/>
              <w:left w:val="single" w:sz="4" w:space="0" w:color="auto"/>
              <w:bottom w:val="single" w:sz="4" w:space="0" w:color="auto"/>
              <w:right w:val="single" w:sz="4" w:space="0" w:color="auto"/>
            </w:tcBorders>
            <w:shd w:val="clear" w:color="auto" w:fill="FFFF00"/>
            <w:vAlign w:val="center"/>
          </w:tcPr>
          <w:p w:rsidR="00DD2E6B" w:rsidRDefault="00DD2E6B" w:rsidP="00C30FA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TOTALE IMU/TASI</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bookmarkStart w:id="1" w:name="OLE_LINK2"/>
            <w:bookmarkStart w:id="2" w:name="OLE_LINK1"/>
            <w:r>
              <w:rPr>
                <w:rFonts w:asciiTheme="minorHAnsi" w:eastAsia="Times New Roman" w:hAnsiTheme="minorHAnsi" w:cs="Arial"/>
                <w:color w:val="000000"/>
                <w:sz w:val="16"/>
                <w:szCs w:val="16"/>
                <w:lang w:eastAsia="en-US"/>
              </w:rPr>
              <w:t>Agrigento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8,1</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Pr="009D0C17" w:rsidRDefault="001D33E1"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2,8</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Pr="009D0C17" w:rsidRDefault="00DD2E6B" w:rsidP="00C30FA7">
            <w:pPr>
              <w:spacing w:line="276" w:lineRule="auto"/>
              <w:jc w:val="right"/>
              <w:rPr>
                <w:rFonts w:asciiTheme="minorHAnsi" w:hAnsiTheme="minorHAnsi" w:cs="Arial"/>
                <w:sz w:val="16"/>
                <w:szCs w:val="16"/>
                <w:lang w:eastAsia="en-US"/>
              </w:rPr>
            </w:pPr>
            <w:r w:rsidRPr="009D0C17">
              <w:rPr>
                <w:rFonts w:asciiTheme="minorHAnsi" w:hAnsiTheme="minorHAnsi" w:cs="Arial"/>
                <w:sz w:val="16"/>
                <w:szCs w:val="16"/>
                <w:lang w:eastAsia="en-US"/>
              </w:rPr>
              <w:t>10,9</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0,4</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6,4</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Alessandria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Ancona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Aosta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 xml:space="preserve">6 </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Arezzo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Ascoli Piceno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r w:rsidR="00DD2E6B">
              <w:rPr>
                <w:rFonts w:asciiTheme="minorHAnsi" w:hAnsiTheme="minorHAnsi" w:cs="Arial"/>
                <w:sz w:val="16"/>
                <w:szCs w:val="16"/>
                <w:lang w:eastAsia="en-US"/>
              </w:rPr>
              <w:t>,8</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Asti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Avellino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9,5</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10,5</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Bari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Belluno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Benevento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Bergamo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Biella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2,7</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3,3</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Bologna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Brescia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Brindisi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2,8</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5,5</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Cagliari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w:t>
            </w:r>
            <w:r w:rsidR="00DD2E6B">
              <w:rPr>
                <w:rFonts w:asciiTheme="minorHAnsi" w:hAnsiTheme="minorHAnsi"/>
                <w:color w:val="000000"/>
                <w:sz w:val="16"/>
                <w:szCs w:val="16"/>
                <w:lang w:eastAsia="en-US"/>
              </w:rPr>
              <w:t>,6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9,6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Caltanissetta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9,1</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1,6</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10,7</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Campobasso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Carrara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2,7</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3,3</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Caserta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8,1</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2,5</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Catania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Catanzaro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Chieti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Como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9,6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Cosenza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10,4</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10,4</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Cremona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Crotone</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Cuneo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Enna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8,1</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2,5</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Ferrara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Firenze</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Foggia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Forlì</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5,5</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Frosinone</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Genova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5,8</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5,8</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Gorizia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7,6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7,6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5,5</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Grosseto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Imperia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Isernia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L’Aquila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2,5</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3,7</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6,2</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La Spezia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Latina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Lecce</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0,4</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Lecco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Livorno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Lodi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10,5</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10,5</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0,3</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6,3</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Lucca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1,8</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6,8</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Macerata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0,7</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11,3</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6,5</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Mantova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Massa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0,4</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2,4</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6,4</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Matera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FD14E9">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r w:rsidR="00FD14E9">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FD14E9">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r w:rsidR="00FD14E9">
              <w:rPr>
                <w:rFonts w:asciiTheme="minorHAnsi" w:hAnsiTheme="minorHAnsi" w:cs="Arial"/>
                <w:sz w:val="16"/>
                <w:szCs w:val="16"/>
                <w:lang w:eastAsia="en-US"/>
              </w:rPr>
              <w:t>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1,8</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5,8</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Messina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Milano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0,8</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6,8</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lastRenderedPageBreak/>
              <w:t>Modena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0,8</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6,8</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Napoli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Novara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Nuoro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3,8</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3,8</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Oristano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5,5</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Padova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10,2</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10,2</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2,6</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Palermo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4,8</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4,8</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Parma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0,8</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6,8</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Pavia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Perugia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Pesaro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8,7</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1,9</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3,9</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1,9</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5,8</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Pescara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Piacenza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Pisa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Pistoia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Pordenone</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8,85</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8,85</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3,8</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5,05</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Potenza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Prato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Ragusa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Ravenna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Reggio Calabria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Reggio Emilia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Rieti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8,9</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2,5</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4,3</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6,8</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Rimini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Roma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Rovigo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Salerno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Sassari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Savona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Siena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0,6</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11,2</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0,6</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Siracusa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Sondrio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9,8</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Taranto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6,5</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Teramo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2,7</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3,3</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Terni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1,6</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11,2</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Torino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Trapani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Treviso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8,7</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1,9</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5,2</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r w:rsidR="001D33E1">
              <w:rPr>
                <w:rFonts w:asciiTheme="minorHAnsi" w:hAnsiTheme="minorHAnsi"/>
                <w:color w:val="000000"/>
                <w:sz w:val="16"/>
                <w:szCs w:val="16"/>
                <w:lang w:eastAsia="en-US"/>
              </w:rPr>
              <w:t>,8</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Trieste</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3,9</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2,1</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Udine</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9,8</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9,8</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Varese</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8,1</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2,5</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Venezia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8,1</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2,9</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3,3</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6,8</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Verbania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10,4</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10,4</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Vercelli</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Verona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8,9</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2,5</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Vibo Valentia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Vicenza</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1D33E1"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0,8</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4,8</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vAlign w:val="center"/>
            <w:hideMark/>
          </w:tcPr>
          <w:p w:rsidR="00DD2E6B" w:rsidRDefault="00DD2E6B" w:rsidP="00C30FA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sz w:val="16"/>
                <w:szCs w:val="16"/>
                <w:lang w:eastAsia="en-US"/>
              </w:rPr>
              <w:t>Viterbo</w:t>
            </w:r>
          </w:p>
        </w:tc>
        <w:tc>
          <w:tcPr>
            <w:tcW w:w="1077"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4,1</w:t>
            </w:r>
          </w:p>
        </w:tc>
        <w:tc>
          <w:tcPr>
            <w:tcW w:w="1049"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DD2E6B" w:rsidRDefault="00DD2E6B" w:rsidP="00C30FA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4,1</w:t>
            </w:r>
          </w:p>
        </w:tc>
      </w:tr>
      <w:tr w:rsidR="00DD2E6B" w:rsidTr="00C30FA7">
        <w:trPr>
          <w:jc w:val="center"/>
        </w:trPr>
        <w:tc>
          <w:tcPr>
            <w:tcW w:w="1438"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DD2E6B" w:rsidRDefault="00DD2E6B" w:rsidP="00C30FA7">
            <w:pPr>
              <w:spacing w:line="276" w:lineRule="auto"/>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Media nazionale</w:t>
            </w:r>
          </w:p>
        </w:tc>
        <w:tc>
          <w:tcPr>
            <w:tcW w:w="1077" w:type="dxa"/>
            <w:tcBorders>
              <w:top w:val="single" w:sz="4" w:space="0" w:color="auto"/>
              <w:left w:val="single" w:sz="4" w:space="0" w:color="auto"/>
              <w:bottom w:val="single" w:sz="4" w:space="0" w:color="auto"/>
              <w:right w:val="single" w:sz="4" w:space="0" w:color="auto"/>
            </w:tcBorders>
            <w:shd w:val="clear" w:color="auto" w:fill="FFC000"/>
            <w:vAlign w:val="center"/>
          </w:tcPr>
          <w:p w:rsidR="00DD2E6B" w:rsidRDefault="001D33E1" w:rsidP="00C30FA7">
            <w:pPr>
              <w:spacing w:line="276" w:lineRule="auto"/>
              <w:jc w:val="right"/>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9,9</w:t>
            </w:r>
          </w:p>
        </w:tc>
        <w:tc>
          <w:tcPr>
            <w:tcW w:w="1072" w:type="dxa"/>
            <w:tcBorders>
              <w:top w:val="single" w:sz="4" w:space="0" w:color="auto"/>
              <w:left w:val="single" w:sz="4" w:space="0" w:color="auto"/>
              <w:bottom w:val="single" w:sz="4" w:space="0" w:color="auto"/>
              <w:right w:val="single" w:sz="4" w:space="0" w:color="auto"/>
            </w:tcBorders>
            <w:shd w:val="clear" w:color="auto" w:fill="FFC000"/>
            <w:vAlign w:val="center"/>
          </w:tcPr>
          <w:p w:rsidR="00DD2E6B" w:rsidRDefault="001D33E1" w:rsidP="00C30FA7">
            <w:pPr>
              <w:spacing w:line="276" w:lineRule="auto"/>
              <w:jc w:val="right"/>
              <w:rPr>
                <w:rFonts w:asciiTheme="minorHAnsi" w:hAnsiTheme="minorHAnsi" w:cs="Arial"/>
                <w:b/>
                <w:color w:val="000000"/>
                <w:sz w:val="16"/>
                <w:szCs w:val="16"/>
                <w:lang w:eastAsia="en-US"/>
              </w:rPr>
            </w:pPr>
            <w:r>
              <w:rPr>
                <w:rFonts w:asciiTheme="minorHAnsi" w:hAnsiTheme="minorHAnsi" w:cs="Arial"/>
                <w:b/>
                <w:color w:val="000000"/>
                <w:sz w:val="16"/>
                <w:szCs w:val="16"/>
                <w:lang w:eastAsia="en-US"/>
              </w:rPr>
              <w:t>0,5</w:t>
            </w:r>
          </w:p>
        </w:tc>
        <w:tc>
          <w:tcPr>
            <w:tcW w:w="1372" w:type="dxa"/>
            <w:tcBorders>
              <w:top w:val="single" w:sz="4" w:space="0" w:color="auto"/>
              <w:left w:val="single" w:sz="4" w:space="0" w:color="auto"/>
              <w:bottom w:val="single" w:sz="4" w:space="0" w:color="auto"/>
              <w:right w:val="single" w:sz="4" w:space="0" w:color="auto"/>
            </w:tcBorders>
            <w:shd w:val="clear" w:color="auto" w:fill="FFC000"/>
            <w:vAlign w:val="center"/>
          </w:tcPr>
          <w:p w:rsidR="00DD2E6B" w:rsidRDefault="001D33E1" w:rsidP="00C30FA7">
            <w:pPr>
              <w:spacing w:line="276" w:lineRule="auto"/>
              <w:jc w:val="right"/>
              <w:rPr>
                <w:rFonts w:asciiTheme="minorHAnsi" w:hAnsiTheme="minorHAnsi"/>
                <w:b/>
                <w:color w:val="000000"/>
                <w:sz w:val="16"/>
                <w:szCs w:val="16"/>
                <w:lang w:eastAsia="en-US"/>
              </w:rPr>
            </w:pPr>
            <w:r>
              <w:rPr>
                <w:rFonts w:asciiTheme="minorHAnsi" w:hAnsiTheme="minorHAnsi"/>
                <w:b/>
                <w:color w:val="000000"/>
                <w:sz w:val="16"/>
                <w:szCs w:val="16"/>
                <w:lang w:eastAsia="en-US"/>
              </w:rPr>
              <w:t>10,4</w:t>
            </w:r>
          </w:p>
        </w:tc>
        <w:tc>
          <w:tcPr>
            <w:tcW w:w="1071" w:type="dxa"/>
            <w:tcBorders>
              <w:top w:val="single" w:sz="4" w:space="0" w:color="auto"/>
              <w:left w:val="single" w:sz="4" w:space="0" w:color="auto"/>
              <w:bottom w:val="single" w:sz="4" w:space="0" w:color="auto"/>
              <w:right w:val="single" w:sz="4" w:space="0" w:color="auto"/>
            </w:tcBorders>
            <w:shd w:val="clear" w:color="auto" w:fill="FFC000"/>
            <w:vAlign w:val="center"/>
          </w:tcPr>
          <w:p w:rsidR="00DD2E6B" w:rsidRDefault="001D33E1" w:rsidP="00C30FA7">
            <w:pPr>
              <w:spacing w:line="276" w:lineRule="auto"/>
              <w:jc w:val="right"/>
              <w:rPr>
                <w:rFonts w:asciiTheme="minorHAnsi" w:hAnsiTheme="minorHAnsi"/>
                <w:b/>
                <w:color w:val="000000"/>
                <w:sz w:val="16"/>
                <w:szCs w:val="16"/>
                <w:lang w:eastAsia="en-US"/>
              </w:rPr>
            </w:pPr>
            <w:r>
              <w:rPr>
                <w:rFonts w:asciiTheme="minorHAnsi" w:hAnsiTheme="minorHAnsi"/>
                <w:b/>
                <w:color w:val="000000"/>
                <w:sz w:val="16"/>
                <w:szCs w:val="16"/>
                <w:lang w:eastAsia="en-US"/>
              </w:rPr>
              <w:t>4,8</w:t>
            </w:r>
          </w:p>
        </w:tc>
        <w:tc>
          <w:tcPr>
            <w:tcW w:w="1049" w:type="dxa"/>
            <w:tcBorders>
              <w:top w:val="single" w:sz="4" w:space="0" w:color="auto"/>
              <w:left w:val="single" w:sz="4" w:space="0" w:color="auto"/>
              <w:bottom w:val="single" w:sz="4" w:space="0" w:color="auto"/>
              <w:right w:val="single" w:sz="4" w:space="0" w:color="auto"/>
            </w:tcBorders>
            <w:shd w:val="clear" w:color="auto" w:fill="FFC000"/>
            <w:vAlign w:val="center"/>
          </w:tcPr>
          <w:p w:rsidR="00DD2E6B" w:rsidRDefault="001D33E1" w:rsidP="00C30FA7">
            <w:pPr>
              <w:spacing w:line="276" w:lineRule="auto"/>
              <w:jc w:val="right"/>
              <w:rPr>
                <w:rFonts w:asciiTheme="minorHAnsi" w:hAnsiTheme="minorHAnsi"/>
                <w:b/>
                <w:bCs/>
                <w:color w:val="000000"/>
                <w:sz w:val="16"/>
                <w:szCs w:val="16"/>
                <w:lang w:eastAsia="en-US"/>
              </w:rPr>
            </w:pPr>
            <w:r>
              <w:rPr>
                <w:rFonts w:asciiTheme="minorHAnsi" w:hAnsiTheme="minorHAnsi"/>
                <w:b/>
                <w:bCs/>
                <w:color w:val="000000"/>
                <w:sz w:val="16"/>
                <w:szCs w:val="16"/>
                <w:lang w:eastAsia="en-US"/>
              </w:rPr>
              <w:t>0,9</w:t>
            </w:r>
          </w:p>
        </w:tc>
        <w:tc>
          <w:tcPr>
            <w:tcW w:w="1053" w:type="dxa"/>
            <w:tcBorders>
              <w:top w:val="single" w:sz="4" w:space="0" w:color="auto"/>
              <w:left w:val="single" w:sz="4" w:space="0" w:color="auto"/>
              <w:bottom w:val="single" w:sz="4" w:space="0" w:color="auto"/>
              <w:right w:val="single" w:sz="4" w:space="0" w:color="auto"/>
            </w:tcBorders>
            <w:shd w:val="clear" w:color="auto" w:fill="FFC000"/>
            <w:vAlign w:val="center"/>
          </w:tcPr>
          <w:p w:rsidR="00DD2E6B" w:rsidRDefault="001D33E1" w:rsidP="00C30FA7">
            <w:pPr>
              <w:spacing w:line="276" w:lineRule="auto"/>
              <w:jc w:val="right"/>
              <w:rPr>
                <w:rFonts w:asciiTheme="minorHAnsi" w:hAnsiTheme="minorHAnsi"/>
                <w:b/>
                <w:color w:val="000000"/>
                <w:sz w:val="16"/>
                <w:szCs w:val="16"/>
                <w:lang w:eastAsia="en-US"/>
              </w:rPr>
            </w:pPr>
            <w:r>
              <w:rPr>
                <w:rFonts w:asciiTheme="minorHAnsi" w:hAnsiTheme="minorHAnsi"/>
                <w:b/>
                <w:color w:val="000000"/>
                <w:sz w:val="16"/>
                <w:szCs w:val="16"/>
                <w:lang w:eastAsia="en-US"/>
              </w:rPr>
              <w:t>5,7</w:t>
            </w:r>
          </w:p>
        </w:tc>
      </w:tr>
    </w:tbl>
    <w:bookmarkEnd w:id="1"/>
    <w:bookmarkEnd w:id="2"/>
    <w:p w:rsidR="00DD2E6B" w:rsidRPr="00E90DAA" w:rsidRDefault="00DD2E6B" w:rsidP="00DD2E6B">
      <w:pPr>
        <w:rPr>
          <w:sz w:val="14"/>
          <w:szCs w:val="14"/>
        </w:rPr>
      </w:pPr>
      <w:r w:rsidRPr="00E90DAA">
        <w:rPr>
          <w:rFonts w:ascii="Calibri" w:hAnsi="Calibri"/>
          <w:b/>
          <w:bCs/>
          <w:sz w:val="14"/>
          <w:szCs w:val="14"/>
        </w:rPr>
        <w:t xml:space="preserve">                  </w:t>
      </w:r>
      <w:r>
        <w:rPr>
          <w:rFonts w:ascii="Calibri" w:hAnsi="Calibri"/>
          <w:b/>
          <w:bCs/>
          <w:sz w:val="14"/>
          <w:szCs w:val="14"/>
        </w:rPr>
        <w:t xml:space="preserve">    </w:t>
      </w:r>
      <w:r w:rsidRPr="00E90DAA">
        <w:rPr>
          <w:rFonts w:ascii="Calibri" w:hAnsi="Calibri"/>
          <w:b/>
          <w:bCs/>
          <w:sz w:val="14"/>
          <w:szCs w:val="14"/>
        </w:rPr>
        <w:t xml:space="preserve"> Fonte: UIL Servizio Politiche Territoriali</w:t>
      </w:r>
      <w:r w:rsidR="00FF29C9">
        <w:rPr>
          <w:rFonts w:ascii="Calibri" w:hAnsi="Calibri"/>
          <w:b/>
          <w:bCs/>
          <w:sz w:val="14"/>
          <w:szCs w:val="14"/>
        </w:rPr>
        <w:t xml:space="preserve"> su dati del Ministero dell’Economia e finanze e sui siti dei Comuni</w:t>
      </w:r>
    </w:p>
    <w:p w:rsidR="00DD2E6B" w:rsidRPr="00E90DAA" w:rsidRDefault="00DD2E6B" w:rsidP="00DD2E6B">
      <w:pPr>
        <w:rPr>
          <w:sz w:val="14"/>
          <w:szCs w:val="14"/>
        </w:rPr>
      </w:pPr>
    </w:p>
    <w:p w:rsidR="00DD2E6B" w:rsidRDefault="00DD2E6B" w:rsidP="00DD2E6B"/>
    <w:p w:rsidR="00DD2E6B" w:rsidRDefault="00DD2E6B" w:rsidP="00DD2E6B"/>
    <w:p w:rsidR="00DD2E6B" w:rsidRDefault="00DD2E6B" w:rsidP="00B00FDA">
      <w:pPr>
        <w:jc w:val="center"/>
        <w:rPr>
          <w:rFonts w:ascii="Arial" w:eastAsia="Times New Roman" w:hAnsi="Arial" w:cs="Arial"/>
          <w:b/>
          <w:sz w:val="16"/>
          <w:szCs w:val="16"/>
        </w:rPr>
      </w:pPr>
    </w:p>
    <w:p w:rsidR="00DD2E6B" w:rsidRDefault="00DD2E6B" w:rsidP="00B00FDA">
      <w:pPr>
        <w:jc w:val="center"/>
        <w:rPr>
          <w:rFonts w:ascii="Arial" w:eastAsia="Times New Roman" w:hAnsi="Arial" w:cs="Arial"/>
          <w:b/>
          <w:sz w:val="16"/>
          <w:szCs w:val="16"/>
        </w:rPr>
      </w:pPr>
    </w:p>
    <w:p w:rsidR="00DD2E6B" w:rsidRDefault="00DD2E6B" w:rsidP="00B00FDA">
      <w:pPr>
        <w:jc w:val="center"/>
        <w:rPr>
          <w:rFonts w:ascii="Arial" w:eastAsia="Times New Roman" w:hAnsi="Arial" w:cs="Arial"/>
          <w:b/>
          <w:sz w:val="16"/>
          <w:szCs w:val="16"/>
        </w:rPr>
      </w:pPr>
    </w:p>
    <w:p w:rsidR="00DD2E6B" w:rsidRDefault="00DD2E6B" w:rsidP="00B00FDA">
      <w:pPr>
        <w:jc w:val="center"/>
        <w:rPr>
          <w:rFonts w:ascii="Arial" w:eastAsia="Times New Roman" w:hAnsi="Arial" w:cs="Arial"/>
          <w:b/>
          <w:sz w:val="16"/>
          <w:szCs w:val="16"/>
        </w:rPr>
      </w:pPr>
    </w:p>
    <w:p w:rsidR="00DD2E6B" w:rsidRDefault="00DD2E6B" w:rsidP="00B00FDA">
      <w:pPr>
        <w:jc w:val="center"/>
        <w:rPr>
          <w:rFonts w:ascii="Arial" w:eastAsia="Times New Roman" w:hAnsi="Arial" w:cs="Arial"/>
          <w:b/>
          <w:sz w:val="16"/>
          <w:szCs w:val="16"/>
        </w:rPr>
      </w:pPr>
    </w:p>
    <w:p w:rsidR="00DD2E6B" w:rsidRDefault="00DD2E6B" w:rsidP="00B00FDA">
      <w:pPr>
        <w:jc w:val="center"/>
        <w:rPr>
          <w:rFonts w:ascii="Arial" w:eastAsia="Times New Roman" w:hAnsi="Arial" w:cs="Arial"/>
          <w:b/>
          <w:sz w:val="16"/>
          <w:szCs w:val="16"/>
        </w:rPr>
      </w:pPr>
    </w:p>
    <w:p w:rsidR="00DD2E6B" w:rsidRDefault="00DD2E6B" w:rsidP="00B00FDA">
      <w:pPr>
        <w:jc w:val="center"/>
        <w:rPr>
          <w:rFonts w:ascii="Arial" w:eastAsia="Times New Roman" w:hAnsi="Arial" w:cs="Arial"/>
          <w:b/>
          <w:sz w:val="16"/>
          <w:szCs w:val="16"/>
        </w:rPr>
      </w:pPr>
    </w:p>
    <w:p w:rsidR="00DD2E6B" w:rsidRDefault="00DD2E6B" w:rsidP="00B00FDA">
      <w:pPr>
        <w:jc w:val="center"/>
        <w:rPr>
          <w:rFonts w:ascii="Arial" w:eastAsia="Times New Roman" w:hAnsi="Arial" w:cs="Arial"/>
          <w:b/>
          <w:sz w:val="16"/>
          <w:szCs w:val="16"/>
        </w:rPr>
      </w:pPr>
    </w:p>
    <w:p w:rsidR="00DD2E6B" w:rsidRDefault="00DD2E6B" w:rsidP="00B00FDA">
      <w:pPr>
        <w:jc w:val="center"/>
        <w:rPr>
          <w:rFonts w:ascii="Arial" w:eastAsia="Times New Roman" w:hAnsi="Arial" w:cs="Arial"/>
          <w:b/>
          <w:sz w:val="16"/>
          <w:szCs w:val="16"/>
        </w:rPr>
      </w:pPr>
    </w:p>
    <w:p w:rsidR="00DD2E6B" w:rsidRDefault="00DD2E6B" w:rsidP="00B00FDA">
      <w:pPr>
        <w:jc w:val="center"/>
        <w:rPr>
          <w:rFonts w:ascii="Arial" w:eastAsia="Times New Roman" w:hAnsi="Arial" w:cs="Arial"/>
          <w:b/>
          <w:sz w:val="16"/>
          <w:szCs w:val="16"/>
        </w:rPr>
      </w:pPr>
    </w:p>
    <w:p w:rsidR="00DD2E6B" w:rsidRDefault="00DD2E6B" w:rsidP="00B00FDA">
      <w:pPr>
        <w:jc w:val="center"/>
        <w:rPr>
          <w:rFonts w:ascii="Arial" w:eastAsia="Times New Roman" w:hAnsi="Arial" w:cs="Arial"/>
          <w:b/>
          <w:sz w:val="16"/>
          <w:szCs w:val="16"/>
        </w:rPr>
      </w:pPr>
    </w:p>
    <w:p w:rsidR="00DD2E6B" w:rsidRDefault="00DD2E6B" w:rsidP="00B00FDA">
      <w:pPr>
        <w:jc w:val="center"/>
        <w:rPr>
          <w:rFonts w:ascii="Arial" w:eastAsia="Times New Roman" w:hAnsi="Arial" w:cs="Arial"/>
          <w:b/>
          <w:sz w:val="16"/>
          <w:szCs w:val="16"/>
        </w:rPr>
      </w:pPr>
    </w:p>
    <w:p w:rsidR="00B00FDA" w:rsidRPr="00D276B3" w:rsidRDefault="00B00FDA" w:rsidP="00B00FDA">
      <w:pPr>
        <w:jc w:val="center"/>
        <w:rPr>
          <w:rFonts w:ascii="Arial" w:eastAsia="Times New Roman" w:hAnsi="Arial" w:cs="Arial"/>
          <w:b/>
          <w:sz w:val="16"/>
          <w:szCs w:val="16"/>
        </w:rPr>
      </w:pPr>
      <w:r w:rsidRPr="00D276B3">
        <w:rPr>
          <w:rFonts w:ascii="Arial" w:eastAsia="Times New Roman" w:hAnsi="Arial" w:cs="Arial"/>
          <w:b/>
          <w:sz w:val="16"/>
          <w:szCs w:val="16"/>
        </w:rPr>
        <w:t>IMU</w:t>
      </w:r>
      <w:r w:rsidR="00D276B3" w:rsidRPr="00D276B3">
        <w:rPr>
          <w:rFonts w:ascii="Arial" w:eastAsia="Times New Roman" w:hAnsi="Arial" w:cs="Arial"/>
          <w:b/>
          <w:sz w:val="16"/>
          <w:szCs w:val="16"/>
        </w:rPr>
        <w:t xml:space="preserve">/TASI </w:t>
      </w:r>
      <w:r w:rsidRPr="00D276B3">
        <w:rPr>
          <w:rFonts w:ascii="Arial" w:eastAsia="Times New Roman" w:hAnsi="Arial" w:cs="Arial"/>
          <w:b/>
          <w:sz w:val="16"/>
          <w:szCs w:val="16"/>
        </w:rPr>
        <w:t>SECONDE PERTINENZE</w:t>
      </w:r>
      <w:r w:rsidR="00D276B3" w:rsidRPr="00D276B3">
        <w:rPr>
          <w:rFonts w:ascii="Arial" w:eastAsia="Times New Roman" w:hAnsi="Arial" w:cs="Arial"/>
          <w:b/>
          <w:sz w:val="16"/>
          <w:szCs w:val="16"/>
        </w:rPr>
        <w:t xml:space="preserve"> ABITAZIONE PRINCIPALE</w:t>
      </w:r>
      <w:r w:rsidRPr="00D276B3">
        <w:rPr>
          <w:rFonts w:ascii="Arial" w:eastAsia="Times New Roman" w:hAnsi="Arial" w:cs="Arial"/>
          <w:b/>
          <w:sz w:val="16"/>
          <w:szCs w:val="16"/>
        </w:rPr>
        <w:t>: I COSTI MEDI NELLE CITTA’</w:t>
      </w:r>
    </w:p>
    <w:p w:rsidR="00B00FDA" w:rsidRPr="00AD1DFF" w:rsidRDefault="00B00FDA" w:rsidP="00B00FDA">
      <w:pPr>
        <w:jc w:val="center"/>
        <w:rPr>
          <w:rFonts w:ascii="Arial" w:eastAsia="Times New Roman" w:hAnsi="Arial" w:cs="Arial"/>
          <w:sz w:val="14"/>
          <w:szCs w:val="14"/>
        </w:rPr>
      </w:pPr>
      <w:r w:rsidRPr="00AD1DFF">
        <w:rPr>
          <w:rFonts w:ascii="Arial" w:eastAsia="Times New Roman" w:hAnsi="Arial" w:cs="Arial"/>
          <w:sz w:val="14"/>
          <w:szCs w:val="14"/>
        </w:rPr>
        <w:t xml:space="preserve">I costi si riferiscono alle rendite medie calcolate per una cantina </w:t>
      </w:r>
    </w:p>
    <w:p w:rsidR="00145459" w:rsidRPr="00AD1DFF" w:rsidRDefault="00B00FDA" w:rsidP="00145459">
      <w:pPr>
        <w:jc w:val="center"/>
        <w:rPr>
          <w:rFonts w:ascii="Arial" w:eastAsia="Times New Roman" w:hAnsi="Arial" w:cs="Arial"/>
          <w:sz w:val="14"/>
          <w:szCs w:val="14"/>
        </w:rPr>
      </w:pPr>
      <w:r w:rsidRPr="00AD1DFF">
        <w:rPr>
          <w:rFonts w:ascii="Arial" w:eastAsia="Times New Roman" w:hAnsi="Arial" w:cs="Arial"/>
          <w:sz w:val="14"/>
          <w:szCs w:val="14"/>
        </w:rPr>
        <w:t>di circa 8 mq. ed un garage di circa 18 mq.</w:t>
      </w:r>
      <w:r w:rsidR="00145459" w:rsidRPr="00145459">
        <w:rPr>
          <w:rFonts w:ascii="Arial" w:eastAsia="Times New Roman" w:hAnsi="Arial" w:cs="Arial"/>
          <w:sz w:val="14"/>
          <w:szCs w:val="14"/>
        </w:rPr>
        <w:t xml:space="preserve"> </w:t>
      </w:r>
      <w:r w:rsidR="00145459">
        <w:rPr>
          <w:rFonts w:ascii="Arial" w:eastAsia="Times New Roman" w:hAnsi="Arial" w:cs="Arial"/>
          <w:sz w:val="14"/>
          <w:szCs w:val="14"/>
        </w:rPr>
        <w:t>(fonte agenzia entrate)</w:t>
      </w:r>
    </w:p>
    <w:tbl>
      <w:tblPr>
        <w:tblStyle w:val="Grigliatabella"/>
        <w:tblW w:w="0" w:type="auto"/>
        <w:jc w:val="center"/>
        <w:tblLook w:val="04A0" w:firstRow="1" w:lastRow="0" w:firstColumn="1" w:lastColumn="0" w:noHBand="0" w:noVBand="1"/>
      </w:tblPr>
      <w:tblGrid>
        <w:gridCol w:w="2235"/>
        <w:gridCol w:w="1571"/>
        <w:gridCol w:w="1559"/>
        <w:gridCol w:w="1418"/>
      </w:tblGrid>
      <w:tr w:rsidR="00B00FDA" w:rsidRPr="00E90DAA" w:rsidTr="00D276B3">
        <w:trPr>
          <w:jc w:val="center"/>
        </w:trPr>
        <w:tc>
          <w:tcPr>
            <w:tcW w:w="2235" w:type="dxa"/>
            <w:shd w:val="clear" w:color="auto" w:fill="FFFF00"/>
            <w:vAlign w:val="center"/>
          </w:tcPr>
          <w:p w:rsidR="00B00FDA" w:rsidRPr="00E90DAA" w:rsidRDefault="00B00FDA" w:rsidP="00B00FDA">
            <w:pPr>
              <w:spacing w:line="276" w:lineRule="auto"/>
              <w:rPr>
                <w:rFonts w:asciiTheme="minorHAnsi" w:eastAsia="Times New Roman" w:hAnsiTheme="minorHAnsi" w:cs="Arial"/>
                <w:b/>
                <w:color w:val="000000"/>
                <w:sz w:val="16"/>
                <w:szCs w:val="16"/>
                <w:lang w:eastAsia="en-US"/>
              </w:rPr>
            </w:pPr>
            <w:r w:rsidRPr="00E90DAA">
              <w:rPr>
                <w:rFonts w:asciiTheme="minorHAnsi" w:eastAsia="Times New Roman" w:hAnsiTheme="minorHAnsi" w:cs="Arial"/>
                <w:b/>
                <w:color w:val="000000"/>
                <w:sz w:val="16"/>
                <w:szCs w:val="16"/>
                <w:lang w:eastAsia="en-US"/>
              </w:rPr>
              <w:t>Città</w:t>
            </w:r>
          </w:p>
        </w:tc>
        <w:tc>
          <w:tcPr>
            <w:tcW w:w="1571" w:type="dxa"/>
            <w:shd w:val="clear" w:color="auto" w:fill="FFFF00"/>
            <w:vAlign w:val="center"/>
          </w:tcPr>
          <w:p w:rsidR="00B00FDA" w:rsidRPr="00E90DAA" w:rsidRDefault="00B00FDA" w:rsidP="00107A94">
            <w:pPr>
              <w:pStyle w:val="Default"/>
              <w:jc w:val="center"/>
              <w:rPr>
                <w:rFonts w:asciiTheme="minorHAnsi" w:hAnsiTheme="minorHAnsi"/>
                <w:b/>
                <w:sz w:val="16"/>
                <w:szCs w:val="16"/>
              </w:rPr>
            </w:pPr>
            <w:r w:rsidRPr="00E90DAA">
              <w:rPr>
                <w:rFonts w:asciiTheme="minorHAnsi" w:hAnsiTheme="minorHAnsi"/>
                <w:b/>
                <w:sz w:val="16"/>
                <w:szCs w:val="16"/>
              </w:rPr>
              <w:t>Cantina</w:t>
            </w:r>
          </w:p>
        </w:tc>
        <w:tc>
          <w:tcPr>
            <w:tcW w:w="1559" w:type="dxa"/>
            <w:shd w:val="clear" w:color="auto" w:fill="FFFF00"/>
          </w:tcPr>
          <w:p w:rsidR="00B00FDA" w:rsidRPr="00E90DAA" w:rsidRDefault="00B00FDA" w:rsidP="00107A94">
            <w:pPr>
              <w:pStyle w:val="Default"/>
              <w:jc w:val="center"/>
              <w:rPr>
                <w:rFonts w:asciiTheme="minorHAnsi" w:hAnsiTheme="minorHAnsi"/>
                <w:b/>
                <w:sz w:val="16"/>
                <w:szCs w:val="16"/>
              </w:rPr>
            </w:pPr>
            <w:r w:rsidRPr="00E90DAA">
              <w:rPr>
                <w:rFonts w:asciiTheme="minorHAnsi" w:hAnsiTheme="minorHAnsi"/>
                <w:b/>
                <w:sz w:val="16"/>
                <w:szCs w:val="16"/>
              </w:rPr>
              <w:t>Box-posto auto</w:t>
            </w:r>
          </w:p>
        </w:tc>
        <w:tc>
          <w:tcPr>
            <w:tcW w:w="1418" w:type="dxa"/>
            <w:shd w:val="clear" w:color="auto" w:fill="FFFF00"/>
          </w:tcPr>
          <w:p w:rsidR="00B00FDA" w:rsidRPr="00E90DAA" w:rsidRDefault="00B00FDA" w:rsidP="00107A94">
            <w:pPr>
              <w:pStyle w:val="Default"/>
              <w:jc w:val="center"/>
              <w:rPr>
                <w:rFonts w:asciiTheme="minorHAnsi" w:hAnsiTheme="minorHAnsi"/>
                <w:b/>
                <w:sz w:val="16"/>
                <w:szCs w:val="16"/>
              </w:rPr>
            </w:pPr>
            <w:r w:rsidRPr="00E90DAA">
              <w:rPr>
                <w:rFonts w:asciiTheme="minorHAnsi" w:hAnsiTheme="minorHAnsi"/>
                <w:b/>
                <w:sz w:val="16"/>
                <w:szCs w:val="16"/>
              </w:rPr>
              <w:t>Media</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Agrigento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56</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Alessandria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43</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Ancona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56</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Aosta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Arezzo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63</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Ascoli Piceno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71</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51</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Asti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41</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Avellino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Bari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114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Belluno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Benevento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Bergamo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Biella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50</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Bologna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68</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123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96</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Brescia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61</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Brindisi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58</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Cagliari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102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71</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Caltanissetta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42</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64</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Campobasso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Carrara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43</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Caserta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51</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Catania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Catanzaro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36</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Chieti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Como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63</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Cosenza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78</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53</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Cremona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Crotone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71</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48</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Cuneo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Enna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58</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Ferrara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78</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62</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Firenze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122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95</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Foggia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102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71</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Forlì</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65</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Frosinone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Genova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130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93</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Gorizia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25</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Grosseto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Imperia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Isernia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55</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L’Aquila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42</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La Spezia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78</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Latina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Lecce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60</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Lecco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64</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Livorno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Lodi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51</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Lucca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Macerata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Mantova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Massa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22</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44</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Matera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60</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Messina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28</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68</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48</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Milano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122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lastRenderedPageBreak/>
              <w:t>Modena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Napoli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123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95</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Novara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48</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Nuoro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51</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Oristano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55</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Padova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Palermo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22</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48</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Parma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Pavia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Perugia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40</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Pesaro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71</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51</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Pescara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48</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Piacenza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Pisa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62</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Pistoia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64</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Pordenone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33</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Potenza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42</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Prato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82</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Ragusa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32</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Ravenna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48</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62</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Reggio Calabria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Reggio Emilia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62</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Rieti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Rimini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Roma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139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110</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Rovigo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52</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Salerno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Sassari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68</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Savona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103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63</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Siena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107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70</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Siracusa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58</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Sondrio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Taranto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61</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Teramo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43</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Terni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Torino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120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93</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Trapani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60</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Treviso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Trieste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18</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Udine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37</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Varese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36</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Venezia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40</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Verbania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68</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42</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Vercelli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61</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41</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Verona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38</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Vibo Valentia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22</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41</w:t>
            </w:r>
          </w:p>
        </w:tc>
      </w:tr>
      <w:tr w:rsidR="00D276B3" w:rsidRPr="00E90DAA" w:rsidTr="00356110">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Vicenza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44</w:t>
            </w:r>
          </w:p>
        </w:tc>
      </w:tr>
      <w:tr w:rsidR="00D276B3" w:rsidRPr="00E90DAA" w:rsidTr="00356110">
        <w:trPr>
          <w:jc w:val="center"/>
        </w:trPr>
        <w:tc>
          <w:tcPr>
            <w:tcW w:w="2235" w:type="dxa"/>
            <w:tcBorders>
              <w:bottom w:val="single" w:sz="4" w:space="0" w:color="auto"/>
            </w:tcBorders>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sz w:val="16"/>
                <w:szCs w:val="16"/>
                <w:lang w:eastAsia="en-US"/>
              </w:rPr>
              <w:t>Viterbo</w:t>
            </w:r>
          </w:p>
        </w:tc>
        <w:tc>
          <w:tcPr>
            <w:tcW w:w="1571" w:type="dxa"/>
            <w:tcBorders>
              <w:bottom w:val="single" w:sz="4" w:space="0" w:color="auto"/>
            </w:tcBorders>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c>
          <w:tcPr>
            <w:tcW w:w="1559" w:type="dxa"/>
            <w:tcBorders>
              <w:bottom w:val="single" w:sz="4" w:space="0" w:color="auto"/>
            </w:tcBorders>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52</w:t>
            </w:r>
          </w:p>
        </w:tc>
        <w:tc>
          <w:tcPr>
            <w:tcW w:w="1418" w:type="dxa"/>
            <w:tcBorders>
              <w:bottom w:val="single" w:sz="4" w:space="0" w:color="auto"/>
            </w:tcBorders>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37</w:t>
            </w:r>
          </w:p>
        </w:tc>
      </w:tr>
      <w:tr w:rsidR="00D276B3" w:rsidRPr="00E90DAA" w:rsidTr="00B00FDA">
        <w:trPr>
          <w:jc w:val="center"/>
        </w:trPr>
        <w:tc>
          <w:tcPr>
            <w:tcW w:w="2235" w:type="dxa"/>
            <w:shd w:val="clear" w:color="auto" w:fill="FFC000"/>
            <w:vAlign w:val="center"/>
          </w:tcPr>
          <w:p w:rsidR="00D276B3" w:rsidRPr="00E90DAA" w:rsidRDefault="00D276B3" w:rsidP="00107A94">
            <w:pPr>
              <w:spacing w:line="276" w:lineRule="auto"/>
              <w:rPr>
                <w:rFonts w:asciiTheme="minorHAnsi" w:eastAsia="Times New Roman" w:hAnsiTheme="minorHAnsi" w:cs="Arial"/>
                <w:b/>
                <w:sz w:val="16"/>
                <w:szCs w:val="16"/>
                <w:lang w:eastAsia="en-US"/>
              </w:rPr>
            </w:pPr>
            <w:r w:rsidRPr="00E90DAA">
              <w:rPr>
                <w:rFonts w:asciiTheme="minorHAnsi" w:eastAsia="Times New Roman" w:hAnsiTheme="minorHAnsi" w:cs="Arial"/>
                <w:b/>
                <w:sz w:val="16"/>
                <w:szCs w:val="16"/>
                <w:lang w:eastAsia="en-US"/>
              </w:rPr>
              <w:t>Media nazionale</w:t>
            </w:r>
          </w:p>
        </w:tc>
        <w:tc>
          <w:tcPr>
            <w:tcW w:w="1571" w:type="dxa"/>
            <w:shd w:val="clear" w:color="auto" w:fill="FFC000"/>
            <w:vAlign w:val="bottom"/>
          </w:tcPr>
          <w:p w:rsidR="00D276B3" w:rsidRPr="00E90DAA" w:rsidRDefault="00D276B3">
            <w:pPr>
              <w:jc w:val="right"/>
              <w:rPr>
                <w:rFonts w:asciiTheme="minorHAnsi" w:hAnsiTheme="minorHAnsi"/>
                <w:b/>
                <w:color w:val="000000"/>
                <w:sz w:val="16"/>
                <w:szCs w:val="16"/>
              </w:rPr>
            </w:pPr>
            <w:r w:rsidRPr="00E90DAA">
              <w:rPr>
                <w:rFonts w:asciiTheme="minorHAnsi" w:hAnsiTheme="minorHAnsi"/>
                <w:b/>
                <w:color w:val="000000"/>
                <w:sz w:val="16"/>
                <w:szCs w:val="16"/>
              </w:rPr>
              <w:t>33</w:t>
            </w:r>
          </w:p>
        </w:tc>
        <w:tc>
          <w:tcPr>
            <w:tcW w:w="1559" w:type="dxa"/>
            <w:shd w:val="clear" w:color="auto" w:fill="FFC000"/>
            <w:vAlign w:val="bottom"/>
          </w:tcPr>
          <w:p w:rsidR="00D276B3" w:rsidRPr="00E90DAA" w:rsidRDefault="00D276B3">
            <w:pPr>
              <w:jc w:val="right"/>
              <w:rPr>
                <w:rFonts w:asciiTheme="minorHAnsi" w:hAnsiTheme="minorHAnsi"/>
                <w:b/>
                <w:color w:val="000000"/>
                <w:sz w:val="16"/>
                <w:szCs w:val="16"/>
              </w:rPr>
            </w:pPr>
            <w:r w:rsidRPr="00E90DAA">
              <w:rPr>
                <w:rFonts w:asciiTheme="minorHAnsi" w:hAnsiTheme="minorHAnsi"/>
                <w:b/>
                <w:color w:val="000000"/>
                <w:sz w:val="16"/>
                <w:szCs w:val="16"/>
              </w:rPr>
              <w:t>76</w:t>
            </w:r>
          </w:p>
        </w:tc>
        <w:tc>
          <w:tcPr>
            <w:tcW w:w="1418" w:type="dxa"/>
            <w:shd w:val="clear" w:color="auto" w:fill="FFC000"/>
            <w:vAlign w:val="bottom"/>
          </w:tcPr>
          <w:p w:rsidR="00D276B3" w:rsidRPr="00E90DAA" w:rsidRDefault="00D276B3">
            <w:pPr>
              <w:jc w:val="right"/>
              <w:rPr>
                <w:rFonts w:asciiTheme="minorHAnsi" w:hAnsiTheme="minorHAnsi"/>
                <w:b/>
                <w:color w:val="000000"/>
                <w:sz w:val="16"/>
                <w:szCs w:val="16"/>
              </w:rPr>
            </w:pPr>
            <w:r w:rsidRPr="00E90DAA">
              <w:rPr>
                <w:rFonts w:asciiTheme="minorHAnsi" w:hAnsiTheme="minorHAnsi"/>
                <w:b/>
                <w:color w:val="000000"/>
                <w:sz w:val="16"/>
                <w:szCs w:val="16"/>
              </w:rPr>
              <w:t>55</w:t>
            </w:r>
          </w:p>
        </w:tc>
      </w:tr>
    </w:tbl>
    <w:p w:rsidR="003A32B8" w:rsidRDefault="00E90DAA" w:rsidP="00E90DAA">
      <w:pPr>
        <w:jc w:val="both"/>
        <w:rPr>
          <w:rFonts w:ascii="Calibri" w:hAnsi="Calibri"/>
          <w:b/>
          <w:sz w:val="18"/>
          <w:szCs w:val="18"/>
        </w:rPr>
      </w:pPr>
      <w:r>
        <w:rPr>
          <w:rFonts w:ascii="Calibri" w:hAnsi="Calibri"/>
          <w:b/>
          <w:sz w:val="14"/>
          <w:szCs w:val="14"/>
        </w:rPr>
        <w:t xml:space="preserve">                                     </w:t>
      </w:r>
      <w:r w:rsidR="00DD2E6B">
        <w:rPr>
          <w:rFonts w:ascii="Calibri" w:hAnsi="Calibri"/>
          <w:b/>
          <w:sz w:val="14"/>
          <w:szCs w:val="14"/>
        </w:rPr>
        <w:t xml:space="preserve">        </w:t>
      </w:r>
      <w:r>
        <w:rPr>
          <w:rFonts w:ascii="Calibri" w:hAnsi="Calibri"/>
          <w:b/>
          <w:sz w:val="14"/>
          <w:szCs w:val="14"/>
        </w:rPr>
        <w:t xml:space="preserve"> </w:t>
      </w:r>
      <w:r w:rsidRPr="00E90DAA">
        <w:rPr>
          <w:rFonts w:ascii="Calibri" w:hAnsi="Calibri"/>
          <w:b/>
          <w:sz w:val="14"/>
          <w:szCs w:val="14"/>
        </w:rPr>
        <w:t>Elaborazione UIL Servizio Politiche Territoriali</w:t>
      </w: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sectPr w:rsidR="006F5897">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7F4" w:rsidRDefault="000A47F4" w:rsidP="00C22535">
      <w:r>
        <w:separator/>
      </w:r>
    </w:p>
  </w:endnote>
  <w:endnote w:type="continuationSeparator" w:id="0">
    <w:p w:rsidR="000A47F4" w:rsidRDefault="000A47F4" w:rsidP="00C2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FUIText-Regular">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5A" w:rsidRDefault="00D16D5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73327"/>
      <w:docPartObj>
        <w:docPartGallery w:val="Page Numbers (Bottom of Page)"/>
        <w:docPartUnique/>
      </w:docPartObj>
    </w:sdtPr>
    <w:sdtEndPr/>
    <w:sdtContent>
      <w:p w:rsidR="00D16D5A" w:rsidRDefault="00D16D5A">
        <w:pPr>
          <w:pStyle w:val="Pidipagina"/>
          <w:jc w:val="right"/>
        </w:pPr>
        <w:r>
          <w:fldChar w:fldCharType="begin"/>
        </w:r>
        <w:r>
          <w:instrText>PAGE   \* MERGEFORMAT</w:instrText>
        </w:r>
        <w:r>
          <w:fldChar w:fldCharType="separate"/>
        </w:r>
        <w:r w:rsidR="00307B22">
          <w:rPr>
            <w:noProof/>
          </w:rPr>
          <w:t>1</w:t>
        </w:r>
        <w:r>
          <w:fldChar w:fldCharType="end"/>
        </w:r>
      </w:p>
    </w:sdtContent>
  </w:sdt>
  <w:p w:rsidR="00D16D5A" w:rsidRDefault="00D16D5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5A" w:rsidRDefault="00D16D5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7F4" w:rsidRDefault="000A47F4" w:rsidP="00C22535">
      <w:r>
        <w:separator/>
      </w:r>
    </w:p>
  </w:footnote>
  <w:footnote w:type="continuationSeparator" w:id="0">
    <w:p w:rsidR="000A47F4" w:rsidRDefault="000A47F4" w:rsidP="00C22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5A" w:rsidRDefault="00D16D5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5A" w:rsidRDefault="00D16D5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5A" w:rsidRDefault="00D16D5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81"/>
    <w:rsid w:val="00005F6F"/>
    <w:rsid w:val="00011D46"/>
    <w:rsid w:val="00032DFC"/>
    <w:rsid w:val="00042463"/>
    <w:rsid w:val="00052178"/>
    <w:rsid w:val="0005601D"/>
    <w:rsid w:val="00060B52"/>
    <w:rsid w:val="00067386"/>
    <w:rsid w:val="00070349"/>
    <w:rsid w:val="000A47F4"/>
    <w:rsid w:val="000C0073"/>
    <w:rsid w:val="000C0445"/>
    <w:rsid w:val="000E3F02"/>
    <w:rsid w:val="0010046E"/>
    <w:rsid w:val="00107096"/>
    <w:rsid w:val="00107A94"/>
    <w:rsid w:val="001260A4"/>
    <w:rsid w:val="00135F78"/>
    <w:rsid w:val="00145459"/>
    <w:rsid w:val="00157926"/>
    <w:rsid w:val="001B28B7"/>
    <w:rsid w:val="001D33E1"/>
    <w:rsid w:val="001E4473"/>
    <w:rsid w:val="001E543C"/>
    <w:rsid w:val="001E6959"/>
    <w:rsid w:val="001E7BF3"/>
    <w:rsid w:val="001F13E3"/>
    <w:rsid w:val="002153B2"/>
    <w:rsid w:val="00222F39"/>
    <w:rsid w:val="00242036"/>
    <w:rsid w:val="00264EFB"/>
    <w:rsid w:val="00287EC2"/>
    <w:rsid w:val="002B3105"/>
    <w:rsid w:val="002D067B"/>
    <w:rsid w:val="002D1CA8"/>
    <w:rsid w:val="002D2344"/>
    <w:rsid w:val="002D2A60"/>
    <w:rsid w:val="002F464F"/>
    <w:rsid w:val="002F6FB2"/>
    <w:rsid w:val="00307B22"/>
    <w:rsid w:val="0032001B"/>
    <w:rsid w:val="0032152F"/>
    <w:rsid w:val="00323292"/>
    <w:rsid w:val="00344136"/>
    <w:rsid w:val="00356110"/>
    <w:rsid w:val="0036768D"/>
    <w:rsid w:val="003A32B8"/>
    <w:rsid w:val="003A7EFD"/>
    <w:rsid w:val="003C3FA0"/>
    <w:rsid w:val="003D10CE"/>
    <w:rsid w:val="003E4A86"/>
    <w:rsid w:val="0040433F"/>
    <w:rsid w:val="0041706A"/>
    <w:rsid w:val="00417665"/>
    <w:rsid w:val="00423608"/>
    <w:rsid w:val="004656E0"/>
    <w:rsid w:val="004A1A42"/>
    <w:rsid w:val="004C040E"/>
    <w:rsid w:val="004D6D11"/>
    <w:rsid w:val="00513201"/>
    <w:rsid w:val="005175D3"/>
    <w:rsid w:val="00520B7B"/>
    <w:rsid w:val="005255FA"/>
    <w:rsid w:val="0055173F"/>
    <w:rsid w:val="00577C57"/>
    <w:rsid w:val="005939D5"/>
    <w:rsid w:val="005B06A4"/>
    <w:rsid w:val="00601BC4"/>
    <w:rsid w:val="006147CA"/>
    <w:rsid w:val="00620FD2"/>
    <w:rsid w:val="006747A0"/>
    <w:rsid w:val="006826F3"/>
    <w:rsid w:val="00683441"/>
    <w:rsid w:val="006A1BD7"/>
    <w:rsid w:val="006A5FAB"/>
    <w:rsid w:val="006B4335"/>
    <w:rsid w:val="006F5897"/>
    <w:rsid w:val="00706B9F"/>
    <w:rsid w:val="007112E0"/>
    <w:rsid w:val="00717F92"/>
    <w:rsid w:val="00727D9D"/>
    <w:rsid w:val="0074561E"/>
    <w:rsid w:val="00760F01"/>
    <w:rsid w:val="007723C8"/>
    <w:rsid w:val="007851A8"/>
    <w:rsid w:val="007869E2"/>
    <w:rsid w:val="007B7FBA"/>
    <w:rsid w:val="007E6681"/>
    <w:rsid w:val="007F33F6"/>
    <w:rsid w:val="00800FF4"/>
    <w:rsid w:val="008306D7"/>
    <w:rsid w:val="008376B5"/>
    <w:rsid w:val="00837B30"/>
    <w:rsid w:val="008525AD"/>
    <w:rsid w:val="00856939"/>
    <w:rsid w:val="00867799"/>
    <w:rsid w:val="00877FCD"/>
    <w:rsid w:val="008A6C5F"/>
    <w:rsid w:val="008B4603"/>
    <w:rsid w:val="008C16C9"/>
    <w:rsid w:val="008C729C"/>
    <w:rsid w:val="008D3CE1"/>
    <w:rsid w:val="008E2C77"/>
    <w:rsid w:val="00931B9C"/>
    <w:rsid w:val="00932C9B"/>
    <w:rsid w:val="00952D45"/>
    <w:rsid w:val="00961D0B"/>
    <w:rsid w:val="00964C4E"/>
    <w:rsid w:val="00966275"/>
    <w:rsid w:val="009807BB"/>
    <w:rsid w:val="009903F5"/>
    <w:rsid w:val="00994711"/>
    <w:rsid w:val="009B62EF"/>
    <w:rsid w:val="009C3D2F"/>
    <w:rsid w:val="009C5E1A"/>
    <w:rsid w:val="009D0C17"/>
    <w:rsid w:val="009D25B9"/>
    <w:rsid w:val="009F1542"/>
    <w:rsid w:val="009F4FC9"/>
    <w:rsid w:val="00A23280"/>
    <w:rsid w:val="00A34F09"/>
    <w:rsid w:val="00A35F47"/>
    <w:rsid w:val="00A60569"/>
    <w:rsid w:val="00A859FE"/>
    <w:rsid w:val="00A915F9"/>
    <w:rsid w:val="00AA380D"/>
    <w:rsid w:val="00AA5EDF"/>
    <w:rsid w:val="00AB61AF"/>
    <w:rsid w:val="00AD1DFF"/>
    <w:rsid w:val="00AD20A2"/>
    <w:rsid w:val="00AE7057"/>
    <w:rsid w:val="00AF753A"/>
    <w:rsid w:val="00B00FDA"/>
    <w:rsid w:val="00B06626"/>
    <w:rsid w:val="00B10CF1"/>
    <w:rsid w:val="00B17A58"/>
    <w:rsid w:val="00B32681"/>
    <w:rsid w:val="00B36A2B"/>
    <w:rsid w:val="00B533F0"/>
    <w:rsid w:val="00B6047A"/>
    <w:rsid w:val="00B67DA6"/>
    <w:rsid w:val="00B74CE7"/>
    <w:rsid w:val="00B97949"/>
    <w:rsid w:val="00BA0564"/>
    <w:rsid w:val="00BC0A7D"/>
    <w:rsid w:val="00BF017C"/>
    <w:rsid w:val="00BF3A97"/>
    <w:rsid w:val="00C22535"/>
    <w:rsid w:val="00C30FA7"/>
    <w:rsid w:val="00C34D4D"/>
    <w:rsid w:val="00C424E4"/>
    <w:rsid w:val="00C57767"/>
    <w:rsid w:val="00C578AB"/>
    <w:rsid w:val="00C64B2C"/>
    <w:rsid w:val="00CB3ED2"/>
    <w:rsid w:val="00CC6BD9"/>
    <w:rsid w:val="00CD08A7"/>
    <w:rsid w:val="00CD50DE"/>
    <w:rsid w:val="00CD5DD8"/>
    <w:rsid w:val="00CF568E"/>
    <w:rsid w:val="00D16D5A"/>
    <w:rsid w:val="00D276B3"/>
    <w:rsid w:val="00D5109C"/>
    <w:rsid w:val="00D94D12"/>
    <w:rsid w:val="00DA0389"/>
    <w:rsid w:val="00DA66FB"/>
    <w:rsid w:val="00DB7A8B"/>
    <w:rsid w:val="00DD2E6B"/>
    <w:rsid w:val="00DD3FA0"/>
    <w:rsid w:val="00DE63BF"/>
    <w:rsid w:val="00DF631C"/>
    <w:rsid w:val="00E01873"/>
    <w:rsid w:val="00E321B5"/>
    <w:rsid w:val="00E4258E"/>
    <w:rsid w:val="00E53398"/>
    <w:rsid w:val="00E6671E"/>
    <w:rsid w:val="00E75FE6"/>
    <w:rsid w:val="00E90DAA"/>
    <w:rsid w:val="00E93D12"/>
    <w:rsid w:val="00EF3571"/>
    <w:rsid w:val="00F14460"/>
    <w:rsid w:val="00F14CA9"/>
    <w:rsid w:val="00F264F9"/>
    <w:rsid w:val="00F74B08"/>
    <w:rsid w:val="00F75CCA"/>
    <w:rsid w:val="00F8688B"/>
    <w:rsid w:val="00FA4720"/>
    <w:rsid w:val="00FD14E9"/>
    <w:rsid w:val="00FE2754"/>
    <w:rsid w:val="00FF29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668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rsid w:val="007E6681"/>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7E6681"/>
    <w:pPr>
      <w:tabs>
        <w:tab w:val="center" w:pos="4819"/>
        <w:tab w:val="right" w:pos="9638"/>
      </w:tabs>
    </w:pPr>
  </w:style>
  <w:style w:type="character" w:customStyle="1" w:styleId="PidipaginaCarattere">
    <w:name w:val="Piè di pagina Carattere"/>
    <w:basedOn w:val="Carpredefinitoparagrafo"/>
    <w:link w:val="Pidipagina"/>
    <w:uiPriority w:val="99"/>
    <w:rsid w:val="007E6681"/>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E6681"/>
    <w:pPr>
      <w:tabs>
        <w:tab w:val="center" w:pos="4819"/>
        <w:tab w:val="right" w:pos="9638"/>
      </w:tabs>
    </w:pPr>
  </w:style>
  <w:style w:type="character" w:customStyle="1" w:styleId="TestofumettoCarattere">
    <w:name w:val="Testo fumetto Carattere"/>
    <w:basedOn w:val="Carpredefinitoparagrafo"/>
    <w:link w:val="Testofumetto"/>
    <w:uiPriority w:val="99"/>
    <w:semiHidden/>
    <w:rsid w:val="007E6681"/>
    <w:rPr>
      <w:rFonts w:ascii="Tahoma" w:hAnsi="Tahoma" w:cs="Tahoma"/>
      <w:sz w:val="16"/>
      <w:szCs w:val="16"/>
      <w:lang w:eastAsia="it-IT"/>
    </w:rPr>
  </w:style>
  <w:style w:type="paragraph" w:styleId="Testofumetto">
    <w:name w:val="Balloon Text"/>
    <w:basedOn w:val="Normale"/>
    <w:link w:val="TestofumettoCarattere"/>
    <w:uiPriority w:val="99"/>
    <w:semiHidden/>
    <w:unhideWhenUsed/>
    <w:rsid w:val="007E6681"/>
    <w:rPr>
      <w:rFonts w:ascii="Tahoma" w:hAnsi="Tahoma" w:cs="Tahoma"/>
      <w:sz w:val="16"/>
      <w:szCs w:val="16"/>
    </w:rPr>
  </w:style>
  <w:style w:type="table" w:styleId="Grigliatabella">
    <w:name w:val="Table Grid"/>
    <w:basedOn w:val="Tabellanormale"/>
    <w:uiPriority w:val="59"/>
    <w:rsid w:val="008D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0FDA"/>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s1">
    <w:name w:val="s1"/>
    <w:uiPriority w:val="99"/>
    <w:rsid w:val="00E321B5"/>
    <w:rPr>
      <w:rFonts w:ascii=".SFUIText-Regular" w:hAnsi=".SFUIText-Regular" w:cs="Times New Roman"/>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668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rsid w:val="007E6681"/>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7E6681"/>
    <w:pPr>
      <w:tabs>
        <w:tab w:val="center" w:pos="4819"/>
        <w:tab w:val="right" w:pos="9638"/>
      </w:tabs>
    </w:pPr>
  </w:style>
  <w:style w:type="character" w:customStyle="1" w:styleId="PidipaginaCarattere">
    <w:name w:val="Piè di pagina Carattere"/>
    <w:basedOn w:val="Carpredefinitoparagrafo"/>
    <w:link w:val="Pidipagina"/>
    <w:uiPriority w:val="99"/>
    <w:rsid w:val="007E6681"/>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E6681"/>
    <w:pPr>
      <w:tabs>
        <w:tab w:val="center" w:pos="4819"/>
        <w:tab w:val="right" w:pos="9638"/>
      </w:tabs>
    </w:pPr>
  </w:style>
  <w:style w:type="character" w:customStyle="1" w:styleId="TestofumettoCarattere">
    <w:name w:val="Testo fumetto Carattere"/>
    <w:basedOn w:val="Carpredefinitoparagrafo"/>
    <w:link w:val="Testofumetto"/>
    <w:uiPriority w:val="99"/>
    <w:semiHidden/>
    <w:rsid w:val="007E6681"/>
    <w:rPr>
      <w:rFonts w:ascii="Tahoma" w:hAnsi="Tahoma" w:cs="Tahoma"/>
      <w:sz w:val="16"/>
      <w:szCs w:val="16"/>
      <w:lang w:eastAsia="it-IT"/>
    </w:rPr>
  </w:style>
  <w:style w:type="paragraph" w:styleId="Testofumetto">
    <w:name w:val="Balloon Text"/>
    <w:basedOn w:val="Normale"/>
    <w:link w:val="TestofumettoCarattere"/>
    <w:uiPriority w:val="99"/>
    <w:semiHidden/>
    <w:unhideWhenUsed/>
    <w:rsid w:val="007E6681"/>
    <w:rPr>
      <w:rFonts w:ascii="Tahoma" w:hAnsi="Tahoma" w:cs="Tahoma"/>
      <w:sz w:val="16"/>
      <w:szCs w:val="16"/>
    </w:rPr>
  </w:style>
  <w:style w:type="table" w:styleId="Grigliatabella">
    <w:name w:val="Table Grid"/>
    <w:basedOn w:val="Tabellanormale"/>
    <w:uiPriority w:val="59"/>
    <w:rsid w:val="008D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0FDA"/>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s1">
    <w:name w:val="s1"/>
    <w:uiPriority w:val="99"/>
    <w:rsid w:val="00E321B5"/>
    <w:rPr>
      <w:rFonts w:ascii=".SFUIText-Regular" w:hAnsi=".SFUIText-Regular" w:cs="Times New Roman"/>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9175">
      <w:bodyDiv w:val="1"/>
      <w:marLeft w:val="0"/>
      <w:marRight w:val="0"/>
      <w:marTop w:val="0"/>
      <w:marBottom w:val="0"/>
      <w:divBdr>
        <w:top w:val="none" w:sz="0" w:space="0" w:color="auto"/>
        <w:left w:val="none" w:sz="0" w:space="0" w:color="auto"/>
        <w:bottom w:val="none" w:sz="0" w:space="0" w:color="auto"/>
        <w:right w:val="none" w:sz="0" w:space="0" w:color="auto"/>
      </w:divBdr>
    </w:div>
    <w:div w:id="160202293">
      <w:bodyDiv w:val="1"/>
      <w:marLeft w:val="0"/>
      <w:marRight w:val="0"/>
      <w:marTop w:val="0"/>
      <w:marBottom w:val="0"/>
      <w:divBdr>
        <w:top w:val="none" w:sz="0" w:space="0" w:color="auto"/>
        <w:left w:val="none" w:sz="0" w:space="0" w:color="auto"/>
        <w:bottom w:val="none" w:sz="0" w:space="0" w:color="auto"/>
        <w:right w:val="none" w:sz="0" w:space="0" w:color="auto"/>
      </w:divBdr>
    </w:div>
    <w:div w:id="178010822">
      <w:bodyDiv w:val="1"/>
      <w:marLeft w:val="0"/>
      <w:marRight w:val="0"/>
      <w:marTop w:val="0"/>
      <w:marBottom w:val="0"/>
      <w:divBdr>
        <w:top w:val="none" w:sz="0" w:space="0" w:color="auto"/>
        <w:left w:val="none" w:sz="0" w:space="0" w:color="auto"/>
        <w:bottom w:val="none" w:sz="0" w:space="0" w:color="auto"/>
        <w:right w:val="none" w:sz="0" w:space="0" w:color="auto"/>
      </w:divBdr>
    </w:div>
    <w:div w:id="307982301">
      <w:bodyDiv w:val="1"/>
      <w:marLeft w:val="0"/>
      <w:marRight w:val="0"/>
      <w:marTop w:val="0"/>
      <w:marBottom w:val="0"/>
      <w:divBdr>
        <w:top w:val="none" w:sz="0" w:space="0" w:color="auto"/>
        <w:left w:val="none" w:sz="0" w:space="0" w:color="auto"/>
        <w:bottom w:val="none" w:sz="0" w:space="0" w:color="auto"/>
        <w:right w:val="none" w:sz="0" w:space="0" w:color="auto"/>
      </w:divBdr>
    </w:div>
    <w:div w:id="368729510">
      <w:bodyDiv w:val="1"/>
      <w:marLeft w:val="0"/>
      <w:marRight w:val="0"/>
      <w:marTop w:val="0"/>
      <w:marBottom w:val="0"/>
      <w:divBdr>
        <w:top w:val="none" w:sz="0" w:space="0" w:color="auto"/>
        <w:left w:val="none" w:sz="0" w:space="0" w:color="auto"/>
        <w:bottom w:val="none" w:sz="0" w:space="0" w:color="auto"/>
        <w:right w:val="none" w:sz="0" w:space="0" w:color="auto"/>
      </w:divBdr>
    </w:div>
    <w:div w:id="418212468">
      <w:bodyDiv w:val="1"/>
      <w:marLeft w:val="0"/>
      <w:marRight w:val="0"/>
      <w:marTop w:val="0"/>
      <w:marBottom w:val="0"/>
      <w:divBdr>
        <w:top w:val="none" w:sz="0" w:space="0" w:color="auto"/>
        <w:left w:val="none" w:sz="0" w:space="0" w:color="auto"/>
        <w:bottom w:val="none" w:sz="0" w:space="0" w:color="auto"/>
        <w:right w:val="none" w:sz="0" w:space="0" w:color="auto"/>
      </w:divBdr>
    </w:div>
    <w:div w:id="435902284">
      <w:bodyDiv w:val="1"/>
      <w:marLeft w:val="0"/>
      <w:marRight w:val="0"/>
      <w:marTop w:val="0"/>
      <w:marBottom w:val="0"/>
      <w:divBdr>
        <w:top w:val="none" w:sz="0" w:space="0" w:color="auto"/>
        <w:left w:val="none" w:sz="0" w:space="0" w:color="auto"/>
        <w:bottom w:val="none" w:sz="0" w:space="0" w:color="auto"/>
        <w:right w:val="none" w:sz="0" w:space="0" w:color="auto"/>
      </w:divBdr>
    </w:div>
    <w:div w:id="637221062">
      <w:bodyDiv w:val="1"/>
      <w:marLeft w:val="0"/>
      <w:marRight w:val="0"/>
      <w:marTop w:val="0"/>
      <w:marBottom w:val="0"/>
      <w:divBdr>
        <w:top w:val="none" w:sz="0" w:space="0" w:color="auto"/>
        <w:left w:val="none" w:sz="0" w:space="0" w:color="auto"/>
        <w:bottom w:val="none" w:sz="0" w:space="0" w:color="auto"/>
        <w:right w:val="none" w:sz="0" w:space="0" w:color="auto"/>
      </w:divBdr>
    </w:div>
    <w:div w:id="638346051">
      <w:bodyDiv w:val="1"/>
      <w:marLeft w:val="0"/>
      <w:marRight w:val="0"/>
      <w:marTop w:val="0"/>
      <w:marBottom w:val="0"/>
      <w:divBdr>
        <w:top w:val="none" w:sz="0" w:space="0" w:color="auto"/>
        <w:left w:val="none" w:sz="0" w:space="0" w:color="auto"/>
        <w:bottom w:val="none" w:sz="0" w:space="0" w:color="auto"/>
        <w:right w:val="none" w:sz="0" w:space="0" w:color="auto"/>
      </w:divBdr>
    </w:div>
    <w:div w:id="654453507">
      <w:bodyDiv w:val="1"/>
      <w:marLeft w:val="0"/>
      <w:marRight w:val="0"/>
      <w:marTop w:val="0"/>
      <w:marBottom w:val="0"/>
      <w:divBdr>
        <w:top w:val="none" w:sz="0" w:space="0" w:color="auto"/>
        <w:left w:val="none" w:sz="0" w:space="0" w:color="auto"/>
        <w:bottom w:val="none" w:sz="0" w:space="0" w:color="auto"/>
        <w:right w:val="none" w:sz="0" w:space="0" w:color="auto"/>
      </w:divBdr>
    </w:div>
    <w:div w:id="749276497">
      <w:bodyDiv w:val="1"/>
      <w:marLeft w:val="0"/>
      <w:marRight w:val="0"/>
      <w:marTop w:val="0"/>
      <w:marBottom w:val="0"/>
      <w:divBdr>
        <w:top w:val="none" w:sz="0" w:space="0" w:color="auto"/>
        <w:left w:val="none" w:sz="0" w:space="0" w:color="auto"/>
        <w:bottom w:val="none" w:sz="0" w:space="0" w:color="auto"/>
        <w:right w:val="none" w:sz="0" w:space="0" w:color="auto"/>
      </w:divBdr>
    </w:div>
    <w:div w:id="804469448">
      <w:bodyDiv w:val="1"/>
      <w:marLeft w:val="0"/>
      <w:marRight w:val="0"/>
      <w:marTop w:val="0"/>
      <w:marBottom w:val="0"/>
      <w:divBdr>
        <w:top w:val="none" w:sz="0" w:space="0" w:color="auto"/>
        <w:left w:val="none" w:sz="0" w:space="0" w:color="auto"/>
        <w:bottom w:val="none" w:sz="0" w:space="0" w:color="auto"/>
        <w:right w:val="none" w:sz="0" w:space="0" w:color="auto"/>
      </w:divBdr>
    </w:div>
    <w:div w:id="955256360">
      <w:bodyDiv w:val="1"/>
      <w:marLeft w:val="0"/>
      <w:marRight w:val="0"/>
      <w:marTop w:val="0"/>
      <w:marBottom w:val="0"/>
      <w:divBdr>
        <w:top w:val="none" w:sz="0" w:space="0" w:color="auto"/>
        <w:left w:val="none" w:sz="0" w:space="0" w:color="auto"/>
        <w:bottom w:val="none" w:sz="0" w:space="0" w:color="auto"/>
        <w:right w:val="none" w:sz="0" w:space="0" w:color="auto"/>
      </w:divBdr>
    </w:div>
    <w:div w:id="960650378">
      <w:bodyDiv w:val="1"/>
      <w:marLeft w:val="0"/>
      <w:marRight w:val="0"/>
      <w:marTop w:val="0"/>
      <w:marBottom w:val="0"/>
      <w:divBdr>
        <w:top w:val="none" w:sz="0" w:space="0" w:color="auto"/>
        <w:left w:val="none" w:sz="0" w:space="0" w:color="auto"/>
        <w:bottom w:val="none" w:sz="0" w:space="0" w:color="auto"/>
        <w:right w:val="none" w:sz="0" w:space="0" w:color="auto"/>
      </w:divBdr>
    </w:div>
    <w:div w:id="1168402758">
      <w:bodyDiv w:val="1"/>
      <w:marLeft w:val="0"/>
      <w:marRight w:val="0"/>
      <w:marTop w:val="0"/>
      <w:marBottom w:val="0"/>
      <w:divBdr>
        <w:top w:val="none" w:sz="0" w:space="0" w:color="auto"/>
        <w:left w:val="none" w:sz="0" w:space="0" w:color="auto"/>
        <w:bottom w:val="none" w:sz="0" w:space="0" w:color="auto"/>
        <w:right w:val="none" w:sz="0" w:space="0" w:color="auto"/>
      </w:divBdr>
    </w:div>
    <w:div w:id="1213276318">
      <w:bodyDiv w:val="1"/>
      <w:marLeft w:val="0"/>
      <w:marRight w:val="0"/>
      <w:marTop w:val="0"/>
      <w:marBottom w:val="0"/>
      <w:divBdr>
        <w:top w:val="none" w:sz="0" w:space="0" w:color="auto"/>
        <w:left w:val="none" w:sz="0" w:space="0" w:color="auto"/>
        <w:bottom w:val="none" w:sz="0" w:space="0" w:color="auto"/>
        <w:right w:val="none" w:sz="0" w:space="0" w:color="auto"/>
      </w:divBdr>
    </w:div>
    <w:div w:id="1588540950">
      <w:bodyDiv w:val="1"/>
      <w:marLeft w:val="0"/>
      <w:marRight w:val="0"/>
      <w:marTop w:val="0"/>
      <w:marBottom w:val="0"/>
      <w:divBdr>
        <w:top w:val="none" w:sz="0" w:space="0" w:color="auto"/>
        <w:left w:val="none" w:sz="0" w:space="0" w:color="auto"/>
        <w:bottom w:val="none" w:sz="0" w:space="0" w:color="auto"/>
        <w:right w:val="none" w:sz="0" w:space="0" w:color="auto"/>
      </w:divBdr>
    </w:div>
    <w:div w:id="1627195817">
      <w:bodyDiv w:val="1"/>
      <w:marLeft w:val="0"/>
      <w:marRight w:val="0"/>
      <w:marTop w:val="0"/>
      <w:marBottom w:val="0"/>
      <w:divBdr>
        <w:top w:val="none" w:sz="0" w:space="0" w:color="auto"/>
        <w:left w:val="none" w:sz="0" w:space="0" w:color="auto"/>
        <w:bottom w:val="none" w:sz="0" w:space="0" w:color="auto"/>
        <w:right w:val="none" w:sz="0" w:space="0" w:color="auto"/>
      </w:divBdr>
    </w:div>
    <w:div w:id="1658536522">
      <w:bodyDiv w:val="1"/>
      <w:marLeft w:val="0"/>
      <w:marRight w:val="0"/>
      <w:marTop w:val="0"/>
      <w:marBottom w:val="0"/>
      <w:divBdr>
        <w:top w:val="none" w:sz="0" w:space="0" w:color="auto"/>
        <w:left w:val="none" w:sz="0" w:space="0" w:color="auto"/>
        <w:bottom w:val="none" w:sz="0" w:space="0" w:color="auto"/>
        <w:right w:val="none" w:sz="0" w:space="0" w:color="auto"/>
      </w:divBdr>
    </w:div>
    <w:div w:id="1739472340">
      <w:bodyDiv w:val="1"/>
      <w:marLeft w:val="0"/>
      <w:marRight w:val="0"/>
      <w:marTop w:val="0"/>
      <w:marBottom w:val="0"/>
      <w:divBdr>
        <w:top w:val="none" w:sz="0" w:space="0" w:color="auto"/>
        <w:left w:val="none" w:sz="0" w:space="0" w:color="auto"/>
        <w:bottom w:val="none" w:sz="0" w:space="0" w:color="auto"/>
        <w:right w:val="none" w:sz="0" w:space="0" w:color="auto"/>
      </w:divBdr>
    </w:div>
    <w:div w:id="1752581268">
      <w:bodyDiv w:val="1"/>
      <w:marLeft w:val="0"/>
      <w:marRight w:val="0"/>
      <w:marTop w:val="0"/>
      <w:marBottom w:val="0"/>
      <w:divBdr>
        <w:top w:val="none" w:sz="0" w:space="0" w:color="auto"/>
        <w:left w:val="none" w:sz="0" w:space="0" w:color="auto"/>
        <w:bottom w:val="none" w:sz="0" w:space="0" w:color="auto"/>
        <w:right w:val="none" w:sz="0" w:space="0" w:color="auto"/>
      </w:divBdr>
    </w:div>
    <w:div w:id="1882941614">
      <w:bodyDiv w:val="1"/>
      <w:marLeft w:val="0"/>
      <w:marRight w:val="0"/>
      <w:marTop w:val="0"/>
      <w:marBottom w:val="0"/>
      <w:divBdr>
        <w:top w:val="none" w:sz="0" w:space="0" w:color="auto"/>
        <w:left w:val="none" w:sz="0" w:space="0" w:color="auto"/>
        <w:bottom w:val="none" w:sz="0" w:space="0" w:color="auto"/>
        <w:right w:val="none" w:sz="0" w:space="0" w:color="auto"/>
      </w:divBdr>
    </w:div>
    <w:div w:id="1922134522">
      <w:bodyDiv w:val="1"/>
      <w:marLeft w:val="0"/>
      <w:marRight w:val="0"/>
      <w:marTop w:val="0"/>
      <w:marBottom w:val="0"/>
      <w:divBdr>
        <w:top w:val="none" w:sz="0" w:space="0" w:color="auto"/>
        <w:left w:val="none" w:sz="0" w:space="0" w:color="auto"/>
        <w:bottom w:val="none" w:sz="0" w:space="0" w:color="auto"/>
        <w:right w:val="none" w:sz="0" w:space="0" w:color="auto"/>
      </w:divBdr>
    </w:div>
    <w:div w:id="2036537662">
      <w:bodyDiv w:val="1"/>
      <w:marLeft w:val="0"/>
      <w:marRight w:val="0"/>
      <w:marTop w:val="0"/>
      <w:marBottom w:val="0"/>
      <w:divBdr>
        <w:top w:val="none" w:sz="0" w:space="0" w:color="auto"/>
        <w:left w:val="none" w:sz="0" w:space="0" w:color="auto"/>
        <w:bottom w:val="none" w:sz="0" w:space="0" w:color="auto"/>
        <w:right w:val="none" w:sz="0" w:space="0" w:color="auto"/>
      </w:divBdr>
    </w:div>
    <w:div w:id="209061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2749</Words>
  <Characters>15675</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Veltro</dc:creator>
  <cp:lastModifiedBy>Francesca Book</cp:lastModifiedBy>
  <cp:revision>3</cp:revision>
  <cp:lastPrinted>2017-05-25T12:31:00Z</cp:lastPrinted>
  <dcterms:created xsi:type="dcterms:W3CDTF">2018-06-15T15:21:00Z</dcterms:created>
  <dcterms:modified xsi:type="dcterms:W3CDTF">2018-06-15T15:22:00Z</dcterms:modified>
</cp:coreProperties>
</file>