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2B0" w:rsidRPr="006D47ED" w:rsidRDefault="008472B0" w:rsidP="006D47ED">
      <w:pPr>
        <w:pStyle w:val="NormaleWeb"/>
        <w:shd w:val="clear" w:color="auto" w:fill="FFFFFF"/>
        <w:spacing w:before="0" w:beforeAutospacing="0" w:after="0" w:afterAutospacing="0" w:line="240" w:lineRule="auto"/>
        <w:rPr>
          <w:rFonts w:cs="Tahoma"/>
          <w:b/>
          <w:color w:val="FF0000"/>
          <w:sz w:val="22"/>
          <w:szCs w:val="22"/>
          <w:u w:val="single"/>
        </w:rPr>
      </w:pPr>
      <w:r w:rsidRPr="006D47ED">
        <w:rPr>
          <w:rFonts w:cs="Tahoma"/>
          <w:b/>
          <w:color w:val="FF0000"/>
          <w:sz w:val="22"/>
          <w:szCs w:val="22"/>
        </w:rPr>
        <w:t>Newsletter periodica d’informazione</w:t>
      </w:r>
    </w:p>
    <w:p w:rsidR="008472B0" w:rsidRPr="006D47ED" w:rsidRDefault="008472B0" w:rsidP="006D47ED">
      <w:pPr>
        <w:pStyle w:val="NormaleWeb"/>
        <w:shd w:val="clear" w:color="auto" w:fill="FFFFFF"/>
        <w:spacing w:before="0" w:beforeAutospacing="0" w:after="0" w:afterAutospacing="0" w:line="240" w:lineRule="auto"/>
        <w:rPr>
          <w:rFonts w:cs="Tahoma"/>
          <w:b/>
          <w:color w:val="333399"/>
          <w:u w:val="single"/>
        </w:rPr>
      </w:pPr>
    </w:p>
    <w:tbl>
      <w:tblPr>
        <w:tblW w:w="0" w:type="auto"/>
        <w:tblLayout w:type="fixed"/>
        <w:tblCellMar>
          <w:left w:w="70" w:type="dxa"/>
          <w:right w:w="70" w:type="dxa"/>
        </w:tblCellMar>
        <w:tblLook w:val="0000" w:firstRow="0" w:lastRow="0" w:firstColumn="0" w:lastColumn="0" w:noHBand="0" w:noVBand="0"/>
      </w:tblPr>
      <w:tblGrid>
        <w:gridCol w:w="2338"/>
        <w:gridCol w:w="5529"/>
        <w:gridCol w:w="2126"/>
      </w:tblGrid>
      <w:tr w:rsidR="008472B0" w:rsidRPr="006D47ED" w:rsidTr="00292C97">
        <w:trPr>
          <w:cantSplit/>
          <w:trHeight w:hRule="exact" w:val="1412"/>
        </w:trPr>
        <w:tc>
          <w:tcPr>
            <w:tcW w:w="2338" w:type="dxa"/>
          </w:tcPr>
          <w:p w:rsidR="008472B0" w:rsidRPr="006D47ED" w:rsidRDefault="008472B0" w:rsidP="006D47ED">
            <w:pPr>
              <w:pStyle w:val="NormaleWeb"/>
              <w:spacing w:before="0" w:beforeAutospacing="0" w:after="0" w:afterAutospacing="0" w:line="240" w:lineRule="auto"/>
              <w:rPr>
                <w:rFonts w:cs="Tahoma"/>
                <w:color w:val="333399"/>
                <w:u w:val="single"/>
              </w:rPr>
            </w:pPr>
            <w:r w:rsidRPr="006D47ED">
              <w:rPr>
                <w:rFonts w:cs="Tahoma"/>
                <w:b/>
                <w:color w:val="333399"/>
                <w:u w:val="single"/>
              </w:rPr>
              <w:t xml:space="preserve"> </w:t>
            </w:r>
            <w:r w:rsidR="00F746C5" w:rsidRPr="006D47ED">
              <w:rPr>
                <w:rFonts w:cs="Tahoma"/>
                <w:noProof/>
                <w:u w:val="single"/>
                <w:lang w:eastAsia="it-IT"/>
              </w:rPr>
              <w:drawing>
                <wp:inline distT="0" distB="0" distL="0" distR="0" wp14:anchorId="6ABC6270" wp14:editId="58195853">
                  <wp:extent cx="904875" cy="828675"/>
                  <wp:effectExtent l="0" t="0" r="9525" b="9525"/>
                  <wp:docPr id="34" name="Immagine 34" descr="logh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hin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828675"/>
                          </a:xfrm>
                          <a:prstGeom prst="rect">
                            <a:avLst/>
                          </a:prstGeom>
                          <a:noFill/>
                          <a:ln>
                            <a:noFill/>
                          </a:ln>
                        </pic:spPr>
                      </pic:pic>
                    </a:graphicData>
                  </a:graphic>
                </wp:inline>
              </w:drawing>
            </w:r>
          </w:p>
          <w:p w:rsidR="008472B0" w:rsidRPr="006D47ED" w:rsidRDefault="008472B0" w:rsidP="006D47ED">
            <w:pPr>
              <w:pStyle w:val="NormaleWeb"/>
              <w:shd w:val="clear" w:color="auto" w:fill="FFFFFF"/>
              <w:spacing w:before="0" w:beforeAutospacing="0" w:after="0" w:afterAutospacing="0" w:line="240" w:lineRule="auto"/>
              <w:rPr>
                <w:rFonts w:cs="Tahoma"/>
                <w:color w:val="333399"/>
                <w:u w:val="single"/>
              </w:rPr>
            </w:pPr>
          </w:p>
          <w:p w:rsidR="008472B0" w:rsidRPr="006D47ED" w:rsidRDefault="008472B0" w:rsidP="006D47ED">
            <w:pPr>
              <w:pStyle w:val="NormaleWeb"/>
              <w:shd w:val="clear" w:color="auto" w:fill="FFFFFF"/>
              <w:spacing w:before="0" w:beforeAutospacing="0" w:after="0" w:afterAutospacing="0" w:line="240" w:lineRule="auto"/>
              <w:rPr>
                <w:rFonts w:cs="Tahoma"/>
                <w:b/>
                <w:color w:val="333399"/>
                <w:u w:val="single"/>
              </w:rPr>
            </w:pPr>
          </w:p>
        </w:tc>
        <w:tc>
          <w:tcPr>
            <w:tcW w:w="5529" w:type="dxa"/>
            <w:vMerge w:val="restart"/>
          </w:tcPr>
          <w:p w:rsidR="008472B0" w:rsidRPr="006D47ED" w:rsidRDefault="00F746C5" w:rsidP="006D47ED">
            <w:pPr>
              <w:spacing w:line="240" w:lineRule="auto"/>
              <w:rPr>
                <w:rFonts w:cs="Tahoma"/>
                <w:b/>
                <w:color w:val="333399"/>
                <w:u w:val="single"/>
              </w:rPr>
            </w:pPr>
            <w:r w:rsidRPr="006D47ED">
              <w:rPr>
                <w:rFonts w:cs="Tahoma"/>
                <w:b/>
                <w:noProof/>
                <w:color w:val="333399"/>
                <w:u w:val="single"/>
                <w:lang w:eastAsia="it-IT"/>
              </w:rPr>
              <w:drawing>
                <wp:inline distT="0" distB="0" distL="0" distR="0" wp14:anchorId="5F5E48BC" wp14:editId="3F19334E">
                  <wp:extent cx="3324225" cy="1228725"/>
                  <wp:effectExtent l="0" t="0" r="9525" b="9525"/>
                  <wp:docPr id="35" name="Immagine 35" descr="focus-im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cus-imm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4225" cy="1228725"/>
                          </a:xfrm>
                          <a:prstGeom prst="rect">
                            <a:avLst/>
                          </a:prstGeom>
                          <a:noFill/>
                          <a:ln>
                            <a:noFill/>
                          </a:ln>
                        </pic:spPr>
                      </pic:pic>
                    </a:graphicData>
                  </a:graphic>
                </wp:inline>
              </w:drawing>
            </w:r>
          </w:p>
          <w:p w:rsidR="008472B0" w:rsidRPr="006D47ED" w:rsidRDefault="008472B0" w:rsidP="006D47ED">
            <w:pPr>
              <w:spacing w:line="240" w:lineRule="auto"/>
              <w:rPr>
                <w:rFonts w:cs="Tahoma"/>
                <w:b/>
                <w:color w:val="333399"/>
                <w:u w:val="single"/>
              </w:rPr>
            </w:pPr>
          </w:p>
          <w:p w:rsidR="008472B0" w:rsidRPr="006D47ED" w:rsidRDefault="008472B0" w:rsidP="006D47ED">
            <w:pPr>
              <w:spacing w:line="240" w:lineRule="auto"/>
              <w:rPr>
                <w:rFonts w:cs="Tahoma"/>
                <w:b/>
                <w:color w:val="333399"/>
                <w:u w:val="single"/>
              </w:rPr>
            </w:pPr>
          </w:p>
          <w:p w:rsidR="008472B0" w:rsidRPr="006D47ED" w:rsidRDefault="008472B0" w:rsidP="006D47ED">
            <w:pPr>
              <w:spacing w:line="240" w:lineRule="auto"/>
              <w:rPr>
                <w:rFonts w:cs="Tahoma"/>
                <w:b/>
                <w:color w:val="333399"/>
                <w:u w:val="single"/>
              </w:rPr>
            </w:pPr>
          </w:p>
          <w:p w:rsidR="008472B0" w:rsidRPr="006D47ED" w:rsidRDefault="008472B0" w:rsidP="006D47ED">
            <w:pPr>
              <w:spacing w:line="240" w:lineRule="auto"/>
              <w:rPr>
                <w:rFonts w:cs="Tahoma"/>
                <w:b/>
                <w:color w:val="333399"/>
                <w:u w:val="single"/>
              </w:rPr>
            </w:pPr>
          </w:p>
          <w:p w:rsidR="008472B0" w:rsidRPr="006D47ED" w:rsidRDefault="008472B0" w:rsidP="006D47ED">
            <w:pPr>
              <w:pStyle w:val="NormaleWeb"/>
              <w:shd w:val="clear" w:color="auto" w:fill="FFFFFF"/>
              <w:spacing w:before="0" w:beforeAutospacing="0" w:after="0" w:afterAutospacing="0" w:line="240" w:lineRule="auto"/>
              <w:rPr>
                <w:rFonts w:cs="Tahoma"/>
                <w:b/>
                <w:color w:val="333399"/>
                <w:u w:val="single"/>
              </w:rPr>
            </w:pPr>
          </w:p>
        </w:tc>
        <w:tc>
          <w:tcPr>
            <w:tcW w:w="2126" w:type="dxa"/>
            <w:vMerge w:val="restart"/>
          </w:tcPr>
          <w:p w:rsidR="008472B0" w:rsidRPr="006D47ED" w:rsidRDefault="008472B0" w:rsidP="006D47ED">
            <w:pPr>
              <w:spacing w:line="240" w:lineRule="auto"/>
              <w:rPr>
                <w:rFonts w:cs="Tahoma"/>
                <w:b/>
                <w:color w:val="0000CC"/>
                <w:u w:val="single"/>
              </w:rPr>
            </w:pPr>
          </w:p>
          <w:p w:rsidR="008472B0" w:rsidRPr="006D47ED" w:rsidRDefault="008472B0" w:rsidP="006D47ED">
            <w:pPr>
              <w:spacing w:line="240" w:lineRule="auto"/>
              <w:rPr>
                <w:rFonts w:cs="Tahoma"/>
                <w:b/>
                <w:color w:val="0000CC"/>
                <w:u w:val="single"/>
              </w:rPr>
            </w:pPr>
            <w:r w:rsidRPr="006D47ED">
              <w:rPr>
                <w:rFonts w:cs="Tahoma"/>
                <w:b/>
                <w:color w:val="0000CC"/>
                <w:u w:val="single"/>
              </w:rPr>
              <w:t>Newsletter ad uso esclusivamente interno e gratuito, riservata agli</w:t>
            </w:r>
            <w:r w:rsidRPr="006D47ED">
              <w:rPr>
                <w:rFonts w:cs="Tahoma"/>
                <w:b/>
                <w:color w:val="0000CC"/>
                <w:u w:val="single"/>
              </w:rPr>
              <w:br/>
              <w:t>iscritti UIL</w:t>
            </w:r>
          </w:p>
          <w:p w:rsidR="008472B0" w:rsidRPr="006D47ED" w:rsidRDefault="008472B0" w:rsidP="006D47ED">
            <w:pPr>
              <w:spacing w:line="240" w:lineRule="auto"/>
              <w:rPr>
                <w:rFonts w:cs="Tahoma"/>
                <w:b/>
                <w:color w:val="0000CC"/>
                <w:u w:val="single"/>
              </w:rPr>
            </w:pPr>
          </w:p>
          <w:p w:rsidR="008472B0" w:rsidRPr="006D47ED" w:rsidRDefault="008472B0" w:rsidP="006D47ED">
            <w:pPr>
              <w:spacing w:line="240" w:lineRule="auto"/>
              <w:rPr>
                <w:rFonts w:cs="Tahoma"/>
                <w:b/>
                <w:color w:val="0000CC"/>
                <w:u w:val="single"/>
              </w:rPr>
            </w:pPr>
          </w:p>
          <w:p w:rsidR="008472B0" w:rsidRPr="006D47ED" w:rsidRDefault="008472B0" w:rsidP="006D47ED">
            <w:pPr>
              <w:pStyle w:val="NormaleWeb"/>
              <w:shd w:val="clear" w:color="auto" w:fill="FFFFFF"/>
              <w:spacing w:before="0" w:beforeAutospacing="0" w:after="0" w:afterAutospacing="0" w:line="240" w:lineRule="auto"/>
              <w:rPr>
                <w:rFonts w:cs="Tahoma"/>
                <w:b/>
                <w:color w:val="0000CC"/>
                <w:u w:val="single"/>
              </w:rPr>
            </w:pPr>
          </w:p>
        </w:tc>
      </w:tr>
      <w:tr w:rsidR="008472B0" w:rsidRPr="006D47ED" w:rsidTr="00FC5C4B">
        <w:trPr>
          <w:cantSplit/>
          <w:trHeight w:hRule="exact" w:val="772"/>
        </w:trPr>
        <w:tc>
          <w:tcPr>
            <w:tcW w:w="2338" w:type="dxa"/>
          </w:tcPr>
          <w:p w:rsidR="008472B0" w:rsidRPr="006D47ED" w:rsidRDefault="00FC2484" w:rsidP="006D47ED">
            <w:pPr>
              <w:pStyle w:val="NormaleWeb"/>
              <w:spacing w:before="0" w:beforeAutospacing="0" w:after="0" w:afterAutospacing="0" w:line="240" w:lineRule="auto"/>
              <w:rPr>
                <w:rFonts w:cs="Tahoma"/>
                <w:b/>
                <w:color w:val="FF0000"/>
              </w:rPr>
            </w:pPr>
            <w:r w:rsidRPr="006D47ED">
              <w:rPr>
                <w:rFonts w:cs="Tahoma"/>
                <w:b/>
                <w:color w:val="0000CC"/>
              </w:rPr>
              <w:t>Anno XV</w:t>
            </w:r>
            <w:r w:rsidR="00F81F72" w:rsidRPr="006D47ED">
              <w:rPr>
                <w:rFonts w:cs="Tahoma"/>
                <w:b/>
                <w:color w:val="0000CC"/>
              </w:rPr>
              <w:t>I n. 06</w:t>
            </w:r>
            <w:r w:rsidR="008B42AB" w:rsidRPr="006D47ED">
              <w:rPr>
                <w:rFonts w:cs="Tahoma"/>
                <w:b/>
                <w:color w:val="0000CC"/>
              </w:rPr>
              <w:t xml:space="preserve"> del</w:t>
            </w:r>
            <w:r w:rsidR="00BA6B12">
              <w:rPr>
                <w:rFonts w:cs="Tahoma"/>
                <w:b/>
                <w:color w:val="0000CC"/>
              </w:rPr>
              <w:t xml:space="preserve"> 19</w:t>
            </w:r>
            <w:bookmarkStart w:id="0" w:name="_GoBack"/>
            <w:bookmarkEnd w:id="0"/>
            <w:r w:rsidR="004A1696" w:rsidRPr="006D47ED">
              <w:rPr>
                <w:rFonts w:cs="Tahoma"/>
                <w:b/>
                <w:color w:val="0000CC"/>
              </w:rPr>
              <w:t xml:space="preserve"> </w:t>
            </w:r>
            <w:r w:rsidR="00390AD8" w:rsidRPr="006D47ED">
              <w:rPr>
                <w:rFonts w:cs="Tahoma"/>
                <w:b/>
                <w:color w:val="0000CC"/>
              </w:rPr>
              <w:t>febbr</w:t>
            </w:r>
            <w:r w:rsidR="00D27BAC" w:rsidRPr="006D47ED">
              <w:rPr>
                <w:rFonts w:cs="Tahoma"/>
                <w:b/>
                <w:color w:val="0000CC"/>
              </w:rPr>
              <w:t>aio</w:t>
            </w:r>
            <w:r w:rsidR="000853F3" w:rsidRPr="006D47ED">
              <w:rPr>
                <w:rFonts w:cs="Tahoma"/>
                <w:b/>
                <w:color w:val="0000CC"/>
              </w:rPr>
              <w:t xml:space="preserve"> 201</w:t>
            </w:r>
            <w:r w:rsidR="003175E9" w:rsidRPr="006D47ED">
              <w:rPr>
                <w:rFonts w:cs="Tahoma"/>
                <w:b/>
                <w:color w:val="0000CC"/>
              </w:rPr>
              <w:t>8</w:t>
            </w:r>
          </w:p>
        </w:tc>
        <w:tc>
          <w:tcPr>
            <w:tcW w:w="5529" w:type="dxa"/>
            <w:vMerge/>
          </w:tcPr>
          <w:p w:rsidR="008472B0" w:rsidRPr="006D47ED" w:rsidRDefault="008472B0" w:rsidP="006D47ED">
            <w:pPr>
              <w:spacing w:line="240" w:lineRule="auto"/>
              <w:rPr>
                <w:rFonts w:cs="Tahoma"/>
                <w:b/>
                <w:color w:val="333399"/>
              </w:rPr>
            </w:pPr>
          </w:p>
        </w:tc>
        <w:tc>
          <w:tcPr>
            <w:tcW w:w="2126" w:type="dxa"/>
            <w:vMerge/>
          </w:tcPr>
          <w:p w:rsidR="008472B0" w:rsidRPr="006D47ED" w:rsidRDefault="008472B0" w:rsidP="006D47ED">
            <w:pPr>
              <w:spacing w:line="240" w:lineRule="auto"/>
              <w:rPr>
                <w:rFonts w:cs="Tahoma"/>
                <w:b/>
                <w:color w:val="333399"/>
              </w:rPr>
            </w:pPr>
          </w:p>
        </w:tc>
      </w:tr>
    </w:tbl>
    <w:p w:rsidR="003175E9" w:rsidRPr="006D47ED" w:rsidRDefault="003175E9" w:rsidP="006D47ED">
      <w:pPr>
        <w:pStyle w:val="NormaleWeb"/>
        <w:shd w:val="clear" w:color="auto" w:fill="FFFFFF"/>
        <w:spacing w:before="0" w:beforeAutospacing="0" w:after="0" w:afterAutospacing="0" w:line="240" w:lineRule="auto"/>
        <w:jc w:val="right"/>
        <w:rPr>
          <w:rFonts w:cs="Arial"/>
          <w:noProof/>
          <w:lang w:eastAsia="it-IT"/>
        </w:rPr>
      </w:pPr>
    </w:p>
    <w:p w:rsidR="008472B0" w:rsidRPr="006D47ED" w:rsidRDefault="008472B0" w:rsidP="006D47ED">
      <w:pPr>
        <w:pStyle w:val="NormaleWeb"/>
        <w:shd w:val="clear" w:color="auto" w:fill="FFFFFF"/>
        <w:spacing w:before="0" w:beforeAutospacing="0" w:after="0" w:afterAutospacing="0" w:line="240" w:lineRule="auto"/>
        <w:jc w:val="center"/>
        <w:rPr>
          <w:rFonts w:cs="Tahoma"/>
          <w:b/>
          <w:color w:val="800080"/>
        </w:rPr>
      </w:pPr>
      <w:r w:rsidRPr="006D47ED">
        <w:rPr>
          <w:rFonts w:cs="Tahoma"/>
          <w:b/>
          <w:color w:val="800080"/>
        </w:rPr>
        <w:t xml:space="preserve">Consultate </w:t>
      </w:r>
      <w:hyperlink r:id="rId11" w:history="1">
        <w:r w:rsidRPr="006D47ED">
          <w:rPr>
            <w:rStyle w:val="Collegamentoipertestuale"/>
            <w:rFonts w:cs="Tahoma"/>
            <w:b/>
            <w:color w:val="800080"/>
          </w:rPr>
          <w:t>www.uil.it/immigrazione</w:t>
        </w:r>
      </w:hyperlink>
    </w:p>
    <w:p w:rsidR="008472B0" w:rsidRPr="006D47ED" w:rsidRDefault="008472B0" w:rsidP="006D47ED">
      <w:pPr>
        <w:pStyle w:val="NormaleWeb"/>
        <w:shd w:val="clear" w:color="auto" w:fill="FFFFFF"/>
        <w:spacing w:before="0" w:beforeAutospacing="0" w:after="0" w:afterAutospacing="0" w:line="240" w:lineRule="auto"/>
        <w:jc w:val="center"/>
        <w:rPr>
          <w:rFonts w:cs="Tahoma"/>
          <w:b/>
          <w:color w:val="800080"/>
        </w:rPr>
      </w:pPr>
      <w:r w:rsidRPr="006D47ED">
        <w:rPr>
          <w:rFonts w:cs="Tahoma"/>
          <w:b/>
          <w:color w:val="800080"/>
        </w:rPr>
        <w:t>Aggiornamento quotidiano sui temi di interesse di cittadini e lavoratori stranieri</w:t>
      </w:r>
    </w:p>
    <w:p w:rsidR="00E32343" w:rsidRPr="006D47ED" w:rsidRDefault="00154F12" w:rsidP="006D47ED">
      <w:pPr>
        <w:pStyle w:val="Titolo1"/>
        <w:shd w:val="clear" w:color="auto" w:fill="FFFFFF"/>
        <w:spacing w:before="0" w:after="0" w:line="240" w:lineRule="auto"/>
        <w:textAlignment w:val="baseline"/>
        <w:rPr>
          <w:rFonts w:ascii="Trebuchet MS" w:hAnsi="Trebuchet MS" w:cs="Tahoma"/>
          <w:bCs w:val="0"/>
          <w:color w:val="FF0000"/>
          <w:sz w:val="20"/>
          <w:szCs w:val="20"/>
        </w:rPr>
      </w:pPr>
      <w:r w:rsidRPr="006D47ED">
        <w:rPr>
          <w:rFonts w:ascii="Trebuchet MS" w:hAnsi="Trebuchet MS" w:cs="Tahoma"/>
          <w:bCs w:val="0"/>
          <w:color w:val="FF0000"/>
          <w:sz w:val="20"/>
          <w:szCs w:val="20"/>
        </w:rPr>
        <w:t xml:space="preserve"> </w:t>
      </w:r>
      <w:r w:rsidR="0037369E" w:rsidRPr="006D47ED">
        <w:rPr>
          <w:rFonts w:ascii="Trebuchet MS" w:hAnsi="Trebuchet MS" w:cs="Tahoma"/>
          <w:bCs w:val="0"/>
          <w:color w:val="FF0000"/>
          <w:sz w:val="20"/>
          <w:szCs w:val="20"/>
        </w:rPr>
        <w:t xml:space="preserve"> </w:t>
      </w:r>
    </w:p>
    <w:p w:rsidR="00847A73" w:rsidRPr="006D47ED" w:rsidRDefault="00B86124" w:rsidP="006D47ED">
      <w:pPr>
        <w:spacing w:line="240" w:lineRule="auto"/>
        <w:jc w:val="center"/>
        <w:rPr>
          <w:rFonts w:cs="Arial"/>
          <w:b/>
          <w:color w:val="FF0000"/>
          <w:sz w:val="40"/>
          <w:szCs w:val="40"/>
        </w:rPr>
      </w:pPr>
      <w:r w:rsidRPr="006D47ED">
        <w:rPr>
          <w:rFonts w:cs="Arial"/>
          <w:b/>
          <w:color w:val="FF0000"/>
          <w:sz w:val="44"/>
          <w:szCs w:val="44"/>
        </w:rPr>
        <w:t xml:space="preserve"> </w:t>
      </w:r>
      <w:r w:rsidR="0013001A" w:rsidRPr="006D47ED">
        <w:rPr>
          <w:rFonts w:cs="Arial"/>
          <w:b/>
          <w:color w:val="FF0000"/>
          <w:sz w:val="44"/>
          <w:szCs w:val="44"/>
        </w:rPr>
        <w:t xml:space="preserve"> </w:t>
      </w:r>
      <w:r w:rsidR="00663142" w:rsidRPr="006D47ED">
        <w:rPr>
          <w:rFonts w:cs="Arial"/>
          <w:b/>
          <w:color w:val="FF0000"/>
          <w:sz w:val="44"/>
          <w:szCs w:val="44"/>
        </w:rPr>
        <w:t>I</w:t>
      </w:r>
      <w:r w:rsidR="007B62C7">
        <w:rPr>
          <w:rFonts w:cs="Arial"/>
          <w:b/>
          <w:color w:val="FF0000"/>
          <w:sz w:val="44"/>
          <w:szCs w:val="44"/>
        </w:rPr>
        <w:t>l tema immigrazione nella</w:t>
      </w:r>
      <w:r w:rsidR="00663142" w:rsidRPr="006D47ED">
        <w:rPr>
          <w:rFonts w:cs="Arial"/>
          <w:b/>
          <w:color w:val="FF0000"/>
          <w:sz w:val="44"/>
          <w:szCs w:val="44"/>
        </w:rPr>
        <w:t xml:space="preserve"> campagna elettorale</w:t>
      </w:r>
      <w:r w:rsidR="00AF3A6A" w:rsidRPr="006D47ED">
        <w:rPr>
          <w:rFonts w:cs="Arial"/>
          <w:b/>
          <w:color w:val="FF0000"/>
          <w:sz w:val="44"/>
          <w:szCs w:val="44"/>
        </w:rPr>
        <w:t xml:space="preserve"> </w:t>
      </w:r>
      <w:r w:rsidR="00EC35E6" w:rsidRPr="006D47ED">
        <w:rPr>
          <w:rFonts w:cs="Arial"/>
          <w:b/>
          <w:color w:val="FF0000"/>
          <w:sz w:val="44"/>
          <w:szCs w:val="44"/>
        </w:rPr>
        <w:t xml:space="preserve"> </w:t>
      </w:r>
      <w:r w:rsidR="002D33F8" w:rsidRPr="006D47ED">
        <w:rPr>
          <w:rFonts w:cs="Arial"/>
          <w:b/>
          <w:color w:val="FF0000"/>
          <w:sz w:val="44"/>
          <w:szCs w:val="44"/>
        </w:rPr>
        <w:t xml:space="preserve"> </w:t>
      </w:r>
    </w:p>
    <w:tbl>
      <w:tblPr>
        <w:tblW w:w="9839" w:type="dxa"/>
        <w:tblLayout w:type="fixed"/>
        <w:tblLook w:val="0000" w:firstRow="0" w:lastRow="0" w:firstColumn="0" w:lastColumn="0" w:noHBand="0" w:noVBand="0"/>
      </w:tblPr>
      <w:tblGrid>
        <w:gridCol w:w="4928"/>
        <w:gridCol w:w="4911"/>
      </w:tblGrid>
      <w:tr w:rsidR="008472B0" w:rsidRPr="006D47ED" w:rsidTr="0041090C">
        <w:trPr>
          <w:trHeight w:hRule="exact" w:val="6883"/>
        </w:trPr>
        <w:tc>
          <w:tcPr>
            <w:tcW w:w="4928" w:type="dxa"/>
            <w:shd w:val="clear" w:color="auto" w:fill="auto"/>
          </w:tcPr>
          <w:p w:rsidR="00985086" w:rsidRPr="006D47ED" w:rsidRDefault="00985086" w:rsidP="006D47ED">
            <w:pPr>
              <w:pStyle w:val="Titolo3"/>
              <w:shd w:val="clear" w:color="auto" w:fill="FFFFFF"/>
              <w:spacing w:before="0" w:after="0" w:line="240" w:lineRule="auto"/>
              <w:rPr>
                <w:rFonts w:ascii="Trebuchet MS" w:hAnsi="Trebuchet MS"/>
                <w:color w:val="FF0000"/>
                <w:kern w:val="32"/>
              </w:rPr>
            </w:pPr>
          </w:p>
          <w:p w:rsidR="00985086" w:rsidRPr="006D47ED" w:rsidRDefault="00985086" w:rsidP="006D47ED">
            <w:pPr>
              <w:pStyle w:val="Titolo3"/>
              <w:shd w:val="clear" w:color="auto" w:fill="FFFFFF"/>
              <w:spacing w:before="0" w:after="0" w:line="240" w:lineRule="auto"/>
              <w:rPr>
                <w:rFonts w:ascii="Trebuchet MS" w:hAnsi="Trebuchet MS"/>
                <w:color w:val="FF0000"/>
                <w:kern w:val="32"/>
              </w:rPr>
            </w:pPr>
          </w:p>
          <w:p w:rsidR="00E25795" w:rsidRPr="006D47ED" w:rsidRDefault="003074A0" w:rsidP="006D47ED">
            <w:pPr>
              <w:pStyle w:val="Titolo3"/>
              <w:shd w:val="clear" w:color="auto" w:fill="FFFFFF"/>
              <w:spacing w:before="0" w:after="0" w:line="240" w:lineRule="auto"/>
              <w:rPr>
                <w:rFonts w:ascii="Trebuchet MS" w:hAnsi="Trebuchet MS"/>
                <w:color w:val="C00000"/>
                <w:kern w:val="32"/>
                <w:sz w:val="28"/>
                <w:szCs w:val="28"/>
              </w:rPr>
            </w:pPr>
            <w:r w:rsidRPr="006D47ED">
              <w:rPr>
                <w:rFonts w:ascii="Trebuchet MS" w:hAnsi="Trebuchet MS"/>
                <w:color w:val="C00000"/>
                <w:kern w:val="32"/>
                <w:sz w:val="28"/>
                <w:szCs w:val="28"/>
              </w:rPr>
              <w:t>Quando il &lt;nemico&gt; è l’Immigrato</w:t>
            </w:r>
          </w:p>
          <w:p w:rsidR="00E85F87" w:rsidRPr="006D47ED" w:rsidRDefault="003074A0" w:rsidP="006D47ED">
            <w:pPr>
              <w:spacing w:line="240" w:lineRule="auto"/>
              <w:rPr>
                <w:rFonts w:cs="Arial"/>
                <w:color w:val="0000FF"/>
              </w:rPr>
            </w:pPr>
            <w:r w:rsidRPr="006D47ED">
              <w:rPr>
                <w:rFonts w:cs="Arial"/>
                <w:color w:val="0000FF"/>
              </w:rPr>
              <w:t xml:space="preserve">Incitare all’odio contro chi è diverso da noi serve certo a portare voti </w:t>
            </w:r>
            <w:r w:rsidR="0033157B" w:rsidRPr="006D47ED">
              <w:rPr>
                <w:rFonts w:cs="Arial"/>
                <w:color w:val="0000FF"/>
              </w:rPr>
              <w:t xml:space="preserve">da cittadini esasperati, </w:t>
            </w:r>
            <w:r w:rsidRPr="006D47ED">
              <w:rPr>
                <w:rFonts w:cs="Arial"/>
                <w:color w:val="0000FF"/>
              </w:rPr>
              <w:t xml:space="preserve"> ma produce</w:t>
            </w:r>
            <w:r w:rsidR="0033157B" w:rsidRPr="006D47ED">
              <w:rPr>
                <w:rFonts w:cs="Arial"/>
                <w:color w:val="0000FF"/>
              </w:rPr>
              <w:t xml:space="preserve"> anche</w:t>
            </w:r>
            <w:r w:rsidRPr="006D47ED">
              <w:rPr>
                <w:rFonts w:cs="Arial"/>
                <w:color w:val="0000FF"/>
              </w:rPr>
              <w:t xml:space="preserve"> forti lacerazioni sociali</w:t>
            </w:r>
            <w:r w:rsidR="00DF1FD4" w:rsidRPr="006D47ED">
              <w:rPr>
                <w:rFonts w:cs="Arial"/>
                <w:color w:val="0000FF"/>
              </w:rPr>
              <w:t xml:space="preserve"> </w:t>
            </w:r>
            <w:r w:rsidRPr="006D47ED">
              <w:rPr>
                <w:rFonts w:cs="Arial"/>
                <w:color w:val="0000FF"/>
              </w:rPr>
              <w:t>e non risolve i problemi degli italiani, anzi. L’Istat ci dice tutti i giorni che la nostra società sta invecchiando (età media 45 anni) e che l’Italia ogni anno perde pezzi di popolazione (nel 2017</w:t>
            </w:r>
            <w:r w:rsidR="00EC35E6" w:rsidRPr="006D47ED">
              <w:rPr>
                <w:rFonts w:cs="Arial"/>
                <w:color w:val="0000FF"/>
              </w:rPr>
              <w:t xml:space="preserve"> </w:t>
            </w:r>
            <w:r w:rsidR="007E28D5" w:rsidRPr="006D47ED">
              <w:rPr>
                <w:rFonts w:cs="Tahoma"/>
                <w:color w:val="0000FF"/>
              </w:rPr>
              <w:t xml:space="preserve"> </w:t>
            </w:r>
            <w:r w:rsidRPr="006D47ED">
              <w:rPr>
                <w:rFonts w:cs="Tahoma"/>
                <w:color w:val="0000FF"/>
              </w:rPr>
              <w:t>abbiamo perso altri 100 mila cittadini, oltre a quelli che se ne sono andati all’estero). Arrivano anche meno immigrati (meno della metà rispetto a 10 anni fa)</w:t>
            </w:r>
            <w:r w:rsidR="00BC0623" w:rsidRPr="006D47ED">
              <w:rPr>
                <w:rFonts w:cs="Tahoma"/>
                <w:color w:val="0000FF"/>
              </w:rPr>
              <w:t xml:space="preserve"> e sono quasi di vent’anni più giovani nella media, rispetto agli italiani. </w:t>
            </w:r>
            <w:r w:rsidR="002B2D5C" w:rsidRPr="006D47ED">
              <w:rPr>
                <w:rFonts w:cs="Tahoma"/>
                <w:color w:val="0000FF"/>
              </w:rPr>
              <w:t xml:space="preserve">Un governo previdente dovrebbe pensare al futuro e programmare quote d’ingresso di stranieri </w:t>
            </w:r>
            <w:r w:rsidR="00922363" w:rsidRPr="006D47ED">
              <w:rPr>
                <w:rFonts w:cs="Tahoma"/>
                <w:color w:val="0000FF"/>
              </w:rPr>
              <w:t xml:space="preserve">con professionalità adatte alle </w:t>
            </w:r>
            <w:r w:rsidR="002B2D5C" w:rsidRPr="006D47ED">
              <w:rPr>
                <w:rFonts w:cs="Tahoma"/>
                <w:color w:val="0000FF"/>
              </w:rPr>
              <w:t xml:space="preserve">esigenze reali della nostra economia (in leggera ripresa): invece importiamo disordinatamente immigrazione dequalificata </w:t>
            </w:r>
            <w:r w:rsidR="00922363" w:rsidRPr="006D47ED">
              <w:rPr>
                <w:rFonts w:cs="Tahoma"/>
                <w:color w:val="0000FF"/>
              </w:rPr>
              <w:t xml:space="preserve">per il </w:t>
            </w:r>
            <w:r w:rsidR="002B2D5C" w:rsidRPr="006D47ED">
              <w:rPr>
                <w:rFonts w:cs="Tahoma"/>
                <w:color w:val="0000FF"/>
              </w:rPr>
              <w:t>mercato crescente del lavoro nero</w:t>
            </w:r>
            <w:r w:rsidR="00922363" w:rsidRPr="006D47ED">
              <w:rPr>
                <w:rFonts w:cs="Tahoma"/>
                <w:color w:val="0000FF"/>
              </w:rPr>
              <w:t>, con casi anche gravi di sfruttamento</w:t>
            </w:r>
            <w:r w:rsidR="002B2D5C" w:rsidRPr="006D47ED">
              <w:rPr>
                <w:rFonts w:cs="Tahoma"/>
                <w:color w:val="0000FF"/>
              </w:rPr>
              <w:t xml:space="preserve">. Nel 2010 abbiamo bloccato i flussi d’ingresso legali. Con che risultato? Con arrivi irregolari che servono da ragione e pretesto per campagne xenofobe. E’ tempo di mettere da parte l’odio verso un &lt;nemico&gt; che sta peggio di noi e </w:t>
            </w:r>
            <w:r w:rsidR="00922363" w:rsidRPr="006D47ED">
              <w:rPr>
                <w:rFonts w:cs="Tahoma"/>
                <w:color w:val="0000FF"/>
              </w:rPr>
              <w:t>mettere ordine nelle nostre idee</w:t>
            </w:r>
            <w:r w:rsidR="002B2D5C" w:rsidRPr="006D47ED">
              <w:rPr>
                <w:rFonts w:cs="Tahoma"/>
                <w:color w:val="0000FF"/>
              </w:rPr>
              <w:t xml:space="preserve">. </w:t>
            </w:r>
            <w:r w:rsidR="007E28D5" w:rsidRPr="006D47ED">
              <w:rPr>
                <w:rFonts w:cs="Arial"/>
                <w:color w:val="0000FF"/>
              </w:rPr>
              <w:t xml:space="preserve"> </w:t>
            </w:r>
            <w:r w:rsidR="00233B7F" w:rsidRPr="006D47ED">
              <w:rPr>
                <w:rFonts w:cs="Arial"/>
                <w:color w:val="0000FF"/>
              </w:rPr>
              <w:t xml:space="preserve"> </w:t>
            </w:r>
          </w:p>
        </w:tc>
        <w:tc>
          <w:tcPr>
            <w:tcW w:w="4911" w:type="dxa"/>
            <w:shd w:val="clear" w:color="auto" w:fill="auto"/>
          </w:tcPr>
          <w:p w:rsidR="008472B0" w:rsidRPr="006D47ED" w:rsidRDefault="008472B0" w:rsidP="006D47ED">
            <w:pPr>
              <w:pStyle w:val="NormaleWeb"/>
              <w:shd w:val="clear" w:color="auto" w:fill="FFFFFF"/>
              <w:spacing w:before="0" w:beforeAutospacing="0" w:after="0" w:afterAutospacing="0" w:line="240" w:lineRule="auto"/>
              <w:jc w:val="right"/>
              <w:rPr>
                <w:rFonts w:cs="Tahoma"/>
                <w:b/>
                <w:color w:val="333399"/>
              </w:rPr>
            </w:pPr>
          </w:p>
          <w:p w:rsidR="008472B0" w:rsidRPr="006D47ED" w:rsidRDefault="008472B0" w:rsidP="006D47ED">
            <w:pPr>
              <w:pStyle w:val="NormaleWeb"/>
              <w:shd w:val="clear" w:color="auto" w:fill="FFFFFF"/>
              <w:spacing w:before="0" w:beforeAutospacing="0" w:after="0" w:afterAutospacing="0" w:line="240" w:lineRule="auto"/>
              <w:jc w:val="right"/>
              <w:rPr>
                <w:rFonts w:cs="Tahoma"/>
                <w:b/>
                <w:color w:val="333399"/>
              </w:rPr>
            </w:pPr>
          </w:p>
          <w:p w:rsidR="00985086" w:rsidRPr="006D47ED" w:rsidRDefault="00985086" w:rsidP="006D47ED">
            <w:pPr>
              <w:pStyle w:val="NormaleWeb"/>
              <w:shd w:val="clear" w:color="auto" w:fill="FFFFFF"/>
              <w:spacing w:before="0" w:beforeAutospacing="0" w:after="0" w:afterAutospacing="0" w:line="240" w:lineRule="auto"/>
              <w:jc w:val="right"/>
              <w:rPr>
                <w:rFonts w:cs="Tahoma"/>
                <w:b/>
                <w:color w:val="800080"/>
                <w:sz w:val="24"/>
                <w:szCs w:val="24"/>
              </w:rPr>
            </w:pPr>
            <w:r w:rsidRPr="006D47ED">
              <w:rPr>
                <w:rFonts w:cs="Tahoma"/>
                <w:b/>
                <w:color w:val="800080"/>
                <w:sz w:val="24"/>
                <w:szCs w:val="24"/>
              </w:rPr>
              <w:t>SOMMARIO</w:t>
            </w:r>
          </w:p>
          <w:p w:rsidR="00751A53" w:rsidRPr="006D47ED" w:rsidRDefault="00751A53" w:rsidP="006D47ED">
            <w:pPr>
              <w:shd w:val="clear" w:color="auto" w:fill="FFFFFF"/>
              <w:spacing w:line="240" w:lineRule="auto"/>
              <w:jc w:val="right"/>
              <w:rPr>
                <w:rFonts w:cs="Tahoma"/>
                <w:color w:val="002060"/>
              </w:rPr>
            </w:pPr>
          </w:p>
          <w:p w:rsidR="00F71EFB" w:rsidRPr="006D47ED" w:rsidRDefault="00F71EFB" w:rsidP="006D47ED">
            <w:pPr>
              <w:shd w:val="clear" w:color="auto" w:fill="FFFFFF"/>
              <w:spacing w:line="240" w:lineRule="auto"/>
              <w:jc w:val="right"/>
              <w:rPr>
                <w:rFonts w:cs="Tahoma"/>
                <w:color w:val="002060"/>
              </w:rPr>
            </w:pPr>
          </w:p>
          <w:p w:rsidR="00F71EFB" w:rsidRPr="006D47ED" w:rsidRDefault="00F71EFB" w:rsidP="006D47ED">
            <w:pPr>
              <w:shd w:val="clear" w:color="auto" w:fill="FFFFFF"/>
              <w:spacing w:line="240" w:lineRule="auto"/>
              <w:jc w:val="right"/>
              <w:rPr>
                <w:rFonts w:cs="Tahoma"/>
                <w:color w:val="002060"/>
              </w:rPr>
            </w:pPr>
          </w:p>
          <w:p w:rsidR="00CA241A" w:rsidRPr="006D47ED" w:rsidRDefault="00ED6489" w:rsidP="006D47ED">
            <w:pPr>
              <w:shd w:val="clear" w:color="auto" w:fill="FFFFFF"/>
              <w:spacing w:line="240" w:lineRule="auto"/>
              <w:jc w:val="right"/>
              <w:rPr>
                <w:rFonts w:cs="Tahoma"/>
                <w:b/>
                <w:color w:val="FF0000"/>
              </w:rPr>
            </w:pPr>
            <w:r w:rsidRPr="006D47ED">
              <w:rPr>
                <w:rFonts w:cs="Tahoma"/>
                <w:color w:val="002060"/>
              </w:rPr>
              <w:t xml:space="preserve">Appuntamenti      </w:t>
            </w:r>
            <w:r w:rsidRPr="006D47ED">
              <w:rPr>
                <w:rFonts w:cs="Tahoma"/>
                <w:color w:val="333399"/>
              </w:rPr>
              <w:t xml:space="preserve">                    </w:t>
            </w:r>
            <w:r w:rsidR="00B15CD0" w:rsidRPr="006D47ED">
              <w:rPr>
                <w:rFonts w:cs="Tahoma"/>
                <w:color w:val="333399"/>
              </w:rPr>
              <w:t xml:space="preserve">  </w:t>
            </w:r>
            <w:r w:rsidRPr="006D47ED">
              <w:rPr>
                <w:rFonts w:cs="Tahoma"/>
                <w:color w:val="333399"/>
              </w:rPr>
              <w:t xml:space="preserve">        </w:t>
            </w:r>
            <w:r w:rsidR="00596385" w:rsidRPr="006D47ED">
              <w:rPr>
                <w:rFonts w:cs="Tahoma"/>
                <w:color w:val="333399"/>
              </w:rPr>
              <w:t xml:space="preserve">           </w:t>
            </w:r>
            <w:r w:rsidR="00A77E5E" w:rsidRPr="006D47ED">
              <w:rPr>
                <w:rFonts w:cs="Tahoma"/>
                <w:b/>
                <w:color w:val="FF0000"/>
              </w:rPr>
              <w:t>pag</w:t>
            </w:r>
            <w:r w:rsidR="00CA241A" w:rsidRPr="006D47ED">
              <w:rPr>
                <w:rFonts w:cs="Tahoma"/>
                <w:b/>
                <w:color w:val="FF0000"/>
              </w:rPr>
              <w:t>. 2</w:t>
            </w:r>
          </w:p>
          <w:p w:rsidR="00CC77EF" w:rsidRPr="006D47ED" w:rsidRDefault="00CC77EF" w:rsidP="006D47ED">
            <w:pPr>
              <w:shd w:val="clear" w:color="auto" w:fill="FFFFFF"/>
              <w:spacing w:line="240" w:lineRule="auto"/>
              <w:jc w:val="right"/>
              <w:rPr>
                <w:rFonts w:cs="Tahoma"/>
                <w:color w:val="002060"/>
              </w:rPr>
            </w:pPr>
          </w:p>
          <w:p w:rsidR="00CC77EF" w:rsidRPr="006D47ED" w:rsidRDefault="00E07D9B" w:rsidP="006D47ED">
            <w:pPr>
              <w:shd w:val="clear" w:color="auto" w:fill="FFFFFF"/>
              <w:spacing w:line="240" w:lineRule="auto"/>
              <w:jc w:val="right"/>
              <w:rPr>
                <w:rFonts w:cs="Tahoma"/>
                <w:b/>
                <w:color w:val="FF0000"/>
              </w:rPr>
            </w:pPr>
            <w:r w:rsidRPr="006D47ED">
              <w:rPr>
                <w:rFonts w:cs="Tahoma"/>
                <w:color w:val="002060"/>
              </w:rPr>
              <w:t xml:space="preserve">Il post razzista sul rifugiato                          </w:t>
            </w:r>
            <w:r w:rsidR="00CC77EF" w:rsidRPr="006D47ED">
              <w:rPr>
                <w:rFonts w:cs="Tahoma"/>
                <w:color w:val="002060"/>
              </w:rPr>
              <w:t xml:space="preserve"> </w:t>
            </w:r>
            <w:r w:rsidR="00CC77EF" w:rsidRPr="006D47ED">
              <w:rPr>
                <w:rFonts w:cs="Tahoma"/>
                <w:b/>
                <w:color w:val="FF0000"/>
              </w:rPr>
              <w:t>pag. 2</w:t>
            </w:r>
          </w:p>
          <w:p w:rsidR="00CC77EF" w:rsidRPr="006D47ED" w:rsidRDefault="00CC77EF" w:rsidP="006D47ED">
            <w:pPr>
              <w:shd w:val="clear" w:color="auto" w:fill="FFFFFF"/>
              <w:spacing w:line="240" w:lineRule="auto"/>
              <w:jc w:val="right"/>
              <w:rPr>
                <w:rFonts w:cs="Tahoma"/>
                <w:b/>
                <w:color w:val="FF0000"/>
              </w:rPr>
            </w:pPr>
          </w:p>
          <w:p w:rsidR="00AE593E" w:rsidRPr="006D47ED" w:rsidRDefault="00E07D9B" w:rsidP="006D47ED">
            <w:pPr>
              <w:shd w:val="clear" w:color="auto" w:fill="FFFFFF"/>
              <w:spacing w:line="240" w:lineRule="auto"/>
              <w:jc w:val="right"/>
              <w:rPr>
                <w:rFonts w:cs="Tahoma"/>
                <w:b/>
                <w:color w:val="FF0000"/>
              </w:rPr>
            </w:pPr>
            <w:r w:rsidRPr="006D47ED">
              <w:rPr>
                <w:rFonts w:cs="Tahoma"/>
                <w:color w:val="002060"/>
              </w:rPr>
              <w:t xml:space="preserve">Bonus a future madri anche straniere            </w:t>
            </w:r>
            <w:r w:rsidRPr="006D47ED">
              <w:rPr>
                <w:rFonts w:cs="Tahoma"/>
                <w:b/>
                <w:color w:val="FF0000"/>
              </w:rPr>
              <w:t>pag. 4</w:t>
            </w:r>
          </w:p>
          <w:p w:rsidR="00502F10" w:rsidRPr="006D47ED" w:rsidRDefault="00502F10" w:rsidP="006D47ED">
            <w:pPr>
              <w:shd w:val="clear" w:color="auto" w:fill="FFFFFF"/>
              <w:spacing w:line="240" w:lineRule="auto"/>
              <w:jc w:val="right"/>
              <w:rPr>
                <w:rFonts w:cs="Tahoma"/>
                <w:b/>
                <w:color w:val="FF0000"/>
              </w:rPr>
            </w:pPr>
          </w:p>
          <w:p w:rsidR="00502F10" w:rsidRPr="006D47ED" w:rsidRDefault="001F5FE3" w:rsidP="006D47ED">
            <w:pPr>
              <w:shd w:val="clear" w:color="auto" w:fill="FFFFFF"/>
              <w:spacing w:line="240" w:lineRule="auto"/>
              <w:jc w:val="right"/>
              <w:rPr>
                <w:rFonts w:cs="Tahoma"/>
                <w:b/>
                <w:color w:val="FF0000"/>
              </w:rPr>
            </w:pPr>
            <w:r w:rsidRPr="006D47ED">
              <w:rPr>
                <w:rFonts w:cs="Tahoma"/>
                <w:color w:val="002060"/>
              </w:rPr>
              <w:t xml:space="preserve">Unar, sit-in contro Manconi                           </w:t>
            </w:r>
            <w:r w:rsidRPr="006D47ED">
              <w:rPr>
                <w:rFonts w:cs="Tahoma"/>
                <w:b/>
                <w:color w:val="FF0000"/>
              </w:rPr>
              <w:t>pag. 4</w:t>
            </w:r>
          </w:p>
          <w:p w:rsidR="00D674A9" w:rsidRPr="006D47ED" w:rsidRDefault="00D674A9" w:rsidP="006D47ED">
            <w:pPr>
              <w:shd w:val="clear" w:color="auto" w:fill="FFFFFF"/>
              <w:spacing w:line="240" w:lineRule="auto"/>
              <w:jc w:val="right"/>
              <w:rPr>
                <w:rFonts w:cs="Tahoma"/>
                <w:b/>
                <w:color w:val="FF0000"/>
              </w:rPr>
            </w:pPr>
          </w:p>
          <w:p w:rsidR="00D674A9" w:rsidRPr="006D47ED" w:rsidRDefault="001F5FE3" w:rsidP="006D47ED">
            <w:pPr>
              <w:shd w:val="clear" w:color="auto" w:fill="FFFFFF"/>
              <w:spacing w:line="240" w:lineRule="auto"/>
              <w:jc w:val="right"/>
              <w:rPr>
                <w:rFonts w:cs="Tahoma"/>
                <w:b/>
                <w:color w:val="FF0000"/>
              </w:rPr>
            </w:pPr>
            <w:r w:rsidRPr="006D47ED">
              <w:rPr>
                <w:rFonts w:cs="Tahoma"/>
                <w:color w:val="002060"/>
              </w:rPr>
              <w:t xml:space="preserve">Imprese straniere: quota 600 mila                 </w:t>
            </w:r>
            <w:r w:rsidRPr="006D47ED">
              <w:rPr>
                <w:rFonts w:cs="Tahoma"/>
                <w:b/>
                <w:color w:val="FF0000"/>
              </w:rPr>
              <w:t>pag. 5</w:t>
            </w:r>
          </w:p>
          <w:p w:rsidR="000B08D3" w:rsidRPr="006D47ED" w:rsidRDefault="000B08D3" w:rsidP="006D47ED">
            <w:pPr>
              <w:shd w:val="clear" w:color="auto" w:fill="FFFFFF"/>
              <w:spacing w:line="240" w:lineRule="auto"/>
              <w:jc w:val="right"/>
              <w:rPr>
                <w:rFonts w:cs="Tahoma"/>
                <w:b/>
                <w:color w:val="FF0000"/>
              </w:rPr>
            </w:pPr>
          </w:p>
          <w:p w:rsidR="000B08D3" w:rsidRDefault="006E0F69" w:rsidP="006D47ED">
            <w:pPr>
              <w:shd w:val="clear" w:color="auto" w:fill="FFFFFF"/>
              <w:spacing w:line="240" w:lineRule="auto"/>
              <w:jc w:val="right"/>
              <w:rPr>
                <w:rFonts w:cs="Tahoma"/>
                <w:b/>
                <w:color w:val="FF0000"/>
              </w:rPr>
            </w:pPr>
            <w:r w:rsidRPr="006D47ED">
              <w:rPr>
                <w:rFonts w:cs="Tahoma"/>
                <w:color w:val="002060"/>
              </w:rPr>
              <w:t xml:space="preserve">Gli immigrati ci rubano il lavoro?                   </w:t>
            </w:r>
            <w:r w:rsidR="00011113" w:rsidRPr="006D47ED">
              <w:rPr>
                <w:rFonts w:cs="Tahoma"/>
                <w:b/>
                <w:color w:val="FF0000"/>
              </w:rPr>
              <w:t>pag. 6</w:t>
            </w:r>
          </w:p>
          <w:p w:rsidR="004837DA" w:rsidRDefault="004837DA" w:rsidP="006D47ED">
            <w:pPr>
              <w:shd w:val="clear" w:color="auto" w:fill="FFFFFF"/>
              <w:spacing w:line="240" w:lineRule="auto"/>
              <w:jc w:val="right"/>
              <w:rPr>
                <w:rFonts w:cs="Tahoma"/>
                <w:b/>
                <w:color w:val="FF0000"/>
              </w:rPr>
            </w:pPr>
          </w:p>
          <w:p w:rsidR="004837DA" w:rsidRDefault="004837DA" w:rsidP="004837DA">
            <w:pPr>
              <w:shd w:val="clear" w:color="auto" w:fill="FFFFFF"/>
              <w:spacing w:line="240" w:lineRule="auto"/>
              <w:rPr>
                <w:rFonts w:cs="Tahoma"/>
                <w:b/>
                <w:color w:val="FF0000"/>
              </w:rPr>
            </w:pPr>
            <w:r>
              <w:rPr>
                <w:rFonts w:cs="Tahoma"/>
                <w:color w:val="002060"/>
              </w:rPr>
              <w:t xml:space="preserve">Inchiesta sull’accoglienza                              </w:t>
            </w:r>
            <w:r>
              <w:rPr>
                <w:rFonts w:cs="Tahoma"/>
                <w:b/>
                <w:color w:val="FF0000"/>
              </w:rPr>
              <w:t>pag. 7</w:t>
            </w:r>
          </w:p>
          <w:p w:rsidR="004837DA" w:rsidRPr="006D47ED" w:rsidRDefault="004837DA" w:rsidP="006D47ED">
            <w:pPr>
              <w:shd w:val="clear" w:color="auto" w:fill="FFFFFF"/>
              <w:spacing w:line="240" w:lineRule="auto"/>
              <w:jc w:val="right"/>
              <w:rPr>
                <w:rFonts w:cs="Tahoma"/>
                <w:b/>
                <w:color w:val="FF0000"/>
              </w:rPr>
            </w:pPr>
          </w:p>
          <w:p w:rsidR="00436FFE" w:rsidRPr="006D47ED" w:rsidRDefault="006E0F69" w:rsidP="006D47ED">
            <w:pPr>
              <w:shd w:val="clear" w:color="auto" w:fill="FFFFFF"/>
              <w:spacing w:line="240" w:lineRule="auto"/>
              <w:jc w:val="right"/>
              <w:rPr>
                <w:rFonts w:cs="Tahoma"/>
                <w:b/>
                <w:color w:val="FF0000"/>
              </w:rPr>
            </w:pPr>
            <w:r w:rsidRPr="006D47ED">
              <w:rPr>
                <w:rFonts w:cs="Tahoma"/>
                <w:color w:val="002060"/>
              </w:rPr>
              <w:t xml:space="preserve">Ventimiglia, sentenza  tribunale francese      </w:t>
            </w:r>
            <w:r w:rsidRPr="006D47ED">
              <w:rPr>
                <w:rFonts w:cs="Tahoma"/>
                <w:b/>
                <w:color w:val="FF0000"/>
              </w:rPr>
              <w:t xml:space="preserve">pag. </w:t>
            </w:r>
            <w:r w:rsidR="004837DA">
              <w:rPr>
                <w:rFonts w:cs="Tahoma"/>
                <w:b/>
                <w:color w:val="FF0000"/>
              </w:rPr>
              <w:t>9</w:t>
            </w:r>
          </w:p>
          <w:p w:rsidR="003446B9" w:rsidRPr="006D47ED" w:rsidRDefault="003446B9" w:rsidP="006D47ED">
            <w:pPr>
              <w:shd w:val="clear" w:color="auto" w:fill="FFFFFF"/>
              <w:spacing w:line="240" w:lineRule="auto"/>
              <w:jc w:val="right"/>
              <w:rPr>
                <w:rFonts w:cs="Tahoma"/>
                <w:b/>
                <w:color w:val="FF0000"/>
              </w:rPr>
            </w:pPr>
          </w:p>
          <w:p w:rsidR="003446B9" w:rsidRPr="006D47ED" w:rsidRDefault="006E0F69" w:rsidP="006D47ED">
            <w:pPr>
              <w:shd w:val="clear" w:color="auto" w:fill="FFFFFF"/>
              <w:spacing w:line="240" w:lineRule="auto"/>
              <w:jc w:val="right"/>
              <w:rPr>
                <w:rFonts w:cs="Tahoma"/>
                <w:b/>
                <w:color w:val="FF0000"/>
              </w:rPr>
            </w:pPr>
            <w:r w:rsidRPr="006D47ED">
              <w:rPr>
                <w:rFonts w:cs="Tahoma"/>
                <w:color w:val="002060"/>
              </w:rPr>
              <w:t>Rimpatri, questione eu</w:t>
            </w:r>
            <w:r w:rsidR="004837DA">
              <w:rPr>
                <w:rFonts w:cs="Tahoma"/>
                <w:color w:val="002060"/>
              </w:rPr>
              <w:t xml:space="preserve">ropea              </w:t>
            </w:r>
            <w:r w:rsidRPr="006D47ED">
              <w:rPr>
                <w:rFonts w:cs="Tahoma"/>
                <w:color w:val="002060"/>
              </w:rPr>
              <w:t xml:space="preserve">         </w:t>
            </w:r>
            <w:r w:rsidR="008E7E4B" w:rsidRPr="006D47ED">
              <w:rPr>
                <w:rFonts w:cs="Tahoma"/>
                <w:b/>
                <w:color w:val="FF0000"/>
              </w:rPr>
              <w:t>pag</w:t>
            </w:r>
            <w:r w:rsidR="004837DA">
              <w:rPr>
                <w:rFonts w:cs="Tahoma"/>
                <w:b/>
                <w:color w:val="FF0000"/>
              </w:rPr>
              <w:t>. 10</w:t>
            </w:r>
          </w:p>
          <w:p w:rsidR="00C1395F" w:rsidRPr="006D47ED" w:rsidRDefault="00C1395F" w:rsidP="006D47ED">
            <w:pPr>
              <w:shd w:val="clear" w:color="auto" w:fill="FFFFFF"/>
              <w:spacing w:line="240" w:lineRule="auto"/>
              <w:jc w:val="right"/>
              <w:rPr>
                <w:rFonts w:cs="Tahoma"/>
                <w:b/>
                <w:color w:val="FF0000"/>
              </w:rPr>
            </w:pPr>
          </w:p>
          <w:p w:rsidR="0014362E" w:rsidRPr="006D47ED" w:rsidRDefault="006E0F69" w:rsidP="006D47ED">
            <w:pPr>
              <w:shd w:val="clear" w:color="auto" w:fill="FFFFFF"/>
              <w:spacing w:line="240" w:lineRule="auto"/>
              <w:jc w:val="right"/>
              <w:rPr>
                <w:rFonts w:cs="Tahoma"/>
                <w:b/>
                <w:color w:val="FF0000"/>
              </w:rPr>
            </w:pPr>
            <w:r w:rsidRPr="006D47ED">
              <w:rPr>
                <w:rFonts w:cs="Tahoma"/>
                <w:color w:val="002060"/>
              </w:rPr>
              <w:t xml:space="preserve"> </w:t>
            </w:r>
          </w:p>
          <w:p w:rsidR="00383055" w:rsidRPr="006D47ED" w:rsidRDefault="00383055" w:rsidP="006D47ED">
            <w:pPr>
              <w:shd w:val="clear" w:color="auto" w:fill="FFFFFF"/>
              <w:spacing w:line="240" w:lineRule="auto"/>
              <w:jc w:val="right"/>
              <w:rPr>
                <w:rFonts w:cs="Tahoma"/>
                <w:b/>
                <w:color w:val="FF0000"/>
              </w:rPr>
            </w:pPr>
          </w:p>
          <w:p w:rsidR="00C04450" w:rsidRPr="006D47ED" w:rsidRDefault="005A2BD7" w:rsidP="006D47ED">
            <w:pPr>
              <w:shd w:val="clear" w:color="auto" w:fill="FFFFFF"/>
              <w:spacing w:line="240" w:lineRule="auto"/>
              <w:jc w:val="right"/>
              <w:rPr>
                <w:rFonts w:cs="Tahoma"/>
                <w:b/>
                <w:color w:val="FF0000"/>
              </w:rPr>
            </w:pPr>
            <w:r w:rsidRPr="006D47ED">
              <w:rPr>
                <w:rFonts w:cs="Tahoma"/>
                <w:color w:val="002060"/>
              </w:rPr>
              <w:t xml:space="preserve"> </w:t>
            </w:r>
          </w:p>
          <w:p w:rsidR="00C04450" w:rsidRPr="006D47ED" w:rsidRDefault="00C04450" w:rsidP="006D47ED">
            <w:pPr>
              <w:shd w:val="clear" w:color="auto" w:fill="FFFFFF"/>
              <w:spacing w:line="240" w:lineRule="auto"/>
              <w:jc w:val="right"/>
              <w:rPr>
                <w:rFonts w:cs="Tahoma"/>
                <w:b/>
                <w:color w:val="FF0000"/>
              </w:rPr>
            </w:pPr>
          </w:p>
          <w:p w:rsidR="00191F81" w:rsidRPr="006D47ED" w:rsidRDefault="00191F81" w:rsidP="006D47ED">
            <w:pPr>
              <w:shd w:val="clear" w:color="auto" w:fill="FFFFFF"/>
              <w:spacing w:line="240" w:lineRule="auto"/>
              <w:jc w:val="right"/>
              <w:rPr>
                <w:rFonts w:cs="Tahoma"/>
                <w:b/>
                <w:color w:val="FF0000"/>
              </w:rPr>
            </w:pPr>
          </w:p>
          <w:p w:rsidR="00A173E7" w:rsidRPr="006D47ED" w:rsidRDefault="00A173E7" w:rsidP="006D47ED">
            <w:pPr>
              <w:shd w:val="clear" w:color="auto" w:fill="FFFFFF"/>
              <w:spacing w:line="240" w:lineRule="auto"/>
              <w:jc w:val="right"/>
              <w:rPr>
                <w:rFonts w:cs="Tahoma"/>
                <w:b/>
                <w:color w:val="FF0000"/>
              </w:rPr>
            </w:pPr>
          </w:p>
          <w:p w:rsidR="003338D6" w:rsidRPr="006D47ED" w:rsidRDefault="007D238F" w:rsidP="006D47ED">
            <w:pPr>
              <w:shd w:val="clear" w:color="auto" w:fill="FFFFFF"/>
              <w:spacing w:line="240" w:lineRule="auto"/>
              <w:jc w:val="right"/>
              <w:rPr>
                <w:rFonts w:cs="Tahoma"/>
                <w:b/>
                <w:color w:val="FF0000"/>
              </w:rPr>
            </w:pPr>
            <w:r w:rsidRPr="006D47ED">
              <w:rPr>
                <w:rFonts w:cs="Tahoma"/>
                <w:color w:val="002060"/>
              </w:rPr>
              <w:t xml:space="preserve"> </w:t>
            </w:r>
          </w:p>
          <w:p w:rsidR="008C366E" w:rsidRPr="006D47ED" w:rsidRDefault="008C366E" w:rsidP="006D47ED">
            <w:pPr>
              <w:shd w:val="clear" w:color="auto" w:fill="FFFFFF"/>
              <w:spacing w:line="240" w:lineRule="auto"/>
              <w:jc w:val="right"/>
              <w:rPr>
                <w:rFonts w:cs="Tahoma"/>
                <w:b/>
                <w:color w:val="FF0000"/>
              </w:rPr>
            </w:pPr>
          </w:p>
          <w:p w:rsidR="008C366E" w:rsidRPr="006D47ED" w:rsidRDefault="001B3705" w:rsidP="006D47ED">
            <w:pPr>
              <w:shd w:val="clear" w:color="auto" w:fill="FFFFFF"/>
              <w:spacing w:line="240" w:lineRule="auto"/>
              <w:jc w:val="right"/>
              <w:rPr>
                <w:rFonts w:cs="Tahoma"/>
                <w:b/>
                <w:color w:val="FF0000"/>
              </w:rPr>
            </w:pPr>
            <w:r w:rsidRPr="006D47ED">
              <w:rPr>
                <w:rFonts w:cs="Tahoma"/>
                <w:color w:val="002060"/>
              </w:rPr>
              <w:t xml:space="preserve"> </w:t>
            </w:r>
          </w:p>
          <w:p w:rsidR="008C366E" w:rsidRPr="006D47ED" w:rsidRDefault="008C366E" w:rsidP="006D47ED">
            <w:pPr>
              <w:shd w:val="clear" w:color="auto" w:fill="FFFFFF"/>
              <w:spacing w:line="240" w:lineRule="auto"/>
              <w:jc w:val="right"/>
              <w:rPr>
                <w:rFonts w:cs="Tahoma"/>
                <w:b/>
                <w:color w:val="FF0000"/>
              </w:rPr>
            </w:pPr>
          </w:p>
          <w:p w:rsidR="00A173E7" w:rsidRPr="006D47ED" w:rsidRDefault="00A173E7" w:rsidP="006D47ED">
            <w:pPr>
              <w:shd w:val="clear" w:color="auto" w:fill="FFFFFF"/>
              <w:spacing w:line="240" w:lineRule="auto"/>
              <w:jc w:val="right"/>
              <w:rPr>
                <w:rFonts w:cs="Tahoma"/>
                <w:b/>
                <w:color w:val="FF0000"/>
              </w:rPr>
            </w:pPr>
          </w:p>
          <w:p w:rsidR="006753DF" w:rsidRPr="006D47ED" w:rsidRDefault="00751A53" w:rsidP="006D47ED">
            <w:pPr>
              <w:shd w:val="clear" w:color="auto" w:fill="FFFFFF"/>
              <w:spacing w:line="240" w:lineRule="auto"/>
              <w:jc w:val="right"/>
              <w:rPr>
                <w:rFonts w:cs="Tahoma"/>
                <w:b/>
                <w:color w:val="FF0000"/>
              </w:rPr>
            </w:pPr>
            <w:r w:rsidRPr="006D47ED">
              <w:rPr>
                <w:rFonts w:cs="Tahoma"/>
                <w:color w:val="002060"/>
              </w:rPr>
              <w:t xml:space="preserve"> </w:t>
            </w:r>
          </w:p>
          <w:p w:rsidR="00F57BEE" w:rsidRPr="006D47ED" w:rsidRDefault="00F57BEE" w:rsidP="006D47ED">
            <w:pPr>
              <w:shd w:val="clear" w:color="auto" w:fill="FFFFFF"/>
              <w:spacing w:line="240" w:lineRule="auto"/>
              <w:jc w:val="right"/>
              <w:rPr>
                <w:rFonts w:cs="Tahoma"/>
                <w:b/>
                <w:color w:val="FF0000"/>
              </w:rPr>
            </w:pPr>
          </w:p>
          <w:p w:rsidR="00F57BEE" w:rsidRPr="006D47ED" w:rsidRDefault="00F02A18" w:rsidP="006D47ED">
            <w:pPr>
              <w:shd w:val="clear" w:color="auto" w:fill="FFFFFF"/>
              <w:spacing w:line="240" w:lineRule="auto"/>
              <w:jc w:val="right"/>
              <w:rPr>
                <w:rFonts w:cs="Tahoma"/>
                <w:b/>
                <w:color w:val="FF0000"/>
              </w:rPr>
            </w:pPr>
            <w:r w:rsidRPr="006D47ED">
              <w:rPr>
                <w:rFonts w:cs="Tahoma"/>
                <w:color w:val="002060"/>
              </w:rPr>
              <w:t xml:space="preserve"> </w:t>
            </w:r>
          </w:p>
          <w:p w:rsidR="00F57BEE" w:rsidRPr="006D47ED" w:rsidRDefault="00F57BEE" w:rsidP="006D47ED">
            <w:pPr>
              <w:shd w:val="clear" w:color="auto" w:fill="FFFFFF"/>
              <w:spacing w:line="240" w:lineRule="auto"/>
              <w:jc w:val="right"/>
              <w:rPr>
                <w:rFonts w:cs="Tahoma"/>
                <w:b/>
                <w:color w:val="FF0000"/>
              </w:rPr>
            </w:pPr>
          </w:p>
          <w:p w:rsidR="005C6F4F" w:rsidRPr="006D47ED" w:rsidRDefault="005C6F4F" w:rsidP="006D47ED">
            <w:pPr>
              <w:shd w:val="clear" w:color="auto" w:fill="FFFFFF"/>
              <w:spacing w:line="240" w:lineRule="auto"/>
              <w:jc w:val="right"/>
              <w:rPr>
                <w:rFonts w:cs="Tahoma"/>
                <w:b/>
                <w:color w:val="FF0000"/>
              </w:rPr>
            </w:pPr>
          </w:p>
          <w:p w:rsidR="005C6F4F" w:rsidRPr="006D47ED" w:rsidRDefault="00866E93" w:rsidP="006D47ED">
            <w:pPr>
              <w:shd w:val="clear" w:color="auto" w:fill="FFFFFF"/>
              <w:spacing w:line="240" w:lineRule="auto"/>
              <w:jc w:val="right"/>
              <w:rPr>
                <w:rFonts w:cs="Tahoma"/>
                <w:b/>
                <w:color w:val="FF0000"/>
              </w:rPr>
            </w:pPr>
            <w:r w:rsidRPr="006D47ED">
              <w:rPr>
                <w:rFonts w:cs="Tahoma"/>
                <w:color w:val="002060"/>
              </w:rPr>
              <w:t xml:space="preserve"> </w:t>
            </w:r>
          </w:p>
          <w:p w:rsidR="005C6F4F" w:rsidRPr="006D47ED" w:rsidRDefault="005C6F4F" w:rsidP="006D47ED">
            <w:pPr>
              <w:shd w:val="clear" w:color="auto" w:fill="FFFFFF"/>
              <w:spacing w:line="240" w:lineRule="auto"/>
              <w:jc w:val="right"/>
              <w:rPr>
                <w:rFonts w:cs="Tahoma"/>
                <w:b/>
                <w:color w:val="FF0000"/>
              </w:rPr>
            </w:pPr>
          </w:p>
          <w:p w:rsidR="00284E2E" w:rsidRPr="006D47ED" w:rsidRDefault="00DA567A" w:rsidP="006D47ED">
            <w:pPr>
              <w:shd w:val="clear" w:color="auto" w:fill="FFFFFF"/>
              <w:spacing w:line="240" w:lineRule="auto"/>
              <w:jc w:val="right"/>
              <w:rPr>
                <w:rFonts w:cs="Tahoma"/>
                <w:b/>
                <w:color w:val="FF0000"/>
              </w:rPr>
            </w:pPr>
            <w:r w:rsidRPr="006D47ED">
              <w:rPr>
                <w:rFonts w:cs="Tahoma"/>
                <w:color w:val="002060"/>
              </w:rPr>
              <w:t xml:space="preserve"> </w:t>
            </w:r>
          </w:p>
          <w:p w:rsidR="00284E2E" w:rsidRPr="006D47ED" w:rsidRDefault="00284E2E" w:rsidP="006D47ED">
            <w:pPr>
              <w:shd w:val="clear" w:color="auto" w:fill="FFFFFF"/>
              <w:spacing w:line="240" w:lineRule="auto"/>
              <w:jc w:val="right"/>
              <w:rPr>
                <w:rFonts w:cs="Tahoma"/>
                <w:b/>
                <w:color w:val="FF0000"/>
              </w:rPr>
            </w:pPr>
          </w:p>
          <w:p w:rsidR="009A0555" w:rsidRPr="006D47ED" w:rsidRDefault="006753DF" w:rsidP="006D47ED">
            <w:pPr>
              <w:shd w:val="clear" w:color="auto" w:fill="FFFFFF"/>
              <w:spacing w:line="240" w:lineRule="auto"/>
              <w:jc w:val="right"/>
              <w:rPr>
                <w:rFonts w:cs="Tahoma"/>
                <w:color w:val="002060"/>
              </w:rPr>
            </w:pPr>
            <w:r w:rsidRPr="006D47ED">
              <w:rPr>
                <w:rFonts w:cs="Tahoma"/>
                <w:color w:val="002060"/>
              </w:rPr>
              <w:t xml:space="preserve"> </w:t>
            </w:r>
          </w:p>
          <w:p w:rsidR="009A0555" w:rsidRPr="006D47ED" w:rsidRDefault="009A0555" w:rsidP="006D47ED">
            <w:pPr>
              <w:shd w:val="clear" w:color="auto" w:fill="FFFFFF"/>
              <w:spacing w:line="240" w:lineRule="auto"/>
              <w:jc w:val="right"/>
              <w:rPr>
                <w:rFonts w:cs="Tahoma"/>
                <w:color w:val="002060"/>
              </w:rPr>
            </w:pPr>
          </w:p>
          <w:p w:rsidR="005E5D06" w:rsidRPr="006D47ED" w:rsidRDefault="005E5D06" w:rsidP="006D47ED">
            <w:pPr>
              <w:shd w:val="clear" w:color="auto" w:fill="FFFFFF"/>
              <w:spacing w:line="240" w:lineRule="auto"/>
              <w:jc w:val="right"/>
              <w:rPr>
                <w:rFonts w:cs="Tahoma"/>
                <w:b/>
                <w:color w:val="002060"/>
              </w:rPr>
            </w:pPr>
          </w:p>
          <w:p w:rsidR="00C16B80" w:rsidRPr="006D47ED" w:rsidRDefault="0057581D" w:rsidP="006D47ED">
            <w:pPr>
              <w:shd w:val="clear" w:color="auto" w:fill="FFFFFF"/>
              <w:spacing w:line="240" w:lineRule="auto"/>
              <w:jc w:val="right"/>
              <w:rPr>
                <w:rFonts w:cs="Tahoma"/>
                <w:b/>
                <w:color w:val="FF0000"/>
              </w:rPr>
            </w:pPr>
            <w:r w:rsidRPr="006D47ED">
              <w:rPr>
                <w:rFonts w:cs="Tahoma"/>
                <w:color w:val="002060"/>
              </w:rPr>
              <w:t xml:space="preserve"> </w:t>
            </w:r>
          </w:p>
          <w:p w:rsidR="002E78B3" w:rsidRPr="006D47ED" w:rsidRDefault="002E78B3" w:rsidP="006D47ED">
            <w:pPr>
              <w:shd w:val="clear" w:color="auto" w:fill="FFFFFF"/>
              <w:spacing w:line="240" w:lineRule="auto"/>
              <w:jc w:val="right"/>
              <w:rPr>
                <w:rFonts w:cs="Tahoma"/>
                <w:b/>
                <w:color w:val="FF0000"/>
              </w:rPr>
            </w:pPr>
          </w:p>
          <w:p w:rsidR="00B961E7" w:rsidRPr="006D47ED" w:rsidRDefault="00AB5444" w:rsidP="006D47ED">
            <w:pPr>
              <w:shd w:val="clear" w:color="auto" w:fill="FFFFFF"/>
              <w:spacing w:line="240" w:lineRule="auto"/>
              <w:jc w:val="right"/>
              <w:rPr>
                <w:rFonts w:cs="Tahoma"/>
                <w:b/>
                <w:color w:val="FF0000"/>
              </w:rPr>
            </w:pPr>
            <w:r w:rsidRPr="006D47ED">
              <w:rPr>
                <w:rFonts w:cs="Tahoma"/>
                <w:color w:val="002060"/>
              </w:rPr>
              <w:t xml:space="preserve"> </w:t>
            </w:r>
          </w:p>
          <w:p w:rsidR="00B961E7" w:rsidRPr="006D47ED" w:rsidRDefault="00B961E7" w:rsidP="006D47ED">
            <w:pPr>
              <w:shd w:val="clear" w:color="auto" w:fill="FFFFFF"/>
              <w:spacing w:line="240" w:lineRule="auto"/>
              <w:jc w:val="right"/>
              <w:rPr>
                <w:rFonts w:cs="Tahoma"/>
                <w:b/>
                <w:color w:val="FF0000"/>
              </w:rPr>
            </w:pPr>
          </w:p>
          <w:p w:rsidR="00017700" w:rsidRPr="006D47ED" w:rsidRDefault="00017700" w:rsidP="006D47ED">
            <w:pPr>
              <w:shd w:val="clear" w:color="auto" w:fill="FFFFFF"/>
              <w:spacing w:line="240" w:lineRule="auto"/>
              <w:jc w:val="right"/>
              <w:rPr>
                <w:rFonts w:cs="Tahoma"/>
                <w:b/>
                <w:color w:val="FF0000"/>
              </w:rPr>
            </w:pPr>
          </w:p>
          <w:p w:rsidR="00E4308D" w:rsidRPr="006D47ED" w:rsidRDefault="00E4308D" w:rsidP="006D47ED">
            <w:pPr>
              <w:shd w:val="clear" w:color="auto" w:fill="FFFFFF"/>
              <w:spacing w:line="240" w:lineRule="auto"/>
              <w:jc w:val="right"/>
              <w:rPr>
                <w:rFonts w:cs="Tahoma"/>
                <w:b/>
                <w:color w:val="FF0000"/>
              </w:rPr>
            </w:pPr>
          </w:p>
          <w:p w:rsidR="008B6983" w:rsidRPr="006D47ED" w:rsidRDefault="008B6983" w:rsidP="006D47ED">
            <w:pPr>
              <w:shd w:val="clear" w:color="auto" w:fill="FFFFFF"/>
              <w:spacing w:line="240" w:lineRule="auto"/>
              <w:jc w:val="right"/>
              <w:rPr>
                <w:rFonts w:cs="Tahoma"/>
                <w:b/>
                <w:color w:val="FF0000"/>
              </w:rPr>
            </w:pPr>
          </w:p>
          <w:p w:rsidR="00CD7805" w:rsidRPr="006D47ED" w:rsidRDefault="00CD7805" w:rsidP="006D47ED">
            <w:pPr>
              <w:shd w:val="clear" w:color="auto" w:fill="FFFFFF"/>
              <w:spacing w:line="240" w:lineRule="auto"/>
              <w:jc w:val="right"/>
              <w:rPr>
                <w:rFonts w:cs="Tahoma"/>
                <w:b/>
                <w:color w:val="FF0000"/>
              </w:rPr>
            </w:pPr>
          </w:p>
          <w:p w:rsidR="007B1E55" w:rsidRPr="006D47ED" w:rsidRDefault="007627AC" w:rsidP="006D47ED">
            <w:pPr>
              <w:shd w:val="clear" w:color="auto" w:fill="FFFFFF"/>
              <w:spacing w:line="240" w:lineRule="auto"/>
              <w:jc w:val="right"/>
              <w:rPr>
                <w:rFonts w:cs="Tahoma"/>
                <w:b/>
                <w:color w:val="FF0000"/>
              </w:rPr>
            </w:pPr>
            <w:r w:rsidRPr="006D47ED">
              <w:rPr>
                <w:rFonts w:cs="Tahoma"/>
                <w:color w:val="333399"/>
              </w:rPr>
              <w:t xml:space="preserve"> </w:t>
            </w:r>
          </w:p>
          <w:p w:rsidR="007B1E55" w:rsidRPr="006D47ED" w:rsidRDefault="007B1E55" w:rsidP="006D47ED">
            <w:pPr>
              <w:shd w:val="clear" w:color="auto" w:fill="FFFFFF"/>
              <w:spacing w:line="240" w:lineRule="auto"/>
              <w:jc w:val="right"/>
              <w:rPr>
                <w:rFonts w:cs="Tahoma"/>
                <w:b/>
                <w:color w:val="FF0000"/>
              </w:rPr>
            </w:pPr>
          </w:p>
          <w:p w:rsidR="00BB2BFA" w:rsidRPr="006D47ED" w:rsidRDefault="00BB2BFA" w:rsidP="006D47ED">
            <w:pPr>
              <w:shd w:val="clear" w:color="auto" w:fill="FFFFFF"/>
              <w:spacing w:line="240" w:lineRule="auto"/>
              <w:jc w:val="right"/>
              <w:rPr>
                <w:rFonts w:cs="Tahoma"/>
                <w:b/>
                <w:color w:val="FF0000"/>
              </w:rPr>
            </w:pPr>
          </w:p>
          <w:p w:rsidR="00017700" w:rsidRPr="006D47ED" w:rsidRDefault="00017700" w:rsidP="006D47ED">
            <w:pPr>
              <w:shd w:val="clear" w:color="auto" w:fill="FFFFFF"/>
              <w:spacing w:line="240" w:lineRule="auto"/>
              <w:jc w:val="right"/>
              <w:rPr>
                <w:rFonts w:cs="Tahoma"/>
                <w:b/>
                <w:color w:val="FF0000"/>
              </w:rPr>
            </w:pPr>
          </w:p>
          <w:p w:rsidR="00017700" w:rsidRPr="006D47ED" w:rsidRDefault="00357D50" w:rsidP="006D47ED">
            <w:pPr>
              <w:shd w:val="clear" w:color="auto" w:fill="FFFFFF"/>
              <w:spacing w:line="240" w:lineRule="auto"/>
              <w:jc w:val="right"/>
              <w:rPr>
                <w:rFonts w:cs="Tahoma"/>
                <w:b/>
                <w:color w:val="FF0000"/>
              </w:rPr>
            </w:pPr>
            <w:r w:rsidRPr="006D47ED">
              <w:rPr>
                <w:rFonts w:cs="Tahoma"/>
                <w:color w:val="333399"/>
              </w:rPr>
              <w:t xml:space="preserve"> </w:t>
            </w:r>
          </w:p>
          <w:p w:rsidR="00D4243E" w:rsidRPr="006D47ED" w:rsidRDefault="00D4243E" w:rsidP="006D47ED">
            <w:pPr>
              <w:shd w:val="clear" w:color="auto" w:fill="FFFFFF"/>
              <w:spacing w:line="240" w:lineRule="auto"/>
              <w:jc w:val="right"/>
              <w:rPr>
                <w:rFonts w:cs="Tahoma"/>
                <w:color w:val="FF0000"/>
              </w:rPr>
            </w:pPr>
          </w:p>
          <w:p w:rsidR="009B214F" w:rsidRPr="006D47ED" w:rsidRDefault="002778FD" w:rsidP="006D47ED">
            <w:pPr>
              <w:shd w:val="clear" w:color="auto" w:fill="FFFFFF"/>
              <w:spacing w:line="240" w:lineRule="auto"/>
              <w:jc w:val="right"/>
              <w:rPr>
                <w:rFonts w:cs="Tahoma"/>
                <w:b/>
                <w:color w:val="FF0000"/>
              </w:rPr>
            </w:pPr>
            <w:r w:rsidRPr="006D47ED">
              <w:rPr>
                <w:rFonts w:cs="Tahoma"/>
                <w:color w:val="333399"/>
              </w:rPr>
              <w:t xml:space="preserve"> </w:t>
            </w:r>
          </w:p>
          <w:p w:rsidR="009B214F" w:rsidRPr="006D47ED" w:rsidRDefault="009B214F" w:rsidP="006D47ED">
            <w:pPr>
              <w:shd w:val="clear" w:color="auto" w:fill="FFFFFF"/>
              <w:spacing w:line="240" w:lineRule="auto"/>
              <w:jc w:val="right"/>
              <w:rPr>
                <w:rFonts w:cs="Tahoma"/>
                <w:b/>
                <w:color w:val="FF0000"/>
              </w:rPr>
            </w:pPr>
          </w:p>
          <w:p w:rsidR="001F27BC" w:rsidRPr="006D47ED" w:rsidRDefault="001F27BC" w:rsidP="006D47ED">
            <w:pPr>
              <w:shd w:val="clear" w:color="auto" w:fill="FFFFFF"/>
              <w:spacing w:line="240" w:lineRule="auto"/>
              <w:jc w:val="right"/>
              <w:rPr>
                <w:rFonts w:cs="Tahoma"/>
                <w:b/>
                <w:color w:val="FF0000"/>
              </w:rPr>
            </w:pPr>
          </w:p>
          <w:p w:rsidR="008A2F14" w:rsidRPr="006D47ED" w:rsidRDefault="008A2F14" w:rsidP="006D47ED">
            <w:pPr>
              <w:shd w:val="clear" w:color="auto" w:fill="FFFFFF"/>
              <w:spacing w:line="240" w:lineRule="auto"/>
              <w:jc w:val="right"/>
              <w:rPr>
                <w:rFonts w:cs="Tahoma"/>
                <w:b/>
                <w:color w:val="FF0000"/>
              </w:rPr>
            </w:pPr>
          </w:p>
          <w:p w:rsidR="008A2F14" w:rsidRPr="006D47ED" w:rsidRDefault="00EC3924" w:rsidP="006D47ED">
            <w:pPr>
              <w:shd w:val="clear" w:color="auto" w:fill="FFFFFF"/>
              <w:spacing w:line="240" w:lineRule="auto"/>
              <w:jc w:val="right"/>
              <w:rPr>
                <w:rFonts w:cs="Tahoma"/>
                <w:b/>
                <w:color w:val="FF0000"/>
              </w:rPr>
            </w:pPr>
            <w:r w:rsidRPr="006D47ED">
              <w:rPr>
                <w:rFonts w:cs="Tahoma"/>
                <w:color w:val="333399"/>
              </w:rPr>
              <w:t xml:space="preserve"> </w:t>
            </w:r>
          </w:p>
          <w:p w:rsidR="001F27BC" w:rsidRPr="006D47ED" w:rsidRDefault="001F27BC" w:rsidP="006D47ED">
            <w:pPr>
              <w:shd w:val="clear" w:color="auto" w:fill="FFFFFF"/>
              <w:spacing w:line="240" w:lineRule="auto"/>
              <w:jc w:val="right"/>
              <w:rPr>
                <w:rFonts w:cs="Tahoma"/>
                <w:b/>
                <w:color w:val="FF0000"/>
              </w:rPr>
            </w:pPr>
          </w:p>
          <w:p w:rsidR="001F27BC" w:rsidRPr="006D47ED" w:rsidRDefault="001F27BC" w:rsidP="006D47ED">
            <w:pPr>
              <w:shd w:val="clear" w:color="auto" w:fill="FFFFFF"/>
              <w:spacing w:line="240" w:lineRule="auto"/>
              <w:jc w:val="right"/>
              <w:rPr>
                <w:rFonts w:cs="Tahoma"/>
                <w:b/>
                <w:color w:val="FF0000"/>
              </w:rPr>
            </w:pPr>
          </w:p>
          <w:p w:rsidR="00A7222F" w:rsidRPr="006D47ED" w:rsidRDefault="00A7222F" w:rsidP="006D47ED">
            <w:pPr>
              <w:shd w:val="clear" w:color="auto" w:fill="FFFFFF"/>
              <w:spacing w:line="240" w:lineRule="auto"/>
              <w:jc w:val="right"/>
              <w:rPr>
                <w:rFonts w:cs="Tahoma"/>
                <w:b/>
                <w:color w:val="FF0000"/>
              </w:rPr>
            </w:pPr>
          </w:p>
          <w:p w:rsidR="008472B0" w:rsidRPr="006D47ED" w:rsidRDefault="00C077CD" w:rsidP="006D47ED">
            <w:pPr>
              <w:shd w:val="clear" w:color="auto" w:fill="FFFFFF"/>
              <w:spacing w:line="240" w:lineRule="auto"/>
              <w:jc w:val="right"/>
              <w:rPr>
                <w:rFonts w:cs="Tahoma"/>
                <w:b/>
                <w:color w:val="FF0000"/>
              </w:rPr>
            </w:pPr>
            <w:r w:rsidRPr="006D47ED">
              <w:rPr>
                <w:rFonts w:cs="Tahoma"/>
                <w:color w:val="333399"/>
              </w:rPr>
              <w:t xml:space="preserve"> </w:t>
            </w:r>
          </w:p>
          <w:p w:rsidR="00EC5853" w:rsidRPr="006D47ED" w:rsidRDefault="00EC5853" w:rsidP="006D47ED">
            <w:pPr>
              <w:shd w:val="clear" w:color="auto" w:fill="FFFFFF"/>
              <w:spacing w:line="240" w:lineRule="auto"/>
              <w:jc w:val="right"/>
              <w:rPr>
                <w:rFonts w:cs="Tahoma"/>
                <w:b/>
                <w:color w:val="FF0000"/>
              </w:rPr>
            </w:pPr>
          </w:p>
          <w:p w:rsidR="000F70F3" w:rsidRPr="006D47ED" w:rsidRDefault="008E2E51" w:rsidP="006D47ED">
            <w:pPr>
              <w:shd w:val="clear" w:color="auto" w:fill="FFFFFF"/>
              <w:spacing w:line="240" w:lineRule="auto"/>
              <w:jc w:val="right"/>
              <w:rPr>
                <w:rFonts w:cs="Tahoma"/>
                <w:b/>
                <w:color w:val="FF0000"/>
              </w:rPr>
            </w:pPr>
            <w:r w:rsidRPr="006D47ED">
              <w:rPr>
                <w:rFonts w:cs="Tahoma"/>
                <w:color w:val="333399"/>
              </w:rPr>
              <w:t xml:space="preserve"> </w:t>
            </w:r>
          </w:p>
          <w:p w:rsidR="005127E9" w:rsidRPr="006D47ED" w:rsidRDefault="005127E9" w:rsidP="006D47ED">
            <w:pPr>
              <w:shd w:val="clear" w:color="auto" w:fill="FFFFFF"/>
              <w:spacing w:line="240" w:lineRule="auto"/>
              <w:jc w:val="right"/>
              <w:rPr>
                <w:rFonts w:cs="Tahoma"/>
                <w:b/>
                <w:color w:val="FF0000"/>
              </w:rPr>
            </w:pPr>
            <w:r w:rsidRPr="006D47ED">
              <w:rPr>
                <w:rFonts w:cs="Tahoma"/>
                <w:color w:val="333399"/>
              </w:rPr>
              <w:t xml:space="preserve">        </w:t>
            </w:r>
          </w:p>
          <w:p w:rsidR="00EC5853" w:rsidRPr="006D47ED" w:rsidRDefault="00EC5853" w:rsidP="006D47ED">
            <w:pPr>
              <w:shd w:val="clear" w:color="auto" w:fill="FFFFFF"/>
              <w:spacing w:line="240" w:lineRule="auto"/>
              <w:jc w:val="right"/>
              <w:rPr>
                <w:rFonts w:cs="Tahoma"/>
                <w:b/>
                <w:color w:val="FF0000"/>
              </w:rPr>
            </w:pPr>
          </w:p>
          <w:p w:rsidR="008472B0" w:rsidRPr="006D47ED" w:rsidRDefault="008472B0" w:rsidP="006D47ED">
            <w:pPr>
              <w:shd w:val="clear" w:color="auto" w:fill="FFFFFF"/>
              <w:spacing w:line="240" w:lineRule="auto"/>
              <w:jc w:val="right"/>
              <w:rPr>
                <w:rFonts w:cs="Tahoma"/>
                <w:b/>
                <w:color w:val="FF0000"/>
              </w:rPr>
            </w:pPr>
          </w:p>
          <w:p w:rsidR="008472B0" w:rsidRPr="006D47ED" w:rsidRDefault="008472B0" w:rsidP="006D47ED">
            <w:pPr>
              <w:shd w:val="clear" w:color="auto" w:fill="FFFFFF"/>
              <w:spacing w:line="240" w:lineRule="auto"/>
              <w:jc w:val="right"/>
              <w:rPr>
                <w:rFonts w:cs="Tahoma"/>
                <w:b/>
                <w:color w:val="FF0000"/>
              </w:rPr>
            </w:pPr>
            <w:r w:rsidRPr="006D47ED">
              <w:rPr>
                <w:rFonts w:cs="Tahoma"/>
                <w:color w:val="000080"/>
              </w:rPr>
              <w:t xml:space="preserve"> </w:t>
            </w:r>
          </w:p>
          <w:p w:rsidR="008472B0" w:rsidRPr="006D47ED" w:rsidRDefault="008472B0" w:rsidP="006D47ED">
            <w:pPr>
              <w:shd w:val="clear" w:color="auto" w:fill="FFFFFF"/>
              <w:spacing w:line="240" w:lineRule="auto"/>
              <w:jc w:val="right"/>
              <w:rPr>
                <w:rFonts w:cs="Tahoma"/>
                <w:b/>
                <w:color w:val="FF0000"/>
              </w:rPr>
            </w:pPr>
            <w:r w:rsidRPr="006D47ED">
              <w:rPr>
                <w:rFonts w:cs="Tahoma"/>
                <w:color w:val="333399"/>
              </w:rPr>
              <w:t xml:space="preserve">    </w:t>
            </w:r>
          </w:p>
          <w:p w:rsidR="008472B0" w:rsidRPr="006D47ED" w:rsidRDefault="008472B0" w:rsidP="006D47ED">
            <w:pPr>
              <w:shd w:val="clear" w:color="auto" w:fill="FFFFFF"/>
              <w:spacing w:line="240" w:lineRule="auto"/>
              <w:jc w:val="right"/>
              <w:rPr>
                <w:rFonts w:cs="Tahoma"/>
                <w:b/>
                <w:color w:val="FF0000"/>
              </w:rPr>
            </w:pPr>
          </w:p>
          <w:p w:rsidR="008472B0" w:rsidRPr="006D47ED" w:rsidRDefault="008472B0" w:rsidP="006D47ED">
            <w:pPr>
              <w:shd w:val="clear" w:color="auto" w:fill="FFFFFF"/>
              <w:spacing w:line="240" w:lineRule="auto"/>
              <w:jc w:val="right"/>
              <w:rPr>
                <w:rFonts w:cs="Tahoma"/>
                <w:b/>
                <w:color w:val="FF0000"/>
              </w:rPr>
            </w:pPr>
            <w:r w:rsidRPr="006D47ED">
              <w:rPr>
                <w:rFonts w:cs="Tahoma"/>
                <w:color w:val="333399"/>
              </w:rPr>
              <w:t xml:space="preserve"> </w:t>
            </w:r>
          </w:p>
          <w:p w:rsidR="008472B0" w:rsidRPr="006D47ED" w:rsidRDefault="008472B0" w:rsidP="006D47ED">
            <w:pPr>
              <w:shd w:val="clear" w:color="auto" w:fill="FFFFFF"/>
              <w:spacing w:line="240" w:lineRule="auto"/>
              <w:jc w:val="right"/>
              <w:rPr>
                <w:rFonts w:cs="Tahoma"/>
                <w:b/>
                <w:color w:val="FF0000"/>
              </w:rPr>
            </w:pPr>
          </w:p>
          <w:p w:rsidR="008472B0" w:rsidRPr="006D47ED" w:rsidRDefault="008472B0" w:rsidP="006D47ED">
            <w:pPr>
              <w:shd w:val="clear" w:color="auto" w:fill="FFFFFF"/>
              <w:spacing w:line="240" w:lineRule="auto"/>
              <w:jc w:val="right"/>
              <w:rPr>
                <w:rFonts w:cs="Tahoma"/>
                <w:b/>
                <w:color w:val="FF0000"/>
              </w:rPr>
            </w:pPr>
            <w:r w:rsidRPr="006D47ED">
              <w:rPr>
                <w:rFonts w:cs="Tahoma"/>
                <w:color w:val="333399"/>
              </w:rPr>
              <w:t xml:space="preserve"> </w:t>
            </w:r>
          </w:p>
          <w:p w:rsidR="008472B0" w:rsidRPr="006D47ED" w:rsidRDefault="008472B0" w:rsidP="006D47ED">
            <w:pPr>
              <w:shd w:val="clear" w:color="auto" w:fill="FFFFFF"/>
              <w:spacing w:line="240" w:lineRule="auto"/>
              <w:jc w:val="right"/>
              <w:rPr>
                <w:rFonts w:cs="Tahoma"/>
                <w:b/>
                <w:color w:val="FF0000"/>
              </w:rPr>
            </w:pPr>
          </w:p>
          <w:p w:rsidR="008472B0" w:rsidRPr="006D47ED" w:rsidRDefault="008472B0" w:rsidP="006D47ED">
            <w:pPr>
              <w:shd w:val="clear" w:color="auto" w:fill="FFFFFF"/>
              <w:spacing w:line="240" w:lineRule="auto"/>
              <w:jc w:val="right"/>
              <w:rPr>
                <w:rFonts w:cs="Tahoma"/>
                <w:b/>
                <w:color w:val="FF0000"/>
              </w:rPr>
            </w:pPr>
          </w:p>
          <w:p w:rsidR="008472B0" w:rsidRPr="006D47ED" w:rsidRDefault="008472B0" w:rsidP="006D47ED">
            <w:pPr>
              <w:shd w:val="clear" w:color="auto" w:fill="FFFFFF"/>
              <w:spacing w:line="240" w:lineRule="auto"/>
              <w:jc w:val="right"/>
              <w:rPr>
                <w:rFonts w:cs="Tahoma"/>
                <w:b/>
                <w:color w:val="FF0000"/>
              </w:rPr>
            </w:pPr>
          </w:p>
          <w:p w:rsidR="008472B0" w:rsidRPr="006D47ED" w:rsidRDefault="008472B0" w:rsidP="006D47ED">
            <w:pPr>
              <w:shd w:val="clear" w:color="auto" w:fill="FFFFFF"/>
              <w:spacing w:line="240" w:lineRule="auto"/>
              <w:jc w:val="right"/>
              <w:rPr>
                <w:rFonts w:cs="Tahoma"/>
                <w:b/>
                <w:color w:val="FF0000"/>
              </w:rPr>
            </w:pPr>
            <w:r w:rsidRPr="006D47ED">
              <w:rPr>
                <w:rFonts w:cs="Tahoma"/>
                <w:color w:val="333399"/>
              </w:rPr>
              <w:t xml:space="preserve"> </w:t>
            </w:r>
          </w:p>
          <w:p w:rsidR="008472B0" w:rsidRPr="006D47ED" w:rsidRDefault="008472B0" w:rsidP="006D47ED">
            <w:pPr>
              <w:shd w:val="clear" w:color="auto" w:fill="FFFFFF"/>
              <w:spacing w:line="240" w:lineRule="auto"/>
              <w:jc w:val="right"/>
              <w:rPr>
                <w:rFonts w:cs="Tahoma"/>
                <w:b/>
                <w:color w:val="FF0000"/>
              </w:rPr>
            </w:pPr>
          </w:p>
          <w:p w:rsidR="008472B0" w:rsidRPr="006D47ED" w:rsidRDefault="008472B0" w:rsidP="006D47ED">
            <w:pPr>
              <w:shd w:val="clear" w:color="auto" w:fill="FFFFFF"/>
              <w:spacing w:line="240" w:lineRule="auto"/>
              <w:jc w:val="right"/>
              <w:rPr>
                <w:rFonts w:cs="Tahoma"/>
                <w:b/>
                <w:color w:val="FF0000"/>
              </w:rPr>
            </w:pPr>
            <w:r w:rsidRPr="006D47ED">
              <w:rPr>
                <w:rFonts w:cs="Tahoma"/>
                <w:color w:val="333399"/>
              </w:rPr>
              <w:t xml:space="preserve"> </w:t>
            </w:r>
          </w:p>
          <w:p w:rsidR="008472B0" w:rsidRPr="006D47ED" w:rsidRDefault="008472B0" w:rsidP="006D47ED">
            <w:pPr>
              <w:shd w:val="clear" w:color="auto" w:fill="FFFFFF"/>
              <w:spacing w:line="240" w:lineRule="auto"/>
              <w:jc w:val="right"/>
              <w:rPr>
                <w:rFonts w:cs="Tahoma"/>
                <w:b/>
                <w:color w:val="FF0000"/>
              </w:rPr>
            </w:pPr>
          </w:p>
          <w:p w:rsidR="008472B0" w:rsidRPr="006D47ED" w:rsidRDefault="008472B0" w:rsidP="006D47ED">
            <w:pPr>
              <w:shd w:val="clear" w:color="auto" w:fill="FFFFFF"/>
              <w:spacing w:line="240" w:lineRule="auto"/>
              <w:jc w:val="right"/>
              <w:rPr>
                <w:rFonts w:cs="Tahoma"/>
                <w:b/>
                <w:color w:val="FF0000"/>
              </w:rPr>
            </w:pPr>
            <w:r w:rsidRPr="006D47ED">
              <w:rPr>
                <w:rFonts w:cs="Tahoma"/>
                <w:color w:val="333399"/>
              </w:rPr>
              <w:t xml:space="preserve"> </w:t>
            </w:r>
          </w:p>
          <w:p w:rsidR="008472B0" w:rsidRPr="006D47ED" w:rsidRDefault="008472B0" w:rsidP="006D47ED">
            <w:pPr>
              <w:shd w:val="clear" w:color="auto" w:fill="FFFFFF"/>
              <w:spacing w:line="240" w:lineRule="auto"/>
              <w:jc w:val="right"/>
              <w:rPr>
                <w:rFonts w:cs="Tahoma"/>
                <w:b/>
                <w:color w:val="FF0000"/>
              </w:rPr>
            </w:pPr>
          </w:p>
          <w:p w:rsidR="008472B0" w:rsidRPr="006D47ED" w:rsidRDefault="008472B0" w:rsidP="006D47ED">
            <w:pPr>
              <w:shd w:val="clear" w:color="auto" w:fill="FFFFFF"/>
              <w:spacing w:line="240" w:lineRule="auto"/>
              <w:jc w:val="right"/>
              <w:rPr>
                <w:rFonts w:cs="Tahoma"/>
                <w:b/>
                <w:color w:val="FF0000"/>
              </w:rPr>
            </w:pPr>
            <w:r w:rsidRPr="006D47ED">
              <w:rPr>
                <w:rFonts w:cs="Tahoma"/>
                <w:color w:val="333399"/>
              </w:rPr>
              <w:t xml:space="preserve"> </w:t>
            </w:r>
          </w:p>
          <w:p w:rsidR="008472B0" w:rsidRPr="006D47ED" w:rsidRDefault="008472B0" w:rsidP="006D47ED">
            <w:pPr>
              <w:shd w:val="clear" w:color="auto" w:fill="FFFFFF"/>
              <w:spacing w:line="240" w:lineRule="auto"/>
              <w:jc w:val="right"/>
              <w:rPr>
                <w:rFonts w:cs="Tahoma"/>
                <w:color w:val="333399"/>
              </w:rPr>
            </w:pPr>
          </w:p>
          <w:p w:rsidR="008472B0" w:rsidRPr="006D47ED" w:rsidRDefault="008472B0" w:rsidP="006D47ED">
            <w:pPr>
              <w:shd w:val="clear" w:color="auto" w:fill="FFFFFF"/>
              <w:spacing w:line="240" w:lineRule="auto"/>
              <w:jc w:val="right"/>
              <w:rPr>
                <w:rFonts w:cs="Tahoma"/>
                <w:color w:val="333399"/>
              </w:rPr>
            </w:pPr>
            <w:r w:rsidRPr="006D47ED">
              <w:rPr>
                <w:rFonts w:cs="Tahoma"/>
                <w:color w:val="333399"/>
              </w:rPr>
              <w:t xml:space="preserve">       </w:t>
            </w:r>
          </w:p>
          <w:p w:rsidR="008472B0" w:rsidRPr="006D47ED" w:rsidRDefault="008472B0" w:rsidP="006D47ED">
            <w:pPr>
              <w:shd w:val="clear" w:color="auto" w:fill="FFFFFF"/>
              <w:spacing w:line="240" w:lineRule="auto"/>
              <w:jc w:val="right"/>
              <w:rPr>
                <w:rFonts w:cs="Tahoma"/>
                <w:b/>
                <w:color w:val="FF0000"/>
              </w:rPr>
            </w:pPr>
          </w:p>
          <w:p w:rsidR="008472B0" w:rsidRPr="006D47ED" w:rsidRDefault="008472B0" w:rsidP="006D47ED">
            <w:pPr>
              <w:shd w:val="clear" w:color="auto" w:fill="FFFFFF"/>
              <w:spacing w:line="240" w:lineRule="auto"/>
              <w:jc w:val="right"/>
              <w:rPr>
                <w:rFonts w:cs="Tahoma"/>
                <w:b/>
                <w:color w:val="FF0000"/>
              </w:rPr>
            </w:pPr>
          </w:p>
          <w:p w:rsidR="008472B0" w:rsidRPr="006D47ED" w:rsidRDefault="008472B0" w:rsidP="006D47ED">
            <w:pPr>
              <w:shd w:val="clear" w:color="auto" w:fill="FFFFFF"/>
              <w:spacing w:line="240" w:lineRule="auto"/>
              <w:jc w:val="right"/>
              <w:rPr>
                <w:rFonts w:cs="Tahoma"/>
                <w:b/>
                <w:color w:val="333399"/>
              </w:rPr>
            </w:pPr>
            <w:r w:rsidRPr="006D47ED">
              <w:rPr>
                <w:rFonts w:cs="Tahoma"/>
                <w:color w:val="333399"/>
              </w:rPr>
              <w:t xml:space="preserve"> </w:t>
            </w:r>
          </w:p>
          <w:p w:rsidR="008472B0" w:rsidRPr="006D47ED" w:rsidRDefault="008472B0" w:rsidP="006D47ED">
            <w:pPr>
              <w:shd w:val="clear" w:color="auto" w:fill="FFFFFF"/>
              <w:spacing w:line="240" w:lineRule="auto"/>
              <w:jc w:val="right"/>
              <w:rPr>
                <w:rFonts w:cs="Tahoma"/>
                <w:b/>
                <w:color w:val="333399"/>
              </w:rPr>
            </w:pPr>
          </w:p>
          <w:p w:rsidR="008472B0" w:rsidRPr="006D47ED" w:rsidRDefault="008472B0" w:rsidP="006D47ED">
            <w:pPr>
              <w:shd w:val="clear" w:color="auto" w:fill="FFFFFF"/>
              <w:spacing w:line="240" w:lineRule="auto"/>
              <w:jc w:val="right"/>
              <w:rPr>
                <w:rFonts w:cs="Tahoma"/>
                <w:b/>
                <w:color w:val="333399"/>
              </w:rPr>
            </w:pPr>
            <w:r w:rsidRPr="006D47ED">
              <w:rPr>
                <w:rFonts w:cs="Tahoma"/>
                <w:b/>
                <w:color w:val="FF0000"/>
              </w:rPr>
              <w:t xml:space="preserve"> </w:t>
            </w:r>
          </w:p>
          <w:p w:rsidR="008472B0" w:rsidRPr="006D47ED" w:rsidRDefault="008472B0" w:rsidP="006D47ED">
            <w:pPr>
              <w:shd w:val="clear" w:color="auto" w:fill="FFFFFF"/>
              <w:spacing w:line="240" w:lineRule="auto"/>
              <w:jc w:val="right"/>
              <w:rPr>
                <w:rFonts w:cs="Tahoma"/>
                <w:b/>
                <w:color w:val="333399"/>
              </w:rPr>
            </w:pPr>
          </w:p>
          <w:p w:rsidR="008472B0" w:rsidRPr="006D47ED" w:rsidRDefault="008472B0" w:rsidP="006D47ED">
            <w:pPr>
              <w:shd w:val="clear" w:color="auto" w:fill="FFFFFF"/>
              <w:spacing w:line="240" w:lineRule="auto"/>
              <w:jc w:val="right"/>
              <w:rPr>
                <w:rFonts w:cs="Tahoma"/>
                <w:b/>
                <w:color w:val="333399"/>
              </w:rPr>
            </w:pPr>
          </w:p>
          <w:p w:rsidR="008472B0" w:rsidRPr="006D47ED" w:rsidRDefault="008472B0" w:rsidP="006D47ED">
            <w:pPr>
              <w:shd w:val="clear" w:color="auto" w:fill="FFFFFF"/>
              <w:spacing w:line="240" w:lineRule="auto"/>
              <w:jc w:val="right"/>
              <w:rPr>
                <w:rFonts w:cs="Tahoma"/>
                <w:b/>
                <w:color w:val="333399"/>
              </w:rPr>
            </w:pPr>
          </w:p>
          <w:p w:rsidR="008472B0" w:rsidRPr="006D47ED" w:rsidRDefault="008472B0" w:rsidP="006D47ED">
            <w:pPr>
              <w:shd w:val="clear" w:color="auto" w:fill="FFFFFF"/>
              <w:spacing w:line="240" w:lineRule="auto"/>
              <w:jc w:val="right"/>
              <w:rPr>
                <w:rFonts w:cs="Tahoma"/>
                <w:b/>
                <w:color w:val="333399"/>
              </w:rPr>
            </w:pPr>
            <w:r w:rsidRPr="006D47ED">
              <w:rPr>
                <w:rFonts w:cs="Tahoma"/>
                <w:color w:val="333399"/>
                <w:bdr w:val="none" w:sz="0" w:space="0" w:color="auto" w:frame="1"/>
              </w:rPr>
              <w:t xml:space="preserve"> </w:t>
            </w:r>
          </w:p>
          <w:p w:rsidR="008472B0" w:rsidRPr="006D47ED" w:rsidRDefault="008472B0" w:rsidP="006D47ED">
            <w:pPr>
              <w:shd w:val="clear" w:color="auto" w:fill="FFFFFF"/>
              <w:spacing w:line="240" w:lineRule="auto"/>
              <w:jc w:val="right"/>
              <w:rPr>
                <w:rFonts w:cs="Tahoma"/>
                <w:color w:val="333399"/>
              </w:rPr>
            </w:pPr>
          </w:p>
          <w:p w:rsidR="008472B0" w:rsidRPr="006D47ED" w:rsidRDefault="008472B0" w:rsidP="006D47ED">
            <w:pPr>
              <w:shd w:val="clear" w:color="auto" w:fill="FFFFFF"/>
              <w:spacing w:line="240" w:lineRule="auto"/>
              <w:jc w:val="right"/>
              <w:rPr>
                <w:rFonts w:cs="Tahoma"/>
                <w:b/>
                <w:color w:val="333399"/>
              </w:rPr>
            </w:pPr>
            <w:r w:rsidRPr="006D47ED">
              <w:rPr>
                <w:rFonts w:cs="Tahoma"/>
                <w:color w:val="333399"/>
              </w:rPr>
              <w:t xml:space="preserve"> </w:t>
            </w:r>
          </w:p>
          <w:p w:rsidR="008472B0" w:rsidRPr="006D47ED" w:rsidRDefault="008472B0" w:rsidP="006D47ED">
            <w:pPr>
              <w:shd w:val="clear" w:color="auto" w:fill="FFFFFF"/>
              <w:spacing w:line="240" w:lineRule="auto"/>
              <w:jc w:val="right"/>
              <w:rPr>
                <w:rFonts w:cs="Tahoma"/>
                <w:b/>
                <w:color w:val="333399"/>
              </w:rPr>
            </w:pPr>
          </w:p>
          <w:p w:rsidR="008472B0" w:rsidRPr="006D47ED" w:rsidRDefault="008472B0" w:rsidP="006D47ED">
            <w:pPr>
              <w:shd w:val="clear" w:color="auto" w:fill="FFFFFF"/>
              <w:spacing w:line="240" w:lineRule="auto"/>
              <w:jc w:val="right"/>
              <w:rPr>
                <w:rFonts w:cs="Tahoma"/>
                <w:b/>
                <w:color w:val="333399"/>
              </w:rPr>
            </w:pPr>
          </w:p>
          <w:p w:rsidR="008472B0" w:rsidRPr="006D47ED" w:rsidRDefault="008472B0" w:rsidP="006D47ED">
            <w:pPr>
              <w:shd w:val="clear" w:color="auto" w:fill="FFFFFF"/>
              <w:spacing w:line="240" w:lineRule="auto"/>
              <w:jc w:val="right"/>
              <w:rPr>
                <w:rFonts w:cs="Tahoma"/>
                <w:b/>
                <w:color w:val="333399"/>
              </w:rPr>
            </w:pPr>
          </w:p>
          <w:p w:rsidR="008472B0" w:rsidRPr="006D47ED" w:rsidRDefault="008472B0" w:rsidP="006D47ED">
            <w:pPr>
              <w:shd w:val="clear" w:color="auto" w:fill="FFFFFF"/>
              <w:spacing w:line="240" w:lineRule="auto"/>
              <w:jc w:val="right"/>
              <w:rPr>
                <w:rFonts w:cs="Tahoma"/>
                <w:b/>
                <w:color w:val="333399"/>
              </w:rPr>
            </w:pPr>
            <w:r w:rsidRPr="006D47ED">
              <w:rPr>
                <w:rFonts w:cs="Tahoma"/>
                <w:color w:val="333399"/>
              </w:rPr>
              <w:t xml:space="preserve"> </w:t>
            </w:r>
          </w:p>
          <w:p w:rsidR="008472B0" w:rsidRPr="006D47ED" w:rsidRDefault="008472B0" w:rsidP="006D47ED">
            <w:pPr>
              <w:shd w:val="clear" w:color="auto" w:fill="FFFFFF"/>
              <w:spacing w:line="240" w:lineRule="auto"/>
              <w:jc w:val="right"/>
              <w:rPr>
                <w:rFonts w:cs="Tahoma"/>
                <w:b/>
                <w:color w:val="333399"/>
              </w:rPr>
            </w:pPr>
          </w:p>
          <w:p w:rsidR="008472B0" w:rsidRPr="006D47ED" w:rsidRDefault="008472B0" w:rsidP="006D47ED">
            <w:pPr>
              <w:autoSpaceDE w:val="0"/>
              <w:autoSpaceDN w:val="0"/>
              <w:adjustRightInd w:val="0"/>
              <w:spacing w:line="240" w:lineRule="auto"/>
              <w:jc w:val="right"/>
              <w:rPr>
                <w:rFonts w:cs="Tahoma"/>
                <w:b/>
                <w:color w:val="333399"/>
              </w:rPr>
            </w:pPr>
            <w:r w:rsidRPr="006D47ED">
              <w:rPr>
                <w:rFonts w:cs="Tahoma"/>
                <w:color w:val="333399"/>
              </w:rPr>
              <w:t xml:space="preserve"> </w:t>
            </w:r>
          </w:p>
          <w:p w:rsidR="008472B0" w:rsidRPr="006D47ED" w:rsidRDefault="008472B0" w:rsidP="006D47ED">
            <w:pPr>
              <w:shd w:val="clear" w:color="auto" w:fill="FFFFFF"/>
              <w:spacing w:line="240" w:lineRule="auto"/>
              <w:jc w:val="right"/>
              <w:rPr>
                <w:rFonts w:cs="Tahoma"/>
                <w:b/>
                <w:color w:val="333399"/>
              </w:rPr>
            </w:pPr>
          </w:p>
          <w:p w:rsidR="008472B0" w:rsidRPr="006D47ED" w:rsidRDefault="008472B0" w:rsidP="006D47ED">
            <w:pPr>
              <w:shd w:val="clear" w:color="auto" w:fill="FFFFFF"/>
              <w:spacing w:line="240" w:lineRule="auto"/>
              <w:jc w:val="right"/>
              <w:rPr>
                <w:rFonts w:cs="Tahoma"/>
                <w:color w:val="333399"/>
              </w:rPr>
            </w:pPr>
            <w:r w:rsidRPr="006D47ED">
              <w:rPr>
                <w:rFonts w:cs="Tahoma"/>
                <w:b/>
                <w:color w:val="333399"/>
              </w:rPr>
              <w:t xml:space="preserve"> </w:t>
            </w:r>
          </w:p>
          <w:p w:rsidR="008472B0" w:rsidRPr="006D47ED" w:rsidRDefault="008472B0" w:rsidP="006D47ED">
            <w:pPr>
              <w:shd w:val="clear" w:color="auto" w:fill="FFFFFF"/>
              <w:spacing w:line="240" w:lineRule="auto"/>
              <w:jc w:val="right"/>
              <w:rPr>
                <w:rFonts w:cs="Tahoma"/>
                <w:color w:val="333399"/>
              </w:rPr>
            </w:pPr>
          </w:p>
          <w:p w:rsidR="008472B0" w:rsidRPr="006D47ED" w:rsidRDefault="008472B0" w:rsidP="006D47ED">
            <w:pPr>
              <w:shd w:val="clear" w:color="auto" w:fill="FFFFFF"/>
              <w:spacing w:line="240" w:lineRule="auto"/>
              <w:jc w:val="right"/>
              <w:rPr>
                <w:rFonts w:cs="Tahoma"/>
                <w:b/>
                <w:color w:val="333399"/>
              </w:rPr>
            </w:pPr>
            <w:r w:rsidRPr="006D47ED">
              <w:rPr>
                <w:rFonts w:cs="Tahoma"/>
                <w:color w:val="333399"/>
              </w:rPr>
              <w:t xml:space="preserve"> </w:t>
            </w:r>
          </w:p>
          <w:p w:rsidR="008472B0" w:rsidRPr="006D47ED" w:rsidRDefault="008472B0" w:rsidP="006D47ED">
            <w:pPr>
              <w:shd w:val="clear" w:color="auto" w:fill="FFFFFF"/>
              <w:spacing w:line="240" w:lineRule="auto"/>
              <w:jc w:val="right"/>
              <w:rPr>
                <w:rFonts w:cs="Tahoma"/>
                <w:b/>
                <w:color w:val="333399"/>
              </w:rPr>
            </w:pPr>
          </w:p>
          <w:p w:rsidR="008472B0" w:rsidRPr="006D47ED" w:rsidRDefault="008472B0" w:rsidP="006D47ED">
            <w:pPr>
              <w:shd w:val="clear" w:color="auto" w:fill="FFFFFF"/>
              <w:spacing w:line="240" w:lineRule="auto"/>
              <w:jc w:val="right"/>
              <w:rPr>
                <w:rFonts w:cs="Tahoma"/>
                <w:b/>
                <w:color w:val="333399"/>
              </w:rPr>
            </w:pPr>
          </w:p>
          <w:p w:rsidR="008472B0" w:rsidRPr="006D47ED" w:rsidRDefault="008472B0" w:rsidP="006D47ED">
            <w:pPr>
              <w:shd w:val="clear" w:color="auto" w:fill="FFFFFF"/>
              <w:spacing w:line="240" w:lineRule="auto"/>
              <w:jc w:val="right"/>
              <w:rPr>
                <w:rFonts w:cs="Tahoma"/>
                <w:b/>
                <w:color w:val="333399"/>
              </w:rPr>
            </w:pPr>
            <w:r w:rsidRPr="006D47ED">
              <w:rPr>
                <w:rFonts w:cs="Tahoma"/>
                <w:color w:val="333399"/>
              </w:rPr>
              <w:t xml:space="preserve"> </w:t>
            </w:r>
          </w:p>
          <w:p w:rsidR="008472B0" w:rsidRPr="006D47ED" w:rsidRDefault="008472B0" w:rsidP="006D47ED">
            <w:pPr>
              <w:shd w:val="clear" w:color="auto" w:fill="FFFFFF"/>
              <w:spacing w:line="240" w:lineRule="auto"/>
              <w:jc w:val="right"/>
              <w:rPr>
                <w:rFonts w:cs="Tahoma"/>
                <w:b/>
                <w:color w:val="333399"/>
              </w:rPr>
            </w:pPr>
          </w:p>
          <w:p w:rsidR="008472B0" w:rsidRPr="006D47ED" w:rsidRDefault="008472B0" w:rsidP="006D47ED">
            <w:pPr>
              <w:shd w:val="clear" w:color="auto" w:fill="FFFFFF"/>
              <w:spacing w:line="240" w:lineRule="auto"/>
              <w:jc w:val="right"/>
              <w:rPr>
                <w:rFonts w:cs="Tahoma"/>
                <w:b/>
                <w:color w:val="333399"/>
              </w:rPr>
            </w:pPr>
            <w:r w:rsidRPr="006D47ED">
              <w:rPr>
                <w:rFonts w:cs="Tahoma"/>
                <w:color w:val="333399"/>
              </w:rPr>
              <w:t xml:space="preserve"> </w:t>
            </w:r>
          </w:p>
          <w:p w:rsidR="008472B0" w:rsidRPr="006D47ED" w:rsidRDefault="008472B0" w:rsidP="006D47ED">
            <w:pPr>
              <w:shd w:val="clear" w:color="auto" w:fill="FFFFFF"/>
              <w:spacing w:line="240" w:lineRule="auto"/>
              <w:jc w:val="right"/>
              <w:rPr>
                <w:rFonts w:cs="Tahoma"/>
                <w:b/>
                <w:color w:val="333399"/>
              </w:rPr>
            </w:pPr>
            <w:r w:rsidRPr="006D47ED">
              <w:rPr>
                <w:rFonts w:cs="Tahoma"/>
                <w:b/>
                <w:color w:val="333399"/>
              </w:rPr>
              <w:t xml:space="preserve"> </w:t>
            </w:r>
          </w:p>
          <w:p w:rsidR="008472B0" w:rsidRPr="006D47ED" w:rsidRDefault="008472B0" w:rsidP="006D47ED">
            <w:pPr>
              <w:shd w:val="clear" w:color="auto" w:fill="FFFFFF"/>
              <w:spacing w:line="240" w:lineRule="auto"/>
              <w:jc w:val="right"/>
              <w:rPr>
                <w:rFonts w:cs="Tahoma"/>
                <w:b/>
                <w:color w:val="333399"/>
              </w:rPr>
            </w:pPr>
          </w:p>
          <w:p w:rsidR="008472B0" w:rsidRPr="006D47ED" w:rsidRDefault="008472B0" w:rsidP="006D47ED">
            <w:pPr>
              <w:shd w:val="clear" w:color="auto" w:fill="FFFFFF"/>
              <w:spacing w:line="240" w:lineRule="auto"/>
              <w:jc w:val="right"/>
              <w:rPr>
                <w:rFonts w:cs="Tahoma"/>
                <w:b/>
                <w:color w:val="333399"/>
              </w:rPr>
            </w:pPr>
          </w:p>
          <w:p w:rsidR="008472B0" w:rsidRPr="006D47ED" w:rsidRDefault="008472B0" w:rsidP="006D47ED">
            <w:pPr>
              <w:shd w:val="clear" w:color="auto" w:fill="FFFFFF"/>
              <w:spacing w:line="240" w:lineRule="auto"/>
              <w:jc w:val="right"/>
              <w:rPr>
                <w:rFonts w:cs="Tahoma"/>
                <w:color w:val="333399"/>
              </w:rPr>
            </w:pPr>
            <w:r w:rsidRPr="006D47ED">
              <w:rPr>
                <w:rFonts w:cs="Tahoma"/>
                <w:b/>
                <w:color w:val="333399"/>
              </w:rPr>
              <w:t xml:space="preserve">               </w:t>
            </w:r>
            <w:r w:rsidRPr="006D47ED">
              <w:rPr>
                <w:rFonts w:cs="Tahoma"/>
                <w:color w:val="333399"/>
              </w:rPr>
              <w:t xml:space="preserve"> </w:t>
            </w:r>
          </w:p>
          <w:p w:rsidR="008472B0" w:rsidRPr="006D47ED" w:rsidRDefault="008472B0" w:rsidP="006D47ED">
            <w:pPr>
              <w:pStyle w:val="NormaleWeb"/>
              <w:shd w:val="clear" w:color="auto" w:fill="FFFFFF"/>
              <w:spacing w:before="0" w:beforeAutospacing="0" w:after="0" w:afterAutospacing="0" w:line="240" w:lineRule="auto"/>
              <w:jc w:val="right"/>
              <w:rPr>
                <w:rFonts w:cs="Tahoma"/>
                <w:b/>
                <w:i/>
                <w:color w:val="333399"/>
              </w:rPr>
            </w:pPr>
            <w:r w:rsidRPr="006D47ED">
              <w:rPr>
                <w:rFonts w:cs="Tahoma"/>
                <w:b/>
                <w:color w:val="333399"/>
              </w:rPr>
              <w:t xml:space="preserve"> </w:t>
            </w:r>
          </w:p>
          <w:p w:rsidR="008472B0" w:rsidRPr="006D47ED" w:rsidRDefault="008472B0" w:rsidP="006D47ED">
            <w:pPr>
              <w:shd w:val="clear" w:color="auto" w:fill="FFFFFF"/>
              <w:spacing w:line="240" w:lineRule="auto"/>
              <w:jc w:val="right"/>
              <w:rPr>
                <w:rFonts w:cs="Tahoma"/>
                <w:b/>
                <w:color w:val="333399"/>
              </w:rPr>
            </w:pPr>
            <w:r w:rsidRPr="006D47ED">
              <w:rPr>
                <w:rFonts w:cs="Tahoma"/>
                <w:color w:val="333399"/>
              </w:rPr>
              <w:t xml:space="preserve">                                                                                                                         </w:t>
            </w:r>
          </w:p>
          <w:p w:rsidR="008472B0" w:rsidRPr="006D47ED" w:rsidRDefault="008472B0" w:rsidP="006D47ED">
            <w:pPr>
              <w:shd w:val="clear" w:color="auto" w:fill="FFFFFF"/>
              <w:spacing w:line="240" w:lineRule="auto"/>
              <w:jc w:val="right"/>
              <w:rPr>
                <w:rFonts w:cs="Tahoma"/>
                <w:b/>
                <w:color w:val="333399"/>
              </w:rPr>
            </w:pPr>
            <w:r w:rsidRPr="006D47ED">
              <w:rPr>
                <w:rFonts w:cs="Tahoma"/>
                <w:color w:val="333399"/>
              </w:rPr>
              <w:t xml:space="preserve">                                                                 </w:t>
            </w:r>
          </w:p>
          <w:p w:rsidR="008472B0" w:rsidRPr="006D47ED" w:rsidRDefault="008472B0" w:rsidP="006D47ED">
            <w:pPr>
              <w:shd w:val="clear" w:color="auto" w:fill="FFFFFF"/>
              <w:spacing w:line="240" w:lineRule="auto"/>
              <w:jc w:val="right"/>
              <w:rPr>
                <w:rFonts w:cs="Tahoma"/>
                <w:color w:val="333399"/>
              </w:rPr>
            </w:pPr>
          </w:p>
          <w:p w:rsidR="008472B0" w:rsidRPr="006D47ED" w:rsidRDefault="008472B0" w:rsidP="006D47ED">
            <w:pPr>
              <w:shd w:val="clear" w:color="auto" w:fill="FFFFFF"/>
              <w:spacing w:line="240" w:lineRule="auto"/>
              <w:jc w:val="right"/>
              <w:rPr>
                <w:rFonts w:cs="Tahoma"/>
                <w:b/>
                <w:color w:val="333399"/>
              </w:rPr>
            </w:pPr>
            <w:r w:rsidRPr="006D47ED">
              <w:rPr>
                <w:rFonts w:cs="Tahoma"/>
                <w:color w:val="333399"/>
              </w:rPr>
              <w:t xml:space="preserve"> </w:t>
            </w:r>
          </w:p>
          <w:p w:rsidR="008472B0" w:rsidRPr="006D47ED" w:rsidRDefault="008472B0" w:rsidP="006D47ED">
            <w:pPr>
              <w:pStyle w:val="NormaleWeb"/>
              <w:shd w:val="clear" w:color="auto" w:fill="FFFFFF"/>
              <w:spacing w:before="0" w:beforeAutospacing="0" w:after="0" w:afterAutospacing="0" w:line="240" w:lineRule="auto"/>
              <w:jc w:val="right"/>
              <w:rPr>
                <w:rFonts w:cs="Tahoma"/>
                <w:b/>
                <w:color w:val="333399"/>
              </w:rPr>
            </w:pPr>
          </w:p>
          <w:p w:rsidR="008472B0" w:rsidRPr="006D47ED" w:rsidRDefault="008472B0" w:rsidP="006D47ED">
            <w:pPr>
              <w:pStyle w:val="NormaleWeb"/>
              <w:shd w:val="clear" w:color="auto" w:fill="FFFFFF"/>
              <w:spacing w:before="0" w:beforeAutospacing="0" w:after="0" w:afterAutospacing="0" w:line="240" w:lineRule="auto"/>
              <w:jc w:val="right"/>
              <w:rPr>
                <w:rFonts w:cs="Tahoma"/>
                <w:color w:val="333399"/>
              </w:rPr>
            </w:pPr>
          </w:p>
          <w:p w:rsidR="008472B0" w:rsidRPr="006D47ED" w:rsidRDefault="008472B0" w:rsidP="006D47ED">
            <w:pPr>
              <w:pStyle w:val="NormaleWeb"/>
              <w:shd w:val="clear" w:color="auto" w:fill="FFFFFF"/>
              <w:spacing w:before="0" w:beforeAutospacing="0" w:after="0" w:afterAutospacing="0" w:line="240" w:lineRule="auto"/>
              <w:jc w:val="right"/>
              <w:rPr>
                <w:rFonts w:cs="Tahoma"/>
                <w:b/>
                <w:color w:val="333399"/>
                <w:highlight w:val="yellow"/>
              </w:rPr>
            </w:pPr>
          </w:p>
        </w:tc>
      </w:tr>
    </w:tbl>
    <w:p w:rsidR="00CE0C6A" w:rsidRPr="006D47ED" w:rsidRDefault="00CE0C6A" w:rsidP="006D47ED">
      <w:pPr>
        <w:pStyle w:val="Titolo2"/>
        <w:spacing w:before="0" w:beforeAutospacing="0" w:after="0" w:afterAutospacing="0" w:line="240" w:lineRule="auto"/>
        <w:rPr>
          <w:rFonts w:cs="Tahoma"/>
          <w:b/>
          <w:color w:val="333399"/>
        </w:rPr>
      </w:pPr>
      <w:r w:rsidRPr="006D47ED">
        <w:rPr>
          <w:rFonts w:cs="Tahoma"/>
          <w:b/>
          <w:color w:val="333399"/>
        </w:rPr>
        <w:t>A cura del Servizio Politiche Territoriali della Uil</w:t>
      </w:r>
    </w:p>
    <w:p w:rsidR="00CE0C6A" w:rsidRPr="006D47ED" w:rsidRDefault="00CE0C6A" w:rsidP="006D47ED">
      <w:pPr>
        <w:pStyle w:val="Titolo2"/>
        <w:spacing w:before="0" w:beforeAutospacing="0" w:after="0" w:afterAutospacing="0" w:line="240" w:lineRule="auto"/>
        <w:rPr>
          <w:rFonts w:cs="Tahoma"/>
          <w:b/>
          <w:color w:val="333399"/>
        </w:rPr>
      </w:pPr>
      <w:r w:rsidRPr="006D47ED">
        <w:rPr>
          <w:rFonts w:cs="Tahoma"/>
          <w:b/>
          <w:color w:val="333399"/>
        </w:rPr>
        <w:t>Dipartimento Politiche Migratorie</w:t>
      </w:r>
    </w:p>
    <w:p w:rsidR="00CE0C6A" w:rsidRPr="006D47ED" w:rsidRDefault="00CE0C6A" w:rsidP="006D47ED">
      <w:pPr>
        <w:pStyle w:val="Titolo2"/>
        <w:spacing w:before="0" w:beforeAutospacing="0" w:after="0" w:afterAutospacing="0" w:line="240" w:lineRule="auto"/>
        <w:rPr>
          <w:rFonts w:cs="Tahoma"/>
          <w:b/>
          <w:color w:val="333399"/>
        </w:rPr>
      </w:pPr>
      <w:r w:rsidRPr="006D47ED">
        <w:rPr>
          <w:rFonts w:cs="Tahoma"/>
          <w:b/>
          <w:color w:val="333399"/>
        </w:rPr>
        <w:t>Tel. 064753292 - 4744753 - Fax: 064744751</w:t>
      </w:r>
    </w:p>
    <w:p w:rsidR="008362D9" w:rsidRPr="006D47ED" w:rsidRDefault="00CE0C6A" w:rsidP="006D47ED">
      <w:pPr>
        <w:pStyle w:val="Titolo2"/>
        <w:spacing w:before="0" w:beforeAutospacing="0" w:after="0" w:afterAutospacing="0" w:line="240" w:lineRule="auto"/>
        <w:rPr>
          <w:rFonts w:cs="Tahoma"/>
          <w:b/>
          <w:color w:val="333399"/>
        </w:rPr>
        <w:sectPr w:rsidR="008362D9" w:rsidRPr="006D47ED" w:rsidSect="007F0FA9">
          <w:footerReference w:type="even" r:id="rId12"/>
          <w:footerReference w:type="default" r:id="rId13"/>
          <w:pgSz w:w="12240" w:h="15840" w:code="1"/>
          <w:pgMar w:top="1418" w:right="1134" w:bottom="1134" w:left="1134" w:header="720" w:footer="720" w:gutter="0"/>
          <w:cols w:space="720" w:equalWidth="0">
            <w:col w:w="9972" w:space="708"/>
          </w:cols>
          <w:noEndnote/>
          <w:titlePg/>
        </w:sectPr>
      </w:pPr>
      <w:r w:rsidRPr="006D47ED">
        <w:rPr>
          <w:rFonts w:cs="Tahoma"/>
          <w:b/>
          <w:color w:val="333399"/>
        </w:rPr>
        <w:t>E</w:t>
      </w:r>
      <w:r w:rsidR="00AE70A4" w:rsidRPr="006D47ED">
        <w:rPr>
          <w:rFonts w:cs="Tahoma"/>
          <w:b/>
          <w:color w:val="333399"/>
        </w:rPr>
        <w:t>m</w:t>
      </w:r>
      <w:r w:rsidRPr="006D47ED">
        <w:rPr>
          <w:rFonts w:cs="Tahoma"/>
          <w:b/>
          <w:color w:val="333399"/>
        </w:rPr>
        <w:t>ail</w:t>
      </w:r>
      <w:r w:rsidR="00AE70A4" w:rsidRPr="006D47ED">
        <w:rPr>
          <w:rFonts w:cs="Tahoma"/>
          <w:b/>
          <w:color w:val="333399"/>
        </w:rPr>
        <w:t>:</w:t>
      </w:r>
      <w:hyperlink r:id="rId14" w:history="1">
        <w:r w:rsidR="00E25795" w:rsidRPr="006D47ED">
          <w:rPr>
            <w:rStyle w:val="Collegamentoipertestuale"/>
            <w:rFonts w:cs="Tahoma"/>
            <w:b/>
          </w:rPr>
          <w:t>polterritoriali2@uil.it</w:t>
        </w:r>
      </w:hyperlink>
    </w:p>
    <w:p w:rsidR="00275FE9" w:rsidRPr="006D47ED" w:rsidRDefault="00275FE9" w:rsidP="006D47ED">
      <w:pPr>
        <w:shd w:val="clear" w:color="auto" w:fill="F0F0F0"/>
        <w:spacing w:line="240" w:lineRule="auto"/>
        <w:contextualSpacing/>
        <w:jc w:val="center"/>
        <w:rPr>
          <w:rStyle w:val="name"/>
          <w:rFonts w:cs="Tahoma"/>
          <w:b/>
          <w:color w:val="FF0000"/>
          <w:sz w:val="32"/>
          <w:szCs w:val="32"/>
          <w:bdr w:val="none" w:sz="0" w:space="0" w:color="auto" w:frame="1"/>
        </w:rPr>
      </w:pPr>
      <w:r w:rsidRPr="006D47ED">
        <w:rPr>
          <w:rStyle w:val="name"/>
          <w:rFonts w:cs="Tahoma"/>
          <w:b/>
          <w:color w:val="FF0000"/>
          <w:sz w:val="32"/>
          <w:szCs w:val="32"/>
          <w:bdr w:val="none" w:sz="0" w:space="0" w:color="auto" w:frame="1"/>
        </w:rPr>
        <w:lastRenderedPageBreak/>
        <w:t>Dipartimento Politiche</w:t>
      </w:r>
    </w:p>
    <w:p w:rsidR="00275FE9" w:rsidRPr="006D47ED" w:rsidRDefault="00AC7DE4" w:rsidP="006D47ED">
      <w:pPr>
        <w:shd w:val="clear" w:color="auto" w:fill="F0F0F0"/>
        <w:spacing w:line="240" w:lineRule="auto"/>
        <w:contextualSpacing/>
        <w:jc w:val="center"/>
        <w:rPr>
          <w:rFonts w:cs="Tahoma"/>
          <w:b/>
          <w:color w:val="FF0000"/>
          <w:sz w:val="32"/>
          <w:szCs w:val="32"/>
        </w:rPr>
      </w:pPr>
      <w:r w:rsidRPr="006D47ED">
        <w:rPr>
          <w:rStyle w:val="name"/>
          <w:rFonts w:cs="Tahoma"/>
          <w:b/>
          <w:color w:val="FF0000"/>
          <w:sz w:val="32"/>
          <w:szCs w:val="32"/>
          <w:bdr w:val="none" w:sz="0" w:space="0" w:color="auto" w:frame="1"/>
        </w:rPr>
        <w:t xml:space="preserve">Migratorie: impegni </w:t>
      </w:r>
    </w:p>
    <w:p w:rsidR="00A56D29" w:rsidRPr="006D47ED" w:rsidRDefault="00A56D29" w:rsidP="006D47ED">
      <w:pPr>
        <w:spacing w:line="240" w:lineRule="auto"/>
        <w:contextualSpacing/>
        <w:rPr>
          <w:rFonts w:cs="Tahoma"/>
          <w:color w:val="333399"/>
        </w:rPr>
      </w:pPr>
    </w:p>
    <w:p w:rsidR="00297467" w:rsidRPr="006D47ED" w:rsidRDefault="00D520DA" w:rsidP="006D47ED">
      <w:pPr>
        <w:spacing w:line="240" w:lineRule="auto"/>
        <w:contextualSpacing/>
        <w:rPr>
          <w:rFonts w:cs="Tahoma"/>
          <w:color w:val="333399"/>
        </w:rPr>
      </w:pPr>
      <w:r w:rsidRPr="006D47ED">
        <w:rPr>
          <w:noProof/>
          <w:lang w:eastAsia="it-IT"/>
        </w:rPr>
        <w:drawing>
          <wp:anchor distT="0" distB="0" distL="114300" distR="114300" simplePos="0" relativeHeight="251662336" behindDoc="0" locked="0" layoutInCell="1" allowOverlap="1" wp14:anchorId="44D21D77" wp14:editId="4BC127CF">
            <wp:simplePos x="0" y="0"/>
            <wp:positionH relativeFrom="column">
              <wp:posOffset>57150</wp:posOffset>
            </wp:positionH>
            <wp:positionV relativeFrom="paragraph">
              <wp:posOffset>179705</wp:posOffset>
            </wp:positionV>
            <wp:extent cx="666750" cy="466725"/>
            <wp:effectExtent l="0" t="0" r="0" b="9525"/>
            <wp:wrapSquare wrapText="bothSides"/>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675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47ED">
        <w:rPr>
          <w:rFonts w:cs="Tahoma"/>
          <w:noProof/>
          <w:color w:val="333399"/>
          <w:lang w:eastAsia="it-IT"/>
        </w:rPr>
        <w:drawing>
          <wp:anchor distT="0" distB="0" distL="114300" distR="114300" simplePos="0" relativeHeight="251663360" behindDoc="0" locked="0" layoutInCell="1" allowOverlap="1" wp14:anchorId="4C211846" wp14:editId="2CAD1ABC">
            <wp:simplePos x="0" y="0"/>
            <wp:positionH relativeFrom="column">
              <wp:posOffset>2085975</wp:posOffset>
            </wp:positionH>
            <wp:positionV relativeFrom="paragraph">
              <wp:posOffset>236855</wp:posOffset>
            </wp:positionV>
            <wp:extent cx="428625" cy="428625"/>
            <wp:effectExtent l="0" t="0" r="0" b="9525"/>
            <wp:wrapSquare wrapText="bothSides"/>
            <wp:docPr id="18" name="Immagine 18" descr="Countdown Ap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ntdown App">
                      <a:hlinkClick r:id="rId16"/>
                    </pic:cNvPr>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3D3E62">
        <w:rPr>
          <w:rFonts w:cs="Tahoma"/>
          <w:color w:val="333399"/>
        </w:rPr>
        <w:pict>
          <v:rect id="_x0000_i1025" style="width:231.65pt;height:3pt" o:hralign="right" o:hrstd="t" o:hr="t" fillcolor="#aca899" stroked="f"/>
        </w:pict>
      </w:r>
      <w:r w:rsidR="00297467" w:rsidRPr="006D47ED">
        <w:rPr>
          <w:rFonts w:cs="Tahoma"/>
          <w:color w:val="333399"/>
        </w:rPr>
        <w:t xml:space="preserve"> </w:t>
      </w:r>
    </w:p>
    <w:p w:rsidR="00297467" w:rsidRPr="006D47ED" w:rsidRDefault="00297467" w:rsidP="006D47ED">
      <w:pPr>
        <w:spacing w:line="240" w:lineRule="auto"/>
        <w:contextualSpacing/>
        <w:rPr>
          <w:rFonts w:cs="Tahoma"/>
          <w:color w:val="333399"/>
        </w:rPr>
      </w:pPr>
    </w:p>
    <w:p w:rsidR="00297467" w:rsidRPr="006D47ED" w:rsidRDefault="00297467" w:rsidP="006D47ED">
      <w:pPr>
        <w:spacing w:line="240" w:lineRule="auto"/>
        <w:contextualSpacing/>
        <w:rPr>
          <w:rFonts w:cs="Tahoma"/>
          <w:color w:val="333399"/>
        </w:rPr>
      </w:pPr>
    </w:p>
    <w:p w:rsidR="00297467" w:rsidRPr="006D47ED" w:rsidRDefault="00297467" w:rsidP="006D47ED">
      <w:pPr>
        <w:spacing w:line="240" w:lineRule="auto"/>
        <w:contextualSpacing/>
        <w:rPr>
          <w:rFonts w:cs="Tahoma"/>
          <w:color w:val="333399"/>
        </w:rPr>
      </w:pPr>
    </w:p>
    <w:p w:rsidR="00297467" w:rsidRPr="006D47ED" w:rsidRDefault="003D3E62" w:rsidP="006D47ED">
      <w:pPr>
        <w:spacing w:line="240" w:lineRule="auto"/>
        <w:contextualSpacing/>
        <w:rPr>
          <w:rFonts w:cs="Tahoma"/>
          <w:color w:val="333399"/>
        </w:rPr>
      </w:pPr>
      <w:r>
        <w:rPr>
          <w:rFonts w:cs="Tahoma"/>
          <w:color w:val="333399"/>
        </w:rPr>
        <w:pict>
          <v:rect id="_x0000_i1026" style="width:231.65pt;height:3pt" o:hralign="right" o:hrstd="t" o:hr="t" fillcolor="#aca899" stroked="f"/>
        </w:pict>
      </w:r>
    </w:p>
    <w:p w:rsidR="00AC1E1B" w:rsidRPr="006D47ED" w:rsidRDefault="00AC1E1B" w:rsidP="006D47ED">
      <w:pPr>
        <w:spacing w:line="240" w:lineRule="auto"/>
        <w:rPr>
          <w:rFonts w:cs="Tahoma"/>
          <w:b/>
          <w:color w:val="006600"/>
        </w:rPr>
      </w:pPr>
      <w:r w:rsidRPr="006D47ED">
        <w:rPr>
          <w:rFonts w:cs="Tahoma"/>
          <w:b/>
          <w:color w:val="006600"/>
        </w:rPr>
        <w:t>Roma, 20 febbraio 2018, ore 15, Senato – Piazza della Minerva</w:t>
      </w:r>
    </w:p>
    <w:p w:rsidR="00AC1E1B" w:rsidRPr="006D47ED" w:rsidRDefault="00AC1E1B" w:rsidP="006D47ED">
      <w:pPr>
        <w:spacing w:line="240" w:lineRule="auto"/>
        <w:jc w:val="left"/>
        <w:rPr>
          <w:rFonts w:cs="Tahoma"/>
          <w:b/>
          <w:color w:val="C00000"/>
        </w:rPr>
      </w:pPr>
      <w:r w:rsidRPr="006D47ED">
        <w:rPr>
          <w:rFonts w:cs="Tahoma"/>
          <w:b/>
          <w:color w:val="C00000"/>
        </w:rPr>
        <w:t xml:space="preserve">Convegno: Riconoscimento, tutela e promozione sociale delle Comunità </w:t>
      </w:r>
      <w:r w:rsidR="00DC792C" w:rsidRPr="006D47ED">
        <w:rPr>
          <w:rFonts w:cs="Tahoma"/>
          <w:b/>
          <w:color w:val="C00000"/>
        </w:rPr>
        <w:t>di Rom e Sinti</w:t>
      </w:r>
      <w:r w:rsidRPr="006D47ED">
        <w:rPr>
          <w:rFonts w:cs="Tahoma"/>
          <w:b/>
          <w:color w:val="C00000"/>
        </w:rPr>
        <w:t xml:space="preserve"> in Italia</w:t>
      </w:r>
    </w:p>
    <w:p w:rsidR="00AC1E1B" w:rsidRPr="006D47ED" w:rsidRDefault="00AC1E1B" w:rsidP="006D47ED">
      <w:pPr>
        <w:spacing w:line="240" w:lineRule="auto"/>
        <w:rPr>
          <w:rFonts w:cs="Tahoma"/>
          <w:b/>
          <w:color w:val="006600"/>
        </w:rPr>
      </w:pPr>
      <w:r w:rsidRPr="006D47ED">
        <w:rPr>
          <w:rFonts w:cs="TrebuchetMS"/>
          <w:color w:val="002060"/>
        </w:rPr>
        <w:t>(Giuseppe Casucci)</w:t>
      </w:r>
      <w:r w:rsidRPr="006D47ED">
        <w:rPr>
          <w:rFonts w:cs="Tahoma"/>
          <w:b/>
          <w:color w:val="006600"/>
        </w:rPr>
        <w:t xml:space="preserve"> </w:t>
      </w:r>
    </w:p>
    <w:p w:rsidR="00DC792C" w:rsidRPr="006D47ED" w:rsidRDefault="00DC792C" w:rsidP="006D47ED">
      <w:pPr>
        <w:spacing w:line="240" w:lineRule="auto"/>
        <w:rPr>
          <w:rFonts w:cs="Tahoma"/>
          <w:b/>
          <w:color w:val="006600"/>
        </w:rPr>
      </w:pPr>
      <w:r w:rsidRPr="006D47ED">
        <w:rPr>
          <w:rFonts w:cs="Tahoma"/>
          <w:b/>
          <w:color w:val="006600"/>
        </w:rPr>
        <w:t xml:space="preserve">Roma, 29 marzo 2018, ore 15, </w:t>
      </w:r>
      <w:proofErr w:type="spellStart"/>
      <w:r w:rsidRPr="006D47ED">
        <w:rPr>
          <w:rFonts w:cs="Tahoma"/>
          <w:b/>
          <w:color w:val="006600"/>
        </w:rPr>
        <w:t>Brussels</w:t>
      </w:r>
      <w:proofErr w:type="spellEnd"/>
      <w:r w:rsidRPr="006D47ED">
        <w:rPr>
          <w:rFonts w:cs="Tahoma"/>
          <w:b/>
          <w:color w:val="006600"/>
        </w:rPr>
        <w:t xml:space="preserve">  </w:t>
      </w:r>
    </w:p>
    <w:p w:rsidR="00DC792C" w:rsidRPr="006D47ED" w:rsidRDefault="00DC792C" w:rsidP="006D47ED">
      <w:pPr>
        <w:spacing w:line="240" w:lineRule="auto"/>
        <w:jc w:val="left"/>
        <w:rPr>
          <w:rFonts w:cs="Tahoma"/>
          <w:b/>
          <w:color w:val="C00000"/>
          <w:lang w:val="en-US"/>
        </w:rPr>
      </w:pPr>
      <w:r w:rsidRPr="006D47ED">
        <w:rPr>
          <w:rFonts w:cs="Tahoma"/>
          <w:b/>
          <w:color w:val="C00000"/>
          <w:lang w:val="en-US"/>
        </w:rPr>
        <w:t>CES – Permanent Committee on mobility, migration and Inclusion</w:t>
      </w:r>
    </w:p>
    <w:p w:rsidR="00DC792C" w:rsidRPr="006D47ED" w:rsidRDefault="00DC792C" w:rsidP="006D47ED">
      <w:pPr>
        <w:spacing w:line="240" w:lineRule="auto"/>
        <w:rPr>
          <w:rFonts w:cs="Tahoma"/>
          <w:b/>
          <w:color w:val="006600"/>
        </w:rPr>
      </w:pPr>
      <w:r w:rsidRPr="006D47ED">
        <w:rPr>
          <w:rFonts w:cs="TrebuchetMS"/>
          <w:color w:val="002060"/>
        </w:rPr>
        <w:t>(Giuseppe Casucci)</w:t>
      </w:r>
      <w:r w:rsidRPr="006D47ED">
        <w:rPr>
          <w:rFonts w:cs="Tahoma"/>
          <w:b/>
          <w:color w:val="006600"/>
        </w:rPr>
        <w:t xml:space="preserve"> </w:t>
      </w:r>
    </w:p>
    <w:p w:rsidR="00AC1E1B" w:rsidRPr="006D47ED" w:rsidRDefault="00AC1E1B" w:rsidP="006D47ED">
      <w:pPr>
        <w:spacing w:line="240" w:lineRule="auto"/>
        <w:rPr>
          <w:rFonts w:cs="Tahoma"/>
          <w:b/>
          <w:color w:val="006600"/>
        </w:rPr>
      </w:pPr>
    </w:p>
    <w:p w:rsidR="00297467" w:rsidRPr="006D47ED" w:rsidRDefault="003D3E62" w:rsidP="006D47ED">
      <w:pPr>
        <w:spacing w:line="240" w:lineRule="auto"/>
        <w:contextualSpacing/>
        <w:rPr>
          <w:rFonts w:cs="Tahoma"/>
          <w:color w:val="333399"/>
          <w:lang w:val="en-US"/>
        </w:rPr>
      </w:pPr>
      <w:r>
        <w:rPr>
          <w:rFonts w:cs="Tahoma"/>
          <w:color w:val="333399"/>
        </w:rPr>
        <w:pict>
          <v:rect id="_x0000_i1027" style="width:231.65pt;height:3pt" o:hralign="right" o:hrstd="t" o:hr="t" fillcolor="#aca899" stroked="f"/>
        </w:pict>
      </w:r>
    </w:p>
    <w:p w:rsidR="003A2C4B" w:rsidRPr="006D47ED" w:rsidRDefault="003A2C4B" w:rsidP="006D47ED">
      <w:pPr>
        <w:pStyle w:val="font8"/>
        <w:spacing w:before="0" w:beforeAutospacing="0" w:after="0" w:afterAutospacing="0"/>
        <w:jc w:val="both"/>
        <w:rPr>
          <w:rFonts w:ascii="Trebuchet MS" w:hAnsi="Trebuchet MS" w:cs="Tahoma"/>
          <w:color w:val="333399"/>
          <w:sz w:val="20"/>
          <w:szCs w:val="20"/>
        </w:rPr>
      </w:pPr>
    </w:p>
    <w:p w:rsidR="003A2C4B" w:rsidRPr="006D47ED" w:rsidRDefault="003A2C4B" w:rsidP="006D47ED">
      <w:pPr>
        <w:shd w:val="clear" w:color="auto" w:fill="F0F0F0"/>
        <w:spacing w:line="240" w:lineRule="auto"/>
        <w:contextualSpacing/>
        <w:jc w:val="center"/>
        <w:rPr>
          <w:rFonts w:cs="Tahoma"/>
          <w:b/>
          <w:color w:val="C00000"/>
          <w:sz w:val="36"/>
          <w:szCs w:val="36"/>
        </w:rPr>
      </w:pPr>
      <w:r w:rsidRPr="006D47ED">
        <w:rPr>
          <w:b/>
          <w:color w:val="C00000"/>
          <w:sz w:val="36"/>
          <w:szCs w:val="36"/>
        </w:rPr>
        <w:t>Prima pagina</w:t>
      </w:r>
    </w:p>
    <w:p w:rsidR="004B1317" w:rsidRPr="006D47ED" w:rsidRDefault="004B1317" w:rsidP="006D47ED">
      <w:pPr>
        <w:spacing w:line="240" w:lineRule="auto"/>
        <w:rPr>
          <w:rFonts w:cs="Arial"/>
          <w:color w:val="333333"/>
          <w:lang w:eastAsia="it-IT"/>
        </w:rPr>
      </w:pPr>
    </w:p>
    <w:p w:rsidR="004B1317" w:rsidRPr="006D47ED" w:rsidRDefault="003D3E62" w:rsidP="006D47ED">
      <w:pPr>
        <w:pStyle w:val="Titolo1"/>
        <w:spacing w:before="0" w:after="0" w:line="240" w:lineRule="auto"/>
        <w:rPr>
          <w:rFonts w:ascii="Trebuchet MS" w:hAnsi="Trebuchet MS" w:cs="Tahoma"/>
          <w:color w:val="C00000"/>
        </w:rPr>
      </w:pPr>
      <w:r>
        <w:rPr>
          <w:rFonts w:ascii="Trebuchet MS" w:hAnsi="Trebuchet MS" w:cs="Tahoma"/>
          <w:color w:val="333399"/>
        </w:rPr>
        <w:pict>
          <v:rect id="_x0000_i1028" style="width:231.65pt;height:3pt" o:hralign="right" o:hrstd="t" o:hr="t" fillcolor="#aca899" stroked="f"/>
        </w:pict>
      </w:r>
    </w:p>
    <w:p w:rsidR="004B1317" w:rsidRPr="006D47ED" w:rsidRDefault="004B1317" w:rsidP="006D47ED">
      <w:pPr>
        <w:spacing w:line="240" w:lineRule="auto"/>
        <w:rPr>
          <w:b/>
          <w:bCs/>
          <w:color w:val="00B0F0"/>
          <w:sz w:val="28"/>
          <w:szCs w:val="28"/>
        </w:rPr>
      </w:pPr>
      <w:r w:rsidRPr="006D47ED">
        <w:rPr>
          <w:b/>
          <w:bCs/>
          <w:color w:val="00B0F0"/>
          <w:sz w:val="28"/>
          <w:szCs w:val="28"/>
        </w:rPr>
        <w:t>Il post razzista sul «rifugiato senza biglietto» diventa virale</w:t>
      </w:r>
    </w:p>
    <w:p w:rsidR="004B1317" w:rsidRPr="006D47ED" w:rsidRDefault="004B1317" w:rsidP="006D47ED">
      <w:pPr>
        <w:pStyle w:val="NormaleWeb"/>
        <w:spacing w:before="0" w:beforeAutospacing="0" w:after="0" w:afterAutospacing="0" w:line="240" w:lineRule="auto"/>
        <w:rPr>
          <w:color w:val="000000"/>
        </w:rPr>
      </w:pPr>
      <w:r w:rsidRPr="006D47ED">
        <w:rPr>
          <w:i/>
          <w:iCs/>
          <w:color w:val="C00000"/>
        </w:rPr>
        <w:t xml:space="preserve">Un linciaggio pubblico spaventoso e la storia era pure falsa </w:t>
      </w:r>
      <w:r w:rsidRPr="006D47ED">
        <w:rPr>
          <w:color w:val="000000"/>
        </w:rPr>
        <w:t>di</w:t>
      </w:r>
      <w:r w:rsidRPr="006D47ED">
        <w:rPr>
          <w:rStyle w:val="Enfasigrassetto"/>
          <w:i/>
          <w:iCs/>
          <w:color w:val="000000"/>
        </w:rPr>
        <w:t xml:space="preserve"> Angelo Romano</w:t>
      </w:r>
      <w:r w:rsidRPr="006D47ED">
        <w:rPr>
          <w:color w:val="000000"/>
        </w:rPr>
        <w:t> </w:t>
      </w:r>
    </w:p>
    <w:p w:rsidR="004B1317" w:rsidRPr="006D47ED" w:rsidRDefault="003D3E62" w:rsidP="006D47ED">
      <w:pPr>
        <w:pStyle w:val="NormaleWeb"/>
        <w:spacing w:before="0" w:beforeAutospacing="0" w:after="0" w:afterAutospacing="0" w:line="240" w:lineRule="auto"/>
        <w:rPr>
          <w:color w:val="000000"/>
          <w:sz w:val="21"/>
          <w:szCs w:val="21"/>
          <w:lang w:val="en-US"/>
        </w:rPr>
      </w:pPr>
      <w:hyperlink r:id="rId19" w:history="1">
        <w:r w:rsidR="004B1317" w:rsidRPr="006D47ED">
          <w:rPr>
            <w:rStyle w:val="Collegamentoipertestuale"/>
            <w:lang w:val="en-US"/>
          </w:rPr>
          <w:t>https://www.valigiablu.it/facebook-treno-razzismo-biglietto/Licenzacc-by-nc-nd valigiablu.it</w:t>
        </w:r>
      </w:hyperlink>
      <w:r w:rsidR="004B1317" w:rsidRPr="006D47ED">
        <w:rPr>
          <w:color w:val="000000"/>
          <w:lang w:val="en-US"/>
        </w:rPr>
        <w:t xml:space="preserve"> </w:t>
      </w:r>
      <w:r>
        <w:rPr>
          <w:rFonts w:cs="Tahoma"/>
          <w:color w:val="333399"/>
        </w:rPr>
        <w:pict>
          <v:rect id="_x0000_i1029" style="width:231.65pt;height:3pt" o:hralign="right" o:hrstd="t" o:hr="t" fillcolor="#aca899" stroked="f"/>
        </w:pict>
      </w:r>
    </w:p>
    <w:p w:rsidR="004B1317" w:rsidRPr="006D47ED" w:rsidRDefault="004B1317" w:rsidP="006D47ED">
      <w:pPr>
        <w:pStyle w:val="NormaleWeb"/>
        <w:spacing w:before="0" w:beforeAutospacing="0" w:after="0" w:afterAutospacing="0" w:line="240" w:lineRule="auto"/>
        <w:rPr>
          <w:color w:val="000000"/>
          <w:sz w:val="21"/>
          <w:szCs w:val="21"/>
          <w:lang w:val="en-US"/>
        </w:rPr>
      </w:pPr>
      <w:r w:rsidRPr="006D47ED">
        <w:rPr>
          <w:noProof/>
          <w:color w:val="000000"/>
          <w:sz w:val="21"/>
          <w:szCs w:val="21"/>
          <w:lang w:eastAsia="it-IT"/>
        </w:rPr>
        <w:drawing>
          <wp:anchor distT="0" distB="0" distL="114300" distR="114300" simplePos="0" relativeHeight="251676672" behindDoc="0" locked="0" layoutInCell="1" allowOverlap="1" wp14:anchorId="07E767F5" wp14:editId="538BC452">
            <wp:simplePos x="0" y="0"/>
            <wp:positionH relativeFrom="column">
              <wp:posOffset>53340</wp:posOffset>
            </wp:positionH>
            <wp:positionV relativeFrom="line">
              <wp:posOffset>50165</wp:posOffset>
            </wp:positionV>
            <wp:extent cx="1908175" cy="2886075"/>
            <wp:effectExtent l="0" t="0" r="0" b="9525"/>
            <wp:wrapSquare wrapText="bothSides"/>
            <wp:docPr id="25" name="Immagine 25" descr="lucacarusorifugiatofaceboo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lucacarusorifugiatofacebook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8175" cy="2886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47ED">
        <w:rPr>
          <w:color w:val="000000"/>
          <w:sz w:val="21"/>
          <w:szCs w:val="21"/>
          <w:lang w:val="en-US"/>
        </w:rPr>
        <w:t> </w:t>
      </w:r>
    </w:p>
    <w:p w:rsidR="004B1317" w:rsidRPr="006D47ED" w:rsidRDefault="003D3E62" w:rsidP="006D47ED">
      <w:pPr>
        <w:pStyle w:val="NormaleWeb"/>
        <w:spacing w:before="0" w:beforeAutospacing="0" w:after="0" w:afterAutospacing="0" w:line="240" w:lineRule="auto"/>
        <w:rPr>
          <w:rFonts w:cs="Tahoma"/>
          <w:color w:val="002060"/>
        </w:rPr>
      </w:pPr>
      <w:hyperlink r:id="rId21" w:history="1">
        <w:r w:rsidR="004B1317" w:rsidRPr="006D47ED">
          <w:rPr>
            <w:rStyle w:val="Collegamentoipertestuale"/>
            <w:b/>
            <w:bCs/>
            <w:i/>
            <w:color w:val="FFFFFF"/>
            <w:u w:val="none"/>
            <w:bdr w:val="single" w:sz="6" w:space="2" w:color="F58723" w:frame="1"/>
          </w:rPr>
          <w:t>L      o</w:t>
        </w:r>
      </w:hyperlink>
      <w:r w:rsidR="004B1317" w:rsidRPr="006D47ED">
        <w:rPr>
          <w:rStyle w:val="Collegamentoipertestuale"/>
          <w:b/>
          <w:bCs/>
          <w:i/>
          <w:color w:val="FFFFFF"/>
          <w:u w:val="none"/>
          <w:bdr w:val="single" w:sz="6" w:space="2" w:color="F58723" w:frame="1"/>
        </w:rPr>
        <w:t xml:space="preserve"> </w:t>
      </w:r>
      <w:r w:rsidR="004B1317" w:rsidRPr="006D47ED">
        <w:rPr>
          <w:color w:val="002060"/>
        </w:rPr>
        <w:t xml:space="preserve">Ieri mattina Luca Caruso, un passeggero diretto da Roma a Milano, ha pubblicato sul proprio profilo </w:t>
      </w:r>
      <w:proofErr w:type="spellStart"/>
      <w:r w:rsidR="004B1317" w:rsidRPr="006D47ED">
        <w:rPr>
          <w:color w:val="002060"/>
        </w:rPr>
        <w:t>Facebook</w:t>
      </w:r>
      <w:proofErr w:type="spellEnd"/>
      <w:r w:rsidR="004B1317" w:rsidRPr="006D47ED">
        <w:rPr>
          <w:color w:val="002060"/>
        </w:rPr>
        <w:t xml:space="preserve"> una foto visibile a tutti gli utenti del social network, accompagnata da un lungo testo in cui raccontava un episodio a cui aveva assistito durante il tragitto. La fotografia ritraeva un ragazzo nero immortalato nel momento in cui la capotreno stava </w:t>
      </w:r>
      <w:r w:rsidR="004B1317" w:rsidRPr="006D47ED">
        <w:rPr>
          <w:color w:val="002060"/>
        </w:rPr>
        <w:lastRenderedPageBreak/>
        <w:t xml:space="preserve">chiedendo il titolo di viaggio. Per tentare di rendere non riconoscibile la persona ritratta nella foto, Caruso aveva applicato dei pallini bianchi per oscurare gli occhi (ma la persona rimaneva riconoscibile. Il volto nella foto è stato oscurato da noi). Un post che è diventato in pochissime ore virale e che sin da subito ha portato al linciaggio pubblico non solo della persona fotografata, ma virtualmente di tutte le persone immigrate nel nostro paese, scatenando sentimenti di odio e commenti razzisti e violenti.  La storia risulterà falsa come vedremo, ma il punto non è quello quanto piuttosto questi atteggiamenti apertamente razzisti che alimentano odio e ostilità verso "l'altro". Anche se la storia fosse stata vera, quel post, le intenzioni di quel post, i commenti che ha scatenato - senza alcuna moderazione - vanno stigmatizzati e respinti, è stata sdoganata una forma aperta e quasi autocompiacente di razzismo di cui come società dobbiamo farci carico e che dobbiamo contrastare con ogni mezzo.   Nel testo che accompagnava l'immagine Caruso forniva importanti dettagli per contestualizzare l'accaduto di cui lui era stato testimone oculare: La scena si è svolta di lunedì mattina, sul treno </w:t>
      </w:r>
      <w:proofErr w:type="spellStart"/>
      <w:r w:rsidR="004B1317" w:rsidRPr="006D47ED">
        <w:rPr>
          <w:color w:val="002060"/>
        </w:rPr>
        <w:t>Frecciarossa</w:t>
      </w:r>
      <w:proofErr w:type="spellEnd"/>
      <w:r w:rsidR="004B1317" w:rsidRPr="006D47ED">
        <w:rPr>
          <w:color w:val="002060"/>
        </w:rPr>
        <w:t xml:space="preserve"> 9608 del 12 febbraio 2018, partito da Roma Termini e diretto a Milano Centrale (</w:t>
      </w:r>
      <w:proofErr w:type="spellStart"/>
      <w:r w:rsidR="004B1317" w:rsidRPr="006D47ED">
        <w:rPr>
          <w:color w:val="002060"/>
        </w:rPr>
        <w:t>ndr</w:t>
      </w:r>
      <w:proofErr w:type="spellEnd"/>
      <w:r w:rsidR="004B1317" w:rsidRPr="006D47ED">
        <w:rPr>
          <w:color w:val="002060"/>
        </w:rPr>
        <w:t xml:space="preserve"> il treno parte ogni giorno da Napoli alle ore 6.10, ferma a Roma alle 7.20, a Bologna alle 9.25 prima di arrivare a Milano alle 10.29). L'uomo ritratto nella foto stava viaggiando sul </w:t>
      </w:r>
      <w:proofErr w:type="spellStart"/>
      <w:r w:rsidR="004B1317" w:rsidRPr="006D47ED">
        <w:rPr>
          <w:color w:val="002060"/>
        </w:rPr>
        <w:t>Frecciarossa</w:t>
      </w:r>
      <w:proofErr w:type="spellEnd"/>
      <w:r w:rsidR="004B1317" w:rsidRPr="006D47ED">
        <w:rPr>
          <w:color w:val="002060"/>
        </w:rPr>
        <w:t xml:space="preserve"> con un biglietto per un Interregionale, non parlava italiano, era sprovvisto di documenti e denaro, non aveva bagagli con sé, ma possedeva uno </w:t>
      </w:r>
      <w:proofErr w:type="spellStart"/>
      <w:r w:rsidR="004B1317" w:rsidRPr="006D47ED">
        <w:rPr>
          <w:color w:val="002060"/>
        </w:rPr>
        <w:t>smartphone</w:t>
      </w:r>
      <w:proofErr w:type="spellEnd"/>
      <w:r w:rsidR="004B1317" w:rsidRPr="006D47ED">
        <w:rPr>
          <w:color w:val="002060"/>
        </w:rPr>
        <w:t xml:space="preserve"> Samsung S8. Quando si è avvicinata la capotreno ("minuta, esile e giovane, nonché educatissima"), l'uomo che, secondo quanto scritto da Caruso, fino a un attimo prima stava parlando al cellulare, ha abbassato il berretto sugli occhi e ha fatto finta di dormire. Nel momento in cui ha accertato che il passeggero era sul treno sbagliato, la capotreno non ha potuto fargli la contravvenzione perché l'uomo non aveva documenti con sé che permettessero di rilevarne l'identità. Morale della favola? Quanto accaduto, concludeva Caruso, era "l’esempio lampante della totale assenza di certezza della pena che il nostro paese ha regalato a queste persone che non sono più disponibile a chiamare 'rifugiati'. L'uomo arriverà a Milano, viaggiando su un posto che costa 86€, con 4€. Impunemente. Senza poter sperare che gli facciano neppure in una multa, perché tanto quando l’avrebbe pagata?". Caruso ci teneva a precisare che il suo non era un post razzista, ma poche righe dopo associava quanto accaduto sul treno alla triste sorte di Pamela </w:t>
      </w:r>
      <w:proofErr w:type="spellStart"/>
      <w:r w:rsidR="004B1317" w:rsidRPr="006D47ED">
        <w:rPr>
          <w:color w:val="002060"/>
        </w:rPr>
        <w:t>Mastropietro</w:t>
      </w:r>
      <w:proofErr w:type="spellEnd"/>
      <w:r w:rsidR="004B1317" w:rsidRPr="006D47ED">
        <w:rPr>
          <w:color w:val="002060"/>
        </w:rPr>
        <w:t xml:space="preserve">, "barbarizzata e vilipesa da gente che senza diritto e senza motivo ha varcato l’uscio di casa nostra, perché la porta era ed è spalancata. </w:t>
      </w:r>
      <w:r w:rsidR="004B1317" w:rsidRPr="006D47ED">
        <w:rPr>
          <w:color w:val="002060"/>
        </w:rPr>
        <w:lastRenderedPageBreak/>
        <w:t>Senza regole. Senza alcuna sicurezza". Questa associazione tra fatti così lontani ed evidentemente non connessi tra di loro diventava il pretesto narrativo per parlare dell'arrivo in Italia di persone che non meriterebbero di essere accolte: Questo sta andando a Milano senza alcun bagaglio. Non ha pagato un biglietto e dice di non avere soldi. Non parla la nostra lingua. Parlano di integrazione. Di comprensione. Di accoglienza. Ci prendono per il culo e noi li tolleriamo. E ora mi raccomando scannatevi tra “razzista” e “buonista” eh.... Taccio. Leggendo le reazioni suscitate dal post, Caruso ha più volte nel corso della giornata modificato il contenuto, sostituendo la fotografia iniziale (nella versione finale con i pallini bianchi sugli occhi), rendendo più sfumate alcune affermazioni "La signora delle Ferrovie gli ha chiesto un documento per poter elevare la contravvenzione, ma ovviamente ne è sprovvisto" è diventato "La signora delle Ferrovie gli ha chiesto un documento per poter elevare la contravvenzione, ma ne è sprovvisto" "Ma lui ha detto di non aver soldi (</w:t>
      </w:r>
      <w:proofErr w:type="spellStart"/>
      <w:r w:rsidR="004B1317" w:rsidRPr="006D47ED">
        <w:rPr>
          <w:color w:val="002060"/>
        </w:rPr>
        <w:t>smartphone</w:t>
      </w:r>
      <w:proofErr w:type="spellEnd"/>
      <w:r w:rsidR="004B1317" w:rsidRPr="006D47ED">
        <w:rPr>
          <w:color w:val="002060"/>
        </w:rPr>
        <w:t xml:space="preserve"> Samsung S8)" è diventato "Aveva con sé solo lo </w:t>
      </w:r>
      <w:proofErr w:type="spellStart"/>
      <w:r w:rsidR="004B1317" w:rsidRPr="006D47ED">
        <w:rPr>
          <w:color w:val="002060"/>
        </w:rPr>
        <w:t>smartphone</w:t>
      </w:r>
      <w:proofErr w:type="spellEnd"/>
      <w:r w:rsidR="004B1317" w:rsidRPr="006D47ED">
        <w:rPr>
          <w:color w:val="002060"/>
        </w:rPr>
        <w:t xml:space="preserve"> da cui guardava un film... aveva un Samsung...S8? Vabbè, indifferente" e aggiungendo un commento finale che spiegasse il senso delle sue affermazioni: - Prima che dimostriate di non aver letto il post per quello che è, accusando che sia un post razzista, riflettete. - E ora mi raccomando scannatevi tra “razzista” e “buonista” eh.... - Questo signore (non mi importa il colore della sua pelle) - Ho dovuto mio malgrado accettare offese, accuse, minacce, e tutto per aver descritto un fatto accaduto e preso posizione manifestando il mio pensiero come da diritto costituzionale. Il fatto che la foto ritragga una persona di diversa cultura (“di colore”, questo sì è razzismo) NON DEVE E NON PUÒ IMPEDIRE A NESSUNO di esprimere il proprio pensiero. Perché contrariamente a quanto cantato per le Foibe, a me le violenze fanno schifo tutte. Mi avete costretto a dover spiegare il mio post per evitare fraintendimenti, lasciatemi dire che avete fallito. Ed io con voi. Nel corso della giornata il post diventa virale, ricevendo 120mila </w:t>
      </w:r>
      <w:proofErr w:type="spellStart"/>
      <w:r w:rsidR="004B1317" w:rsidRPr="006D47ED">
        <w:rPr>
          <w:color w:val="002060"/>
        </w:rPr>
        <w:t>like</w:t>
      </w:r>
      <w:proofErr w:type="spellEnd"/>
      <w:r w:rsidR="004B1317" w:rsidRPr="006D47ED">
        <w:rPr>
          <w:color w:val="002060"/>
        </w:rPr>
        <w:t xml:space="preserve">, più di 70mila condivisioni e migliaia di commenti, alcuni di richiesta di ulteriori elementi per verificare quanto raccontato, la stragrande maggioranza offensivi, razzisti contro gli immigrati (che "arrivano senza controlli in Italia", "approfittano della nostra accoglienza" e "possono vivere al di sopra e al di fuori della legge") nei cui confronti "non si deve avere pietà" e "vanno riaperte le camere a gas", portando al linciaggio pubblico di un uomo, parzialmente riconoscibile nella foto pubblicata e di cui non si sapeva nulla se non quanto raccontato da Caruso sul suo profilo </w:t>
      </w:r>
      <w:proofErr w:type="spellStart"/>
      <w:r w:rsidR="004B1317" w:rsidRPr="006D47ED">
        <w:rPr>
          <w:color w:val="002060"/>
        </w:rPr>
        <w:t>Facebook</w:t>
      </w:r>
      <w:proofErr w:type="spellEnd"/>
      <w:r w:rsidR="004B1317" w:rsidRPr="006D47ED">
        <w:rPr>
          <w:color w:val="002060"/>
        </w:rPr>
        <w:t xml:space="preserve">. Alcuni commenti critici hanno </w:t>
      </w:r>
      <w:r w:rsidR="004B1317" w:rsidRPr="006D47ED">
        <w:rPr>
          <w:color w:val="002060"/>
        </w:rPr>
        <w:lastRenderedPageBreak/>
        <w:t xml:space="preserve">evidenziato la possibilità che la foto fosse passabile di denuncia perché la persona era identificabile e la pubblicazione non era autorizzata, altri hanno messo in discussione il racconto stesso, facendo notare che, stando all'orario della foto postata, lungo quella tratta, subito dopo il controllo ci sarebbe stata la fermata di Bologna e, come da prassi nei casi di passeggeri sprovvisti di biglietto, il controllore avrebbe dovuto far scendere l'uomo alla prima fermata disponibile. Bologna, appunto. Inoltre, come accade quando si è in presenza di passeggeri senza documenti e titoli di viaggio validi, la capotreno avrebbe dovuto chiamare la polizia ferroviaria. Tutti aspetti che l'autore del post ha omesso di specificare. Anzi, Caruso ha iniziato a eliminare i commenti e le osservazioni di chi segnalava questo tipo di incongruenze. Noi stessi, con Arianna Ciccone, abbiamo posto delle domande, successivamente cancellate da Caruso: 1) Sai che la foto è passibile di denuncia visto che la persona non ha autorizzato alla pubblicazione della foto ed è riconoscibile (anche se hai modificato la foto sostituendola rispetto alla prima versione con questa foto con gli occhi in parte coperti da pallini)? 2) Sei sicuro del racconto che hai fatto? Perché in base all'orario della pubblicazione del tuo post lungo quella tratta subito dopo ci sarebbe stata la fermata Bologna. Ho sentito le Ferrovie dello Stato e presumibilmente il controllore avrà fatto scendere la persona sprovvista di biglietto lì. Se poi la persona è priva di documenti ed è senza biglietto per prassi il controllore chiama la polizia. 3) Come mai hai cambiato versione sul tipo di cellulare tre volte? Trenitalia, da noi contattata per avere un riscontro di quanto accaduto, ci ha inviato la relazione ufficiale della capotreno, che smentisce la versione raccontata da Caruso su </w:t>
      </w:r>
      <w:proofErr w:type="spellStart"/>
      <w:r w:rsidR="004B1317" w:rsidRPr="006D47ED">
        <w:rPr>
          <w:color w:val="002060"/>
        </w:rPr>
        <w:t>Facebook</w:t>
      </w:r>
      <w:proofErr w:type="spellEnd"/>
      <w:r w:rsidR="004B1317" w:rsidRPr="006D47ED">
        <w:rPr>
          <w:color w:val="002060"/>
        </w:rPr>
        <w:t xml:space="preserve">: è vero, il passeggero non parlava italiano, il suo inglese era stentato ed era sprovvisto di documenti, ma aveva con sé due biglietti, quello mostrato in un primo momento, non valido per un </w:t>
      </w:r>
      <w:proofErr w:type="spellStart"/>
      <w:r w:rsidR="004B1317" w:rsidRPr="006D47ED">
        <w:rPr>
          <w:color w:val="002060"/>
        </w:rPr>
        <w:t>Frecciarossa</w:t>
      </w:r>
      <w:proofErr w:type="spellEnd"/>
      <w:r w:rsidR="004B1317" w:rsidRPr="006D47ED">
        <w:rPr>
          <w:color w:val="002060"/>
        </w:rPr>
        <w:t xml:space="preserve">, e un secondo, presentato successivamente, idoneo per il treno 9608. La storia raccontata da Caruso era dunque falsa. Nel frattempo, col passare delle ore, di fronte al proliferare di commenti critici o razzisti, Caruso ha iniziato a restringere la privacy del proprio profilo e successivamente ha rimosso il post. Restano, però, impressi i commenti razzisti, il linciaggio pubblico e la sensazione di una situazione esplosiva sempre più prossima ad accendersi per la benzina gettata irresponsabilmente - bacheche </w:t>
      </w:r>
      <w:proofErr w:type="spellStart"/>
      <w:r w:rsidR="004B1317" w:rsidRPr="006D47ED">
        <w:rPr>
          <w:color w:val="002060"/>
        </w:rPr>
        <w:t>Facebook</w:t>
      </w:r>
      <w:proofErr w:type="spellEnd"/>
      <w:r w:rsidR="004B1317" w:rsidRPr="006D47ED">
        <w:rPr>
          <w:color w:val="002060"/>
        </w:rPr>
        <w:t xml:space="preserve"> incluse.  </w:t>
      </w:r>
      <w:r>
        <w:rPr>
          <w:rFonts w:cs="Tahoma"/>
          <w:color w:val="002060"/>
        </w:rPr>
        <w:pict>
          <v:rect id="_x0000_i1030" style="width:231.65pt;height:3pt" o:hralign="right" o:hrstd="t" o:hr="t" fillcolor="#aca899" stroked="f"/>
        </w:pict>
      </w:r>
    </w:p>
    <w:p w:rsidR="00AC1E1B" w:rsidRPr="006D47ED" w:rsidRDefault="00AC1E1B" w:rsidP="006D47ED">
      <w:pPr>
        <w:spacing w:line="240" w:lineRule="auto"/>
        <w:rPr>
          <w:sz w:val="32"/>
          <w:szCs w:val="32"/>
        </w:rPr>
      </w:pPr>
    </w:p>
    <w:p w:rsidR="004B1317" w:rsidRPr="006D47ED" w:rsidRDefault="004B1317" w:rsidP="006D47ED">
      <w:pPr>
        <w:spacing w:line="240" w:lineRule="auto"/>
        <w:rPr>
          <w:sz w:val="32"/>
          <w:szCs w:val="32"/>
        </w:rPr>
      </w:pPr>
    </w:p>
    <w:p w:rsidR="004B1317" w:rsidRPr="006D47ED" w:rsidRDefault="004B1317" w:rsidP="006D47ED">
      <w:pPr>
        <w:pStyle w:val="NormaleWeb"/>
        <w:spacing w:before="0" w:beforeAutospacing="0" w:after="0" w:afterAutospacing="0" w:line="240" w:lineRule="auto"/>
        <w:rPr>
          <w:rFonts w:cs="Tahoma"/>
          <w:color w:val="333399"/>
        </w:rPr>
      </w:pPr>
    </w:p>
    <w:p w:rsidR="004B1317" w:rsidRPr="006D47ED" w:rsidRDefault="004B1317" w:rsidP="006D47ED">
      <w:pPr>
        <w:shd w:val="clear" w:color="auto" w:fill="F0F0F0"/>
        <w:spacing w:line="240" w:lineRule="auto"/>
        <w:contextualSpacing/>
        <w:jc w:val="center"/>
        <w:rPr>
          <w:rFonts w:cs="Tahoma"/>
          <w:b/>
          <w:color w:val="C00000"/>
          <w:sz w:val="36"/>
          <w:szCs w:val="36"/>
        </w:rPr>
      </w:pPr>
      <w:r w:rsidRPr="006D47ED">
        <w:rPr>
          <w:b/>
          <w:color w:val="C00000"/>
          <w:sz w:val="36"/>
          <w:szCs w:val="36"/>
        </w:rPr>
        <w:lastRenderedPageBreak/>
        <w:t>Società</w:t>
      </w:r>
    </w:p>
    <w:p w:rsidR="004B1317" w:rsidRPr="006D47ED" w:rsidRDefault="004B1317" w:rsidP="006D47ED">
      <w:pPr>
        <w:shd w:val="clear" w:color="auto" w:fill="FFFFFF"/>
        <w:spacing w:line="240" w:lineRule="auto"/>
        <w:outlineLvl w:val="0"/>
        <w:rPr>
          <w:rFonts w:cs="Tahoma"/>
          <w:color w:val="333399"/>
        </w:rPr>
      </w:pPr>
    </w:p>
    <w:p w:rsidR="00973FEF" w:rsidRPr="006D47ED" w:rsidRDefault="003D3E62" w:rsidP="006D47ED">
      <w:pPr>
        <w:spacing w:line="240" w:lineRule="auto"/>
        <w:rPr>
          <w:sz w:val="32"/>
          <w:szCs w:val="32"/>
        </w:rPr>
      </w:pPr>
      <w:r>
        <w:rPr>
          <w:rFonts w:cs="Tahoma"/>
          <w:color w:val="333399"/>
        </w:rPr>
        <w:pict>
          <v:rect id="_x0000_i1031" style="width:231.65pt;height:3pt" o:hralign="right" o:hrstd="t" o:hr="t" fillcolor="#aca899" stroked="f"/>
        </w:pict>
      </w:r>
      <w:r w:rsidR="00973FEF" w:rsidRPr="006D47ED">
        <w:rPr>
          <w:b/>
          <w:color w:val="00B0F0"/>
          <w:sz w:val="28"/>
          <w:szCs w:val="28"/>
        </w:rPr>
        <w:t>Bonus di 800 euro, estensione del beneficio a tutte le future madri</w:t>
      </w:r>
    </w:p>
    <w:p w:rsidR="00973FEF" w:rsidRPr="006D47ED" w:rsidRDefault="00973FEF" w:rsidP="006D47ED">
      <w:pPr>
        <w:spacing w:line="240" w:lineRule="auto"/>
        <w:rPr>
          <w:color w:val="C00000"/>
        </w:rPr>
      </w:pPr>
      <w:r w:rsidRPr="006D47ED">
        <w:rPr>
          <w:color w:val="C00000"/>
        </w:rPr>
        <w:t xml:space="preserve">Un  messaggio dell’INPS fa seguito alla sentenza del Tribunale di Milano del 12 dicembre 2017. In allegato il modulo per fare la domanda. </w:t>
      </w:r>
    </w:p>
    <w:p w:rsidR="00973FEF" w:rsidRPr="006D47ED" w:rsidRDefault="003D3E62" w:rsidP="006D47ED">
      <w:pPr>
        <w:spacing w:line="240" w:lineRule="auto"/>
        <w:rPr>
          <w:sz w:val="32"/>
          <w:szCs w:val="32"/>
        </w:rPr>
      </w:pPr>
      <w:r>
        <w:rPr>
          <w:rFonts w:cs="Tahoma"/>
          <w:color w:val="333399"/>
        </w:rPr>
        <w:pict>
          <v:rect id="_x0000_i1032" style="width:231.65pt;height:3pt" o:hralign="right" o:hrstd="t" o:hr="t" fillcolor="#aca899" stroked="f"/>
        </w:pict>
      </w:r>
    </w:p>
    <w:p w:rsidR="00973FEF" w:rsidRPr="006D47ED" w:rsidRDefault="00973FEF" w:rsidP="006D47ED">
      <w:pPr>
        <w:spacing w:line="240" w:lineRule="auto"/>
        <w:rPr>
          <w:rFonts w:cs="Verdana"/>
          <w:bCs/>
          <w:color w:val="002060"/>
        </w:rPr>
      </w:pPr>
      <w:r w:rsidRPr="006D47ED">
        <w:rPr>
          <w:noProof/>
          <w:lang w:eastAsia="it-IT"/>
        </w:rPr>
        <w:drawing>
          <wp:anchor distT="0" distB="0" distL="0" distR="0" simplePos="0" relativeHeight="251667456" behindDoc="0" locked="0" layoutInCell="1" allowOverlap="0" wp14:anchorId="33F75EF9" wp14:editId="3403407D">
            <wp:simplePos x="0" y="0"/>
            <wp:positionH relativeFrom="column">
              <wp:posOffset>-9525</wp:posOffset>
            </wp:positionH>
            <wp:positionV relativeFrom="line">
              <wp:posOffset>48895</wp:posOffset>
            </wp:positionV>
            <wp:extent cx="3048000" cy="2286000"/>
            <wp:effectExtent l="0" t="0" r="0" b="0"/>
            <wp:wrapSquare wrapText="bothSides"/>
            <wp:docPr id="3" name="Immagine 3" descr="bimbo-bonus mamm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mbo-bonus mamma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3" w:history="1">
        <w:r w:rsidRPr="006D47ED">
          <w:rPr>
            <w:rStyle w:val="Collegamentoipertestuale"/>
            <w:b/>
            <w:bCs/>
            <w:i/>
            <w:color w:val="FFFFFF"/>
            <w:u w:val="none"/>
            <w:bdr w:val="single" w:sz="6" w:space="2" w:color="F58723" w:frame="1"/>
          </w:rPr>
          <w:t>L      o</w:t>
        </w:r>
      </w:hyperlink>
      <w:r w:rsidRPr="006D47ED">
        <w:rPr>
          <w:rStyle w:val="Collegamentoipertestuale"/>
          <w:b/>
          <w:bCs/>
          <w:i/>
          <w:color w:val="FFFFFF"/>
          <w:u w:val="none"/>
          <w:bdr w:val="single" w:sz="6" w:space="2" w:color="F58723" w:frame="1"/>
        </w:rPr>
        <w:t xml:space="preserve"> </w:t>
      </w:r>
      <w:r w:rsidRPr="006D47ED">
        <w:rPr>
          <w:color w:val="002060"/>
        </w:rPr>
        <w:t>Roma, 14 febbraio 2018 - Con il messaggio n. 661, in data 13 febbraio, l’INPS fa seguito all’ordinanza del Tribunale di Milano del 12 dicembre scorso, che dispone l’</w:t>
      </w:r>
      <w:r w:rsidRPr="006D47ED">
        <w:rPr>
          <w:rFonts w:cs="Verdana"/>
          <w:bCs/>
          <w:color w:val="002060"/>
        </w:rPr>
        <w:t xml:space="preserve">estensione del beneficio “a tutte le future madri regolarmente presenti in Italia che ne facciano domanda e che si trovino nelle condizioni giuridico-fattuali previste dall’art. 1 comma 353 della L. n. 232 del 2016” (vedi nota allegata). </w:t>
      </w:r>
    </w:p>
    <w:p w:rsidR="00973FEF" w:rsidRPr="006D47ED" w:rsidRDefault="00973FEF" w:rsidP="006D47ED">
      <w:pPr>
        <w:autoSpaceDE w:val="0"/>
        <w:autoSpaceDN w:val="0"/>
        <w:adjustRightInd w:val="0"/>
        <w:spacing w:line="240" w:lineRule="auto"/>
        <w:rPr>
          <w:rFonts w:cs="Helvetica"/>
          <w:color w:val="002060"/>
          <w:lang w:eastAsia="it-IT"/>
        </w:rPr>
      </w:pPr>
      <w:r w:rsidRPr="006D47ED">
        <w:rPr>
          <w:rStyle w:val="Enfasigrassetto"/>
          <w:rFonts w:cs="Arial"/>
          <w:color w:val="002060"/>
        </w:rPr>
        <w:t>Al messaggio dell’INPS del 13 febbraio 2018 (</w:t>
      </w:r>
      <w:hyperlink r:id="rId24" w:history="1">
        <w:r w:rsidRPr="006D47ED">
          <w:rPr>
            <w:rStyle w:val="Collegamentoipertestuale"/>
            <w:rFonts w:cs="Arial"/>
            <w:color w:val="002060"/>
          </w:rPr>
          <w:t>https://www.inps.it/bussola/VisualizzaDoc.aspx?sVirtualURL=%2fMessaggi%2fMessaggio%20numero%20661%20del%2013-02-2018.htm</w:t>
        </w:r>
      </w:hyperlink>
      <w:r w:rsidRPr="006D47ED">
        <w:rPr>
          <w:rStyle w:val="Enfasigrassetto"/>
          <w:rFonts w:cs="Arial"/>
          <w:color w:val="002060"/>
        </w:rPr>
        <w:t xml:space="preserve">) </w:t>
      </w:r>
      <w:r w:rsidRPr="006D47ED">
        <w:rPr>
          <w:rFonts w:cs="Arial"/>
          <w:color w:val="002060"/>
        </w:rPr>
        <w:t xml:space="preserve"> è anche allegato il modulo per richiedere il riesame delle domande scartate. </w:t>
      </w:r>
      <w:r w:rsidRPr="006D47ED">
        <w:rPr>
          <w:rFonts w:cs="Helvetica"/>
          <w:color w:val="002060"/>
          <w:lang w:eastAsia="it-IT"/>
        </w:rPr>
        <w:t xml:space="preserve">La possibilità per tutte le mamme straniere di richiedere il </w:t>
      </w:r>
      <w:r w:rsidRPr="006D47ED">
        <w:rPr>
          <w:rFonts w:cs="Helvetica"/>
          <w:b/>
          <w:bCs/>
          <w:color w:val="002060"/>
          <w:lang w:eastAsia="it-IT"/>
        </w:rPr>
        <w:t>premio di 800 euro alla nascita</w:t>
      </w:r>
      <w:r w:rsidRPr="006D47ED">
        <w:rPr>
          <w:rFonts w:cs="Helvetica"/>
          <w:color w:val="002060"/>
          <w:lang w:eastAsia="it-IT"/>
        </w:rPr>
        <w:t xml:space="preserve"> è stata stabilita lo scorso 12 dicembre 2017, quando il Tribunale di Milano accoglieva il ricorso presentato da APN, ASGI e Fondazione Giulio Piccini contro l’INPS. Motivo del ricorso era la condotta discriminatoria legata al limitato accesso al bonus mamme domani per alcune categorie di donne straniere e precisamente alle donne titolari del permesso di soggiorno UE per soggiornante di lungo periodo o carta di soggiorno permanente. Il messaggio dell’Inps pubblicato il 13 febbraio 2018 fornisce le prime </w:t>
      </w:r>
      <w:r w:rsidRPr="006D47ED">
        <w:rPr>
          <w:rFonts w:cs="Helvetica"/>
          <w:b/>
          <w:bCs/>
          <w:color w:val="002060"/>
          <w:lang w:eastAsia="it-IT"/>
        </w:rPr>
        <w:t>istruzioni</w:t>
      </w:r>
      <w:r w:rsidRPr="006D47ED">
        <w:rPr>
          <w:rFonts w:cs="Helvetica"/>
          <w:color w:val="002060"/>
          <w:lang w:eastAsia="it-IT"/>
        </w:rPr>
        <w:t xml:space="preserve"> per l’</w:t>
      </w:r>
      <w:r w:rsidRPr="006D47ED">
        <w:rPr>
          <w:rFonts w:cs="Helvetica"/>
          <w:b/>
          <w:bCs/>
          <w:color w:val="002060"/>
          <w:lang w:eastAsia="it-IT"/>
        </w:rPr>
        <w:t>estensione del bonus alle donne straniere in gravidanza</w:t>
      </w:r>
      <w:r w:rsidRPr="006D47ED">
        <w:rPr>
          <w:rFonts w:cs="Helvetica"/>
          <w:color w:val="002060"/>
          <w:lang w:eastAsia="it-IT"/>
        </w:rPr>
        <w:t xml:space="preserve"> e le regole per presentare domanda per il premio alla nascita di 800 euro. Introdotto dalla </w:t>
      </w:r>
      <w:r w:rsidRPr="006D47ED">
        <w:rPr>
          <w:rFonts w:cs="Helvetica"/>
          <w:color w:val="002060"/>
          <w:lang w:eastAsia="it-IT"/>
        </w:rPr>
        <w:lastRenderedPageBreak/>
        <w:t xml:space="preserve">Legge di Bilancio 2017 e prorogato anche per il 2018, il bonus mamme, fino ad oggi, poteva esser richiesto soltanto dalle donne straniere con permesso di soggiorno di lunga durata. Per le donne in dolce attesa precedentemente escluse è prevista la possibilità di presentare </w:t>
      </w:r>
      <w:r w:rsidRPr="006D47ED">
        <w:rPr>
          <w:rFonts w:cs="Helvetica"/>
          <w:b/>
          <w:bCs/>
          <w:color w:val="002060"/>
          <w:lang w:eastAsia="it-IT"/>
        </w:rPr>
        <w:t>istanza di riesame</w:t>
      </w:r>
      <w:r w:rsidRPr="006D47ED">
        <w:rPr>
          <w:rFonts w:cs="Helvetica"/>
          <w:color w:val="002060"/>
          <w:lang w:eastAsia="it-IT"/>
        </w:rPr>
        <w:t xml:space="preserve"> della domanda di bonus mamme domani utilizzando il </w:t>
      </w:r>
      <w:r w:rsidRPr="006D47ED">
        <w:rPr>
          <w:rFonts w:cs="Helvetica"/>
          <w:bCs/>
          <w:color w:val="002060"/>
          <w:lang w:eastAsia="it-IT"/>
        </w:rPr>
        <w:t>modulo pubblicato dall’Inps</w:t>
      </w:r>
      <w:r w:rsidRPr="006D47ED">
        <w:rPr>
          <w:rFonts w:cs="Helvetica"/>
          <w:color w:val="002060"/>
          <w:lang w:eastAsia="it-IT"/>
        </w:rPr>
        <w:t xml:space="preserve">. </w:t>
      </w:r>
    </w:p>
    <w:p w:rsidR="00973FEF" w:rsidRPr="006D47ED" w:rsidRDefault="00973FEF" w:rsidP="006D47ED">
      <w:pPr>
        <w:spacing w:line="240" w:lineRule="auto"/>
        <w:outlineLvl w:val="2"/>
        <w:rPr>
          <w:rFonts w:cs="Helvetica"/>
          <w:b/>
          <w:bCs/>
          <w:color w:val="002060"/>
          <w:lang w:eastAsia="it-IT"/>
        </w:rPr>
      </w:pPr>
      <w:r w:rsidRPr="006D47ED">
        <w:rPr>
          <w:rFonts w:cs="Helvetica"/>
          <w:b/>
          <w:bCs/>
          <w:color w:val="002060"/>
          <w:lang w:eastAsia="it-IT"/>
        </w:rPr>
        <w:t>Modulo di domanda bonus mamme domani straniere 2018</w:t>
      </w:r>
    </w:p>
    <w:p w:rsidR="00973FEF" w:rsidRPr="006D47ED" w:rsidRDefault="00973FEF" w:rsidP="006D47ED">
      <w:pPr>
        <w:spacing w:line="240" w:lineRule="auto"/>
        <w:rPr>
          <w:rFonts w:cs="Helvetica"/>
          <w:b/>
          <w:bCs/>
          <w:color w:val="002060"/>
          <w:lang w:eastAsia="it-IT"/>
        </w:rPr>
      </w:pPr>
      <w:r w:rsidRPr="006D47ED">
        <w:rPr>
          <w:rFonts w:cs="Helvetica"/>
          <w:color w:val="002060"/>
          <w:lang w:eastAsia="it-IT"/>
        </w:rPr>
        <w:t xml:space="preserve">La procedura da seguire per richiedere il </w:t>
      </w:r>
      <w:r w:rsidRPr="006D47ED">
        <w:rPr>
          <w:rFonts w:cs="Helvetica"/>
          <w:b/>
          <w:bCs/>
          <w:color w:val="002060"/>
          <w:lang w:eastAsia="it-IT"/>
        </w:rPr>
        <w:t>bonus mamme domani 2018</w:t>
      </w:r>
      <w:r w:rsidRPr="006D47ED">
        <w:rPr>
          <w:rFonts w:cs="Helvetica"/>
          <w:color w:val="002060"/>
          <w:lang w:eastAsia="it-IT"/>
        </w:rPr>
        <w:t xml:space="preserve"> sarà la stessa attualmente prevista anche per le donne straniere. Al contrario, le domande di premio alla nascita presentate dalle donne straniere regolarmente presenti in Italia, in precedenza respinte, saranno oggetto di riesame alla luce dell’Ordinanza n. 6019/2017. Per richiedere il </w:t>
      </w:r>
      <w:r w:rsidRPr="006D47ED">
        <w:rPr>
          <w:rFonts w:cs="Helvetica"/>
          <w:b/>
          <w:bCs/>
          <w:color w:val="002060"/>
          <w:lang w:eastAsia="it-IT"/>
        </w:rPr>
        <w:t>riesame</w:t>
      </w:r>
      <w:r w:rsidRPr="006D47ED">
        <w:rPr>
          <w:rFonts w:cs="Helvetica"/>
          <w:color w:val="002060"/>
          <w:lang w:eastAsia="it-IT"/>
        </w:rPr>
        <w:t xml:space="preserve"> bisognerà inviare il </w:t>
      </w:r>
      <w:r w:rsidRPr="006D47ED">
        <w:rPr>
          <w:rFonts w:cs="Helvetica"/>
          <w:b/>
          <w:bCs/>
          <w:color w:val="002060"/>
          <w:lang w:eastAsia="it-IT"/>
        </w:rPr>
        <w:t>modulo di domanda</w:t>
      </w:r>
      <w:r w:rsidRPr="006D47ED">
        <w:rPr>
          <w:rFonts w:cs="Helvetica"/>
          <w:color w:val="002060"/>
          <w:lang w:eastAsia="it-IT"/>
        </w:rPr>
        <w:t xml:space="preserve"> allegato al </w:t>
      </w:r>
      <w:hyperlink r:id="rId25" w:tgtFrame="_blank" w:history="1">
        <w:r w:rsidRPr="006D47ED">
          <w:rPr>
            <w:rFonts w:cs="Helvetica"/>
            <w:b/>
            <w:bCs/>
            <w:color w:val="002060"/>
            <w:lang w:eastAsia="it-IT"/>
          </w:rPr>
          <w:t>messaggio Inps del 13 febbraio 2018</w:t>
        </w:r>
      </w:hyperlink>
      <w:r w:rsidRPr="006D47ED">
        <w:rPr>
          <w:rFonts w:cs="Helvetica"/>
          <w:color w:val="002060"/>
          <w:lang w:eastAsia="it-IT"/>
        </w:rPr>
        <w:t xml:space="preserve"> e di seguito messo a disposizione: </w:t>
      </w:r>
      <w:hyperlink r:id="rId26" w:history="1">
        <w:r w:rsidRPr="006D47ED">
          <w:rPr>
            <w:rStyle w:val="Collegamentoipertestuale"/>
            <w:rFonts w:cs="Helvetica"/>
            <w:b/>
            <w:bCs/>
            <w:noProof/>
            <w:color w:val="002060"/>
            <w:lang w:eastAsia="it-IT"/>
          </w:rPr>
          <w:t>https://www.informazionefiscale.it/IMG/pdf/messaggio_numero_661_del_13-02-2018_allegato_n_1.pdf</w:t>
        </w:r>
      </w:hyperlink>
      <w:r w:rsidRPr="006D47ED">
        <w:rPr>
          <w:rFonts w:cs="Helvetica"/>
          <w:b/>
          <w:bCs/>
          <w:noProof/>
          <w:color w:val="002060"/>
          <w:lang w:eastAsia="it-IT"/>
        </w:rPr>
        <w:t xml:space="preserve"> </w:t>
      </w:r>
    </w:p>
    <w:p w:rsidR="00973FEF" w:rsidRPr="006D47ED" w:rsidRDefault="00973FEF" w:rsidP="006D47ED">
      <w:pPr>
        <w:spacing w:line="240" w:lineRule="auto"/>
        <w:rPr>
          <w:rFonts w:cs="Helvetica"/>
          <w:b/>
          <w:bCs/>
          <w:color w:val="002060"/>
          <w:lang w:eastAsia="it-IT"/>
        </w:rPr>
      </w:pPr>
      <w:r w:rsidRPr="006D47ED">
        <w:rPr>
          <w:rFonts w:cs="Helvetica"/>
          <w:color w:val="002060"/>
          <w:lang w:eastAsia="it-IT"/>
        </w:rPr>
        <w:t>L’INPS valuterà, in base alla citata Ordinanza, la presenza dei requisiti sia con riferimento alla regolare presenza in Italia sia con riferimento agli altri requisiti giuridico-fattuali richiesti dalla legge.</w:t>
      </w:r>
      <w:r w:rsidRPr="006D47ED">
        <w:rPr>
          <w:rFonts w:cs="Helvetica"/>
          <w:b/>
          <w:bCs/>
          <w:noProof/>
          <w:color w:val="002060"/>
          <w:lang w:eastAsia="it-IT"/>
        </w:rPr>
        <w:t xml:space="preserve"> </w:t>
      </w:r>
    </w:p>
    <w:p w:rsidR="00AC1E1B" w:rsidRPr="006D47ED" w:rsidRDefault="003D3E62" w:rsidP="006D47ED">
      <w:pPr>
        <w:spacing w:line="240" w:lineRule="auto"/>
      </w:pPr>
      <w:r>
        <w:rPr>
          <w:rFonts w:cs="Tahoma"/>
          <w:color w:val="333399"/>
        </w:rPr>
        <w:pict>
          <v:rect id="_x0000_i1033" style="width:231.65pt;height:3pt" o:hralign="right" o:hrstd="t" o:hr="t" fillcolor="#aca899" stroked="f"/>
        </w:pict>
      </w:r>
    </w:p>
    <w:p w:rsidR="00C377BC" w:rsidRPr="006D47ED" w:rsidRDefault="003D3E62" w:rsidP="006D47ED">
      <w:pPr>
        <w:spacing w:line="240" w:lineRule="auto"/>
        <w:rPr>
          <w:rFonts w:cs="Arial"/>
          <w:color w:val="717075"/>
        </w:rPr>
      </w:pPr>
      <w:r>
        <w:rPr>
          <w:rFonts w:cs="Tahoma"/>
          <w:color w:val="333399"/>
        </w:rPr>
        <w:pict>
          <v:rect id="_x0000_i1034" style="width:231.65pt;height:3pt" o:hralign="right" o:hrstd="t" o:hr="t" fillcolor="#aca899" stroked="f"/>
        </w:pict>
      </w:r>
    </w:p>
    <w:p w:rsidR="00EC550C" w:rsidRPr="006D47ED" w:rsidRDefault="00EC550C" w:rsidP="006D47ED">
      <w:pPr>
        <w:spacing w:line="240" w:lineRule="auto"/>
        <w:rPr>
          <w:b/>
          <w:bCs/>
          <w:color w:val="00B0F0"/>
          <w:sz w:val="28"/>
          <w:szCs w:val="28"/>
        </w:rPr>
      </w:pPr>
      <w:r w:rsidRPr="006D47ED">
        <w:rPr>
          <w:b/>
          <w:bCs/>
          <w:color w:val="00B0F0"/>
          <w:sz w:val="28"/>
          <w:szCs w:val="28"/>
        </w:rPr>
        <w:t>Presidio contro Manconi coordinatore dell'Unar</w:t>
      </w:r>
    </w:p>
    <w:p w:rsidR="00EC550C" w:rsidRPr="006D47ED" w:rsidRDefault="00EC550C" w:rsidP="006D47ED">
      <w:pPr>
        <w:spacing w:line="240" w:lineRule="auto"/>
        <w:rPr>
          <w:i/>
          <w:iCs/>
          <w:color w:val="C00000"/>
        </w:rPr>
      </w:pPr>
      <w:r w:rsidRPr="006D47ED">
        <w:rPr>
          <w:i/>
          <w:iCs/>
          <w:color w:val="C00000"/>
        </w:rPr>
        <w:t xml:space="preserve">Family </w:t>
      </w:r>
      <w:proofErr w:type="spellStart"/>
      <w:r w:rsidRPr="006D47ED">
        <w:rPr>
          <w:i/>
          <w:iCs/>
          <w:color w:val="C00000"/>
        </w:rPr>
        <w:t>Day</w:t>
      </w:r>
      <w:proofErr w:type="spellEnd"/>
      <w:r w:rsidRPr="006D47ED">
        <w:rPr>
          <w:i/>
          <w:iCs/>
          <w:color w:val="C00000"/>
        </w:rPr>
        <w:t>: «Se non revocano questa nomina ideologica, chiederemo la chiusura dell'ente»</w:t>
      </w:r>
    </w:p>
    <w:p w:rsidR="00EC550C" w:rsidRPr="006D47ED" w:rsidRDefault="00EC550C" w:rsidP="006D47ED">
      <w:pPr>
        <w:spacing w:line="240" w:lineRule="auto"/>
        <w:rPr>
          <w:color w:val="999999"/>
          <w:sz w:val="18"/>
          <w:szCs w:val="18"/>
        </w:rPr>
      </w:pPr>
      <w:r w:rsidRPr="006D47ED">
        <w:rPr>
          <w:noProof/>
          <w:color w:val="999999"/>
          <w:sz w:val="18"/>
          <w:szCs w:val="18"/>
          <w:lang w:eastAsia="it-IT"/>
        </w:rPr>
        <w:drawing>
          <wp:inline distT="0" distB="0" distL="0" distR="0" wp14:anchorId="7BCDC091" wp14:editId="1F616D9E">
            <wp:extent cx="3038475" cy="1501043"/>
            <wp:effectExtent l="0" t="0" r="0" b="4445"/>
            <wp:docPr id="31" name="Immagine 31" descr="manconi-big0987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manconi-big0987654.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4569" cy="1504054"/>
                    </a:xfrm>
                    <a:prstGeom prst="rect">
                      <a:avLst/>
                    </a:prstGeom>
                    <a:noFill/>
                    <a:ln>
                      <a:noFill/>
                    </a:ln>
                  </pic:spPr>
                </pic:pic>
              </a:graphicData>
            </a:graphic>
          </wp:inline>
        </w:drawing>
      </w:r>
    </w:p>
    <w:p w:rsidR="00EC550C" w:rsidRPr="006D47ED" w:rsidRDefault="00EC550C" w:rsidP="006D47ED">
      <w:pPr>
        <w:pStyle w:val="NormaleWeb"/>
        <w:spacing w:before="0" w:beforeAutospacing="0" w:after="0" w:afterAutospacing="0" w:line="240" w:lineRule="auto"/>
        <w:rPr>
          <w:color w:val="000000"/>
          <w:sz w:val="21"/>
          <w:szCs w:val="21"/>
        </w:rPr>
      </w:pPr>
      <w:r w:rsidRPr="006D47ED">
        <w:rPr>
          <w:color w:val="000000"/>
          <w:sz w:val="21"/>
          <w:szCs w:val="21"/>
        </w:rPr>
        <w:t> </w:t>
      </w:r>
    </w:p>
    <w:p w:rsidR="00EC550C" w:rsidRPr="006D47ED" w:rsidRDefault="003D3E62" w:rsidP="006D47ED">
      <w:pPr>
        <w:pStyle w:val="NormaleWeb"/>
        <w:spacing w:before="0" w:beforeAutospacing="0" w:after="0" w:afterAutospacing="0" w:line="240" w:lineRule="auto"/>
        <w:rPr>
          <w:color w:val="002060"/>
        </w:rPr>
      </w:pPr>
      <w:hyperlink r:id="rId28" w:history="1">
        <w:r w:rsidR="00824E6A" w:rsidRPr="006D47ED">
          <w:rPr>
            <w:rStyle w:val="Collegamentoipertestuale"/>
            <w:b/>
            <w:bCs/>
            <w:i/>
            <w:color w:val="FFFFFF"/>
            <w:u w:val="none"/>
            <w:bdr w:val="single" w:sz="6" w:space="2" w:color="F58723" w:frame="1"/>
          </w:rPr>
          <w:t>L      o</w:t>
        </w:r>
      </w:hyperlink>
      <w:r w:rsidR="00824E6A" w:rsidRPr="006D47ED">
        <w:rPr>
          <w:color w:val="002060"/>
        </w:rPr>
        <w:t xml:space="preserve"> </w:t>
      </w:r>
      <w:r w:rsidR="00EC550C" w:rsidRPr="006D47ED">
        <w:rPr>
          <w:color w:val="002060"/>
        </w:rPr>
        <w:t>(</w:t>
      </w:r>
      <w:hyperlink r:id="rId29" w:history="1">
        <w:r w:rsidR="00EC550C" w:rsidRPr="006D47ED">
          <w:rPr>
            <w:rStyle w:val="Collegamentoipertestuale"/>
            <w:color w:val="002060"/>
          </w:rPr>
          <w:t>https://www.interris.it/</w:t>
        </w:r>
      </w:hyperlink>
      <w:r w:rsidR="00EC550C" w:rsidRPr="006D47ED">
        <w:rPr>
          <w:color w:val="002060"/>
        </w:rPr>
        <w:t xml:space="preserve">) Roma, 8 febbraio 2018 - Piuttosto che un'altra ondata di </w:t>
      </w:r>
      <w:r w:rsidR="00EC550C" w:rsidRPr="006D47ED">
        <w:rPr>
          <w:rStyle w:val="Enfasigrassetto"/>
          <w:color w:val="002060"/>
        </w:rPr>
        <w:t>attivismo ideologico</w:t>
      </w:r>
      <w:r w:rsidR="00EC550C" w:rsidRPr="006D47ED">
        <w:rPr>
          <w:color w:val="002060"/>
        </w:rPr>
        <w:t xml:space="preserve"> nelle scuole da parte dell'</w:t>
      </w:r>
      <w:proofErr w:type="spellStart"/>
      <w:r w:rsidR="00EC550C" w:rsidRPr="006D47ED">
        <w:rPr>
          <w:color w:val="002060"/>
        </w:rPr>
        <w:t>Unar</w:t>
      </w:r>
      <w:proofErr w:type="spellEnd"/>
      <w:r w:rsidR="00EC550C" w:rsidRPr="006D47ED">
        <w:rPr>
          <w:color w:val="002060"/>
        </w:rPr>
        <w:t xml:space="preserve"> (Ufficio nazionale </w:t>
      </w:r>
      <w:proofErr w:type="spellStart"/>
      <w:r w:rsidR="00EC550C" w:rsidRPr="006D47ED">
        <w:rPr>
          <w:color w:val="002060"/>
        </w:rPr>
        <w:t>antidiscriminazioni</w:t>
      </w:r>
      <w:proofErr w:type="spellEnd"/>
      <w:r w:rsidR="00EC550C" w:rsidRPr="006D47ED">
        <w:rPr>
          <w:color w:val="002060"/>
        </w:rPr>
        <w:t xml:space="preserve"> razziali), a causa della </w:t>
      </w:r>
      <w:hyperlink r:id="rId30" w:tgtFrame="_blank" w:history="1">
        <w:r w:rsidR="00EC550C" w:rsidRPr="006D47ED">
          <w:rPr>
            <w:rStyle w:val="Collegamentoipertestuale"/>
            <w:color w:val="002060"/>
          </w:rPr>
          <w:t>nomina del nuovo coordinatore</w:t>
        </w:r>
        <w:r w:rsidR="00EC550C" w:rsidRPr="006D47ED">
          <w:rPr>
            <w:rStyle w:val="Enfasigrassetto"/>
            <w:color w:val="002060"/>
          </w:rPr>
          <w:t xml:space="preserve"> Luigi Manconi</w:t>
        </w:r>
      </w:hyperlink>
      <w:r w:rsidR="00EC550C" w:rsidRPr="006D47ED">
        <w:rPr>
          <w:color w:val="002060"/>
        </w:rPr>
        <w:t>, è meglio chiudere del tutto questo ente che evidentemente non ha più niente a che fare col contrasto alle discriminazioni su base razziale, etnica e religiosa".  Lo afferma</w:t>
      </w:r>
      <w:r w:rsidR="00EC550C" w:rsidRPr="006D47ED">
        <w:rPr>
          <w:rStyle w:val="Enfasigrassetto"/>
          <w:color w:val="002060"/>
        </w:rPr>
        <w:t xml:space="preserve"> Massimo </w:t>
      </w:r>
      <w:proofErr w:type="spellStart"/>
      <w:r w:rsidR="00EC550C" w:rsidRPr="006D47ED">
        <w:rPr>
          <w:rStyle w:val="Enfasigrassetto"/>
          <w:color w:val="002060"/>
        </w:rPr>
        <w:t>Gandolfini</w:t>
      </w:r>
      <w:proofErr w:type="spellEnd"/>
      <w:r w:rsidR="00EC550C" w:rsidRPr="006D47ED">
        <w:rPr>
          <w:color w:val="002060"/>
        </w:rPr>
        <w:t xml:space="preserve">, portavoce del </w:t>
      </w:r>
      <w:r w:rsidR="00EC550C" w:rsidRPr="006D47ED">
        <w:rPr>
          <w:rStyle w:val="Enfasigrassetto"/>
          <w:color w:val="002060"/>
        </w:rPr>
        <w:t xml:space="preserve">Family </w:t>
      </w:r>
      <w:proofErr w:type="spellStart"/>
      <w:r w:rsidR="00EC550C" w:rsidRPr="006D47ED">
        <w:rPr>
          <w:rStyle w:val="Enfasigrassetto"/>
          <w:color w:val="002060"/>
        </w:rPr>
        <w:t>Day</w:t>
      </w:r>
      <w:proofErr w:type="spellEnd"/>
      <w:r w:rsidR="00EC550C" w:rsidRPr="006D47ED">
        <w:rPr>
          <w:color w:val="002060"/>
        </w:rPr>
        <w:t xml:space="preserve">, durante il presidio organizzato questa mattina dal Comitato Difendiamo </w:t>
      </w:r>
      <w:r w:rsidR="00EC550C" w:rsidRPr="006D47ED">
        <w:rPr>
          <w:color w:val="002060"/>
        </w:rPr>
        <w:lastRenderedPageBreak/>
        <w:t xml:space="preserve">i Nostri Figli davanti alla sede dell'Unar a Roma. Presenti anche rappresentanti di altre associazioni di famiglie e genitori tra cui Comitato Art. 26, Non Si Tocca La Famiglia, </w:t>
      </w:r>
      <w:proofErr w:type="spellStart"/>
      <w:r w:rsidR="00EC550C" w:rsidRPr="006D47ED">
        <w:rPr>
          <w:color w:val="002060"/>
        </w:rPr>
        <w:t>CitizenGO</w:t>
      </w:r>
      <w:proofErr w:type="spellEnd"/>
      <w:r w:rsidR="00EC550C" w:rsidRPr="006D47ED">
        <w:rPr>
          <w:color w:val="002060"/>
        </w:rPr>
        <w:t xml:space="preserve"> Italia e Generazione Famiglia, che ha consegnato alla dirigenza dell'Ufficio le </w:t>
      </w:r>
      <w:r w:rsidR="00EC550C" w:rsidRPr="006D47ED">
        <w:rPr>
          <w:rStyle w:val="Enfasigrassetto"/>
          <w:color w:val="002060"/>
        </w:rPr>
        <w:t>10.465 firme raccolte in pochi giorni con una petizione popolare</w:t>
      </w:r>
      <w:r w:rsidR="00EC550C" w:rsidRPr="006D47ED">
        <w:rPr>
          <w:color w:val="002060"/>
        </w:rPr>
        <w:t xml:space="preserve">. L'Unar è finito una prima volta nell'occhio del ciclone quando nel 2013 finanziò con </w:t>
      </w:r>
      <w:r w:rsidR="00EC550C" w:rsidRPr="006D47ED">
        <w:rPr>
          <w:rStyle w:val="Enfasigrassetto"/>
          <w:color w:val="002060"/>
        </w:rPr>
        <w:t>10milioni di euro</w:t>
      </w:r>
      <w:r w:rsidR="00EC550C" w:rsidRPr="006D47ED">
        <w:rPr>
          <w:color w:val="002060"/>
        </w:rPr>
        <w:t xml:space="preserve"> la </w:t>
      </w:r>
      <w:r w:rsidR="00EC550C" w:rsidRPr="006D47ED">
        <w:rPr>
          <w:rStyle w:val="Enfasigrassetto"/>
          <w:color w:val="002060"/>
        </w:rPr>
        <w:t xml:space="preserve">"Strategia Nazionale </w:t>
      </w:r>
      <w:proofErr w:type="spellStart"/>
      <w:r w:rsidR="00EC550C" w:rsidRPr="006D47ED">
        <w:rPr>
          <w:rStyle w:val="Enfasigrassetto"/>
          <w:color w:val="002060"/>
        </w:rPr>
        <w:t>Lgbt</w:t>
      </w:r>
      <w:proofErr w:type="spellEnd"/>
      <w:r w:rsidR="00EC550C" w:rsidRPr="006D47ED">
        <w:rPr>
          <w:rStyle w:val="Enfasigrassetto"/>
          <w:color w:val="002060"/>
        </w:rPr>
        <w:t>"</w:t>
      </w:r>
      <w:r w:rsidR="00EC550C" w:rsidRPr="006D47ED">
        <w:rPr>
          <w:color w:val="002060"/>
        </w:rPr>
        <w:t xml:space="preserve">: un piano di sponsorizzazione delle istanze politiche </w:t>
      </w:r>
      <w:proofErr w:type="spellStart"/>
      <w:r w:rsidR="00EC550C" w:rsidRPr="006D47ED">
        <w:rPr>
          <w:color w:val="002060"/>
        </w:rPr>
        <w:t>Lgbt</w:t>
      </w:r>
      <w:proofErr w:type="spellEnd"/>
      <w:r w:rsidR="00EC550C" w:rsidRPr="006D47ED">
        <w:rPr>
          <w:color w:val="002060"/>
        </w:rPr>
        <w:t xml:space="preserve"> in tutti i settori della società, a partire dalle scuole. L'attività dell'ente dipendente dalla Presidenza del Consiglio dei Ministri è stata poi travolta l'anno scorso dallo </w:t>
      </w:r>
      <w:hyperlink r:id="rId31" w:tgtFrame="_blank" w:history="1">
        <w:proofErr w:type="spellStart"/>
        <w:r w:rsidR="00EC550C" w:rsidRPr="006D47ED">
          <w:rPr>
            <w:rStyle w:val="Collegamentoipertestuale"/>
            <w:color w:val="002060"/>
          </w:rPr>
          <w:t>scandalo</w:t>
        </w:r>
      </w:hyperlink>
      <w:r w:rsidR="00EC550C" w:rsidRPr="006D47ED">
        <w:rPr>
          <w:color w:val="002060"/>
        </w:rPr>
        <w:t>che</w:t>
      </w:r>
      <w:proofErr w:type="spellEnd"/>
      <w:r w:rsidR="00EC550C" w:rsidRPr="006D47ED">
        <w:rPr>
          <w:color w:val="002060"/>
        </w:rPr>
        <w:t xml:space="preserve"> ha riguardato </w:t>
      </w:r>
      <w:r w:rsidR="00EC550C" w:rsidRPr="006D47ED">
        <w:rPr>
          <w:rStyle w:val="Enfasigrassetto"/>
          <w:color w:val="002060"/>
        </w:rPr>
        <w:t>il suo ex direttore Francesco Spano</w:t>
      </w:r>
      <w:r w:rsidR="00EC550C" w:rsidRPr="006D47ED">
        <w:rPr>
          <w:color w:val="002060"/>
        </w:rPr>
        <w:t xml:space="preserve">, sotto l'amministrazione del quale passò un finanziamento di oltre 50mila euro a un'associazione </w:t>
      </w:r>
      <w:proofErr w:type="spellStart"/>
      <w:r w:rsidR="00EC550C" w:rsidRPr="006D47ED">
        <w:rPr>
          <w:color w:val="002060"/>
        </w:rPr>
        <w:t>Lgbt</w:t>
      </w:r>
      <w:proofErr w:type="spellEnd"/>
      <w:r w:rsidR="00EC550C" w:rsidRPr="006D47ED">
        <w:rPr>
          <w:color w:val="002060"/>
        </w:rPr>
        <w:t xml:space="preserve"> di cui lui stesso era tesserato. Un servizio del programma </w:t>
      </w:r>
      <w:r w:rsidR="00EC550C" w:rsidRPr="006D47ED">
        <w:rPr>
          <w:rStyle w:val="Enfasicorsivo"/>
          <w:color w:val="002060"/>
        </w:rPr>
        <w:t>Le Iene</w:t>
      </w:r>
      <w:r w:rsidR="00EC550C" w:rsidRPr="006D47ED">
        <w:rPr>
          <w:color w:val="002060"/>
        </w:rPr>
        <w:t xml:space="preserve"> mostrava che nei locali di questa associazione avvenivano </w:t>
      </w:r>
      <w:r w:rsidR="00EC550C" w:rsidRPr="006D47ED">
        <w:rPr>
          <w:rStyle w:val="Enfasigrassetto"/>
          <w:color w:val="002060"/>
        </w:rPr>
        <w:t>orge con spaccio di droga e prostituzione</w:t>
      </w:r>
      <w:r w:rsidR="00EC550C" w:rsidRPr="006D47ED">
        <w:rPr>
          <w:color w:val="002060"/>
        </w:rPr>
        <w:t>.</w:t>
      </w:r>
    </w:p>
    <w:p w:rsidR="00EC550C" w:rsidRPr="006D47ED" w:rsidRDefault="00EC550C" w:rsidP="006D47ED">
      <w:pPr>
        <w:pStyle w:val="NormaleWeb"/>
        <w:spacing w:before="0" w:beforeAutospacing="0" w:after="0" w:afterAutospacing="0" w:line="240" w:lineRule="auto"/>
        <w:rPr>
          <w:color w:val="002060"/>
        </w:rPr>
      </w:pPr>
      <w:r w:rsidRPr="006D47ED">
        <w:rPr>
          <w:color w:val="002060"/>
        </w:rPr>
        <w:t xml:space="preserve">"Se il Partito Democratico non revocherà entro breve la nomina di Manconi - continua </w:t>
      </w:r>
      <w:proofErr w:type="spellStart"/>
      <w:r w:rsidRPr="006D47ED">
        <w:rPr>
          <w:color w:val="002060"/>
        </w:rPr>
        <w:t>Gandolfini</w:t>
      </w:r>
      <w:proofErr w:type="spellEnd"/>
      <w:r w:rsidRPr="006D47ED">
        <w:rPr>
          <w:color w:val="002060"/>
        </w:rPr>
        <w:t xml:space="preserve"> - dalla prossima Legislatura condurremo </w:t>
      </w:r>
      <w:r w:rsidRPr="006D47ED">
        <w:rPr>
          <w:rStyle w:val="Enfasigrassetto"/>
          <w:color w:val="002060"/>
        </w:rPr>
        <w:t>una grande azione popolare per portare alla chiusura dell'Unar</w:t>
      </w:r>
      <w:r w:rsidRPr="006D47ED">
        <w:rPr>
          <w:color w:val="002060"/>
        </w:rPr>
        <w:t xml:space="preserve">, e certamente a queste elezioni sosterremo chi si proporrà di aiutarci a farlo con successo”. </w:t>
      </w:r>
    </w:p>
    <w:p w:rsidR="000D643F" w:rsidRPr="006D47ED" w:rsidRDefault="000D643F" w:rsidP="006D47ED">
      <w:pPr>
        <w:spacing w:line="240" w:lineRule="auto"/>
        <w:outlineLvl w:val="0"/>
        <w:rPr>
          <w:rFonts w:cs="Tahoma"/>
          <w:color w:val="333399"/>
        </w:rPr>
      </w:pPr>
    </w:p>
    <w:tbl>
      <w:tblPr>
        <w:tblW w:w="0" w:type="auto"/>
        <w:tblCellMar>
          <w:left w:w="0" w:type="dxa"/>
          <w:right w:w="0" w:type="dxa"/>
        </w:tblCellMar>
        <w:tblLook w:val="04A0" w:firstRow="1" w:lastRow="0" w:firstColumn="1" w:lastColumn="0" w:noHBand="0" w:noVBand="1"/>
      </w:tblPr>
      <w:tblGrid>
        <w:gridCol w:w="6"/>
      </w:tblGrid>
      <w:tr w:rsidR="0026635E" w:rsidRPr="006D47ED" w:rsidTr="006D47ED">
        <w:tc>
          <w:tcPr>
            <w:tcW w:w="0" w:type="auto"/>
            <w:vAlign w:val="center"/>
            <w:hideMark/>
          </w:tcPr>
          <w:p w:rsidR="0026635E" w:rsidRPr="006D47ED" w:rsidRDefault="0026635E" w:rsidP="006D47ED">
            <w:pPr>
              <w:spacing w:line="240" w:lineRule="auto"/>
              <w:rPr>
                <w:rFonts w:cs="Arial"/>
                <w:color w:val="002060"/>
                <w:lang w:eastAsia="it-IT"/>
              </w:rPr>
            </w:pPr>
          </w:p>
        </w:tc>
      </w:tr>
    </w:tbl>
    <w:p w:rsidR="00730AED" w:rsidRPr="006D47ED" w:rsidRDefault="003D3E62" w:rsidP="006D47ED">
      <w:pPr>
        <w:shd w:val="clear" w:color="auto" w:fill="FFFFFF"/>
        <w:spacing w:line="240" w:lineRule="auto"/>
        <w:rPr>
          <w:rFonts w:cs="Tahoma"/>
          <w:color w:val="333399"/>
        </w:rPr>
      </w:pPr>
      <w:r>
        <w:rPr>
          <w:rFonts w:cs="Tahoma"/>
          <w:color w:val="333399"/>
        </w:rPr>
        <w:pict>
          <v:rect id="_x0000_i1035" style="width:231.65pt;height:3pt" o:hralign="right" o:hrstd="t" o:hr="t" fillcolor="#aca899" stroked="f"/>
        </w:pict>
      </w:r>
    </w:p>
    <w:p w:rsidR="00EF137C" w:rsidRPr="006D47ED" w:rsidRDefault="004B1317" w:rsidP="006D47ED">
      <w:pPr>
        <w:shd w:val="clear" w:color="auto" w:fill="FFFFFF"/>
        <w:spacing w:line="240" w:lineRule="auto"/>
        <w:outlineLvl w:val="0"/>
        <w:rPr>
          <w:rFonts w:cs="Tahoma"/>
          <w:color w:val="333399"/>
        </w:rPr>
      </w:pPr>
      <w:r w:rsidRPr="006D47ED">
        <w:rPr>
          <w:rFonts w:cs="Arial"/>
          <w:noProof/>
          <w:color w:val="002060"/>
          <w:lang w:eastAsia="it-IT"/>
        </w:rPr>
        <w:drawing>
          <wp:anchor distT="0" distB="0" distL="114300" distR="114300" simplePos="0" relativeHeight="251674624" behindDoc="0" locked="0" layoutInCell="1" allowOverlap="1" wp14:anchorId="77B71273" wp14:editId="454BADA1">
            <wp:simplePos x="0" y="0"/>
            <wp:positionH relativeFrom="column">
              <wp:posOffset>3429000</wp:posOffset>
            </wp:positionH>
            <wp:positionV relativeFrom="line">
              <wp:posOffset>122555</wp:posOffset>
            </wp:positionV>
            <wp:extent cx="2470150" cy="1590675"/>
            <wp:effectExtent l="0" t="0" r="6350" b="9525"/>
            <wp:wrapSquare wrapText="bothSides"/>
            <wp:docPr id="1" name="Immagine 1" descr="Imprese straniere per settore di attività - Fonte Unioncamere 2018">
              <a:hlinkClick xmlns:a="http://schemas.openxmlformats.org/drawingml/2006/main" r:id="rId32" tgtFrame="&quot;_blank&quot;" tooltip="&quot;Clicca qui per visualizzare il formato grand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fotoFoto_607855_0" descr="Imprese straniere per settore di attività - Fonte Unioncamere 2018">
                      <a:hlinkClick r:id="rId32" tgtFrame="&quot;_blank&quot;" tooltip="&quot;Clicca qui per visualizzare il formato grande.&quot;"/>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70150"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003D3E62">
        <w:rPr>
          <w:rFonts w:cs="Tahoma"/>
          <w:color w:val="333399"/>
        </w:rPr>
        <w:pict>
          <v:rect id="_x0000_i1036" style="width:231.65pt;height:3pt" o:hralign="right" o:hrstd="t" o:hr="t" fillcolor="#aca899" stroked="f"/>
        </w:pict>
      </w:r>
    </w:p>
    <w:p w:rsidR="00EF137C" w:rsidRPr="006D47ED" w:rsidRDefault="00EF137C" w:rsidP="006D47ED">
      <w:pPr>
        <w:shd w:val="clear" w:color="auto" w:fill="FFFFFF"/>
        <w:spacing w:line="240" w:lineRule="auto"/>
        <w:outlineLvl w:val="1"/>
        <w:rPr>
          <w:rFonts w:cs="Arial"/>
          <w:b/>
          <w:color w:val="00B0F0"/>
          <w:sz w:val="28"/>
          <w:szCs w:val="28"/>
          <w:lang w:eastAsia="it-IT"/>
        </w:rPr>
      </w:pPr>
      <w:r w:rsidRPr="006D47ED">
        <w:rPr>
          <w:rFonts w:cs="Arial"/>
          <w:b/>
          <w:color w:val="00B0F0"/>
          <w:sz w:val="28"/>
          <w:szCs w:val="28"/>
          <w:lang w:eastAsia="it-IT"/>
        </w:rPr>
        <w:t>Imprese di stranieri verso quota 600 mila (+3,4% nel 2017)</w:t>
      </w:r>
    </w:p>
    <w:p w:rsidR="00EF137C" w:rsidRPr="006D47ED" w:rsidRDefault="00EF137C" w:rsidP="006D47ED">
      <w:pPr>
        <w:shd w:val="clear" w:color="auto" w:fill="FFFFFF"/>
        <w:spacing w:line="240" w:lineRule="auto"/>
        <w:outlineLvl w:val="2"/>
        <w:rPr>
          <w:rFonts w:cs="Arial"/>
          <w:lang w:eastAsia="it-IT"/>
        </w:rPr>
      </w:pPr>
      <w:r w:rsidRPr="006D47ED">
        <w:rPr>
          <w:rFonts w:cs="Arial"/>
          <w:color w:val="C00000"/>
          <w:lang w:eastAsia="it-IT"/>
        </w:rPr>
        <w:t xml:space="preserve">Indagine condotta da </w:t>
      </w:r>
      <w:proofErr w:type="spellStart"/>
      <w:r w:rsidRPr="006D47ED">
        <w:rPr>
          <w:rFonts w:cs="Arial"/>
          <w:color w:val="C00000"/>
          <w:lang w:eastAsia="it-IT"/>
        </w:rPr>
        <w:t>Unioncamere-InfoCamere</w:t>
      </w:r>
      <w:proofErr w:type="spellEnd"/>
      <w:r w:rsidRPr="006D47ED">
        <w:rPr>
          <w:rFonts w:cs="Arial"/>
          <w:color w:val="C00000"/>
          <w:lang w:eastAsia="it-IT"/>
        </w:rPr>
        <w:t xml:space="preserve"> a partire dai dati del Registro delle imprese delle Camere di commercio. Le imprese gestite da stranieri rappresentano il 42% di tutto l'aumento delle imprese registrato nel 2017. Il 20% in Lombardia, +9,6% a Napoli. Marocco (68 mila) e Cina (52 mila) i paesi leader  (</w:t>
      </w:r>
      <w:hyperlink r:id="rId34" w:history="1">
        <w:r w:rsidRPr="006D47ED">
          <w:rPr>
            <w:rStyle w:val="Collegamentoipertestuale"/>
            <w:rFonts w:cs="Arial"/>
            <w:color w:val="C00000"/>
            <w:lang w:eastAsia="it-IT"/>
          </w:rPr>
          <w:t>http://www.redattoresociale.it/</w:t>
        </w:r>
      </w:hyperlink>
      <w:r w:rsidRPr="006D47ED">
        <w:rPr>
          <w:rFonts w:cs="Arial"/>
          <w:color w:val="C00000"/>
          <w:lang w:eastAsia="it-IT"/>
        </w:rPr>
        <w:t xml:space="preserve">) </w:t>
      </w:r>
      <w:r w:rsidR="003D3E62">
        <w:rPr>
          <w:rFonts w:cs="Tahoma"/>
          <w:color w:val="333399"/>
        </w:rPr>
        <w:pict>
          <v:rect id="_x0000_i1037" style="width:231.65pt;height:3pt" o:hralign="right" o:hrstd="t" o:hr="t" fillcolor="#aca899" stroked="f"/>
        </w:pict>
      </w:r>
    </w:p>
    <w:p w:rsidR="00EF137C" w:rsidRPr="006D47ED" w:rsidRDefault="00EF137C" w:rsidP="006D47ED">
      <w:pPr>
        <w:shd w:val="clear" w:color="auto" w:fill="FFFFFF"/>
        <w:spacing w:line="240" w:lineRule="auto"/>
        <w:rPr>
          <w:rFonts w:cs="Arial"/>
          <w:color w:val="002060"/>
        </w:rPr>
      </w:pPr>
      <w:r w:rsidRPr="006D47ED">
        <w:rPr>
          <w:noProof/>
          <w:color w:val="002060"/>
          <w:lang w:eastAsia="it-IT"/>
        </w:rPr>
        <w:drawing>
          <wp:anchor distT="0" distB="0" distL="114300" distR="114300" simplePos="0" relativeHeight="251664384" behindDoc="0" locked="0" layoutInCell="1" allowOverlap="1" wp14:anchorId="0350CA0A" wp14:editId="4D639F39">
            <wp:simplePos x="0" y="0"/>
            <wp:positionH relativeFrom="column">
              <wp:posOffset>0</wp:posOffset>
            </wp:positionH>
            <wp:positionV relativeFrom="line">
              <wp:posOffset>113030</wp:posOffset>
            </wp:positionV>
            <wp:extent cx="1976120" cy="1476375"/>
            <wp:effectExtent l="0" t="0" r="5080" b="9525"/>
            <wp:wrapSquare wrapText="bothSides"/>
            <wp:docPr id="22" name="Immagine 2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76120"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47ED">
        <w:rPr>
          <w:rFonts w:cs="Arial"/>
          <w:color w:val="002060"/>
        </w:rPr>
        <w:t xml:space="preserve">ROMA,  </w:t>
      </w:r>
      <w:r w:rsidRPr="006D47ED">
        <w:rPr>
          <w:rFonts w:cs="Arial"/>
          <w:color w:val="002060"/>
          <w:lang w:eastAsia="it-IT"/>
        </w:rPr>
        <w:t xml:space="preserve">13 febbraio 2018 </w:t>
      </w:r>
      <w:r w:rsidRPr="006D47ED">
        <w:rPr>
          <w:rFonts w:cs="Arial"/>
          <w:color w:val="002060"/>
        </w:rPr>
        <w:t xml:space="preserve">- Crescono quasi cinque volte più della media e, da sole, rappresentano il 42% di tutto l'aumento delle imprese registrato nel 2017. Sono le imprese costituite da cittadini stranieri, una realtà ormai strutturale nell'ambito del nostro tessuto imprenditoriale e che alla fine dello scorso anno ha raggiunto le 590 mila presenze, pari al 9,6% di tutte le imprese registrate sul territorio </w:t>
      </w:r>
      <w:r w:rsidRPr="006D47ED">
        <w:rPr>
          <w:rFonts w:cs="Arial"/>
          <w:color w:val="002060"/>
        </w:rPr>
        <w:lastRenderedPageBreak/>
        <w:t xml:space="preserve">nazionale. Nel corso del 2017 il loro numero si è incrementato di 19.197 unità (il 42% dell'intero saldo annuale di imprese), come risultato del saldo tra 57.657 aperture e 38.460 chiusure, corrispondente ad un tasso di crescita del 3,4% (contro lo 0,75% fatto registrare dall'intera base imprenditoriale italiana). </w:t>
      </w:r>
      <w:r w:rsidRPr="006D47ED">
        <w:rPr>
          <w:rFonts w:cs="Arial"/>
          <w:color w:val="002060"/>
        </w:rPr>
        <w:br/>
        <w:t xml:space="preserve">La conferma dell'importanza del fenomeno viene osservando il rilievo del saldo di imprese di stranieri in alcune regioni (Toscana, Veneto, Liguria, Marche) dove, senza il contributo di questa componente, il saldo regionale del 2017 sarebbe stato negativo. In altre regioni (Piemonte, Emilia-Romagna), l'apporto dell'imprenditoria straniera ha invece contribuito significativamente ad attenuare la forte contrazione di quella autoctona, pur non riuscendo a ribaltare il segno negativo del saldo complessivo. Questi i dati più rilevanti dell’indagine condotta da </w:t>
      </w:r>
      <w:proofErr w:type="spellStart"/>
      <w:r w:rsidRPr="006D47ED">
        <w:rPr>
          <w:rFonts w:cs="Arial"/>
          <w:color w:val="002060"/>
        </w:rPr>
        <w:t>Unioncamere-InfoCamere</w:t>
      </w:r>
      <w:proofErr w:type="spellEnd"/>
      <w:r w:rsidRPr="006D47ED">
        <w:rPr>
          <w:rFonts w:cs="Arial"/>
          <w:color w:val="002060"/>
        </w:rPr>
        <w:t xml:space="preserve"> a partire dai dati del Registro delle imprese delle Camere di commercio, sulla presenza in Italia di imprese guidate da persone nate all’estero, con riferimento al 2017. </w:t>
      </w:r>
    </w:p>
    <w:p w:rsidR="00EF137C" w:rsidRPr="006D47ED" w:rsidRDefault="00EF137C" w:rsidP="006D47ED">
      <w:pPr>
        <w:shd w:val="clear" w:color="auto" w:fill="FFFFFF"/>
        <w:spacing w:line="240" w:lineRule="auto"/>
        <w:rPr>
          <w:rFonts w:cs="Arial"/>
          <w:color w:val="002060"/>
          <w:lang w:eastAsia="it-IT"/>
        </w:rPr>
      </w:pPr>
      <w:r w:rsidRPr="006D47ED">
        <w:rPr>
          <w:rStyle w:val="Enfasigrassetto"/>
          <w:rFonts w:cs="Arial"/>
          <w:color w:val="002060"/>
        </w:rPr>
        <w:t>Settori</w:t>
      </w:r>
      <w:r w:rsidRPr="006D47ED">
        <w:rPr>
          <w:rFonts w:cs="Arial"/>
          <w:color w:val="002060"/>
        </w:rPr>
        <w:t xml:space="preserve">. Il settore in cui le imprese di stranieri sono maggiormente presenti in valore assoluto è quello del </w:t>
      </w:r>
      <w:r w:rsidRPr="006D47ED">
        <w:rPr>
          <w:rStyle w:val="Enfasigrassetto"/>
          <w:rFonts w:cs="Arial"/>
          <w:color w:val="002060"/>
        </w:rPr>
        <w:t>commercio al dettaglio</w:t>
      </w:r>
      <w:r w:rsidRPr="006D47ED">
        <w:rPr>
          <w:rFonts w:cs="Arial"/>
          <w:color w:val="002060"/>
        </w:rPr>
        <w:t xml:space="preserve"> (circa 162 mila imprese, il 19% di tutte le aziende del settore), seguito dai </w:t>
      </w:r>
      <w:r w:rsidRPr="006D47ED">
        <w:rPr>
          <w:rStyle w:val="Enfasigrassetto"/>
          <w:rFonts w:cs="Arial"/>
          <w:color w:val="002060"/>
        </w:rPr>
        <w:t>lavori di costruzione specializzati</w:t>
      </w:r>
      <w:r w:rsidRPr="006D47ED">
        <w:rPr>
          <w:rFonts w:cs="Arial"/>
          <w:color w:val="002060"/>
        </w:rPr>
        <w:t xml:space="preserve"> (109 mila, il 21% del totale) e dai </w:t>
      </w:r>
      <w:r w:rsidRPr="006D47ED">
        <w:rPr>
          <w:rStyle w:val="Enfasigrassetto"/>
          <w:rFonts w:cs="Arial"/>
          <w:color w:val="002060"/>
        </w:rPr>
        <w:t>servizi di ristorazione</w:t>
      </w:r>
      <w:r w:rsidRPr="006D47ED">
        <w:rPr>
          <w:rFonts w:cs="Arial"/>
          <w:color w:val="002060"/>
        </w:rPr>
        <w:t xml:space="preserve"> (poco più di 43 mila unità, pari all'11% dell'intero comparto). </w:t>
      </w:r>
      <w:r w:rsidRPr="006D47ED">
        <w:rPr>
          <w:rFonts w:cs="Arial"/>
          <w:color w:val="002060"/>
        </w:rPr>
        <w:br/>
        <w:t xml:space="preserve">In termini relativi, però, l'attività a maggior concentrazione di imprese di stranieri è quella delle </w:t>
      </w:r>
      <w:r w:rsidRPr="006D47ED">
        <w:rPr>
          <w:rStyle w:val="Enfasigrassetto"/>
          <w:rFonts w:cs="Arial"/>
          <w:color w:val="002060"/>
        </w:rPr>
        <w:t>telecomunicazioni</w:t>
      </w:r>
      <w:r w:rsidRPr="006D47ED">
        <w:rPr>
          <w:rFonts w:cs="Arial"/>
          <w:color w:val="002060"/>
        </w:rPr>
        <w:t xml:space="preserve"> dove le 3.627 aziende a guida straniera rappresentano il 33.6%  degli operatori del settore. A breve distanza segue la </w:t>
      </w:r>
      <w:r w:rsidRPr="006D47ED">
        <w:rPr>
          <w:rStyle w:val="Enfasigrassetto"/>
          <w:rFonts w:cs="Arial"/>
          <w:color w:val="002060"/>
        </w:rPr>
        <w:t>confezione di articoli di abbigliamento</w:t>
      </w:r>
      <w:r w:rsidRPr="006D47ED">
        <w:rPr>
          <w:rFonts w:cs="Arial"/>
          <w:color w:val="002060"/>
        </w:rPr>
        <w:t xml:space="preserve">, in cui le 16.141 realtà guidate da  stranieri pesano per il 30% sul totale del comparto. </w:t>
      </w:r>
      <w:r w:rsidRPr="006D47ED">
        <w:rPr>
          <w:rFonts w:cs="Arial"/>
          <w:color w:val="002060"/>
        </w:rPr>
        <w:br/>
      </w:r>
      <w:r w:rsidRPr="006D47ED">
        <w:rPr>
          <w:rStyle w:val="Enfasigrassetto"/>
          <w:rFonts w:cs="Arial"/>
          <w:color w:val="002060"/>
        </w:rPr>
        <w:t>Dislocazione per regioni</w:t>
      </w:r>
      <w:r w:rsidRPr="006D47ED">
        <w:rPr>
          <w:rFonts w:cs="Arial"/>
          <w:color w:val="002060"/>
        </w:rPr>
        <w:t xml:space="preserve">. Geograficamente, la regione più attrattiva per l’insediamento di imprenditori stranieri è la Lombardia con 114 mila unità, seguita a lunga distanza dal Lazio (77 mila) e dalla Toscana (55 mila). Guardando alla dinamica del 2017, l'area a maggior tasso di crescita delle iniziative di stranieri è stata la Campania (+6,1% in regione, +9,6 a Napoli) seguita dalle Marche (+4,5% nel complesso e +8,8% a Macerata) e dal Lazio (+4,3%). La provincia "Regina" per concentrazione di </w:t>
      </w:r>
      <w:r w:rsidRPr="006D47ED">
        <w:rPr>
          <w:rFonts w:cs="Arial"/>
          <w:color w:val="002060"/>
        </w:rPr>
        <w:lastRenderedPageBreak/>
        <w:t>imprenditoria straniera resta saldamente Prato, dove il 27,8% delle imprese è a guida straniera. A oltre dieci punti di distanza seguono Trieste (16%) e Firenze (15,8%).</w:t>
      </w:r>
      <w:r w:rsidRPr="006D47ED">
        <w:rPr>
          <w:rFonts w:cs="Arial"/>
          <w:b/>
          <w:bCs/>
          <w:color w:val="002060"/>
          <w:lang w:eastAsia="it-IT"/>
        </w:rPr>
        <w:t>Paesi di provenienza</w:t>
      </w:r>
      <w:r w:rsidRPr="006D47ED">
        <w:rPr>
          <w:rFonts w:cs="Arial"/>
          <w:color w:val="002060"/>
          <w:lang w:eastAsia="it-IT"/>
        </w:rPr>
        <w:t xml:space="preserve">. Tra i paesi di provenienza degli imprenditori stranieri (con riferimento alle sole imprese individuali, le uniche per cui è possibile associare la nazionalità al titolare), quello più rappresentato è il </w:t>
      </w:r>
      <w:r w:rsidRPr="006D47ED">
        <w:rPr>
          <w:rFonts w:cs="Arial"/>
          <w:b/>
          <w:bCs/>
          <w:color w:val="002060"/>
          <w:lang w:eastAsia="it-IT"/>
        </w:rPr>
        <w:t>Marocco</w:t>
      </w:r>
      <w:r w:rsidRPr="006D47ED">
        <w:rPr>
          <w:rFonts w:cs="Arial"/>
          <w:color w:val="002060"/>
          <w:lang w:eastAsia="it-IT"/>
        </w:rPr>
        <w:t xml:space="preserve">, con 68.259 imprese individuali esistenti alla fine dello scorso anno. Sugli altri gradini del podio la </w:t>
      </w:r>
      <w:r w:rsidRPr="006D47ED">
        <w:rPr>
          <w:rFonts w:cs="Arial"/>
          <w:b/>
          <w:bCs/>
          <w:color w:val="002060"/>
          <w:lang w:eastAsia="it-IT"/>
        </w:rPr>
        <w:t>Cina</w:t>
      </w:r>
      <w:r w:rsidRPr="006D47ED">
        <w:rPr>
          <w:rFonts w:cs="Arial"/>
          <w:color w:val="002060"/>
          <w:lang w:eastAsia="it-IT"/>
        </w:rPr>
        <w:t xml:space="preserve"> (52.075 imprese) e la </w:t>
      </w:r>
      <w:r w:rsidRPr="006D47ED">
        <w:rPr>
          <w:rFonts w:cs="Arial"/>
          <w:b/>
          <w:bCs/>
          <w:color w:val="002060"/>
          <w:lang w:eastAsia="it-IT"/>
        </w:rPr>
        <w:t>Romania</w:t>
      </w:r>
      <w:r w:rsidRPr="006D47ED">
        <w:rPr>
          <w:rFonts w:cs="Arial"/>
          <w:color w:val="002060"/>
          <w:lang w:eastAsia="it-IT"/>
        </w:rPr>
        <w:t xml:space="preserve"> (con 49.317).  </w:t>
      </w:r>
      <w:r w:rsidRPr="006D47ED">
        <w:rPr>
          <w:rFonts w:cs="Arial"/>
          <w:color w:val="002060"/>
          <w:lang w:eastAsia="it-IT"/>
        </w:rPr>
        <w:br/>
        <w:t>Dall’analisi sul territorio, si scopre che alcune nazionalità hanno eletto delle vere e proprie “patrie” imprenditoriali in alcune province italiane: è il caso dell’Egitto che concentra in provincia di Milano quasi la metà (il 44,7%) di tutte le sue imprese in Italia; o del Bangladesh che ha il suo ‘quartier generale’ a Roma, dove ha sede il 42,5% di tutte le sue imprese. Sempre a Roma si trova la comunità imprenditoriale rumena più estesa (il 15% del totale delle imprese guidate da cittadini di quel paese). Ma anche in altre province si assiste a significative concentrazioni di imprese di una data nazionalità: a Napoli ha sede il 19,6% della comunità imprenditoriale pachistana, mentre la ‘capitale’ dell'imprenditoria cinese in Italia è ormai a Milano, dove ha stabilito la propria sede l'11% di tutta la rappresentanza del Celeste Impero.</w:t>
      </w:r>
    </w:p>
    <w:tbl>
      <w:tblPr>
        <w:tblW w:w="1500" w:type="dxa"/>
        <w:tblCellSpacing w:w="15" w:type="dxa"/>
        <w:tblCellMar>
          <w:left w:w="0" w:type="dxa"/>
          <w:right w:w="0" w:type="dxa"/>
        </w:tblCellMar>
        <w:tblLook w:val="04A0" w:firstRow="1" w:lastRow="0" w:firstColumn="1" w:lastColumn="0" w:noHBand="0" w:noVBand="1"/>
      </w:tblPr>
      <w:tblGrid>
        <w:gridCol w:w="4141"/>
      </w:tblGrid>
      <w:tr w:rsidR="0011177A" w:rsidRPr="006D47ED" w:rsidTr="006D47ED">
        <w:trPr>
          <w:tblCellSpacing w:w="15" w:type="dxa"/>
        </w:trPr>
        <w:tc>
          <w:tcPr>
            <w:tcW w:w="0" w:type="auto"/>
            <w:vAlign w:val="center"/>
            <w:hideMark/>
          </w:tcPr>
          <w:p w:rsidR="00EF137C" w:rsidRPr="006D47ED" w:rsidRDefault="00EF137C" w:rsidP="006D47ED">
            <w:pPr>
              <w:spacing w:line="240" w:lineRule="auto"/>
              <w:rPr>
                <w:rFonts w:cs="Arial"/>
                <w:color w:val="002060"/>
                <w:lang w:eastAsia="it-IT"/>
              </w:rPr>
            </w:pPr>
            <w:r w:rsidRPr="006D47ED">
              <w:rPr>
                <w:rFonts w:cs="Arial"/>
                <w:color w:val="002060"/>
                <w:lang w:eastAsia="it-IT"/>
              </w:rPr>
              <w:t xml:space="preserve">Fonte: </w:t>
            </w:r>
            <w:proofErr w:type="spellStart"/>
            <w:r w:rsidRPr="006D47ED">
              <w:rPr>
                <w:rFonts w:cs="Arial"/>
                <w:color w:val="002060"/>
                <w:lang w:eastAsia="it-IT"/>
              </w:rPr>
              <w:t>Unioncamere-InfoCamere</w:t>
            </w:r>
            <w:proofErr w:type="spellEnd"/>
            <w:r w:rsidRPr="006D47ED">
              <w:rPr>
                <w:rFonts w:cs="Arial"/>
                <w:color w:val="002060"/>
                <w:lang w:eastAsia="it-IT"/>
              </w:rPr>
              <w:t xml:space="preserve">, </w:t>
            </w:r>
            <w:proofErr w:type="spellStart"/>
            <w:r w:rsidRPr="006D47ED">
              <w:rPr>
                <w:rFonts w:cs="Arial"/>
                <w:color w:val="002060"/>
                <w:lang w:eastAsia="it-IT"/>
              </w:rPr>
              <w:t>Movimprese</w:t>
            </w:r>
            <w:proofErr w:type="spellEnd"/>
            <w:r w:rsidRPr="006D47ED">
              <w:rPr>
                <w:rFonts w:cs="Arial"/>
                <w:color w:val="002060"/>
                <w:lang w:eastAsia="it-IT"/>
              </w:rPr>
              <w:t xml:space="preserve"> - Valori assoluti al 31 dicembre 2017 (settori e paesi con almeno 1000 imprese individuali registrate)</w:t>
            </w:r>
          </w:p>
        </w:tc>
      </w:tr>
      <w:tr w:rsidR="00EF137C" w:rsidRPr="006D47ED" w:rsidTr="006D47ED">
        <w:trPr>
          <w:tblCellSpacing w:w="15" w:type="dxa"/>
        </w:trPr>
        <w:tc>
          <w:tcPr>
            <w:tcW w:w="0" w:type="auto"/>
            <w:vAlign w:val="center"/>
            <w:hideMark/>
          </w:tcPr>
          <w:p w:rsidR="00EF137C" w:rsidRPr="006D47ED" w:rsidRDefault="00EF137C" w:rsidP="006D47ED">
            <w:pPr>
              <w:spacing w:line="240" w:lineRule="auto"/>
              <w:rPr>
                <w:rFonts w:cs="Arial"/>
                <w:lang w:eastAsia="it-IT"/>
              </w:rPr>
            </w:pPr>
            <w:r w:rsidRPr="006D47ED">
              <w:rPr>
                <w:rFonts w:cs="Arial"/>
                <w:noProof/>
                <w:color w:val="336633"/>
                <w:lang w:eastAsia="it-IT"/>
              </w:rPr>
              <w:drawing>
                <wp:inline distT="0" distB="0" distL="0" distR="0" wp14:anchorId="01E03364" wp14:editId="11203A1B">
                  <wp:extent cx="2591603" cy="2838450"/>
                  <wp:effectExtent l="0" t="0" r="0" b="0"/>
                  <wp:docPr id="2" name="Immagine 2" descr="Concentrazione imprese straniere per nazionalità - Fonte Unioncamere 2018">
                    <a:hlinkClick xmlns:a="http://schemas.openxmlformats.org/drawingml/2006/main" r:id="rId36" tgtFrame="&quot;_blank&quot;" tooltip="&quot;Clicca qui per visualizzare il formato grand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fotoFoto_607859_0" descr="Concentrazione imprese straniere per nazionalità - Fonte Unioncamere 2018">
                            <a:hlinkClick r:id="rId36" tgtFrame="&quot;_blank&quot;" tooltip="&quot;Clicca qui per visualizzare il formato grande.&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93907" cy="2840973"/>
                          </a:xfrm>
                          <a:prstGeom prst="rect">
                            <a:avLst/>
                          </a:prstGeom>
                          <a:noFill/>
                          <a:ln>
                            <a:noFill/>
                          </a:ln>
                        </pic:spPr>
                      </pic:pic>
                    </a:graphicData>
                  </a:graphic>
                </wp:inline>
              </w:drawing>
            </w:r>
          </w:p>
        </w:tc>
      </w:tr>
    </w:tbl>
    <w:p w:rsidR="00742388" w:rsidRPr="006D47ED" w:rsidRDefault="003D3E62" w:rsidP="006D47ED">
      <w:pPr>
        <w:shd w:val="clear" w:color="auto" w:fill="FFFFFF"/>
        <w:spacing w:line="240" w:lineRule="auto"/>
        <w:rPr>
          <w:rFonts w:cs="Tahoma"/>
          <w:color w:val="333399"/>
        </w:rPr>
      </w:pPr>
      <w:r>
        <w:rPr>
          <w:rFonts w:cs="Tahoma"/>
          <w:color w:val="333399"/>
        </w:rPr>
        <w:pict>
          <v:rect id="_x0000_i1038" style="width:231.65pt;height:3pt" o:hralign="right" o:hrstd="t" o:hr="t" fillcolor="#aca899" stroked="f"/>
        </w:pict>
      </w:r>
    </w:p>
    <w:p w:rsidR="004B1317" w:rsidRPr="006D47ED" w:rsidRDefault="004B1317" w:rsidP="006D47ED">
      <w:pPr>
        <w:shd w:val="clear" w:color="auto" w:fill="FFFFFF"/>
        <w:spacing w:line="240" w:lineRule="auto"/>
        <w:rPr>
          <w:rFonts w:cs="Tahoma"/>
          <w:color w:val="333399"/>
        </w:rPr>
      </w:pPr>
    </w:p>
    <w:p w:rsidR="004B1317" w:rsidRPr="006D47ED" w:rsidRDefault="004B1317" w:rsidP="006D47ED">
      <w:pPr>
        <w:shd w:val="clear" w:color="auto" w:fill="FFFFFF"/>
        <w:spacing w:line="240" w:lineRule="auto"/>
        <w:rPr>
          <w:rFonts w:cs="Tahoma"/>
          <w:color w:val="333399"/>
        </w:rPr>
      </w:pPr>
    </w:p>
    <w:p w:rsidR="004B1317" w:rsidRPr="006D47ED" w:rsidRDefault="004B1317" w:rsidP="006D47ED">
      <w:pPr>
        <w:shd w:val="clear" w:color="auto" w:fill="FFFFFF"/>
        <w:spacing w:line="240" w:lineRule="auto"/>
        <w:rPr>
          <w:rFonts w:cs="Arial"/>
          <w:color w:val="A9ACAF"/>
          <w:lang w:eastAsia="it-IT"/>
        </w:rPr>
      </w:pPr>
    </w:p>
    <w:p w:rsidR="006E0F69" w:rsidRPr="006D47ED" w:rsidRDefault="006E0F69" w:rsidP="006D47ED">
      <w:pPr>
        <w:shd w:val="clear" w:color="auto" w:fill="FFFFFF"/>
        <w:spacing w:line="240" w:lineRule="auto"/>
        <w:rPr>
          <w:rFonts w:cs="Arial"/>
          <w:color w:val="A9ACAF"/>
          <w:lang w:eastAsia="it-IT"/>
        </w:rPr>
      </w:pPr>
    </w:p>
    <w:p w:rsidR="006E0F69" w:rsidRPr="006D47ED" w:rsidRDefault="006E0F69" w:rsidP="006D47ED">
      <w:pPr>
        <w:shd w:val="clear" w:color="auto" w:fill="FFFFFF"/>
        <w:spacing w:line="240" w:lineRule="auto"/>
        <w:rPr>
          <w:rFonts w:cs="Arial"/>
          <w:color w:val="A9ACAF"/>
          <w:lang w:eastAsia="it-IT"/>
        </w:rPr>
      </w:pPr>
    </w:p>
    <w:p w:rsidR="000B53E9" w:rsidRPr="006D47ED" w:rsidRDefault="003D3E62" w:rsidP="006D47ED">
      <w:pPr>
        <w:shd w:val="clear" w:color="auto" w:fill="FFFFFF"/>
        <w:spacing w:line="240" w:lineRule="auto"/>
        <w:rPr>
          <w:rFonts w:cs="Tahoma"/>
          <w:color w:val="333399"/>
          <w:sz w:val="28"/>
          <w:szCs w:val="28"/>
        </w:rPr>
      </w:pPr>
      <w:r>
        <w:rPr>
          <w:rFonts w:cs="Tahoma"/>
          <w:color w:val="333399"/>
        </w:rPr>
        <w:lastRenderedPageBreak/>
        <w:pict>
          <v:rect id="_x0000_i1039" style="width:231.65pt;height:3pt" o:hralign="right" o:hrstd="t" o:hr="t" fillcolor="#aca899" stroked="f"/>
        </w:pict>
      </w:r>
    </w:p>
    <w:p w:rsidR="006A1CAC" w:rsidRPr="006D47ED" w:rsidRDefault="006A1CAC" w:rsidP="006D47ED">
      <w:pPr>
        <w:shd w:val="clear" w:color="auto" w:fill="FFFFFF"/>
        <w:spacing w:line="240" w:lineRule="auto"/>
        <w:outlineLvl w:val="0"/>
        <w:rPr>
          <w:b/>
          <w:bCs/>
          <w:color w:val="00B0F0"/>
          <w:kern w:val="36"/>
          <w:sz w:val="28"/>
          <w:szCs w:val="28"/>
          <w:lang w:eastAsia="it-IT"/>
        </w:rPr>
      </w:pPr>
      <w:r w:rsidRPr="006D47ED">
        <w:rPr>
          <w:b/>
          <w:bCs/>
          <w:color w:val="00B0F0"/>
          <w:kern w:val="36"/>
          <w:sz w:val="28"/>
          <w:szCs w:val="28"/>
          <w:lang w:eastAsia="it-IT"/>
        </w:rPr>
        <w:t>Gli immigrati ci rubano il lavoro? Falso (e stavolta abbiamo le prove)</w:t>
      </w:r>
    </w:p>
    <w:p w:rsidR="006A1CAC" w:rsidRPr="006D47ED" w:rsidRDefault="006A1CAC" w:rsidP="006D47ED">
      <w:pPr>
        <w:shd w:val="clear" w:color="auto" w:fill="FFFFFF"/>
        <w:spacing w:line="240" w:lineRule="auto"/>
        <w:outlineLvl w:val="1"/>
        <w:rPr>
          <w:bCs/>
          <w:i/>
          <w:color w:val="C00000"/>
          <w:lang w:eastAsia="it-IT"/>
        </w:rPr>
      </w:pPr>
      <w:r w:rsidRPr="006D47ED">
        <w:rPr>
          <w:bCs/>
          <w:i/>
          <w:color w:val="C00000"/>
          <w:lang w:eastAsia="it-IT"/>
        </w:rPr>
        <w:t xml:space="preserve">Gli stranieri non “rubano il lavoro agli italiani”, anzi, mentre gli occupati italiani tornano ai livelli </w:t>
      </w:r>
      <w:proofErr w:type="spellStart"/>
      <w:r w:rsidRPr="006D47ED">
        <w:rPr>
          <w:bCs/>
          <w:i/>
          <w:color w:val="C00000"/>
          <w:lang w:eastAsia="it-IT"/>
        </w:rPr>
        <w:t>pre</w:t>
      </w:r>
      <w:proofErr w:type="spellEnd"/>
      <w:r w:rsidRPr="006D47ED">
        <w:rPr>
          <w:bCs/>
          <w:i/>
          <w:color w:val="C00000"/>
          <w:lang w:eastAsia="it-IT"/>
        </w:rPr>
        <w:t xml:space="preserve"> crisi, i disoccupati stranieri sono più del 2008. Intanto la ripresa porta più lavoro ai laureati, specie se donne</w:t>
      </w:r>
    </w:p>
    <w:p w:rsidR="006A1CAC" w:rsidRPr="006D47ED" w:rsidRDefault="006A1CAC" w:rsidP="006D47ED">
      <w:pPr>
        <w:shd w:val="clear" w:color="auto" w:fill="FFFFFF"/>
        <w:spacing w:line="240" w:lineRule="auto"/>
        <w:rPr>
          <w:color w:val="002060"/>
          <w:sz w:val="21"/>
          <w:szCs w:val="21"/>
          <w:lang w:eastAsia="it-IT"/>
        </w:rPr>
      </w:pPr>
      <w:r w:rsidRPr="006D47ED">
        <w:rPr>
          <w:sz w:val="21"/>
          <w:szCs w:val="21"/>
          <w:lang w:eastAsia="it-IT"/>
        </w:rPr>
        <w:t xml:space="preserve">di </w:t>
      </w:r>
      <w:hyperlink r:id="rId38" w:history="1">
        <w:r w:rsidRPr="006D47ED">
          <w:rPr>
            <w:color w:val="0000FF"/>
            <w:sz w:val="23"/>
            <w:szCs w:val="23"/>
            <w:lang w:eastAsia="it-IT"/>
          </w:rPr>
          <w:t>Gianni Balduzzi</w:t>
        </w:r>
      </w:hyperlink>
      <w:r w:rsidRPr="006D47ED">
        <w:rPr>
          <w:sz w:val="21"/>
          <w:szCs w:val="21"/>
          <w:lang w:eastAsia="it-IT"/>
        </w:rPr>
        <w:t xml:space="preserve">, </w:t>
      </w:r>
      <w:hyperlink r:id="rId39" w:history="1">
        <w:r w:rsidRPr="006D47ED">
          <w:rPr>
            <w:rStyle w:val="Collegamentoipertestuale"/>
            <w:sz w:val="21"/>
            <w:szCs w:val="21"/>
            <w:lang w:eastAsia="it-IT"/>
          </w:rPr>
          <w:t>www.linkiesta.it</w:t>
        </w:r>
      </w:hyperlink>
      <w:r w:rsidRPr="006D47ED">
        <w:rPr>
          <w:sz w:val="21"/>
          <w:szCs w:val="21"/>
          <w:lang w:eastAsia="it-IT"/>
        </w:rPr>
        <w:t xml:space="preserve">  </w:t>
      </w:r>
      <w:r w:rsidR="003D3E62">
        <w:rPr>
          <w:rFonts w:cs="Tahoma"/>
          <w:color w:val="002060"/>
        </w:rPr>
        <w:pict>
          <v:rect id="_x0000_i1040" style="width:231.65pt;height:3pt" o:hralign="right" o:hrstd="t" o:hr="t" fillcolor="#aca899" stroked="f"/>
        </w:pict>
      </w:r>
    </w:p>
    <w:p w:rsidR="006A1CAC" w:rsidRPr="006D47ED" w:rsidRDefault="008E0E07" w:rsidP="006D47ED">
      <w:pPr>
        <w:shd w:val="clear" w:color="auto" w:fill="FFFFFF"/>
        <w:spacing w:line="240" w:lineRule="auto"/>
        <w:outlineLvl w:val="1"/>
        <w:rPr>
          <w:color w:val="002060"/>
        </w:rPr>
      </w:pPr>
      <w:r w:rsidRPr="006D47ED">
        <w:rPr>
          <w:noProof/>
          <w:sz w:val="21"/>
          <w:szCs w:val="21"/>
          <w:lang w:eastAsia="it-IT"/>
        </w:rPr>
        <w:drawing>
          <wp:anchor distT="0" distB="0" distL="114300" distR="114300" simplePos="0" relativeHeight="251670528" behindDoc="0" locked="0" layoutInCell="1" allowOverlap="1" wp14:anchorId="1C61C8D3" wp14:editId="6E61F4CE">
            <wp:simplePos x="0" y="0"/>
            <wp:positionH relativeFrom="column">
              <wp:posOffset>1270</wp:posOffset>
            </wp:positionH>
            <wp:positionV relativeFrom="paragraph">
              <wp:posOffset>45085</wp:posOffset>
            </wp:positionV>
            <wp:extent cx="3124200" cy="1088390"/>
            <wp:effectExtent l="0" t="0" r="0" b="0"/>
            <wp:wrapSquare wrapText="bothSides"/>
            <wp:docPr id="5" name="Immagine 5" descr="TASSO DI OCCUP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SSO DI OCCUPAZIONE"/>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124200" cy="108839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41" w:history="1">
        <w:r w:rsidRPr="006D47ED">
          <w:rPr>
            <w:rStyle w:val="Collegamentoipertestuale"/>
            <w:b/>
            <w:bCs/>
            <w:i/>
            <w:color w:val="FFFFFF"/>
            <w:u w:val="none"/>
            <w:bdr w:val="single" w:sz="6" w:space="2" w:color="F58723" w:frame="1"/>
          </w:rPr>
          <w:t>L      o</w:t>
        </w:r>
      </w:hyperlink>
      <w:r w:rsidRPr="006D47ED">
        <w:rPr>
          <w:color w:val="002060"/>
        </w:rPr>
        <w:t xml:space="preserve">  14/02/2018 - </w:t>
      </w:r>
      <w:r w:rsidR="006A1CAC" w:rsidRPr="006D47ED">
        <w:rPr>
          <w:color w:val="002060"/>
        </w:rPr>
        <w:t xml:space="preserve">Un dato che sorprenderà molti: in questa ripresa che ci ha riportato allo stesso numero di occupati del periodo pre-crisi c’è una parte di Paese che è rimasta indietro, a livelli pre-2008. E si tratta degli immigrati. Se di fatto nell’ultimo trimestre i cui dati sono disponibili, il terzo del 2017, il tasso di occupazione degli italiani era tornato al 58%, quasi come nello stesso periodo del 2008, mentre quello degli stranieri rimaneva inferiore di 7 punti rispetto allo stesso momento di 10 anni fa. </w:t>
      </w:r>
      <w:r w:rsidR="006A1CAC" w:rsidRPr="006D47ED">
        <w:rPr>
          <w:color w:val="002060"/>
          <w:shd w:val="clear" w:color="auto" w:fill="FFFFFF"/>
        </w:rPr>
        <w:t>Certo, gli immigrati continuano a lavorare più degli italiani, ma il gap è andato via via riducendosi. Quando il PIL ha ripreso a crescere, dal 2015, vi è stato uno scatto dell’occupazione degli stranieri maggiore di quella degli autoctoni, un rimbalzo, dopo il crollo degli anni della crisi. Le cose tuttavia non sono cambiate molto, quella differenza tra le percentuali di lavoratori sul totale è rimasta bassa, molto inferiore agli anni precedenti al 2009, quando oscillava tra il 7,5% e il 10,5% circa. Ora i dati più recenti variano tra il 2% e il 4%.</w:t>
      </w:r>
      <w:r w:rsidR="006A1CAC" w:rsidRPr="006D47ED">
        <w:rPr>
          <w:noProof/>
          <w:color w:val="002060"/>
        </w:rPr>
        <w:t xml:space="preserve"> </w:t>
      </w:r>
      <w:r w:rsidR="006A1CAC" w:rsidRPr="006D47ED">
        <w:rPr>
          <w:color w:val="002060"/>
        </w:rPr>
        <w:t>C’è stato un crollo di questo gap in particolare tra gli </w:t>
      </w:r>
      <w:r w:rsidR="006A1CAC" w:rsidRPr="006D47ED">
        <w:rPr>
          <w:rStyle w:val="Enfasigrassetto"/>
          <w:color w:val="002060"/>
          <w:bdr w:val="none" w:sz="0" w:space="0" w:color="auto" w:frame="1"/>
        </w:rPr>
        <w:t>uomini </w:t>
      </w:r>
      <w:r w:rsidR="006A1CAC" w:rsidRPr="006D47ED">
        <w:rPr>
          <w:color w:val="002060"/>
        </w:rPr>
        <w:t>e tra coloro che hanno un </w:t>
      </w:r>
      <w:r w:rsidR="006A1CAC" w:rsidRPr="006D47ED">
        <w:rPr>
          <w:rStyle w:val="Enfasigrassetto"/>
          <w:color w:val="002060"/>
          <w:bdr w:val="none" w:sz="0" w:space="0" w:color="auto" w:frame="1"/>
        </w:rPr>
        <w:t xml:space="preserve">basso titolo di studio. </w:t>
      </w:r>
      <w:r w:rsidR="006A1CAC" w:rsidRPr="006D47ED">
        <w:rPr>
          <w:color w:val="002060"/>
        </w:rPr>
        <w:t>Gli uomini immigrati a bassa istruzione che lavoravano erano l’81%, sono calati al 66%, mentre nello stesso periodo tra gli uomini italiani con la licenza elementare il tasso di occupazione scendeva dal 46,3% al 40,9%. Certo, si partiva da valori molto più bassi, ma una diversità di andamento</w:t>
      </w:r>
      <w:r w:rsidR="006A1CAC" w:rsidRPr="006D47ED">
        <w:rPr>
          <w:color w:val="002060"/>
          <w:sz w:val="29"/>
          <w:szCs w:val="29"/>
        </w:rPr>
        <w:t xml:space="preserve"> </w:t>
      </w:r>
      <w:r w:rsidR="006A1CAC" w:rsidRPr="006D47ED">
        <w:rPr>
          <w:color w:val="002060"/>
        </w:rPr>
        <w:t>molto marcata si vede anche tra le donne, dove le percentuali sono decisamente minori.</w:t>
      </w:r>
    </w:p>
    <w:p w:rsidR="006A1CAC" w:rsidRPr="006D47ED" w:rsidRDefault="006A1CAC" w:rsidP="006D47ED">
      <w:pPr>
        <w:pStyle w:val="NormaleWeb"/>
        <w:shd w:val="clear" w:color="auto" w:fill="FFFFFF"/>
        <w:spacing w:before="0" w:beforeAutospacing="0" w:after="0" w:afterAutospacing="0" w:line="240" w:lineRule="auto"/>
        <w:rPr>
          <w:b/>
          <w:color w:val="002060"/>
        </w:rPr>
      </w:pPr>
      <w:r w:rsidRPr="006D47ED">
        <w:rPr>
          <w:b/>
          <w:color w:val="002060"/>
        </w:rPr>
        <w:t>In realtà è cambiato un mondo.</w:t>
      </w:r>
    </w:p>
    <w:p w:rsidR="006A1CAC" w:rsidRPr="006D47ED" w:rsidRDefault="006A1CAC" w:rsidP="006D47ED">
      <w:pPr>
        <w:pStyle w:val="NormaleWeb"/>
        <w:shd w:val="clear" w:color="auto" w:fill="FFFFFF"/>
        <w:spacing w:before="0" w:beforeAutospacing="0" w:after="0" w:afterAutospacing="0" w:line="240" w:lineRule="auto"/>
        <w:rPr>
          <w:color w:val="002060"/>
        </w:rPr>
      </w:pPr>
      <w:r w:rsidRPr="006D47ED">
        <w:rPr>
          <w:color w:val="002060"/>
        </w:rPr>
        <w:t>A morire nella crisi economica e a non riprendersi più sono stati pezzi di settori marginali, dell’</w:t>
      </w:r>
      <w:r w:rsidRPr="006D47ED">
        <w:rPr>
          <w:rStyle w:val="Enfasigrassetto"/>
          <w:color w:val="002060"/>
          <w:bdr w:val="none" w:sz="0" w:space="0" w:color="auto" w:frame="1"/>
        </w:rPr>
        <w:t>edilizia</w:t>
      </w:r>
      <w:r w:rsidRPr="006D47ED">
        <w:rPr>
          <w:color w:val="002060"/>
        </w:rPr>
        <w:t xml:space="preserve"> per esempio, o dell’artigianato a basso valore aggiunto, che utilizzavano massicciamente manodopera straniera. La recessione ha colpito più che </w:t>
      </w:r>
      <w:r w:rsidRPr="006D47ED">
        <w:rPr>
          <w:color w:val="002060"/>
        </w:rPr>
        <w:lastRenderedPageBreak/>
        <w:t>proporzionalmente gli immigrati, quei segmenti di economia in cui questi lavoravano.</w:t>
      </w:r>
    </w:p>
    <w:p w:rsidR="006A1CAC" w:rsidRPr="006D47ED" w:rsidRDefault="006A1CAC" w:rsidP="006D47ED">
      <w:pPr>
        <w:pStyle w:val="NormaleWeb"/>
        <w:shd w:val="clear" w:color="auto" w:fill="FFFFFF"/>
        <w:spacing w:before="0" w:beforeAutospacing="0" w:after="0" w:afterAutospacing="0" w:line="240" w:lineRule="auto"/>
        <w:rPr>
          <w:color w:val="002060"/>
        </w:rPr>
      </w:pPr>
      <w:r w:rsidRPr="006D47ED">
        <w:rPr>
          <w:color w:val="002060"/>
        </w:rPr>
        <w:t>E oggi la ripresa che sta avvenendo, anche quando è basata su attività poco remunerate, è trainata spesso da ambiti, come il turismo e la ristorazione, in cui sono molti anche gli italiani a essere occupati.</w:t>
      </w:r>
    </w:p>
    <w:p w:rsidR="006A1CAC" w:rsidRPr="006D47ED" w:rsidRDefault="006A1CAC" w:rsidP="006D47ED">
      <w:pPr>
        <w:pStyle w:val="NormaleWeb"/>
        <w:shd w:val="clear" w:color="auto" w:fill="FFFFFF"/>
        <w:spacing w:before="0" w:beforeAutospacing="0" w:after="0" w:afterAutospacing="0" w:line="240" w:lineRule="auto"/>
        <w:rPr>
          <w:color w:val="002060"/>
        </w:rPr>
      </w:pPr>
      <w:r w:rsidRPr="006D47ED">
        <w:rPr>
          <w:color w:val="002060"/>
        </w:rPr>
        <w:t>Ripresa invece che sta portando più lavoro ai laureati, soprattutto se donne.</w:t>
      </w:r>
    </w:p>
    <w:p w:rsidR="006A1CAC" w:rsidRPr="006D47ED" w:rsidRDefault="006A1CAC" w:rsidP="006D47ED">
      <w:pPr>
        <w:pStyle w:val="NormaleWeb"/>
        <w:shd w:val="clear" w:color="auto" w:fill="FFFFFF"/>
        <w:spacing w:before="0" w:beforeAutospacing="0" w:after="0" w:afterAutospacing="0" w:line="240" w:lineRule="auto"/>
        <w:rPr>
          <w:color w:val="002060"/>
        </w:rPr>
      </w:pPr>
      <w:r w:rsidRPr="006D47ED">
        <w:rPr>
          <w:color w:val="002060"/>
        </w:rPr>
        <w:t>Essendo spesso basata su industria a maggiore valore aggiunto o servizi avanzati, chi ha un titolo di studio maggiore ha visto crescere il tasso di occupazione, ma solo se italiano.</w:t>
      </w:r>
    </w:p>
    <w:p w:rsidR="006A1CAC" w:rsidRPr="006D47ED" w:rsidRDefault="006A1CAC" w:rsidP="006D47ED">
      <w:pPr>
        <w:pStyle w:val="NormaleWeb"/>
        <w:shd w:val="clear" w:color="auto" w:fill="FFFFFF"/>
        <w:spacing w:before="0" w:beforeAutospacing="0" w:after="0" w:afterAutospacing="0" w:line="240" w:lineRule="auto"/>
        <w:rPr>
          <w:color w:val="002060"/>
          <w:sz w:val="29"/>
          <w:szCs w:val="29"/>
        </w:rPr>
      </w:pPr>
      <w:r w:rsidRPr="006D47ED">
        <w:rPr>
          <w:color w:val="002060"/>
        </w:rPr>
        <w:t>La quota di laureati stranieri con un lavoro è invece in calo rispetto al 2008, dal 73,5% al 63,8% tra le donne, dal 79,5% al 69,8% tra gli uomini.</w:t>
      </w:r>
      <w:r w:rsidRPr="006D47ED">
        <w:rPr>
          <w:color w:val="002060"/>
          <w:sz w:val="21"/>
          <w:szCs w:val="21"/>
        </w:rPr>
        <w:t xml:space="preserve"> </w:t>
      </w:r>
    </w:p>
    <w:p w:rsidR="006A1CAC" w:rsidRPr="006D47ED" w:rsidRDefault="006A1CAC" w:rsidP="006D47ED">
      <w:pPr>
        <w:pStyle w:val="NormaleWeb"/>
        <w:shd w:val="clear" w:color="auto" w:fill="FFFFFF"/>
        <w:spacing w:before="0" w:beforeAutospacing="0" w:after="0" w:afterAutospacing="0" w:line="240" w:lineRule="auto"/>
        <w:rPr>
          <w:color w:val="002060"/>
        </w:rPr>
      </w:pPr>
      <w:r w:rsidRPr="006D47ED">
        <w:rPr>
          <w:color w:val="002060"/>
        </w:rPr>
        <w:t>A differenza che in altri Paesi europei l’immigrazione di laureati in Italia non è mai stata forte, e molto probabilmente anche chi tra coloro aveva un titolo di studio così elevato era comunque occupato in mansioni poco specialistiche e remunerative. E la crisi li ha colpiti come ha fatto con chi aveva solo la licenza elementare.</w:t>
      </w:r>
    </w:p>
    <w:p w:rsidR="006A1CAC" w:rsidRPr="006D47ED" w:rsidRDefault="00DA46AE" w:rsidP="006D47ED">
      <w:pPr>
        <w:pStyle w:val="NormaleWeb"/>
        <w:shd w:val="clear" w:color="auto" w:fill="FFFFFF"/>
        <w:spacing w:before="0" w:beforeAutospacing="0" w:after="0" w:afterAutospacing="0" w:line="240" w:lineRule="auto"/>
        <w:rPr>
          <w:color w:val="002060"/>
        </w:rPr>
      </w:pPr>
      <w:r w:rsidRPr="006D47ED">
        <w:rPr>
          <w:noProof/>
          <w:lang w:eastAsia="it-IT"/>
        </w:rPr>
        <w:drawing>
          <wp:anchor distT="0" distB="0" distL="114300" distR="114300" simplePos="0" relativeHeight="251673600" behindDoc="0" locked="0" layoutInCell="1" allowOverlap="1" wp14:anchorId="66B24422" wp14:editId="5FECC6B5">
            <wp:simplePos x="0" y="0"/>
            <wp:positionH relativeFrom="column">
              <wp:posOffset>66675</wp:posOffset>
            </wp:positionH>
            <wp:positionV relativeFrom="paragraph">
              <wp:posOffset>141605</wp:posOffset>
            </wp:positionV>
            <wp:extent cx="2442210" cy="1200150"/>
            <wp:effectExtent l="0" t="0" r="0" b="0"/>
            <wp:wrapSquare wrapText="bothSides"/>
            <wp:docPr id="11" name="Immagine 11" descr="TASSO DI OCCUPAZIONE PER CITTADINANZA E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ASSO DI OCCUPAZIONE PER CITTADINANZA E AREA"/>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44221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6A1CAC" w:rsidRPr="006D47ED">
        <w:rPr>
          <w:color w:val="002060"/>
        </w:rPr>
        <w:t>Che la narrazione sugli stranieri che </w:t>
      </w:r>
      <w:r w:rsidR="006A1CAC" w:rsidRPr="006D47ED">
        <w:rPr>
          <w:rStyle w:val="Enfasigrassetto"/>
          <w:color w:val="002060"/>
          <w:bdr w:val="none" w:sz="0" w:space="0" w:color="auto" w:frame="1"/>
        </w:rPr>
        <w:t>“rubano il lavoro agli italiani”</w:t>
      </w:r>
      <w:r w:rsidR="006A1CAC" w:rsidRPr="006D47ED">
        <w:rPr>
          <w:color w:val="002060"/>
        </w:rPr>
        <w:t> sia roba vecchia è quindi evidente dal fatto che è proprio nei segmenti in cui la concorrenza tra lavoratori italiani e stranieri è sempre stata maggiore che il tasso di occupazione degli immigrati è calato di più.</w:t>
      </w:r>
    </w:p>
    <w:p w:rsidR="006A1CAC" w:rsidRPr="006D47ED" w:rsidRDefault="006A1CAC" w:rsidP="006D47ED">
      <w:pPr>
        <w:pStyle w:val="NormaleWeb"/>
        <w:shd w:val="clear" w:color="auto" w:fill="FFFFFF"/>
        <w:spacing w:before="0" w:beforeAutospacing="0" w:after="0" w:afterAutospacing="0" w:line="240" w:lineRule="auto"/>
        <w:rPr>
          <w:color w:val="002060"/>
        </w:rPr>
      </w:pPr>
      <w:r w:rsidRPr="006D47ED">
        <w:rPr>
          <w:color w:val="002060"/>
        </w:rPr>
        <w:t>Ovvero tra chi ha solo la licenza elementare, ma anche tra i più giovani, con crollo di 14 punti dal 2008 per i 15-24enni immigrati, a fronte di uno di 7 per i coetanei italiani.</w:t>
      </w:r>
    </w:p>
    <w:p w:rsidR="006A1CAC" w:rsidRPr="006D47ED" w:rsidRDefault="006A1CAC" w:rsidP="006D47ED">
      <w:pPr>
        <w:pStyle w:val="NormaleWeb"/>
        <w:shd w:val="clear" w:color="auto" w:fill="FFFFFF"/>
        <w:spacing w:before="0" w:beforeAutospacing="0" w:after="0" w:afterAutospacing="0" w:line="240" w:lineRule="auto"/>
        <w:rPr>
          <w:b/>
          <w:color w:val="002060"/>
        </w:rPr>
      </w:pPr>
      <w:r w:rsidRPr="006D47ED">
        <w:rPr>
          <w:b/>
          <w:color w:val="002060"/>
        </w:rPr>
        <w:t>E tra chi sta nel Mezzogiorno.</w:t>
      </w:r>
    </w:p>
    <w:p w:rsidR="006A1CAC" w:rsidRPr="006D47ED" w:rsidRDefault="006A1CAC" w:rsidP="006D47ED">
      <w:pPr>
        <w:pStyle w:val="NormaleWeb"/>
        <w:shd w:val="clear" w:color="auto" w:fill="FFFFFF"/>
        <w:spacing w:before="0" w:beforeAutospacing="0" w:after="0" w:afterAutospacing="0" w:line="240" w:lineRule="auto"/>
        <w:rPr>
          <w:color w:val="002060"/>
          <w:sz w:val="29"/>
          <w:szCs w:val="29"/>
        </w:rPr>
      </w:pPr>
      <w:r w:rsidRPr="006D47ED">
        <w:rPr>
          <w:color w:val="002060"/>
        </w:rPr>
        <w:t>Al </w:t>
      </w:r>
      <w:r w:rsidRPr="006D47ED">
        <w:rPr>
          <w:rStyle w:val="Enfasigrassetto"/>
          <w:color w:val="002060"/>
          <w:bdr w:val="none" w:sz="0" w:space="0" w:color="auto" w:frame="1"/>
        </w:rPr>
        <w:t>Sud </w:t>
      </w:r>
      <w:r w:rsidRPr="006D47ED">
        <w:rPr>
          <w:color w:val="002060"/>
        </w:rPr>
        <w:t>il tasso di occupazione degli italiani tra 2008 e 2017 è calato solo del 1,6% (partendo da valori molto bassi, certo), quello degli stranieri del</w:t>
      </w:r>
      <w:r w:rsidRPr="006D47ED">
        <w:rPr>
          <w:color w:val="002060"/>
          <w:sz w:val="29"/>
          <w:szCs w:val="29"/>
        </w:rPr>
        <w:t xml:space="preserve"> </w:t>
      </w:r>
      <w:r w:rsidRPr="006D47ED">
        <w:rPr>
          <w:color w:val="002060"/>
        </w:rPr>
        <w:t>9,2%.</w:t>
      </w:r>
    </w:p>
    <w:p w:rsidR="006A1CAC" w:rsidRPr="006D47ED" w:rsidRDefault="006A1CAC" w:rsidP="006D47ED">
      <w:pPr>
        <w:pStyle w:val="NormaleWeb"/>
        <w:shd w:val="clear" w:color="auto" w:fill="FFFFFF"/>
        <w:spacing w:before="0" w:beforeAutospacing="0" w:after="0" w:afterAutospacing="0" w:line="240" w:lineRule="auto"/>
        <w:rPr>
          <w:color w:val="002060"/>
        </w:rPr>
      </w:pPr>
      <w:r w:rsidRPr="006D47ED">
        <w:rPr>
          <w:color w:val="002060"/>
        </w:rPr>
        <w:t>C’è anche un altro fatto, da anni la maggioranza degli immigrati regolari in Italia è costituita da stranieri che giungono per ricongiungimento familiare più che per lavoro.</w:t>
      </w:r>
    </w:p>
    <w:p w:rsidR="006A1CAC" w:rsidRPr="006D47ED" w:rsidRDefault="006A1CAC" w:rsidP="006D47ED">
      <w:pPr>
        <w:pStyle w:val="NormaleWeb"/>
        <w:shd w:val="clear" w:color="auto" w:fill="FFFFFF"/>
        <w:spacing w:before="0" w:beforeAutospacing="0" w:after="0" w:afterAutospacing="0" w:line="240" w:lineRule="auto"/>
        <w:rPr>
          <w:rFonts w:cs="Tahoma"/>
          <w:color w:val="002060"/>
        </w:rPr>
      </w:pPr>
      <w:r w:rsidRPr="006D47ED">
        <w:rPr>
          <w:color w:val="002060"/>
        </w:rPr>
        <w:t xml:space="preserve">Sono di più coloro che studiano, che fanno le casalinghe, che sono magari mantenuti da un membro </w:t>
      </w:r>
      <w:r w:rsidRPr="006D47ED">
        <w:rPr>
          <w:color w:val="002060"/>
        </w:rPr>
        <w:lastRenderedPageBreak/>
        <w:t>della famiglia.</w:t>
      </w:r>
      <w:r w:rsidR="00DA46AE">
        <w:rPr>
          <w:color w:val="002060"/>
        </w:rPr>
        <w:t xml:space="preserve"> </w:t>
      </w:r>
      <w:r w:rsidR="00DA46AE" w:rsidRPr="006D47ED">
        <w:rPr>
          <w:noProof/>
          <w:color w:val="002060"/>
          <w:lang w:eastAsia="it-IT"/>
        </w:rPr>
        <w:drawing>
          <wp:anchor distT="0" distB="0" distL="114300" distR="114300" simplePos="0" relativeHeight="251669504" behindDoc="0" locked="0" layoutInCell="1" allowOverlap="1" wp14:anchorId="5D5C49B0" wp14:editId="3883C4FF">
            <wp:simplePos x="0" y="0"/>
            <wp:positionH relativeFrom="column">
              <wp:posOffset>66675</wp:posOffset>
            </wp:positionH>
            <wp:positionV relativeFrom="paragraph">
              <wp:posOffset>-6941185</wp:posOffset>
            </wp:positionV>
            <wp:extent cx="2152650" cy="621665"/>
            <wp:effectExtent l="0" t="0" r="0" b="6985"/>
            <wp:wrapSquare wrapText="bothSides"/>
            <wp:docPr id="9" name="Immagine 9" descr="TASSI DI OCCUPAZIONE ANDAMENTO NEGLI 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SSI DI OCCUPAZIONE ANDAMENTO NEGLI ANNI"/>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152650" cy="621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47ED">
        <w:rPr>
          <w:color w:val="002060"/>
        </w:rPr>
        <w:t>Così, anche se in valore assoluto magari crescono (ma sempre di meno) immigrati e lavoratori immigrati, sul totale la proporzione di coloro che hanno un’occupazione è minore. Aumentano sicuramente gli inattivi.</w:t>
      </w:r>
      <w:r w:rsidR="00CA7394" w:rsidRPr="006D47ED">
        <w:rPr>
          <w:color w:val="002060"/>
        </w:rPr>
        <w:t xml:space="preserve"> </w:t>
      </w:r>
      <w:r w:rsidRPr="006D47ED">
        <w:rPr>
          <w:color w:val="002060"/>
        </w:rPr>
        <w:t>Insomma, si stanno italianizzando sempre più, avvicinandosi in tendenze e statistiche agli italiani vicino ai quali vivono. Lo si vede anche nella fertilità delle donne, del resto.</w:t>
      </w:r>
      <w:r w:rsidR="00CA7394" w:rsidRPr="006D47ED">
        <w:rPr>
          <w:color w:val="002060"/>
        </w:rPr>
        <w:t xml:space="preserve"> </w:t>
      </w:r>
      <w:r w:rsidRPr="006D47ED">
        <w:rPr>
          <w:color w:val="002060"/>
        </w:rPr>
        <w:t>Il prossimo passo tra qualche anno sarà probabilmente vedere immigrati affollare le sedi dell’INPS, chiedendo informazioni per la propria pensione. Ma non basterà per poter dire che l’integrazione è completa.</w:t>
      </w:r>
      <w:r w:rsidR="00CA7394" w:rsidRPr="006D47ED">
        <w:rPr>
          <w:rFonts w:cs="Tahoma"/>
          <w:color w:val="002060"/>
        </w:rPr>
        <w:t xml:space="preserve"> </w:t>
      </w:r>
      <w:r w:rsidR="003D3E62">
        <w:rPr>
          <w:rFonts w:cs="Tahoma"/>
          <w:color w:val="002060"/>
        </w:rPr>
        <w:pict>
          <v:rect id="_x0000_i1041" style="width:231.65pt;height:3pt" o:hralign="right" o:hrstd="t" o:hr="t" fillcolor="#aca899" stroked="f"/>
        </w:pict>
      </w:r>
    </w:p>
    <w:p w:rsidR="004B1317" w:rsidRPr="006D47ED" w:rsidRDefault="004B1317" w:rsidP="006D47ED">
      <w:pPr>
        <w:pStyle w:val="NormaleWeb"/>
        <w:shd w:val="clear" w:color="auto" w:fill="FFFFFF"/>
        <w:spacing w:before="0" w:beforeAutospacing="0" w:after="0" w:afterAutospacing="0" w:line="240" w:lineRule="auto"/>
        <w:rPr>
          <w:rFonts w:cs="Tahoma"/>
          <w:color w:val="002060"/>
        </w:rPr>
      </w:pPr>
    </w:p>
    <w:p w:rsidR="006D47ED" w:rsidRPr="006D47ED" w:rsidRDefault="006D47ED" w:rsidP="006D47ED">
      <w:pPr>
        <w:shd w:val="clear" w:color="auto" w:fill="F0F0F0"/>
        <w:spacing w:line="240" w:lineRule="auto"/>
        <w:contextualSpacing/>
        <w:jc w:val="center"/>
        <w:rPr>
          <w:rFonts w:cs="Tahoma"/>
          <w:b/>
          <w:color w:val="C00000"/>
          <w:sz w:val="36"/>
          <w:szCs w:val="36"/>
        </w:rPr>
      </w:pPr>
      <w:r w:rsidRPr="006D47ED">
        <w:rPr>
          <w:b/>
          <w:color w:val="C00000"/>
          <w:sz w:val="36"/>
          <w:szCs w:val="36"/>
        </w:rPr>
        <w:t>Sistema di accoglienza</w:t>
      </w:r>
    </w:p>
    <w:p w:rsidR="004B1317" w:rsidRPr="006D47ED" w:rsidRDefault="004B1317" w:rsidP="006D47ED">
      <w:pPr>
        <w:pStyle w:val="NormaleWeb"/>
        <w:shd w:val="clear" w:color="auto" w:fill="FFFFFF"/>
        <w:spacing w:before="0" w:beforeAutospacing="0" w:after="0" w:afterAutospacing="0" w:line="240" w:lineRule="auto"/>
        <w:rPr>
          <w:rFonts w:cs="Tahoma"/>
          <w:color w:val="002060"/>
        </w:rPr>
      </w:pPr>
    </w:p>
    <w:p w:rsidR="004B1317" w:rsidRPr="006D47ED" w:rsidRDefault="003D3E62" w:rsidP="006D47ED">
      <w:pPr>
        <w:pStyle w:val="NormaleWeb"/>
        <w:shd w:val="clear" w:color="auto" w:fill="FFFFFF"/>
        <w:spacing w:before="0" w:beforeAutospacing="0" w:after="0" w:afterAutospacing="0" w:line="240" w:lineRule="auto"/>
        <w:rPr>
          <w:rFonts w:cs="Tahoma"/>
          <w:color w:val="002060"/>
        </w:rPr>
      </w:pPr>
      <w:r>
        <w:rPr>
          <w:rFonts w:cs="Tahoma"/>
          <w:color w:val="002060"/>
        </w:rPr>
        <w:pict>
          <v:rect id="_x0000_i1042" style="width:231.65pt;height:3pt" o:hralign="right" o:hrstd="t" o:hr="t" fillcolor="#aca899" stroked="f"/>
        </w:pict>
      </w:r>
    </w:p>
    <w:p w:rsidR="006D47ED" w:rsidRPr="006D47ED" w:rsidRDefault="006D47ED" w:rsidP="006D47ED">
      <w:pPr>
        <w:spacing w:line="240" w:lineRule="auto"/>
        <w:rPr>
          <w:rFonts w:cs="Arial"/>
          <w:b/>
          <w:color w:val="00B050"/>
        </w:rPr>
      </w:pPr>
      <w:r w:rsidRPr="006D47ED">
        <w:rPr>
          <w:rFonts w:cs="Arial"/>
          <w:b/>
          <w:color w:val="00B050"/>
        </w:rPr>
        <w:t>La relazione</w:t>
      </w:r>
    </w:p>
    <w:p w:rsidR="006D47ED" w:rsidRPr="006D47ED" w:rsidRDefault="006D47ED" w:rsidP="006D47ED">
      <w:pPr>
        <w:spacing w:line="240" w:lineRule="auto"/>
        <w:rPr>
          <w:rFonts w:cs="Arial"/>
          <w:b/>
          <w:color w:val="00B0F0"/>
          <w:sz w:val="28"/>
          <w:szCs w:val="28"/>
        </w:rPr>
      </w:pPr>
      <w:r w:rsidRPr="006D47ED">
        <w:rPr>
          <w:rFonts w:cs="Arial"/>
          <w:b/>
          <w:color w:val="00B0F0"/>
          <w:sz w:val="28"/>
          <w:szCs w:val="28"/>
        </w:rPr>
        <w:t>Migranti, Commissione d’inchiesta: potenziare accoglienza, rimpatri inefficienti</w:t>
      </w:r>
    </w:p>
    <w:p w:rsidR="006D47ED" w:rsidRPr="006D47ED" w:rsidRDefault="006D47ED" w:rsidP="006D47ED">
      <w:pPr>
        <w:spacing w:line="240" w:lineRule="auto"/>
        <w:rPr>
          <w:rFonts w:cs="Arial"/>
          <w:color w:val="1A171B"/>
        </w:rPr>
      </w:pPr>
      <w:r w:rsidRPr="006D47ED">
        <w:rPr>
          <w:rFonts w:cs="Arial"/>
          <w:color w:val="C00000"/>
        </w:rPr>
        <w:t xml:space="preserve">Di Andrea  Gagliardi, </w:t>
      </w:r>
      <w:hyperlink r:id="rId44" w:history="1">
        <w:r w:rsidRPr="006D47ED">
          <w:rPr>
            <w:rStyle w:val="Collegamentoipertestuale"/>
            <w:rFonts w:cs="Arial"/>
            <w:color w:val="C00000"/>
          </w:rPr>
          <w:t>http://www.ilsole24ore.com/</w:t>
        </w:r>
      </w:hyperlink>
      <w:r w:rsidR="003D3E62">
        <w:rPr>
          <w:rFonts w:cs="Tahoma"/>
          <w:color w:val="002060"/>
        </w:rPr>
        <w:pict>
          <v:rect id="_x0000_i1043" style="width:231.65pt;height:3pt" o:hralign="right" o:hrstd="t" o:hr="t" fillcolor="#aca899" stroked="f"/>
        </w:pict>
      </w:r>
    </w:p>
    <w:p w:rsidR="006D47ED" w:rsidRPr="006D47ED" w:rsidRDefault="00DA46AE" w:rsidP="006D47ED">
      <w:pPr>
        <w:spacing w:line="240" w:lineRule="auto"/>
        <w:rPr>
          <w:rFonts w:cs="Arial"/>
          <w:color w:val="002060"/>
        </w:rPr>
      </w:pPr>
      <w:r w:rsidRPr="006D47ED">
        <w:rPr>
          <w:rFonts w:cs="Helvetica"/>
          <w:noProof/>
          <w:color w:val="002060"/>
          <w:sz w:val="21"/>
          <w:szCs w:val="21"/>
          <w:lang w:eastAsia="it-IT"/>
        </w:rPr>
        <w:drawing>
          <wp:anchor distT="0" distB="0" distL="114300" distR="114300" simplePos="0" relativeHeight="251678720" behindDoc="0" locked="0" layoutInCell="1" allowOverlap="1" wp14:anchorId="04409A1E" wp14:editId="3D6532B0">
            <wp:simplePos x="0" y="0"/>
            <wp:positionH relativeFrom="column">
              <wp:posOffset>-28575</wp:posOffset>
            </wp:positionH>
            <wp:positionV relativeFrom="paragraph">
              <wp:posOffset>19685</wp:posOffset>
            </wp:positionV>
            <wp:extent cx="2350135" cy="1228725"/>
            <wp:effectExtent l="0" t="0" r="0" b="9525"/>
            <wp:wrapSquare wrapText="bothSides"/>
            <wp:docPr id="4" name="Immagine 4" descr="http://i2.res.24o.it/images2010/Editrice/ILSOLE24ORE/ILSOLE24ORE/2018/02/16/Politica%20e%20societa/ImmaginiWeb/Ritagli/266e33afd723979a8766afa7360d2751%5b1%5d-kXBC--835x437@IlSole24Ore-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2.res.24o.it/images2010/Editrice/ILSOLE24ORE/ILSOLE24ORE/2018/02/16/Politica%20e%20societa/ImmaginiWeb/Ritagli/266e33afd723979a8766afa7360d2751%5b1%5d-kXBC--835x437@IlSole24Ore-Web.jp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50135" cy="122872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46" w:history="1">
        <w:r w:rsidR="006D47ED" w:rsidRPr="006D47ED">
          <w:rPr>
            <w:rStyle w:val="Collegamentoipertestuale"/>
            <w:b/>
            <w:bCs/>
            <w:i/>
            <w:color w:val="FFFFFF"/>
            <w:u w:val="none"/>
            <w:bdr w:val="single" w:sz="6" w:space="2" w:color="F58723" w:frame="1"/>
          </w:rPr>
          <w:t>L o</w:t>
        </w:r>
      </w:hyperlink>
      <w:r w:rsidR="006D47ED" w:rsidRPr="006D47ED">
        <w:rPr>
          <w:rStyle w:val="Collegamentoipertestuale"/>
          <w:b/>
          <w:bCs/>
          <w:i/>
          <w:color w:val="FFFFFF"/>
          <w:u w:val="none"/>
          <w:bdr w:val="single" w:sz="6" w:space="2" w:color="F58723" w:frame="1"/>
        </w:rPr>
        <w:t xml:space="preserve">    </w:t>
      </w:r>
      <w:r w:rsidR="006D47ED" w:rsidRPr="006D47ED">
        <w:rPr>
          <w:rFonts w:cs="Arial"/>
          <w:color w:val="002060"/>
        </w:rPr>
        <w:t xml:space="preserve">Roma, 15 febbraio 2018 - Il sistema dei rimpatri in Italia non funziona. Lo certifica la Commissione parlamentare d'inchiesta sul sistema di accoglienza, identificazione ed espulsione dei migranti, che nella sua relazione finale sul sistema di protezione e di accoglienza dei richiedenti asilo, mette nero su bianco nelle sue conclusioni che «oltre alle iniziative volte a potenziare le misure di accoglienza e di integrazione dovrebbero essere rafforzate le misure di rimpatrio (sia quello volontario assistito che, in secondo luogo, quello forzato) nei confronti di coloro a cui non viene riconosciuta alcuna forma di protezione».  </w:t>
      </w:r>
      <w:hyperlink r:id="rId47" w:history="1">
        <w:r w:rsidR="006D47ED" w:rsidRPr="006D47ED">
          <w:rPr>
            <w:rStyle w:val="Collegamentoipertestuale"/>
            <w:rFonts w:cs="Arial"/>
            <w:color w:val="002060"/>
          </w:rPr>
          <w:t>http://www.ilsole24ore.com/art/notizie/2018-02-05/nel-2017-diminuiscono-sbarchi-ma-aumentano-domande-asilo-181534.shtml?uuid=AEld0ruD&amp;fromSearch</w:t>
        </w:r>
      </w:hyperlink>
      <w:r w:rsidR="006D47ED" w:rsidRPr="006D47ED">
        <w:rPr>
          <w:rFonts w:cs="Arial"/>
          <w:color w:val="002060"/>
        </w:rPr>
        <w:t xml:space="preserve"> </w:t>
      </w:r>
    </w:p>
    <w:p w:rsidR="006D47ED" w:rsidRPr="006D47ED" w:rsidRDefault="006D47ED" w:rsidP="006D47ED">
      <w:pPr>
        <w:spacing w:line="240" w:lineRule="auto"/>
        <w:rPr>
          <w:rFonts w:cs="Arial"/>
          <w:color w:val="002060"/>
        </w:rPr>
      </w:pPr>
      <w:r w:rsidRPr="006D47ED">
        <w:rPr>
          <w:rFonts w:cs="Arial"/>
          <w:color w:val="002060"/>
        </w:rPr>
        <w:t xml:space="preserve"> Rimpatri stabili negli ultimi anni L’inefficienza del sistema sembra essere confermata dai dati forniti dal Dipartimento della Pubblica Sicurezza (Direzione Centrale dell'Immigrazione) del Viminale: nel 2015 su 34.107 stranieri rintracciati in posizione irregolare quelli effettivamente allontanati sono stati 15.979 di </w:t>
      </w:r>
      <w:r w:rsidRPr="006D47ED">
        <w:rPr>
          <w:rFonts w:cs="Arial"/>
          <w:color w:val="002060"/>
        </w:rPr>
        <w:lastRenderedPageBreak/>
        <w:t xml:space="preserve">cui rimpatriati 5.505; nel 2016 su 41.473 stranieri rintracciati in posizione irregolare quelli effettivamente allontanati sono stati 18.664 di cui rimpatriati 5.817; alla data del 31 ottobre 2017, su 39.052 stranieri rintracciati in posizione irregolare quelli effettivamente allontanati sono stati 17.163 di cui rimpatriati 5.278.  </w:t>
      </w:r>
    </w:p>
    <w:p w:rsidR="006D47ED" w:rsidRPr="006D47ED" w:rsidRDefault="006D47ED" w:rsidP="006D47ED">
      <w:pPr>
        <w:spacing w:line="240" w:lineRule="auto"/>
        <w:rPr>
          <w:rFonts w:cs="Arial"/>
          <w:b/>
          <w:color w:val="C00000"/>
        </w:rPr>
      </w:pPr>
      <w:r w:rsidRPr="006D47ED">
        <w:rPr>
          <w:rFonts w:cs="Arial"/>
          <w:b/>
          <w:color w:val="C00000"/>
        </w:rPr>
        <w:t>La mancanza di accordi con i Paesi di origine</w:t>
      </w:r>
    </w:p>
    <w:p w:rsidR="006D47ED" w:rsidRPr="006D47ED" w:rsidRDefault="006D47ED" w:rsidP="006D47ED">
      <w:pPr>
        <w:spacing w:line="240" w:lineRule="auto"/>
        <w:rPr>
          <w:rFonts w:cs="Arial"/>
          <w:color w:val="002060"/>
        </w:rPr>
      </w:pPr>
      <w:r w:rsidRPr="006D47ED">
        <w:rPr>
          <w:rFonts w:cs="Arial"/>
          <w:color w:val="002060"/>
        </w:rPr>
        <w:t xml:space="preserve"> La commissione segnala come il problema principale nel funzionamento del sistema dei rimpatri è quello della mancanza di accordi con i Paesi di origine degli stranieri irregolari (ne sono stati firmati con Egitto, Nigeria, Marocco e Tunisia, </w:t>
      </w:r>
      <w:proofErr w:type="spellStart"/>
      <w:r w:rsidRPr="006D47ED">
        <w:rPr>
          <w:rFonts w:cs="Arial"/>
          <w:color w:val="002060"/>
        </w:rPr>
        <w:t>ndr</w:t>
      </w:r>
      <w:proofErr w:type="spellEnd"/>
      <w:r w:rsidRPr="006D47ED">
        <w:rPr>
          <w:rFonts w:cs="Arial"/>
          <w:color w:val="002060"/>
        </w:rPr>
        <w:t xml:space="preserve">) . E ricorda che l’attuale Governo ha dichiarato la volontà di muoversi, «anche unilateralmente, per raggiungere accordi di rimpatrio con paesi all'origine dei flussi migratori». Molto importanti in tal senso l’accordo raggiunto dall'UE con il Niger ed il rinnovo dell'accordo risalente al 2011 con la Tunisia. Altro punto critico, prosegue la Commissione, è poi quello dei «costi» dei rimpatri, anche in termini di risorse umane. «Sforzo solo in parte attenuato - si legge - dalla politica dei rimpatri congiunti gestiti dall'Agenzia </w:t>
      </w:r>
      <w:proofErr w:type="spellStart"/>
      <w:r w:rsidRPr="006D47ED">
        <w:rPr>
          <w:rFonts w:cs="Arial"/>
          <w:color w:val="002060"/>
        </w:rPr>
        <w:t>Frontex</w:t>
      </w:r>
      <w:proofErr w:type="spellEnd"/>
      <w:r w:rsidRPr="006D47ED">
        <w:rPr>
          <w:rFonts w:cs="Arial"/>
          <w:color w:val="002060"/>
        </w:rPr>
        <w:t xml:space="preserve">».  </w:t>
      </w:r>
    </w:p>
    <w:p w:rsidR="006D47ED" w:rsidRPr="006D47ED" w:rsidRDefault="006D47ED" w:rsidP="006D47ED">
      <w:pPr>
        <w:spacing w:line="240" w:lineRule="auto"/>
        <w:rPr>
          <w:rFonts w:cs="Arial"/>
          <w:b/>
          <w:color w:val="C00000"/>
        </w:rPr>
      </w:pPr>
      <w:r w:rsidRPr="006D47ED">
        <w:rPr>
          <w:rFonts w:cs="Arial"/>
          <w:b/>
          <w:color w:val="C00000"/>
        </w:rPr>
        <w:t xml:space="preserve">La carenza di posti nei centri di trattenimento </w:t>
      </w:r>
    </w:p>
    <w:p w:rsidR="006D47ED" w:rsidRPr="006D47ED" w:rsidRDefault="006D47ED" w:rsidP="006D47ED">
      <w:pPr>
        <w:spacing w:line="240" w:lineRule="auto"/>
        <w:rPr>
          <w:rFonts w:cs="Arial"/>
          <w:color w:val="002060"/>
        </w:rPr>
      </w:pPr>
      <w:r w:rsidRPr="006D47ED">
        <w:rPr>
          <w:rFonts w:cs="Arial"/>
          <w:color w:val="002060"/>
        </w:rPr>
        <w:t xml:space="preserve">Resta, inoltre, il dato oggettivo della carenza di posti disponibili negli centri di trattenimento. A tale problema si è cercato di dare una risposta con il decreto-legge n. 13 del 2017, convertito in legge n. 46 del 2017. L'articolo 19 oltre a </w:t>
      </w:r>
      <w:proofErr w:type="spellStart"/>
      <w:r w:rsidRPr="006D47ED">
        <w:rPr>
          <w:rFonts w:cs="Arial"/>
          <w:color w:val="002060"/>
        </w:rPr>
        <w:t>ridenominare</w:t>
      </w:r>
      <w:proofErr w:type="spellEnd"/>
      <w:r w:rsidRPr="006D47ED">
        <w:rPr>
          <w:rFonts w:cs="Arial"/>
          <w:color w:val="002060"/>
        </w:rPr>
        <w:t xml:space="preserve"> «Centro di permanenza per i rimpatri» (</w:t>
      </w:r>
      <w:proofErr w:type="spellStart"/>
      <w:r w:rsidRPr="006D47ED">
        <w:rPr>
          <w:rFonts w:cs="Arial"/>
          <w:color w:val="002060"/>
        </w:rPr>
        <w:t>Cpr</w:t>
      </w:r>
      <w:proofErr w:type="spellEnd"/>
      <w:r w:rsidRPr="006D47ED">
        <w:rPr>
          <w:rFonts w:cs="Arial"/>
          <w:color w:val="002060"/>
        </w:rPr>
        <w:t>) gli ex Centri di identificazione ed espulsione – (</w:t>
      </w:r>
      <w:proofErr w:type="spellStart"/>
      <w:r w:rsidRPr="006D47ED">
        <w:rPr>
          <w:rFonts w:cs="Arial"/>
          <w:color w:val="002060"/>
        </w:rPr>
        <w:t>Cie</w:t>
      </w:r>
      <w:proofErr w:type="spellEnd"/>
      <w:r w:rsidRPr="006D47ED">
        <w:rPr>
          <w:rFonts w:cs="Arial"/>
          <w:color w:val="002060"/>
        </w:rPr>
        <w:t xml:space="preserve">), prevede l’ampliamento della rete, in modo da assicurare la distribuzione delle strutture sull’intero territorio nazionale. Le intenzioni del Governo, così come espresse dal ministro dell’Interno </w:t>
      </w:r>
      <w:proofErr w:type="spellStart"/>
      <w:r w:rsidRPr="006D47ED">
        <w:rPr>
          <w:rFonts w:cs="Arial"/>
          <w:color w:val="002060"/>
        </w:rPr>
        <w:t>Minniti</w:t>
      </w:r>
      <w:proofErr w:type="spellEnd"/>
      <w:r w:rsidRPr="006D47ED">
        <w:rPr>
          <w:rFonts w:cs="Arial"/>
          <w:color w:val="002060"/>
        </w:rPr>
        <w:t xml:space="preserve"> nel corso dell'audizione del 22 febbraio 2017, sono di «creare dei centri destinati agli irregolari che, pur incensurati, risultino pericolosi». I centri dovrebbero essere «di piccole dimensioni e dislocati uno per regione, per una capienza complessiva di 1600 posti». Alla data del 22 novembre 2017 alla funzione di </w:t>
      </w:r>
      <w:proofErr w:type="spellStart"/>
      <w:r w:rsidRPr="006D47ED">
        <w:rPr>
          <w:rFonts w:cs="Arial"/>
          <w:color w:val="002060"/>
        </w:rPr>
        <w:t>Cpr</w:t>
      </w:r>
      <w:proofErr w:type="spellEnd"/>
      <w:r w:rsidRPr="006D47ED">
        <w:rPr>
          <w:rFonts w:cs="Arial"/>
          <w:color w:val="002060"/>
        </w:rPr>
        <w:t xml:space="preserve">, però, non sono stati adibiti nuovi centri, ma solo riconvertiti ex </w:t>
      </w:r>
      <w:proofErr w:type="spellStart"/>
      <w:r w:rsidRPr="006D47ED">
        <w:rPr>
          <w:rFonts w:cs="Arial"/>
          <w:color w:val="002060"/>
        </w:rPr>
        <w:t>Cie</w:t>
      </w:r>
      <w:proofErr w:type="spellEnd"/>
      <w:r w:rsidRPr="006D47ED">
        <w:rPr>
          <w:rFonts w:cs="Arial"/>
          <w:color w:val="002060"/>
        </w:rPr>
        <w:t xml:space="preserve"> . In particolare, sono attualmente agibili quelli di Brindisi, Caltanissetta, Roma e Torino, per una capienza effettiva di 374 posti.  </w:t>
      </w:r>
    </w:p>
    <w:p w:rsidR="006D47ED" w:rsidRPr="006D47ED" w:rsidRDefault="006D47ED" w:rsidP="006D47ED">
      <w:pPr>
        <w:spacing w:line="240" w:lineRule="auto"/>
        <w:rPr>
          <w:rFonts w:cs="Arial"/>
          <w:b/>
          <w:color w:val="C00000"/>
        </w:rPr>
      </w:pPr>
      <w:r w:rsidRPr="006D47ED">
        <w:rPr>
          <w:rFonts w:cs="Arial"/>
          <w:b/>
          <w:color w:val="C00000"/>
        </w:rPr>
        <w:t xml:space="preserve">Respingimenti alla frontiera inefficaci </w:t>
      </w:r>
    </w:p>
    <w:p w:rsidR="006D47ED" w:rsidRPr="006D47ED" w:rsidRDefault="006D47ED" w:rsidP="006D47ED">
      <w:pPr>
        <w:spacing w:line="240" w:lineRule="auto"/>
        <w:rPr>
          <w:rFonts w:cs="Arial"/>
          <w:color w:val="002060"/>
        </w:rPr>
      </w:pPr>
      <w:r w:rsidRPr="006D47ED">
        <w:rPr>
          <w:rFonts w:cs="Arial"/>
          <w:color w:val="002060"/>
        </w:rPr>
        <w:t xml:space="preserve">La commissione d’inchiesta segnala anche che i respingimenti alla frontiera, eseguiti dalle forze dell’ordine a carico degli stranieri che si presentano ai valichi senza avere i requisiti richiesti, sono stati 10.496 sempre nel periodo gennaio-ottobre 2017. E critica l’inefficacia del provvedimento con intimazione a lasciare il territorio entro sette giorni per gli stranieri trovati in posizione irregolare. Questa prassi, evidenzia la relazione, «determina </w:t>
      </w:r>
      <w:r w:rsidRPr="006D47ED">
        <w:rPr>
          <w:rFonts w:cs="Arial"/>
          <w:color w:val="002060"/>
        </w:rPr>
        <w:lastRenderedPageBreak/>
        <w:t xml:space="preserve">l’aberrante conseguenza di creare una massa enorme di irregolari, privi di qualunque forma di assistenza, che si trovano, in molti casi, nella effettiva impossibilità di ottemperare al provvedimento e che lo Stato non è in grado di espellere materialmente».  </w:t>
      </w:r>
    </w:p>
    <w:p w:rsidR="006D47ED" w:rsidRPr="006D47ED" w:rsidRDefault="006D47ED" w:rsidP="006D47ED">
      <w:pPr>
        <w:spacing w:line="240" w:lineRule="auto"/>
        <w:rPr>
          <w:rFonts w:cs="Arial"/>
          <w:b/>
          <w:color w:val="002060"/>
        </w:rPr>
      </w:pPr>
      <w:r w:rsidRPr="006D47ED">
        <w:rPr>
          <w:rFonts w:cs="Arial"/>
          <w:b/>
          <w:color w:val="C00000"/>
        </w:rPr>
        <w:t xml:space="preserve">Sistema di accoglienza da ritarare  </w:t>
      </w:r>
    </w:p>
    <w:p w:rsidR="006D47ED" w:rsidRPr="006D47ED" w:rsidRDefault="006D47ED" w:rsidP="006D47ED">
      <w:pPr>
        <w:spacing w:line="240" w:lineRule="auto"/>
        <w:rPr>
          <w:rFonts w:cs="Arial"/>
          <w:color w:val="002060"/>
        </w:rPr>
      </w:pPr>
      <w:r w:rsidRPr="006D47ED">
        <w:rPr>
          <w:rFonts w:cs="Arial"/>
          <w:color w:val="002060"/>
        </w:rPr>
        <w:t>Il documento non risparmia infine strali al sistema d’accoglienza, specie per il «massiccio e patologico ricorso alle strutture temporanee (</w:t>
      </w:r>
      <w:proofErr w:type="spellStart"/>
      <w:r w:rsidRPr="006D47ED">
        <w:rPr>
          <w:rFonts w:cs="Arial"/>
          <w:color w:val="002060"/>
        </w:rPr>
        <w:t>Cas</w:t>
      </w:r>
      <w:proofErr w:type="spellEnd"/>
      <w:r w:rsidRPr="006D47ED">
        <w:rPr>
          <w:rFonts w:cs="Arial"/>
          <w:color w:val="002060"/>
        </w:rPr>
        <w:t>)». All’1 dicembre 2017 il numero dei richiedenti asilo accolti nei Centri di accoglienza straordinari è pari a 151.239 (circa l'81% del totale, che è 186.833). Mentre «del tutto insufficiente si è rivelata, invece, la disponibilità di posti nelle strutture governative di prima accoglienza che, addirittura, hanno visto diminuire la loro ricettività (-27,92%)».  Solo un richiedente asilo su sei in Italia usufruisce dei servizi di «accoglienza integrata» del sistema di protezione per richiedenti asilo e rifugiati (</w:t>
      </w:r>
      <w:proofErr w:type="spellStart"/>
      <w:r w:rsidRPr="006D47ED">
        <w:rPr>
          <w:rFonts w:cs="Arial"/>
          <w:color w:val="002060"/>
        </w:rPr>
        <w:t>Sprar</w:t>
      </w:r>
      <w:proofErr w:type="spellEnd"/>
      <w:r w:rsidRPr="006D47ED">
        <w:rPr>
          <w:rFonts w:cs="Arial"/>
          <w:color w:val="002060"/>
        </w:rPr>
        <w:t xml:space="preserve">) gestito dagli enti locali e finanziato dal ministero dell'Interno: dall'assistenza sanitaria alle attività multiculturali; dall'inserimento scolastico dei minori alla mediazione linguistica e interculturale; dall'orientamento e informazione legale all'inserimento lavorativo, ai tirocini, ai corsi formazione. Non a caso un’altra criticità rilevata dalla Commissione è la mancanza di «fluidità» nel passaggio dalle strutture di prima accoglienza a quelle di seconda legata essenzialmente alla carenza di posti nel servizio </w:t>
      </w:r>
      <w:proofErr w:type="spellStart"/>
      <w:r w:rsidRPr="006D47ED">
        <w:rPr>
          <w:rFonts w:cs="Arial"/>
          <w:color w:val="002060"/>
        </w:rPr>
        <w:t>Sprar</w:t>
      </w:r>
      <w:proofErr w:type="spellEnd"/>
      <w:r w:rsidRPr="006D47ED">
        <w:rPr>
          <w:rFonts w:cs="Arial"/>
          <w:color w:val="002060"/>
        </w:rPr>
        <w:t xml:space="preserve"> (31.270 a novembre 2017). E si fa rilevare che «la mancanza del necessario turn over, unitamente all'incremento esponenziale degli arrivi dei migranti verificatosi nell'ultimo quadriennio, determina la saturazione e l’eccessiva permanenza dei migranti nelle strutture di prima accoglienza senza, quindi, possibilità per molti di essi di accedere concretamente a quei percorsi personalizzati di integrazione assicurati nelle strutture di seconda accoglienza, che dovrebbero garantire l'inclusione socio-lavorativa nel nostro Paese».  </w:t>
      </w:r>
    </w:p>
    <w:p w:rsidR="006D47ED" w:rsidRPr="006D47ED" w:rsidRDefault="006D47ED" w:rsidP="006D47ED">
      <w:pPr>
        <w:spacing w:line="240" w:lineRule="auto"/>
        <w:rPr>
          <w:rFonts w:cs="Arial"/>
          <w:b/>
          <w:color w:val="C00000"/>
        </w:rPr>
      </w:pPr>
      <w:r w:rsidRPr="006D47ED">
        <w:rPr>
          <w:rFonts w:cs="Arial"/>
          <w:b/>
          <w:color w:val="C00000"/>
        </w:rPr>
        <w:t xml:space="preserve">L’eccessivo ricorso ai centri di accoglienza straordinaria  </w:t>
      </w:r>
    </w:p>
    <w:p w:rsidR="006D47ED" w:rsidRPr="006D47ED" w:rsidRDefault="006D47ED" w:rsidP="006D47ED">
      <w:pPr>
        <w:spacing w:line="240" w:lineRule="auto"/>
        <w:rPr>
          <w:rFonts w:cs="Arial"/>
          <w:color w:val="002060"/>
        </w:rPr>
      </w:pPr>
      <w:r w:rsidRPr="006D47ED">
        <w:rPr>
          <w:rFonts w:cs="Arial"/>
          <w:color w:val="002060"/>
        </w:rPr>
        <w:t xml:space="preserve">Ma l’anomalia forse più grave del nostro sistema di accoglienza rilevata dalla Commissione, è «l’eccessivo ricorso ai centri di accoglienza straordinaria (CAS) Questi, concepiti quali strutture temporanee cui eccezionalmente ricorrere in situazioni di emergenza (articolo 11 decreto legislativo n. 142 del 2015), «sono in realtà diventati la regola costituendo il segmento, per numero di presenze di migranti, più importante del nostro sistema di accoglienza». I dati lo confermano. I migranti accolti in strutture temporanee erano al 31 dicembre 2014 circa il 50% rispetto al totale, al 31 dicembre 2015 il 67%, al 31 dicembre 2016 il 77,4% ed alla data del 17 novembre 2017 ben l'80,78%. E la </w:t>
      </w:r>
      <w:r w:rsidRPr="006D47ED">
        <w:rPr>
          <w:rFonts w:cs="Arial"/>
          <w:color w:val="002060"/>
        </w:rPr>
        <w:lastRenderedPageBreak/>
        <w:t xml:space="preserve">percentuale dei migranti ospitati nei </w:t>
      </w:r>
      <w:proofErr w:type="spellStart"/>
      <w:r w:rsidRPr="006D47ED">
        <w:rPr>
          <w:rFonts w:cs="Arial"/>
          <w:color w:val="002060"/>
        </w:rPr>
        <w:t>Cas</w:t>
      </w:r>
      <w:proofErr w:type="spellEnd"/>
      <w:r w:rsidRPr="006D47ED">
        <w:rPr>
          <w:rFonts w:cs="Arial"/>
          <w:color w:val="002060"/>
        </w:rPr>
        <w:t xml:space="preserve">, «nonostante l'impegno speso al fine di strutturare ed ottimizzare il dispositivo nazionale di accoglienza, è costantemente e sensibilmente aumentata negli ultimi anni». Tali centri «sono quelli - denuncia la commissione - che presentano le maggiori problematiche in termini di qualità dei servizi erogati specie di quelli alla persona volti alla informativa legale, alla mediazione culturale ed all'integrazione socio-lavorativa, di idoneità delle strutture e della loro ubicazione e di professionalità e specializzazione degli operatori impiegati».  </w:t>
      </w:r>
    </w:p>
    <w:p w:rsidR="006D47ED" w:rsidRPr="006D47ED" w:rsidRDefault="006D47ED" w:rsidP="006D47ED">
      <w:pPr>
        <w:spacing w:line="240" w:lineRule="auto"/>
        <w:rPr>
          <w:rFonts w:cs="Arial"/>
          <w:b/>
          <w:color w:val="C00000"/>
        </w:rPr>
      </w:pPr>
      <w:r w:rsidRPr="006D47ED">
        <w:rPr>
          <w:rFonts w:cs="Arial"/>
          <w:b/>
          <w:color w:val="C00000"/>
        </w:rPr>
        <w:t xml:space="preserve">L’eccessiva durata di esame delle domande di asilo  </w:t>
      </w:r>
    </w:p>
    <w:p w:rsidR="006D47ED" w:rsidRPr="006D47ED" w:rsidRDefault="006D47ED" w:rsidP="006D47ED">
      <w:pPr>
        <w:spacing w:line="240" w:lineRule="auto"/>
        <w:rPr>
          <w:rFonts w:cs="Arial"/>
          <w:b/>
          <w:color w:val="002060"/>
        </w:rPr>
      </w:pPr>
      <w:r w:rsidRPr="006D47ED">
        <w:rPr>
          <w:rFonts w:cs="Arial"/>
          <w:color w:val="002060"/>
        </w:rPr>
        <w:t xml:space="preserve">Da ultimo, l’eccessivo protrarsi dei tempi di esame delle domande di protezione internazionale sia in sede amministrativa che giurisdizionale, durante </w:t>
      </w:r>
      <w:proofErr w:type="spellStart"/>
      <w:r w:rsidRPr="006D47ED">
        <w:rPr>
          <w:rFonts w:cs="Arial"/>
          <w:color w:val="002060"/>
        </w:rPr>
        <w:t>iquali</w:t>
      </w:r>
      <w:proofErr w:type="spellEnd"/>
      <w:r w:rsidRPr="006D47ED">
        <w:rPr>
          <w:rFonts w:cs="Arial"/>
          <w:color w:val="002060"/>
        </w:rPr>
        <w:t xml:space="preserve"> il richiedente asilo ha diritto all'accoglienza a spese dello Stato, ha pesantissime ricadute sul sistema di accoglienza nazionale, determinando il sovraccarico di tutte le strutture ed il lievitare esponenziale dei costi dell'intero apparato». Da segnalare a tal proposito un recente rapporto di Medici Senza Frontiere evidenzia che «malgrado l'aumento delle Commissioni territoriali degli ultimi anni, il tempo medio intercorrente tra la presentazione della richiesta di asilo e la notifica dell'esito dell'audizione risulta essere di 307 giorni. In caso di diniego della protezione e di presentazione di un ricorso - si legge ancora nel report -, il tempo di permanenza nei centri può prolungarsi di ulteriori 10 mesi, il tempo medio necessario per giungere all'esito del primo grado di appello».  </w:t>
      </w:r>
      <w:r w:rsidR="003D3E62">
        <w:rPr>
          <w:rFonts w:cs="Tahoma"/>
          <w:color w:val="002060"/>
        </w:rPr>
        <w:pict>
          <v:rect id="_x0000_i1044" style="width:231.65pt;height:3pt" o:hralign="right" o:hrstd="t" o:hr="t" fillcolor="#aca899" stroked="f"/>
        </w:pict>
      </w:r>
    </w:p>
    <w:p w:rsidR="006D47ED" w:rsidRPr="006D47ED" w:rsidRDefault="006D47ED" w:rsidP="006D47ED">
      <w:pPr>
        <w:spacing w:line="240" w:lineRule="auto"/>
        <w:rPr>
          <w:rFonts w:cs="Arial"/>
        </w:rPr>
      </w:pPr>
    </w:p>
    <w:p w:rsidR="00E9521B" w:rsidRPr="006D47ED" w:rsidRDefault="00E9521B" w:rsidP="006D47ED">
      <w:pPr>
        <w:shd w:val="clear" w:color="auto" w:fill="F0F0F0"/>
        <w:spacing w:line="240" w:lineRule="auto"/>
        <w:contextualSpacing/>
        <w:jc w:val="center"/>
        <w:rPr>
          <w:rFonts w:cs="Tahoma"/>
          <w:b/>
          <w:color w:val="C00000"/>
          <w:sz w:val="36"/>
          <w:szCs w:val="36"/>
        </w:rPr>
      </w:pPr>
      <w:r w:rsidRPr="006D47ED">
        <w:rPr>
          <w:b/>
          <w:color w:val="C00000"/>
          <w:sz w:val="36"/>
          <w:szCs w:val="36"/>
        </w:rPr>
        <w:t>News dall’estero</w:t>
      </w:r>
    </w:p>
    <w:p w:rsidR="00675337" w:rsidRPr="006D47ED" w:rsidRDefault="003D3E62" w:rsidP="006D47ED">
      <w:pPr>
        <w:shd w:val="clear" w:color="auto" w:fill="FFFFFF"/>
        <w:spacing w:line="240" w:lineRule="auto"/>
        <w:jc w:val="left"/>
        <w:outlineLvl w:val="3"/>
        <w:rPr>
          <w:rFonts w:cs="Tahoma"/>
          <w:color w:val="002060"/>
        </w:rPr>
      </w:pPr>
      <w:r>
        <w:rPr>
          <w:rFonts w:cs="Tahoma"/>
          <w:color w:val="002060"/>
        </w:rPr>
        <w:pict>
          <v:rect id="_x0000_i1045" style="width:231.65pt;height:3pt" o:hralign="right" o:hrstd="t" o:hr="t" fillcolor="#aca899" stroked="f"/>
        </w:pict>
      </w:r>
    </w:p>
    <w:p w:rsidR="00190707" w:rsidRPr="006D47ED" w:rsidRDefault="00190707" w:rsidP="006D47ED">
      <w:pPr>
        <w:spacing w:line="240" w:lineRule="auto"/>
        <w:rPr>
          <w:b/>
          <w:bCs/>
          <w:color w:val="00B0F0"/>
          <w:sz w:val="28"/>
          <w:szCs w:val="28"/>
        </w:rPr>
      </w:pPr>
      <w:r w:rsidRPr="006D47ED">
        <w:rPr>
          <w:b/>
          <w:bCs/>
          <w:color w:val="00B0F0"/>
          <w:sz w:val="28"/>
          <w:szCs w:val="28"/>
        </w:rPr>
        <w:t>Ventimiglia, la sentenza del tribunale francese: «Illegittimo respingere un minore straniero»</w:t>
      </w:r>
    </w:p>
    <w:p w:rsidR="00190707" w:rsidRPr="006D47ED" w:rsidRDefault="00190707" w:rsidP="006D47ED">
      <w:pPr>
        <w:pStyle w:val="NormaleWeb"/>
        <w:spacing w:before="0" w:beforeAutospacing="0" w:after="0" w:afterAutospacing="0" w:line="240" w:lineRule="auto"/>
        <w:rPr>
          <w:color w:val="C00000"/>
        </w:rPr>
      </w:pPr>
      <w:r w:rsidRPr="006D47ED">
        <w:rPr>
          <w:color w:val="C00000"/>
        </w:rPr>
        <w:t xml:space="preserve">di </w:t>
      </w:r>
      <w:r w:rsidRPr="006D47ED">
        <w:rPr>
          <w:rStyle w:val="Enfasigrassetto"/>
          <w:b w:val="0"/>
          <w:i/>
          <w:iCs/>
          <w:color w:val="C00000"/>
        </w:rPr>
        <w:t xml:space="preserve">Giacomo </w:t>
      </w:r>
      <w:proofErr w:type="spellStart"/>
      <w:r w:rsidRPr="006D47ED">
        <w:rPr>
          <w:rStyle w:val="Enfasigrassetto"/>
          <w:b w:val="0"/>
          <w:i/>
          <w:iCs/>
          <w:color w:val="C00000"/>
        </w:rPr>
        <w:t>Zandonini</w:t>
      </w:r>
      <w:proofErr w:type="spellEnd"/>
      <w:r w:rsidRPr="006D47ED">
        <w:rPr>
          <w:color w:val="C00000"/>
        </w:rPr>
        <w:t xml:space="preserve">, </w:t>
      </w:r>
      <w:hyperlink r:id="rId48" w:history="1">
        <w:r w:rsidRPr="006D47ED">
          <w:rPr>
            <w:rStyle w:val="Collegamentoipertestuale"/>
            <w:bCs/>
            <w:color w:val="C00000"/>
          </w:rPr>
          <w:t>www.repubblica.it</w:t>
        </w:r>
      </w:hyperlink>
      <w:r w:rsidR="003D3E62">
        <w:rPr>
          <w:rFonts w:cs="Tahoma"/>
          <w:color w:val="333399"/>
        </w:rPr>
        <w:pict>
          <v:rect id="_x0000_i1046" style="width:231.65pt;height:3pt" o:hralign="right" o:hrstd="t" o:hr="t" fillcolor="#aca899" stroked="f"/>
        </w:pict>
      </w:r>
    </w:p>
    <w:p w:rsidR="00190707" w:rsidRPr="006D47ED" w:rsidRDefault="00DA46AE" w:rsidP="006D47ED">
      <w:pPr>
        <w:spacing w:line="240" w:lineRule="auto"/>
        <w:rPr>
          <w:color w:val="002060"/>
        </w:rPr>
      </w:pPr>
      <w:r w:rsidRPr="006D47ED">
        <w:rPr>
          <w:noProof/>
          <w:color w:val="002060"/>
          <w:lang w:eastAsia="it-IT"/>
        </w:rPr>
        <w:drawing>
          <wp:anchor distT="0" distB="0" distL="114300" distR="114300" simplePos="0" relativeHeight="251665408" behindDoc="0" locked="0" layoutInCell="1" allowOverlap="1" wp14:anchorId="52BB8CCD" wp14:editId="00158146">
            <wp:simplePos x="0" y="0"/>
            <wp:positionH relativeFrom="column">
              <wp:posOffset>59690</wp:posOffset>
            </wp:positionH>
            <wp:positionV relativeFrom="line">
              <wp:posOffset>13970</wp:posOffset>
            </wp:positionV>
            <wp:extent cx="2237105" cy="1104900"/>
            <wp:effectExtent l="0" t="0" r="0" b="0"/>
            <wp:wrapSquare wrapText="bothSides"/>
            <wp:docPr id="32" name="Immagine 32" descr="respingimento-minori-illegitti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respingimento-minori-illegittimo.jp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237105" cy="11049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50" w:history="1">
        <w:r w:rsidR="00190707" w:rsidRPr="006D47ED">
          <w:rPr>
            <w:rStyle w:val="Collegamentoipertestuale"/>
            <w:b/>
            <w:bCs/>
            <w:i/>
            <w:color w:val="FFFFFF"/>
            <w:u w:val="none"/>
            <w:bdr w:val="single" w:sz="6" w:space="2" w:color="F58723" w:frame="1"/>
          </w:rPr>
          <w:t>L o</w:t>
        </w:r>
      </w:hyperlink>
      <w:r w:rsidR="00190707" w:rsidRPr="006D47ED">
        <w:rPr>
          <w:rStyle w:val="Collegamentoipertestuale"/>
          <w:b/>
          <w:bCs/>
          <w:i/>
          <w:color w:val="FFFFFF"/>
          <w:u w:val="none"/>
          <w:bdr w:val="single" w:sz="6" w:space="2" w:color="F58723" w:frame="1"/>
        </w:rPr>
        <w:t xml:space="preserve">    </w:t>
      </w:r>
      <w:r w:rsidR="00190707" w:rsidRPr="006D47ED">
        <w:rPr>
          <w:color w:val="002060"/>
        </w:rPr>
        <w:t xml:space="preserve">ROMA, febbraio 2018 -Come migliaia di donne, uomini e bambini prima di lui, M. - un ragazzino eritreo di 12 anni - è stato fermato dalla polizia francese alla stazione di </w:t>
      </w:r>
      <w:proofErr w:type="spellStart"/>
      <w:r w:rsidR="00190707" w:rsidRPr="006D47ED">
        <w:rPr>
          <w:color w:val="002060"/>
        </w:rPr>
        <w:t>Menton-Garavan</w:t>
      </w:r>
      <w:proofErr w:type="spellEnd"/>
      <w:r w:rsidR="00190707" w:rsidRPr="006D47ED">
        <w:rPr>
          <w:color w:val="002060"/>
        </w:rPr>
        <w:t xml:space="preserve">, appena oltre il confine di Ventimiglia. È il 12 gennaio 2018 e per il minore che da solo aveva raggiunto le coste italiane dopo mesi di </w:t>
      </w:r>
      <w:r w:rsidR="00190707" w:rsidRPr="006D47ED">
        <w:rPr>
          <w:color w:val="002060"/>
        </w:rPr>
        <w:lastRenderedPageBreak/>
        <w:t>viaggio è scattato subito un respingimento, notificato tramite un “</w:t>
      </w:r>
      <w:proofErr w:type="spellStart"/>
      <w:r w:rsidR="00190707" w:rsidRPr="006D47ED">
        <w:rPr>
          <w:color w:val="002060"/>
        </w:rPr>
        <w:t>refus</w:t>
      </w:r>
      <w:proofErr w:type="spellEnd"/>
      <w:r w:rsidR="00190707" w:rsidRPr="006D47ED">
        <w:rPr>
          <w:color w:val="002060"/>
        </w:rPr>
        <w:t xml:space="preserve"> d’entrée”. Per la prima volta però, dopo un ricorso preparato con urgenza da avvocati e associazioni per i diritti umani, un tribunale francese ha dichiarato illegale il provvedimento, imponendo alle autorità di accogliere il minore in Francia e di pagargli un indennizzo. </w:t>
      </w:r>
    </w:p>
    <w:p w:rsidR="00190707" w:rsidRPr="006D47ED" w:rsidRDefault="00190707" w:rsidP="006D47ED">
      <w:pPr>
        <w:pStyle w:val="NormaleWeb"/>
        <w:spacing w:before="0" w:beforeAutospacing="0" w:after="0" w:afterAutospacing="0" w:line="240" w:lineRule="auto"/>
        <w:rPr>
          <w:color w:val="002060"/>
        </w:rPr>
      </w:pPr>
      <w:r w:rsidRPr="006D47ED">
        <w:rPr>
          <w:rStyle w:val="Enfasigrassetto"/>
          <w:color w:val="002060"/>
        </w:rPr>
        <w:t>Una pronuncia fondamentale</w:t>
      </w:r>
      <w:r w:rsidRPr="006D47ED">
        <w:rPr>
          <w:color w:val="002060"/>
        </w:rPr>
        <w:t xml:space="preserve">. “È una pronuncia fondamentale, che speriamo possa aprire la strada ad altri ricorsi”, spiega Daniela </w:t>
      </w:r>
      <w:proofErr w:type="spellStart"/>
      <w:r w:rsidRPr="006D47ED">
        <w:rPr>
          <w:color w:val="002060"/>
        </w:rPr>
        <w:t>Zitarosa</w:t>
      </w:r>
      <w:proofErr w:type="spellEnd"/>
      <w:r w:rsidRPr="006D47ED">
        <w:rPr>
          <w:color w:val="002060"/>
        </w:rPr>
        <w:t xml:space="preserve">, operatrice legale della </w:t>
      </w:r>
      <w:proofErr w:type="spellStart"/>
      <w:r w:rsidRPr="006D47ED">
        <w:rPr>
          <w:color w:val="002060"/>
        </w:rPr>
        <w:t>ong</w:t>
      </w:r>
      <w:proofErr w:type="spellEnd"/>
      <w:r w:rsidRPr="006D47ED">
        <w:rPr>
          <w:color w:val="002060"/>
        </w:rPr>
        <w:t xml:space="preserve"> Intersos, che lavora a Ventimiglia da fine 2016. “Nel 2017 abbiamo visto migliaia di </w:t>
      </w:r>
      <w:proofErr w:type="spellStart"/>
      <w:r w:rsidRPr="006D47ED">
        <w:rPr>
          <w:color w:val="002060"/>
        </w:rPr>
        <w:t>refus</w:t>
      </w:r>
      <w:proofErr w:type="spellEnd"/>
      <w:r w:rsidRPr="006D47ED">
        <w:rPr>
          <w:color w:val="002060"/>
        </w:rPr>
        <w:t xml:space="preserve"> d’entrée, i fogli consegnati dalla polizia francese ai migranti fermati oltre frontiera, ma solo ora arriva una decisione importante che speriamo riduca le violazioni dei diritti di chi passa da qui e soprattutto dei minori non accompagnati come M.”.   </w:t>
      </w:r>
    </w:p>
    <w:p w:rsidR="00190707" w:rsidRPr="006D47ED" w:rsidRDefault="00190707" w:rsidP="006D47ED">
      <w:pPr>
        <w:pStyle w:val="NormaleWeb"/>
        <w:spacing w:before="0" w:beforeAutospacing="0" w:after="0" w:afterAutospacing="0" w:line="240" w:lineRule="auto"/>
        <w:rPr>
          <w:color w:val="002060"/>
        </w:rPr>
      </w:pPr>
      <w:r w:rsidRPr="006D47ED">
        <w:rPr>
          <w:rStyle w:val="Enfasigrassetto"/>
          <w:color w:val="002060"/>
        </w:rPr>
        <w:t>Norme non rispettate</w:t>
      </w:r>
      <w:r w:rsidRPr="006D47ED">
        <w:rPr>
          <w:color w:val="002060"/>
        </w:rPr>
        <w:t>. L’ordinanza, emessa dal Tribunale amministrativo di Nizza lo scorso 22 gennaio, elenca una serie di normative, nazionali e internazionali, che sarebbero state violate, dalla Convenzione sui diritti dell’infanzia del 1990, che impone agli stati firmatari di mettere al primo posto il “superiore interesse del minore” presente sul proprio territorio, fino al regolamento di Dublino, che garantisce percorsi di ricongiungimento familiare per i minori soli che entrano nell’UE. “Il comportamento delle autorità”, recita il testo dell’ordinanza, “priva totalmente M. dei diritti legati alla sua minore età”.</w:t>
      </w:r>
    </w:p>
    <w:p w:rsidR="00190707" w:rsidRPr="006D47ED" w:rsidRDefault="00190707" w:rsidP="006D47ED">
      <w:pPr>
        <w:pStyle w:val="NormaleWeb"/>
        <w:spacing w:before="0" w:beforeAutospacing="0" w:after="0" w:afterAutospacing="0" w:line="240" w:lineRule="auto"/>
        <w:rPr>
          <w:color w:val="002060"/>
        </w:rPr>
      </w:pPr>
      <w:r w:rsidRPr="006D47ED">
        <w:rPr>
          <w:rStyle w:val="Enfasigrassetto"/>
          <w:color w:val="002060"/>
        </w:rPr>
        <w:t>Il rapporto di Intersos.</w:t>
      </w:r>
      <w:r w:rsidRPr="006D47ED">
        <w:rPr>
          <w:color w:val="002060"/>
        </w:rPr>
        <w:t xml:space="preserve"> Arrivato via mare in Italia dalla Libia nel giugno del 2017, e ospitato in un centro per minori in Puglia, M. era stato aiutato dalla </w:t>
      </w:r>
      <w:proofErr w:type="spellStart"/>
      <w:r w:rsidRPr="006D47ED">
        <w:rPr>
          <w:color w:val="002060"/>
        </w:rPr>
        <w:t>ong</w:t>
      </w:r>
      <w:proofErr w:type="spellEnd"/>
      <w:r w:rsidRPr="006D47ED">
        <w:rPr>
          <w:color w:val="002060"/>
        </w:rPr>
        <w:t xml:space="preserve"> </w:t>
      </w:r>
      <w:proofErr w:type="spellStart"/>
      <w:r w:rsidRPr="006D47ED">
        <w:rPr>
          <w:color w:val="002060"/>
        </w:rPr>
        <w:t>Safe</w:t>
      </w:r>
      <w:proofErr w:type="spellEnd"/>
      <w:r w:rsidRPr="006D47ED">
        <w:rPr>
          <w:color w:val="002060"/>
        </w:rPr>
        <w:t xml:space="preserve"> </w:t>
      </w:r>
      <w:proofErr w:type="spellStart"/>
      <w:r w:rsidRPr="006D47ED">
        <w:rPr>
          <w:color w:val="002060"/>
        </w:rPr>
        <w:t>Passage</w:t>
      </w:r>
      <w:proofErr w:type="spellEnd"/>
      <w:r w:rsidRPr="006D47ED">
        <w:rPr>
          <w:color w:val="002060"/>
        </w:rPr>
        <w:t xml:space="preserve"> ad avviare le pratiche di ricongiungimento familiare con un fratello maggiore, già residente nel Regno Unito. Impaziente di raggiungere i parenti, aveva però abbandonato la struttura per raggiungere Ventimiglia. Una scelta comune a quella di migliaia di ragazzi, come documentato da un rapporto appena diffuso da Intersos.</w:t>
      </w:r>
    </w:p>
    <w:p w:rsidR="00190707" w:rsidRPr="006D47ED" w:rsidRDefault="00190707" w:rsidP="006D47ED">
      <w:pPr>
        <w:pStyle w:val="NormaleWeb"/>
        <w:spacing w:before="0" w:beforeAutospacing="0" w:after="0" w:afterAutospacing="0" w:line="240" w:lineRule="auto"/>
        <w:rPr>
          <w:color w:val="002060"/>
        </w:rPr>
      </w:pPr>
      <w:r w:rsidRPr="006D47ED">
        <w:rPr>
          <w:rStyle w:val="Enfasigrassetto"/>
          <w:color w:val="002060"/>
        </w:rPr>
        <w:t>Minori stranieri irreperibili.</w:t>
      </w:r>
      <w:r w:rsidRPr="006D47ED">
        <w:rPr>
          <w:color w:val="002060"/>
        </w:rPr>
        <w:t xml:space="preserve"> Se gli arrivi di minori non accompagnati sono calati rispetto all’anno precedente, 12.656 a fronte degli oltre 25mila del 2017, rimane infatti alta la quota di chi si rende irreperibile, più di 5mila nell’anno appena concluso. Molti di loro tentano di proseguire il viaggio, per raggiungere famigliari o paesi in cui ritengono di avere prospettive migliori. Scontrandosi con frontiere che continuano a rimanere chiuse, da Ventimiglia al Brennero.</w:t>
      </w:r>
    </w:p>
    <w:p w:rsidR="00190707" w:rsidRPr="006D47ED" w:rsidRDefault="00190707" w:rsidP="006D47ED">
      <w:pPr>
        <w:pStyle w:val="NormaleWeb"/>
        <w:spacing w:before="0" w:beforeAutospacing="0" w:after="0" w:afterAutospacing="0" w:line="240" w:lineRule="auto"/>
        <w:rPr>
          <w:color w:val="002060"/>
        </w:rPr>
      </w:pPr>
      <w:r w:rsidRPr="006D47ED">
        <w:rPr>
          <w:rStyle w:val="Enfasigrassetto"/>
          <w:color w:val="002060"/>
        </w:rPr>
        <w:t xml:space="preserve">Un lunga lista di violazioni. </w:t>
      </w:r>
      <w:r w:rsidRPr="006D47ED">
        <w:rPr>
          <w:color w:val="002060"/>
        </w:rPr>
        <w:t xml:space="preserve">Oltre ai “sistematici respingimenti collettivi alle frontiere” nord dell’Italia, Intersos ha raccolto testimonianze di violazioni ripetute dei diritti dei minori, dal taglio delle scarpe al trattenimento forzato, accompagnato da violenze fisiche e verbali da parte della polizia </w:t>
      </w:r>
      <w:r w:rsidRPr="006D47ED">
        <w:rPr>
          <w:color w:val="002060"/>
        </w:rPr>
        <w:lastRenderedPageBreak/>
        <w:t xml:space="preserve">francese, fino alle perquisizioni nudi effettuate dai colleghi svizzeri. Accanto e prima di queste violazioni quotidiane, spiega però </w:t>
      </w:r>
      <w:proofErr w:type="spellStart"/>
      <w:r w:rsidRPr="006D47ED">
        <w:rPr>
          <w:color w:val="002060"/>
        </w:rPr>
        <w:t>Zitarosa</w:t>
      </w:r>
      <w:proofErr w:type="spellEnd"/>
      <w:r w:rsidRPr="006D47ED">
        <w:rPr>
          <w:color w:val="002060"/>
        </w:rPr>
        <w:t>, “c’è un sistema di prima accoglienza, quello italiano, che non garantisce l’integrazione e la presa in carico di minori vulnerabili, spingendoli a ripartire, affidandosi spesso a scafisti di terra”.</w:t>
      </w:r>
    </w:p>
    <w:p w:rsidR="00190707" w:rsidRPr="006D47ED" w:rsidRDefault="00190707" w:rsidP="006D47ED">
      <w:pPr>
        <w:pStyle w:val="NormaleWeb"/>
        <w:spacing w:before="0" w:beforeAutospacing="0" w:after="0" w:afterAutospacing="0" w:line="240" w:lineRule="auto"/>
        <w:rPr>
          <w:color w:val="002060"/>
        </w:rPr>
      </w:pPr>
      <w:r w:rsidRPr="006D47ED">
        <w:rPr>
          <w:rStyle w:val="Enfasigrassetto"/>
          <w:color w:val="002060"/>
        </w:rPr>
        <w:t>Minori ostaggio delle frontiere europee</w:t>
      </w:r>
      <w:r w:rsidRPr="006D47ED">
        <w:rPr>
          <w:color w:val="002060"/>
        </w:rPr>
        <w:t>. “Nel caso di M.”, spiega l’operatrice legale, “grazie al lavoro fatto con l’</w:t>
      </w:r>
      <w:proofErr w:type="spellStart"/>
      <w:r w:rsidRPr="006D47ED">
        <w:rPr>
          <w:color w:val="002060"/>
        </w:rPr>
        <w:t>Anafe</w:t>
      </w:r>
      <w:proofErr w:type="spellEnd"/>
      <w:r w:rsidRPr="006D47ED">
        <w:rPr>
          <w:color w:val="002060"/>
        </w:rPr>
        <w:t xml:space="preserve"> - Associazione Nazionale per l’Assistenza degli Stranieri alle Frontiere - e gli avvocati francesi, il Tribunale ha imposto di fatto di ristabilire i diritti del ragazzo, rilasciando un lasciapassare per l’ingresso in Francia, dove la sua posizione andrà valutata individualmente e in presenza di un interprete qualificato, e pagando 1.500 euro di multa”. Ancora prima dell’esito di ricorso, le tracce di M. si sono però perse. “La sfiducia verso le istituzioni, il desiderio di riabbracciare i parenti e le pressioni di reti di trafficanti sono tratti comuni delle esperienze di questi ragazzi, bloccati dalle frontiere europee”, conclude </w:t>
      </w:r>
      <w:proofErr w:type="spellStart"/>
      <w:r w:rsidRPr="006D47ED">
        <w:rPr>
          <w:color w:val="002060"/>
        </w:rPr>
        <w:t>Zitarosa</w:t>
      </w:r>
      <w:proofErr w:type="spellEnd"/>
      <w:r w:rsidRPr="006D47ED">
        <w:rPr>
          <w:color w:val="002060"/>
        </w:rPr>
        <w:t>. M. è ora in Germania, dove vive un altro fratello. Il suo caso potrebbe però aprire la strada ad altri ricorsi, aiutando migliaia di bambini e bambine a far valere i propri diritti, già calpestati nei paesi d’origine o durante viaggi interminabili.</w:t>
      </w:r>
    </w:p>
    <w:p w:rsidR="00C70EE0" w:rsidRPr="006D47ED" w:rsidRDefault="003D3E62" w:rsidP="006D47ED">
      <w:pPr>
        <w:pStyle w:val="NormaleWeb"/>
        <w:spacing w:before="0" w:beforeAutospacing="0" w:after="0" w:afterAutospacing="0" w:line="240" w:lineRule="auto"/>
        <w:rPr>
          <w:color w:val="000000"/>
        </w:rPr>
      </w:pPr>
      <w:r>
        <w:rPr>
          <w:rFonts w:cs="Tahoma"/>
          <w:color w:val="333399"/>
        </w:rPr>
        <w:pict>
          <v:rect id="_x0000_i1047" style="width:231.65pt;height:3pt" o:hralign="right" o:hrstd="t" o:hr="t" fillcolor="#aca899" stroked="f"/>
        </w:pict>
      </w:r>
    </w:p>
    <w:p w:rsidR="009A2109" w:rsidRPr="006D47ED" w:rsidRDefault="003D3E62" w:rsidP="006D47ED">
      <w:pPr>
        <w:pStyle w:val="NormaleWeb"/>
        <w:spacing w:before="0" w:beforeAutospacing="0" w:after="0" w:afterAutospacing="0" w:line="240" w:lineRule="auto"/>
        <w:rPr>
          <w:rFonts w:cs="Tahoma"/>
          <w:color w:val="333399"/>
        </w:rPr>
      </w:pPr>
      <w:r>
        <w:rPr>
          <w:rFonts w:cs="Tahoma"/>
          <w:color w:val="333399"/>
        </w:rPr>
        <w:pict>
          <v:rect id="_x0000_i1048" style="width:231.65pt;height:3pt" o:hralign="right" o:hrstd="t" o:hr="t" fillcolor="#aca899" stroked="f"/>
        </w:pict>
      </w:r>
    </w:p>
    <w:p w:rsidR="000779E2" w:rsidRPr="006D47ED" w:rsidRDefault="000779E2" w:rsidP="006D47ED">
      <w:pPr>
        <w:pStyle w:val="NormaleWeb"/>
        <w:spacing w:before="0" w:beforeAutospacing="0" w:after="0" w:afterAutospacing="0" w:line="240" w:lineRule="auto"/>
        <w:rPr>
          <w:rFonts w:cs="Tahoma"/>
          <w:b/>
          <w:color w:val="00B0F0"/>
          <w:sz w:val="28"/>
          <w:szCs w:val="28"/>
        </w:rPr>
      </w:pPr>
      <w:r w:rsidRPr="006D47ED">
        <w:rPr>
          <w:rFonts w:cs="Tahoma"/>
          <w:b/>
          <w:color w:val="00B0F0"/>
          <w:sz w:val="28"/>
          <w:szCs w:val="28"/>
        </w:rPr>
        <w:t>I rimpatri questione europea, non nazionale</w:t>
      </w:r>
    </w:p>
    <w:p w:rsidR="000779E2" w:rsidRPr="006D47ED" w:rsidRDefault="000779E2" w:rsidP="006D47ED">
      <w:pPr>
        <w:pStyle w:val="NormaleWeb"/>
        <w:spacing w:before="0" w:beforeAutospacing="0" w:after="0" w:afterAutospacing="0" w:line="240" w:lineRule="auto"/>
        <w:rPr>
          <w:rFonts w:cs="Tahoma"/>
          <w:b/>
          <w:color w:val="C00000"/>
        </w:rPr>
      </w:pPr>
      <w:r w:rsidRPr="006D47ED">
        <w:rPr>
          <w:rFonts w:cs="Tahoma"/>
          <w:b/>
          <w:color w:val="C00000"/>
        </w:rPr>
        <w:t xml:space="preserve">Di Luca </w:t>
      </w:r>
      <w:proofErr w:type="spellStart"/>
      <w:r w:rsidRPr="006D47ED">
        <w:rPr>
          <w:rFonts w:cs="Tahoma"/>
          <w:b/>
          <w:color w:val="C00000"/>
        </w:rPr>
        <w:t>Palmerini</w:t>
      </w:r>
      <w:proofErr w:type="spellEnd"/>
      <w:r w:rsidRPr="006D47ED">
        <w:rPr>
          <w:rFonts w:cs="Tahoma"/>
          <w:b/>
          <w:color w:val="C00000"/>
        </w:rPr>
        <w:t xml:space="preserve">, </w:t>
      </w:r>
      <w:hyperlink r:id="rId51" w:history="1">
        <w:r w:rsidRPr="006D47ED">
          <w:rPr>
            <w:rStyle w:val="Collegamentoipertestuale"/>
            <w:rFonts w:cs="Tahoma"/>
            <w:b/>
          </w:rPr>
          <w:t>http://www.ilsole24ore.com/</w:t>
        </w:r>
      </w:hyperlink>
      <w:r w:rsidRPr="006D47ED">
        <w:rPr>
          <w:rFonts w:cs="Tahoma"/>
          <w:b/>
          <w:color w:val="C00000"/>
        </w:rPr>
        <w:t xml:space="preserve"> </w:t>
      </w:r>
    </w:p>
    <w:p w:rsidR="00C70EE0" w:rsidRPr="006D47ED" w:rsidRDefault="003D3E62" w:rsidP="006D47ED">
      <w:pPr>
        <w:pStyle w:val="NormaleWeb"/>
        <w:spacing w:before="0" w:beforeAutospacing="0" w:after="0" w:afterAutospacing="0" w:line="240" w:lineRule="auto"/>
        <w:rPr>
          <w:rFonts w:cs="Tahoma"/>
          <w:color w:val="333399"/>
        </w:rPr>
      </w:pPr>
      <w:r>
        <w:rPr>
          <w:rFonts w:cs="Tahoma"/>
          <w:color w:val="333399"/>
        </w:rPr>
        <w:pict>
          <v:rect id="_x0000_i1049" style="width:231.65pt;height:3pt" o:hralign="right" o:hrstd="t" o:hr="t" fillcolor="#aca899" stroked="f"/>
        </w:pict>
      </w:r>
    </w:p>
    <w:p w:rsidR="000779E2" w:rsidRPr="006D47ED" w:rsidRDefault="00DA46AE" w:rsidP="006D47ED">
      <w:pPr>
        <w:spacing w:line="240" w:lineRule="auto"/>
        <w:rPr>
          <w:rFonts w:cs="Tahoma"/>
          <w:color w:val="002060"/>
        </w:rPr>
      </w:pPr>
      <w:r w:rsidRPr="006D47ED">
        <w:rPr>
          <w:rFonts w:cs="Arial"/>
          <w:noProof/>
          <w:color w:val="001BA0"/>
          <w:lang w:eastAsia="it-IT"/>
        </w:rPr>
        <w:drawing>
          <wp:anchor distT="0" distB="0" distL="114300" distR="114300" simplePos="0" relativeHeight="251675648" behindDoc="0" locked="0" layoutInCell="1" allowOverlap="1" wp14:anchorId="44216011" wp14:editId="4F6F54ED">
            <wp:simplePos x="0" y="0"/>
            <wp:positionH relativeFrom="column">
              <wp:posOffset>29845</wp:posOffset>
            </wp:positionH>
            <wp:positionV relativeFrom="line">
              <wp:posOffset>6350</wp:posOffset>
            </wp:positionV>
            <wp:extent cx="1843405" cy="1276350"/>
            <wp:effectExtent l="0" t="0" r="4445" b="0"/>
            <wp:wrapSquare wrapText="bothSides"/>
            <wp:docPr id="12" name="Immagine 12" descr="Risultato immagine per rimpatri di migranti, foto">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Risultato immagine per rimpatri di migranti, foto">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43405" cy="127635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54" w:history="1">
        <w:r w:rsidR="00896DEE" w:rsidRPr="006D47ED">
          <w:rPr>
            <w:rStyle w:val="Collegamentoipertestuale"/>
            <w:b/>
            <w:bCs/>
            <w:i/>
            <w:color w:val="FFFFFF"/>
            <w:u w:val="none"/>
            <w:bdr w:val="single" w:sz="6" w:space="2" w:color="F58723" w:frame="1"/>
          </w:rPr>
          <w:t>L o</w:t>
        </w:r>
      </w:hyperlink>
      <w:r w:rsidR="00896DEE" w:rsidRPr="006D47ED">
        <w:rPr>
          <w:rStyle w:val="Collegamentoipertestuale"/>
          <w:b/>
          <w:bCs/>
          <w:i/>
          <w:color w:val="FFFFFF"/>
          <w:u w:val="none"/>
          <w:bdr w:val="single" w:sz="6" w:space="2" w:color="F58723" w:frame="1"/>
        </w:rPr>
        <w:t xml:space="preserve">    </w:t>
      </w:r>
      <w:r w:rsidR="000779E2" w:rsidRPr="006D47ED">
        <w:rPr>
          <w:rFonts w:cs="Tahoma"/>
          <w:color w:val="002060"/>
        </w:rPr>
        <w:t xml:space="preserve">Dublino, 15 febbraio 2018 - </w:t>
      </w:r>
      <w:r w:rsidR="000779E2" w:rsidRPr="006D47ED">
        <w:rPr>
          <w:color w:val="002060"/>
        </w:rPr>
        <w:t xml:space="preserve">Il tema dell’immigrazione non poteva restare sullo sfondo degli incontri istituzionali che ieri Sergio Mattarella ha avuto a Dublino. Certo, è la città in cui fu siglato il famoso trattato - oggi al centro di polemiche - ma la vera ragione è che il fulcro di tutti i colloqui è stato lo stato di salute dell’Europa e gli sbarchi sono invece uno dei punti di maggiore tensione e divisione. E dunque nel primo giorno della visita di Stato in Irlanda - Paese dove l’89% dei cittadini è filo Ue - e soprattutto nei colloqui con il suo omologo, il presidente Michael D. </w:t>
      </w:r>
      <w:proofErr w:type="spellStart"/>
      <w:r w:rsidR="000779E2" w:rsidRPr="006D47ED">
        <w:rPr>
          <w:color w:val="002060"/>
        </w:rPr>
        <w:t>Higgins</w:t>
      </w:r>
      <w:proofErr w:type="spellEnd"/>
      <w:r w:rsidR="000779E2" w:rsidRPr="006D47ED">
        <w:rPr>
          <w:color w:val="002060"/>
        </w:rPr>
        <w:t xml:space="preserve">, è stato uno degli argomenti su cui si è più discusso insieme a </w:t>
      </w:r>
      <w:proofErr w:type="spellStart"/>
      <w:r w:rsidR="000779E2" w:rsidRPr="006D47ED">
        <w:rPr>
          <w:color w:val="002060"/>
        </w:rPr>
        <w:t>Brexit</w:t>
      </w:r>
      <w:proofErr w:type="spellEnd"/>
      <w:r w:rsidR="000779E2" w:rsidRPr="006D47ED">
        <w:rPr>
          <w:color w:val="002060"/>
        </w:rPr>
        <w:t xml:space="preserve"> nell’ottica di riaffermare un  criterio comunitario nella gestione dei flussi.  </w:t>
      </w:r>
      <w:r w:rsidR="00DF711B" w:rsidRPr="006D47ED">
        <w:rPr>
          <w:color w:val="002060"/>
        </w:rPr>
        <w:t xml:space="preserve">Il ragionamento di Mattarella, condiviso da </w:t>
      </w:r>
      <w:proofErr w:type="spellStart"/>
      <w:r w:rsidR="00DF711B" w:rsidRPr="006D47ED">
        <w:rPr>
          <w:color w:val="002060"/>
        </w:rPr>
        <w:t>Higgins</w:t>
      </w:r>
      <w:proofErr w:type="spellEnd"/>
      <w:r w:rsidR="00DF711B" w:rsidRPr="006D47ED">
        <w:rPr>
          <w:color w:val="002060"/>
        </w:rPr>
        <w:t xml:space="preserve">, è che anche solo </w:t>
      </w:r>
      <w:r w:rsidR="00DF711B" w:rsidRPr="006D47ED">
        <w:rPr>
          <w:color w:val="002060"/>
        </w:rPr>
        <w:lastRenderedPageBreak/>
        <w:t xml:space="preserve">per un mero fatto numerico, l’ondata migratoria non potrà essere scaricata sui Paesi del Mediterraneo visto che «presto la popolazione dell’Africa sarà tre volte quella dell’Unione». E dunque la pressione sarà tale da mettere sotto stress tutti – come si è già visto – e indurrà presto o tardi ad agire secondo una «logica comune europea».  Insomma, chi ancora oggi propone «soluzioni nazionali» è fuori strada. Servono invece «canali regolari di immigrazione» e la questione dei rimpatri, una delle promesse più gettonate dai leader del centro-destra, non può essere efficacemente gestita - secondo Mattarella - se non in chiave europea visto che un singolo Paese può fare poco senza un coordinamento con l’Europa e senza accordi tra Ue e Stati africani.  Si sentono echi della campagna elettorale italiana ma qui, a Dublino, la priorità per il capo dello Stato è stata piuttosto di riaffermare una politica estera che non si allontana dal tracciato dell’Unione e che non vuole perdere la finestra d’opportunità da qui alle elezioni europee del 2019 per fare passi verso una maggiore integrazione con «istituzioni che abbiano una maggiore base democratica». E su questo tasto, del «maggiore coinvolgimento dei cittadini nella vita dell’Ue», ha insistito Mattarella che ha raccontato come in Italia «il consenso verso l’Europa, a differenza dell’Irlanda, sia diminuito e bisogna recuperarlo».  E nell’ottica di una collaborazione, il presidente </w:t>
      </w:r>
      <w:proofErr w:type="spellStart"/>
      <w:r w:rsidR="00DF711B" w:rsidRPr="006D47ED">
        <w:rPr>
          <w:color w:val="002060"/>
        </w:rPr>
        <w:t>Higgins</w:t>
      </w:r>
      <w:proofErr w:type="spellEnd"/>
      <w:r w:rsidR="00DF711B" w:rsidRPr="006D47ED">
        <w:rPr>
          <w:color w:val="002060"/>
        </w:rPr>
        <w:t xml:space="preserve"> ha offerto all’Italia una disponibilità ad accogliere gli immigrati sbarcati in Italia anche al di là delle quote fissate nell’Unione europea. Un’offerta colta da Mattarella che ha ringraziato anche per la presenza di navi irlandesi nel Mediterraneo e per l’aiuto nel salvare 18mila vite umane.  </w:t>
      </w:r>
      <w:r w:rsidR="00896DEE" w:rsidRPr="006D47ED">
        <w:rPr>
          <w:color w:val="002060"/>
        </w:rPr>
        <w:t xml:space="preserve">Nella cattolica Irlanda, insomma, il tema dei valori incide nella declinazione del tema migratorio e il capo dello Stato lo ha ricordato parlando di una «comune adesione a una scala di valori che pone al suo apice l’umanità».  Ma nei colloqui si è parlato molto anche di </w:t>
      </w:r>
      <w:proofErr w:type="spellStart"/>
      <w:r w:rsidR="00896DEE" w:rsidRPr="006D47ED">
        <w:rPr>
          <w:color w:val="002060"/>
        </w:rPr>
        <w:t>Brexit</w:t>
      </w:r>
      <w:proofErr w:type="spellEnd"/>
      <w:r w:rsidR="00896DEE" w:rsidRPr="006D47ED">
        <w:rPr>
          <w:color w:val="002060"/>
        </w:rPr>
        <w:t xml:space="preserve">, soprattutto con il premier Leo </w:t>
      </w:r>
      <w:proofErr w:type="spellStart"/>
      <w:r w:rsidR="00896DEE" w:rsidRPr="006D47ED">
        <w:rPr>
          <w:color w:val="002060"/>
        </w:rPr>
        <w:t>Varadkar</w:t>
      </w:r>
      <w:proofErr w:type="spellEnd"/>
      <w:r w:rsidR="00896DEE" w:rsidRPr="006D47ED">
        <w:rPr>
          <w:color w:val="002060"/>
        </w:rPr>
        <w:t xml:space="preserve">, preoccupato che la ricostruzione della frontiera tra Ulster e Repubblica irlandese possa far saltare lo storico accordo tra protestanti e cattolici. Su questo punto Mattarella è stato netto: «Questo non è un problema irlandese ma un problema di tutta l’Europa perché la pace nell’Irlanda del Nord è stato un successo europeo. Il no alla ricostruzione della frontiera è un punto irrinunciabile nella trattativa tra Ue e Londra sulla </w:t>
      </w:r>
      <w:proofErr w:type="spellStart"/>
      <w:r w:rsidR="00896DEE" w:rsidRPr="006D47ED">
        <w:rPr>
          <w:color w:val="002060"/>
        </w:rPr>
        <w:t>Brexit</w:t>
      </w:r>
      <w:proofErr w:type="spellEnd"/>
      <w:r w:rsidR="00896DEE" w:rsidRPr="006D47ED">
        <w:rPr>
          <w:color w:val="002060"/>
        </w:rPr>
        <w:t xml:space="preserve">. Non torneremo indietro».  </w:t>
      </w:r>
    </w:p>
    <w:p w:rsidR="009A2109" w:rsidRPr="006D47ED" w:rsidRDefault="003D3E62" w:rsidP="006D47ED">
      <w:pPr>
        <w:spacing w:line="240" w:lineRule="auto"/>
        <w:rPr>
          <w:rFonts w:cs="Tahoma"/>
          <w:color w:val="333399"/>
        </w:rPr>
      </w:pPr>
      <w:r>
        <w:rPr>
          <w:rFonts w:cs="Tahoma"/>
          <w:color w:val="333399"/>
        </w:rPr>
        <w:pict>
          <v:rect id="_x0000_i1050" style="width:231.65pt;height:3pt" o:hralign="right" o:hrstd="t" o:hr="t" fillcolor="#aca899" stroked="f"/>
        </w:pict>
      </w:r>
    </w:p>
    <w:p w:rsidR="00896DEE" w:rsidRPr="006D47ED" w:rsidRDefault="00896DEE" w:rsidP="006D47ED">
      <w:pPr>
        <w:spacing w:line="240" w:lineRule="auto"/>
        <w:rPr>
          <w:rFonts w:cs="Tahoma"/>
          <w:color w:val="333399"/>
        </w:rPr>
      </w:pPr>
    </w:p>
    <w:p w:rsidR="00896DEE" w:rsidRPr="006D47ED" w:rsidRDefault="00896DEE" w:rsidP="006D47ED">
      <w:pPr>
        <w:spacing w:line="240" w:lineRule="auto"/>
        <w:rPr>
          <w:rFonts w:cs="Tahoma"/>
          <w:color w:val="333399"/>
        </w:rPr>
      </w:pPr>
    </w:p>
    <w:p w:rsidR="00896DEE" w:rsidRPr="006D47ED" w:rsidRDefault="00896DEE" w:rsidP="006D47ED">
      <w:pPr>
        <w:spacing w:line="240" w:lineRule="auto"/>
        <w:rPr>
          <w:rFonts w:cs="Tahoma"/>
          <w:color w:val="333399"/>
        </w:rPr>
      </w:pPr>
    </w:p>
    <w:p w:rsidR="00986CB7" w:rsidRPr="006D47ED" w:rsidRDefault="00986CB7" w:rsidP="006D47ED">
      <w:pPr>
        <w:spacing w:line="240" w:lineRule="auto"/>
        <w:rPr>
          <w:rFonts w:cs="Arial"/>
          <w:vanish/>
          <w:color w:val="505050"/>
          <w:lang w:eastAsia="it-IT"/>
        </w:rPr>
      </w:pPr>
    </w:p>
    <w:p w:rsidR="001903FC" w:rsidRPr="006D47ED" w:rsidRDefault="001903FC" w:rsidP="006D47ED">
      <w:pPr>
        <w:spacing w:line="240" w:lineRule="auto"/>
        <w:rPr>
          <w:rFonts w:cs="Arial"/>
          <w:vanish/>
          <w:color w:val="505050"/>
          <w:lang w:eastAsia="it-IT"/>
        </w:rPr>
      </w:pPr>
    </w:p>
    <w:sectPr w:rsidR="001903FC" w:rsidRPr="006D47ED" w:rsidSect="00CB598E">
      <w:footerReference w:type="default" r:id="rId55"/>
      <w:type w:val="continuous"/>
      <w:pgSz w:w="12242" w:h="15842" w:code="1"/>
      <w:pgMar w:top="1247" w:right="722" w:bottom="1134" w:left="1260" w:header="709" w:footer="709" w:gutter="0"/>
      <w:cols w:num="2" w:space="708" w:equalWidth="0">
        <w:col w:w="4866" w:space="534"/>
        <w:col w:w="48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E62" w:rsidRDefault="003D3E62">
      <w:r>
        <w:separator/>
      </w:r>
    </w:p>
  </w:endnote>
  <w:endnote w:type="continuationSeparator" w:id="0">
    <w:p w:rsidR="003D3E62" w:rsidRDefault="003D3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DejaVu Sans Mono">
    <w:charset w:val="80"/>
    <w:family w:val="modern"/>
    <w:pitch w:val="fixed"/>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DejaVu Sans">
    <w:charset w:val="01"/>
    <w:family w:val="auto"/>
    <w:pitch w:val="variable"/>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Proxima Nova Lt">
    <w:altName w:val="Proxima Nova Lt"/>
    <w:panose1 w:val="00000000000000000000"/>
    <w:charset w:val="00"/>
    <w:family w:val="swiss"/>
    <w:notTrueType/>
    <w:pitch w:val="default"/>
    <w:sig w:usb0="00000003" w:usb1="00000000" w:usb2="00000000" w:usb3="00000000" w:csb0="00000001" w:csb1="00000000"/>
  </w:font>
  <w:font w:name="Proxima Nova Th">
    <w:altName w:val="Proxima Nova Th"/>
    <w:panose1 w:val="00000000000000000000"/>
    <w:charset w:val="00"/>
    <w:family w:val="swiss"/>
    <w:notTrueType/>
    <w:pitch w:val="default"/>
    <w:sig w:usb0="00000003" w:usb1="00000000" w:usb2="00000000" w:usb3="00000000" w:csb0="00000001" w:csb1="00000000"/>
  </w:font>
  <w:font w:name="Proxima Nova Rg">
    <w:altName w:val="Proxima Nova Rg"/>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Roboto Lt">
    <w:altName w:val="Roboto Lt"/>
    <w:panose1 w:val="00000000000000000000"/>
    <w:charset w:val="00"/>
    <w:family w:val="swiss"/>
    <w:notTrueType/>
    <w:pitch w:val="default"/>
    <w:sig w:usb0="00000003" w:usb1="00000000" w:usb2="00000000" w:usb3="00000000" w:csb0="00000001" w:csb1="00000000"/>
  </w:font>
  <w:font w:name="Roboto Bk">
    <w:altName w:val="Roboto Bk"/>
    <w:panose1 w:val="00000000000000000000"/>
    <w:charset w:val="00"/>
    <w:family w:val="swiss"/>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Fjalla One">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FontAwesome">
    <w:altName w:val="Times New Roman"/>
    <w:panose1 w:val="00000000000000000000"/>
    <w:charset w:val="00"/>
    <w:family w:val="roman"/>
    <w:notTrueType/>
    <w:pitch w:val="default"/>
  </w:font>
  <w:font w:name="TrebuchetM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F9B" w:rsidRDefault="00B51F9B" w:rsidP="007F0FA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51F9B" w:rsidRDefault="00B51F9B" w:rsidP="007F0FA9">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F9B" w:rsidRDefault="00B51F9B" w:rsidP="007F0FA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67099">
      <w:rPr>
        <w:rStyle w:val="Numeropagina"/>
        <w:noProof/>
      </w:rPr>
      <w:t>2</w:t>
    </w:r>
    <w:r>
      <w:rPr>
        <w:rStyle w:val="Numeropagina"/>
      </w:rPr>
      <w:fldChar w:fldCharType="end"/>
    </w:r>
  </w:p>
  <w:p w:rsidR="00B51F9B" w:rsidRDefault="00B51F9B" w:rsidP="007F0FA9">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F9B" w:rsidRDefault="00B51F9B">
    <w:pPr>
      <w:pStyle w:val="Pidipagina"/>
      <w:jc w:val="right"/>
    </w:pPr>
    <w:r>
      <w:fldChar w:fldCharType="begin"/>
    </w:r>
    <w:r>
      <w:instrText xml:space="preserve"> PAGE   \* MERGEFORMAT </w:instrText>
    </w:r>
    <w:r>
      <w:fldChar w:fldCharType="separate"/>
    </w:r>
    <w:r w:rsidR="00BA6B12">
      <w:rPr>
        <w:noProof/>
      </w:rPr>
      <w:t>10</w:t>
    </w:r>
    <w:r>
      <w:fldChar w:fldCharType="end"/>
    </w:r>
  </w:p>
  <w:p w:rsidR="00B51F9B" w:rsidRDefault="00B51F9B">
    <w:pPr>
      <w:pStyle w:val="Pidipagina"/>
    </w:pPr>
  </w:p>
  <w:p w:rsidR="00B51F9B" w:rsidRDefault="00B51F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E62" w:rsidRDefault="003D3E62">
      <w:r>
        <w:separator/>
      </w:r>
    </w:p>
  </w:footnote>
  <w:footnote w:type="continuationSeparator" w:id="0">
    <w:p w:rsidR="003D3E62" w:rsidRDefault="003D3E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860"/>
        </w:tabs>
        <w:ind w:left="1860" w:hanging="1860"/>
      </w:pPr>
      <w:rPr>
        <w:rFonts w:ascii="Arial" w:hAnsi="Arial" w:cs="Arial"/>
        <w:color w:val="000000"/>
        <w:sz w:val="22"/>
        <w:szCs w:val="22"/>
      </w:r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9962AC"/>
    <w:multiLevelType w:val="hybridMultilevel"/>
    <w:tmpl w:val="3AEAB0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EA34A6"/>
    <w:multiLevelType w:val="multilevel"/>
    <w:tmpl w:val="2408AB64"/>
    <w:lvl w:ilvl="0">
      <w:start w:val="1"/>
      <w:numFmt w:val="decimal"/>
      <w:lvlText w:val="%1."/>
      <w:lvlJc w:val="left"/>
      <w:pPr>
        <w:tabs>
          <w:tab w:val="num" w:pos="-1200"/>
        </w:tabs>
        <w:ind w:left="-1200" w:hanging="360"/>
      </w:pPr>
    </w:lvl>
    <w:lvl w:ilvl="1">
      <w:start w:val="1"/>
      <w:numFmt w:val="decimal"/>
      <w:lvlText w:val="%2."/>
      <w:lvlJc w:val="left"/>
      <w:pPr>
        <w:tabs>
          <w:tab w:val="num" w:pos="-480"/>
        </w:tabs>
        <w:ind w:left="-480" w:hanging="360"/>
      </w:pPr>
    </w:lvl>
    <w:lvl w:ilvl="2">
      <w:start w:val="1"/>
      <w:numFmt w:val="decimal"/>
      <w:lvlText w:val="%3."/>
      <w:lvlJc w:val="left"/>
      <w:pPr>
        <w:tabs>
          <w:tab w:val="num" w:pos="240"/>
        </w:tabs>
        <w:ind w:left="240" w:hanging="360"/>
      </w:pPr>
    </w:lvl>
    <w:lvl w:ilvl="3" w:tentative="1">
      <w:start w:val="1"/>
      <w:numFmt w:val="decimal"/>
      <w:lvlText w:val="%4."/>
      <w:lvlJc w:val="left"/>
      <w:pPr>
        <w:tabs>
          <w:tab w:val="num" w:pos="960"/>
        </w:tabs>
        <w:ind w:left="960" w:hanging="360"/>
      </w:pPr>
    </w:lvl>
    <w:lvl w:ilvl="4" w:tentative="1">
      <w:start w:val="1"/>
      <w:numFmt w:val="decimal"/>
      <w:lvlText w:val="%5."/>
      <w:lvlJc w:val="left"/>
      <w:pPr>
        <w:tabs>
          <w:tab w:val="num" w:pos="1680"/>
        </w:tabs>
        <w:ind w:left="1680" w:hanging="360"/>
      </w:pPr>
    </w:lvl>
    <w:lvl w:ilvl="5" w:tentative="1">
      <w:start w:val="1"/>
      <w:numFmt w:val="decimal"/>
      <w:lvlText w:val="%6."/>
      <w:lvlJc w:val="left"/>
      <w:pPr>
        <w:tabs>
          <w:tab w:val="num" w:pos="2400"/>
        </w:tabs>
        <w:ind w:left="2400" w:hanging="360"/>
      </w:pPr>
    </w:lvl>
    <w:lvl w:ilvl="6" w:tentative="1">
      <w:start w:val="1"/>
      <w:numFmt w:val="decimal"/>
      <w:lvlText w:val="%7."/>
      <w:lvlJc w:val="left"/>
      <w:pPr>
        <w:tabs>
          <w:tab w:val="num" w:pos="3120"/>
        </w:tabs>
        <w:ind w:left="3120" w:hanging="360"/>
      </w:pPr>
    </w:lvl>
    <w:lvl w:ilvl="7" w:tentative="1">
      <w:start w:val="1"/>
      <w:numFmt w:val="decimal"/>
      <w:lvlText w:val="%8."/>
      <w:lvlJc w:val="left"/>
      <w:pPr>
        <w:tabs>
          <w:tab w:val="num" w:pos="3840"/>
        </w:tabs>
        <w:ind w:left="3840" w:hanging="360"/>
      </w:pPr>
    </w:lvl>
    <w:lvl w:ilvl="8" w:tentative="1">
      <w:start w:val="1"/>
      <w:numFmt w:val="decimal"/>
      <w:lvlText w:val="%9."/>
      <w:lvlJc w:val="left"/>
      <w:pPr>
        <w:tabs>
          <w:tab w:val="num" w:pos="4560"/>
        </w:tabs>
        <w:ind w:left="4560" w:hanging="360"/>
      </w:pPr>
    </w:lvl>
  </w:abstractNum>
  <w:abstractNum w:abstractNumId="4">
    <w:nsid w:val="0BC12EC5"/>
    <w:multiLevelType w:val="multilevel"/>
    <w:tmpl w:val="E6DA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BA1C81"/>
    <w:multiLevelType w:val="multilevel"/>
    <w:tmpl w:val="5C9A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9D7A4A"/>
    <w:multiLevelType w:val="multilevel"/>
    <w:tmpl w:val="7D545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4A00197"/>
    <w:multiLevelType w:val="multilevel"/>
    <w:tmpl w:val="5DA64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A60A81"/>
    <w:multiLevelType w:val="multilevel"/>
    <w:tmpl w:val="6D62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696112"/>
    <w:multiLevelType w:val="multilevel"/>
    <w:tmpl w:val="5C9A1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49F0E17"/>
    <w:multiLevelType w:val="multilevel"/>
    <w:tmpl w:val="5E5A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B30903"/>
    <w:multiLevelType w:val="multilevel"/>
    <w:tmpl w:val="E0662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B477BE"/>
    <w:multiLevelType w:val="multilevel"/>
    <w:tmpl w:val="EDE62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E927D7"/>
    <w:multiLevelType w:val="multilevel"/>
    <w:tmpl w:val="3E44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B83F4E"/>
    <w:multiLevelType w:val="multilevel"/>
    <w:tmpl w:val="A96E73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34A96398"/>
    <w:multiLevelType w:val="multilevel"/>
    <w:tmpl w:val="5C9A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6403DB"/>
    <w:multiLevelType w:val="multilevel"/>
    <w:tmpl w:val="4FA8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94798C"/>
    <w:multiLevelType w:val="multilevel"/>
    <w:tmpl w:val="7E32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1D56EB"/>
    <w:multiLevelType w:val="multilevel"/>
    <w:tmpl w:val="9A763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8014DB"/>
    <w:multiLevelType w:val="multilevel"/>
    <w:tmpl w:val="99BE8CE2"/>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5905557F"/>
    <w:multiLevelType w:val="multilevel"/>
    <w:tmpl w:val="5AC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CC777F"/>
    <w:multiLevelType w:val="multilevel"/>
    <w:tmpl w:val="4530A2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0167B24"/>
    <w:multiLevelType w:val="multilevel"/>
    <w:tmpl w:val="E4F0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5037C4"/>
    <w:multiLevelType w:val="multilevel"/>
    <w:tmpl w:val="45D0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AB3A1D"/>
    <w:multiLevelType w:val="multilevel"/>
    <w:tmpl w:val="72A6C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E67D3A"/>
    <w:multiLevelType w:val="hybridMultilevel"/>
    <w:tmpl w:val="CFDA5A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80A0C9D"/>
    <w:multiLevelType w:val="multilevel"/>
    <w:tmpl w:val="1CEC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0C6B54"/>
    <w:multiLevelType w:val="multilevel"/>
    <w:tmpl w:val="AA38D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0969A7"/>
    <w:multiLevelType w:val="multilevel"/>
    <w:tmpl w:val="F6641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453507"/>
    <w:multiLevelType w:val="multilevel"/>
    <w:tmpl w:val="2140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3FF3F30"/>
    <w:multiLevelType w:val="multilevel"/>
    <w:tmpl w:val="A4F004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nsid w:val="74500009"/>
    <w:multiLevelType w:val="multilevel"/>
    <w:tmpl w:val="1316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1863BC"/>
    <w:multiLevelType w:val="hybridMultilevel"/>
    <w:tmpl w:val="0D24694C"/>
    <w:lvl w:ilvl="0" w:tplc="F2622DDE">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5"/>
  </w:num>
  <w:num w:numId="2">
    <w:abstractNumId w:val="8"/>
  </w:num>
  <w:num w:numId="3">
    <w:abstractNumId w:val="23"/>
  </w:num>
  <w:num w:numId="4">
    <w:abstractNumId w:val="4"/>
  </w:num>
  <w:num w:numId="5">
    <w:abstractNumId w:val="32"/>
  </w:num>
  <w:num w:numId="6">
    <w:abstractNumId w:val="27"/>
  </w:num>
  <w:num w:numId="7">
    <w:abstractNumId w:val="11"/>
  </w:num>
  <w:num w:numId="8">
    <w:abstractNumId w:val="26"/>
  </w:num>
  <w:num w:numId="9">
    <w:abstractNumId w:val="7"/>
  </w:num>
  <w:num w:numId="10">
    <w:abstractNumId w:val="31"/>
  </w:num>
  <w:num w:numId="11">
    <w:abstractNumId w:val="12"/>
  </w:num>
  <w:num w:numId="12">
    <w:abstractNumId w:val="16"/>
  </w:num>
  <w:num w:numId="13">
    <w:abstractNumId w:val="28"/>
  </w:num>
  <w:num w:numId="14">
    <w:abstractNumId w:val="10"/>
  </w:num>
  <w:num w:numId="15">
    <w:abstractNumId w:val="21"/>
  </w:num>
  <w:num w:numId="16">
    <w:abstractNumId w:val="3"/>
  </w:num>
  <w:num w:numId="17">
    <w:abstractNumId w:val="19"/>
  </w:num>
  <w:num w:numId="18">
    <w:abstractNumId w:val="24"/>
  </w:num>
  <w:num w:numId="19">
    <w:abstractNumId w:val="17"/>
  </w:num>
  <w:num w:numId="20">
    <w:abstractNumId w:val="20"/>
  </w:num>
  <w:num w:numId="21">
    <w:abstractNumId w:val="13"/>
  </w:num>
  <w:num w:numId="22">
    <w:abstractNumId w:val="22"/>
  </w:num>
  <w:num w:numId="23">
    <w:abstractNumId w:val="2"/>
  </w:num>
  <w:num w:numId="24">
    <w:abstractNumId w:val="30"/>
  </w:num>
  <w:num w:numId="25">
    <w:abstractNumId w:val="14"/>
  </w:num>
  <w:num w:numId="26">
    <w:abstractNumId w:val="9"/>
  </w:num>
  <w:num w:numId="27">
    <w:abstractNumId w:val="15"/>
  </w:num>
  <w:num w:numId="28">
    <w:abstractNumId w:val="5"/>
  </w:num>
  <w:num w:numId="29">
    <w:abstractNumId w:val="6"/>
  </w:num>
  <w:num w:numId="30">
    <w:abstractNumId w:val="1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FA9"/>
    <w:rsid w:val="00000179"/>
    <w:rsid w:val="000008EF"/>
    <w:rsid w:val="00000BEE"/>
    <w:rsid w:val="000011B8"/>
    <w:rsid w:val="000013FF"/>
    <w:rsid w:val="000014B4"/>
    <w:rsid w:val="00001B00"/>
    <w:rsid w:val="00001B91"/>
    <w:rsid w:val="00001DD4"/>
    <w:rsid w:val="000021B1"/>
    <w:rsid w:val="00002369"/>
    <w:rsid w:val="000023F9"/>
    <w:rsid w:val="000028BE"/>
    <w:rsid w:val="00002AD4"/>
    <w:rsid w:val="00002C3C"/>
    <w:rsid w:val="00002D6F"/>
    <w:rsid w:val="00003031"/>
    <w:rsid w:val="00003109"/>
    <w:rsid w:val="000031EE"/>
    <w:rsid w:val="000037B2"/>
    <w:rsid w:val="00003BAE"/>
    <w:rsid w:val="00003D2A"/>
    <w:rsid w:val="00004838"/>
    <w:rsid w:val="000048D0"/>
    <w:rsid w:val="00004D2F"/>
    <w:rsid w:val="00005599"/>
    <w:rsid w:val="00005C61"/>
    <w:rsid w:val="00006058"/>
    <w:rsid w:val="00006291"/>
    <w:rsid w:val="000067FF"/>
    <w:rsid w:val="00006825"/>
    <w:rsid w:val="00006BD9"/>
    <w:rsid w:val="00006E2B"/>
    <w:rsid w:val="00006FEF"/>
    <w:rsid w:val="000070AD"/>
    <w:rsid w:val="000074FC"/>
    <w:rsid w:val="0000763A"/>
    <w:rsid w:val="00007AB6"/>
    <w:rsid w:val="00007D2A"/>
    <w:rsid w:val="00007D34"/>
    <w:rsid w:val="00007E97"/>
    <w:rsid w:val="00007EB8"/>
    <w:rsid w:val="0001012E"/>
    <w:rsid w:val="0001021B"/>
    <w:rsid w:val="000102A2"/>
    <w:rsid w:val="0001089C"/>
    <w:rsid w:val="00010F5F"/>
    <w:rsid w:val="00011113"/>
    <w:rsid w:val="0001121F"/>
    <w:rsid w:val="000113CF"/>
    <w:rsid w:val="000114E4"/>
    <w:rsid w:val="0001195D"/>
    <w:rsid w:val="00011E17"/>
    <w:rsid w:val="0001203F"/>
    <w:rsid w:val="00012777"/>
    <w:rsid w:val="000127AF"/>
    <w:rsid w:val="0001287F"/>
    <w:rsid w:val="00012F74"/>
    <w:rsid w:val="0001313B"/>
    <w:rsid w:val="0001322F"/>
    <w:rsid w:val="000135B2"/>
    <w:rsid w:val="00013725"/>
    <w:rsid w:val="00013A46"/>
    <w:rsid w:val="00013E9B"/>
    <w:rsid w:val="00013EB4"/>
    <w:rsid w:val="00013F4D"/>
    <w:rsid w:val="00013F97"/>
    <w:rsid w:val="00014001"/>
    <w:rsid w:val="00014306"/>
    <w:rsid w:val="0001481F"/>
    <w:rsid w:val="00014897"/>
    <w:rsid w:val="00014B2D"/>
    <w:rsid w:val="00014D7A"/>
    <w:rsid w:val="00014DDB"/>
    <w:rsid w:val="0001502E"/>
    <w:rsid w:val="00015668"/>
    <w:rsid w:val="00015718"/>
    <w:rsid w:val="00015914"/>
    <w:rsid w:val="00015C87"/>
    <w:rsid w:val="00015D13"/>
    <w:rsid w:val="00015DEF"/>
    <w:rsid w:val="00016239"/>
    <w:rsid w:val="000162CD"/>
    <w:rsid w:val="00016515"/>
    <w:rsid w:val="00016638"/>
    <w:rsid w:val="00016742"/>
    <w:rsid w:val="000168E0"/>
    <w:rsid w:val="00016A50"/>
    <w:rsid w:val="00016D20"/>
    <w:rsid w:val="00016D9A"/>
    <w:rsid w:val="0001768B"/>
    <w:rsid w:val="00017700"/>
    <w:rsid w:val="00017988"/>
    <w:rsid w:val="000179B6"/>
    <w:rsid w:val="00017AE4"/>
    <w:rsid w:val="000203DF"/>
    <w:rsid w:val="00020651"/>
    <w:rsid w:val="00020BE8"/>
    <w:rsid w:val="000210BE"/>
    <w:rsid w:val="00021384"/>
    <w:rsid w:val="000213CE"/>
    <w:rsid w:val="000215A6"/>
    <w:rsid w:val="000223D3"/>
    <w:rsid w:val="00022597"/>
    <w:rsid w:val="00022967"/>
    <w:rsid w:val="00022D6E"/>
    <w:rsid w:val="00022E69"/>
    <w:rsid w:val="000233D0"/>
    <w:rsid w:val="00023798"/>
    <w:rsid w:val="00023B91"/>
    <w:rsid w:val="000244BE"/>
    <w:rsid w:val="000244DB"/>
    <w:rsid w:val="000245E3"/>
    <w:rsid w:val="00024797"/>
    <w:rsid w:val="00024924"/>
    <w:rsid w:val="000249D5"/>
    <w:rsid w:val="00024AE9"/>
    <w:rsid w:val="000251B8"/>
    <w:rsid w:val="0002526D"/>
    <w:rsid w:val="000256D5"/>
    <w:rsid w:val="000257D0"/>
    <w:rsid w:val="00025841"/>
    <w:rsid w:val="0002595F"/>
    <w:rsid w:val="00025D97"/>
    <w:rsid w:val="00025EB5"/>
    <w:rsid w:val="000260C2"/>
    <w:rsid w:val="000263DF"/>
    <w:rsid w:val="00026480"/>
    <w:rsid w:val="00026641"/>
    <w:rsid w:val="000267A8"/>
    <w:rsid w:val="000268CC"/>
    <w:rsid w:val="00026A19"/>
    <w:rsid w:val="00026DC5"/>
    <w:rsid w:val="00026E4E"/>
    <w:rsid w:val="00026EC0"/>
    <w:rsid w:val="00026EC5"/>
    <w:rsid w:val="0002724D"/>
    <w:rsid w:val="00027748"/>
    <w:rsid w:val="00027C83"/>
    <w:rsid w:val="00030769"/>
    <w:rsid w:val="00030853"/>
    <w:rsid w:val="00030943"/>
    <w:rsid w:val="00030CD5"/>
    <w:rsid w:val="00030D2E"/>
    <w:rsid w:val="00031201"/>
    <w:rsid w:val="00031424"/>
    <w:rsid w:val="00031703"/>
    <w:rsid w:val="000319C7"/>
    <w:rsid w:val="00031CAC"/>
    <w:rsid w:val="00031E2E"/>
    <w:rsid w:val="00031E51"/>
    <w:rsid w:val="0003207B"/>
    <w:rsid w:val="0003224D"/>
    <w:rsid w:val="000323A2"/>
    <w:rsid w:val="000325FF"/>
    <w:rsid w:val="000328D6"/>
    <w:rsid w:val="00032AF2"/>
    <w:rsid w:val="00032BE1"/>
    <w:rsid w:val="00032CB3"/>
    <w:rsid w:val="00032ECF"/>
    <w:rsid w:val="00032F22"/>
    <w:rsid w:val="00032F63"/>
    <w:rsid w:val="0003322D"/>
    <w:rsid w:val="000332C8"/>
    <w:rsid w:val="00033356"/>
    <w:rsid w:val="000334FC"/>
    <w:rsid w:val="00033677"/>
    <w:rsid w:val="00033993"/>
    <w:rsid w:val="0003399E"/>
    <w:rsid w:val="00033B7F"/>
    <w:rsid w:val="00033CE1"/>
    <w:rsid w:val="0003416B"/>
    <w:rsid w:val="00034318"/>
    <w:rsid w:val="00034342"/>
    <w:rsid w:val="00034AC8"/>
    <w:rsid w:val="00034EC1"/>
    <w:rsid w:val="0003501F"/>
    <w:rsid w:val="00035080"/>
    <w:rsid w:val="00035501"/>
    <w:rsid w:val="000359E9"/>
    <w:rsid w:val="00035C4D"/>
    <w:rsid w:val="00035C56"/>
    <w:rsid w:val="00035E2E"/>
    <w:rsid w:val="00035EBA"/>
    <w:rsid w:val="000362B4"/>
    <w:rsid w:val="00036332"/>
    <w:rsid w:val="000367F1"/>
    <w:rsid w:val="00036A64"/>
    <w:rsid w:val="00036B34"/>
    <w:rsid w:val="000371CA"/>
    <w:rsid w:val="000372C6"/>
    <w:rsid w:val="0003750D"/>
    <w:rsid w:val="000377A3"/>
    <w:rsid w:val="00037C50"/>
    <w:rsid w:val="00040078"/>
    <w:rsid w:val="00040365"/>
    <w:rsid w:val="000406EB"/>
    <w:rsid w:val="00040A28"/>
    <w:rsid w:val="00040C85"/>
    <w:rsid w:val="00040D09"/>
    <w:rsid w:val="00040DC3"/>
    <w:rsid w:val="00040EDB"/>
    <w:rsid w:val="0004112E"/>
    <w:rsid w:val="0004120C"/>
    <w:rsid w:val="0004138B"/>
    <w:rsid w:val="00041AB5"/>
    <w:rsid w:val="00041CDD"/>
    <w:rsid w:val="000423AA"/>
    <w:rsid w:val="00042897"/>
    <w:rsid w:val="00042DC4"/>
    <w:rsid w:val="00042DF6"/>
    <w:rsid w:val="00042E9E"/>
    <w:rsid w:val="00043023"/>
    <w:rsid w:val="000432F2"/>
    <w:rsid w:val="00043345"/>
    <w:rsid w:val="00043359"/>
    <w:rsid w:val="000434EB"/>
    <w:rsid w:val="00043627"/>
    <w:rsid w:val="000436D0"/>
    <w:rsid w:val="000437C7"/>
    <w:rsid w:val="000439A6"/>
    <w:rsid w:val="00043A4F"/>
    <w:rsid w:val="000440E8"/>
    <w:rsid w:val="0004417B"/>
    <w:rsid w:val="0004425C"/>
    <w:rsid w:val="00044635"/>
    <w:rsid w:val="00044813"/>
    <w:rsid w:val="0004494E"/>
    <w:rsid w:val="000449D9"/>
    <w:rsid w:val="00044C53"/>
    <w:rsid w:val="00044CDD"/>
    <w:rsid w:val="000451CA"/>
    <w:rsid w:val="000452F3"/>
    <w:rsid w:val="000453AB"/>
    <w:rsid w:val="000455E5"/>
    <w:rsid w:val="000456D0"/>
    <w:rsid w:val="00045C08"/>
    <w:rsid w:val="00046016"/>
    <w:rsid w:val="0004621D"/>
    <w:rsid w:val="000465E3"/>
    <w:rsid w:val="00046B74"/>
    <w:rsid w:val="00046DDA"/>
    <w:rsid w:val="0004754E"/>
    <w:rsid w:val="000479A6"/>
    <w:rsid w:val="00047C96"/>
    <w:rsid w:val="00047FBE"/>
    <w:rsid w:val="0005052F"/>
    <w:rsid w:val="000508BD"/>
    <w:rsid w:val="00051524"/>
    <w:rsid w:val="00051556"/>
    <w:rsid w:val="00051A61"/>
    <w:rsid w:val="00051AF2"/>
    <w:rsid w:val="00051D30"/>
    <w:rsid w:val="00051DE0"/>
    <w:rsid w:val="00052007"/>
    <w:rsid w:val="00052132"/>
    <w:rsid w:val="00052494"/>
    <w:rsid w:val="0005331F"/>
    <w:rsid w:val="00053340"/>
    <w:rsid w:val="000533A7"/>
    <w:rsid w:val="000533FA"/>
    <w:rsid w:val="000534A5"/>
    <w:rsid w:val="00053732"/>
    <w:rsid w:val="00053903"/>
    <w:rsid w:val="00053BB6"/>
    <w:rsid w:val="00054015"/>
    <w:rsid w:val="000541A4"/>
    <w:rsid w:val="000545D4"/>
    <w:rsid w:val="000549A8"/>
    <w:rsid w:val="00054A86"/>
    <w:rsid w:val="00054D0B"/>
    <w:rsid w:val="00054D39"/>
    <w:rsid w:val="000550B8"/>
    <w:rsid w:val="000552E0"/>
    <w:rsid w:val="00055785"/>
    <w:rsid w:val="00055831"/>
    <w:rsid w:val="00055C44"/>
    <w:rsid w:val="00055C77"/>
    <w:rsid w:val="00055F00"/>
    <w:rsid w:val="00055F13"/>
    <w:rsid w:val="0005604A"/>
    <w:rsid w:val="0005644D"/>
    <w:rsid w:val="00056B1D"/>
    <w:rsid w:val="00056FBE"/>
    <w:rsid w:val="000570DB"/>
    <w:rsid w:val="00057339"/>
    <w:rsid w:val="000574AA"/>
    <w:rsid w:val="00057EB0"/>
    <w:rsid w:val="00060B70"/>
    <w:rsid w:val="00060DAA"/>
    <w:rsid w:val="000610F3"/>
    <w:rsid w:val="000614C7"/>
    <w:rsid w:val="00062557"/>
    <w:rsid w:val="0006282F"/>
    <w:rsid w:val="000628F6"/>
    <w:rsid w:val="00063089"/>
    <w:rsid w:val="000630D3"/>
    <w:rsid w:val="000634A9"/>
    <w:rsid w:val="00063794"/>
    <w:rsid w:val="00063A65"/>
    <w:rsid w:val="00063C5F"/>
    <w:rsid w:val="00063DEB"/>
    <w:rsid w:val="00064093"/>
    <w:rsid w:val="0006435D"/>
    <w:rsid w:val="00064421"/>
    <w:rsid w:val="00064A87"/>
    <w:rsid w:val="00064C9B"/>
    <w:rsid w:val="00064CF2"/>
    <w:rsid w:val="0006515C"/>
    <w:rsid w:val="000651FE"/>
    <w:rsid w:val="000654E4"/>
    <w:rsid w:val="0006562B"/>
    <w:rsid w:val="00065875"/>
    <w:rsid w:val="000658FF"/>
    <w:rsid w:val="00065D96"/>
    <w:rsid w:val="00065FD5"/>
    <w:rsid w:val="00066788"/>
    <w:rsid w:val="0006685D"/>
    <w:rsid w:val="00066887"/>
    <w:rsid w:val="000669E8"/>
    <w:rsid w:val="00066CE2"/>
    <w:rsid w:val="00066DB5"/>
    <w:rsid w:val="00066EE8"/>
    <w:rsid w:val="0006705F"/>
    <w:rsid w:val="000671C9"/>
    <w:rsid w:val="00067622"/>
    <w:rsid w:val="00067A21"/>
    <w:rsid w:val="00067A98"/>
    <w:rsid w:val="00067AB5"/>
    <w:rsid w:val="00067AE2"/>
    <w:rsid w:val="00067B6C"/>
    <w:rsid w:val="00070093"/>
    <w:rsid w:val="000701CC"/>
    <w:rsid w:val="00070619"/>
    <w:rsid w:val="0007080A"/>
    <w:rsid w:val="0007104A"/>
    <w:rsid w:val="00071084"/>
    <w:rsid w:val="00071438"/>
    <w:rsid w:val="000716CD"/>
    <w:rsid w:val="00071AA1"/>
    <w:rsid w:val="00071C90"/>
    <w:rsid w:val="00071E0A"/>
    <w:rsid w:val="0007205A"/>
    <w:rsid w:val="00072562"/>
    <w:rsid w:val="00072BB5"/>
    <w:rsid w:val="00073051"/>
    <w:rsid w:val="00073667"/>
    <w:rsid w:val="000738B3"/>
    <w:rsid w:val="00073934"/>
    <w:rsid w:val="00073DA3"/>
    <w:rsid w:val="00073DBD"/>
    <w:rsid w:val="00073ED3"/>
    <w:rsid w:val="00074073"/>
    <w:rsid w:val="000741A7"/>
    <w:rsid w:val="00074829"/>
    <w:rsid w:val="0007483E"/>
    <w:rsid w:val="00074914"/>
    <w:rsid w:val="0007516D"/>
    <w:rsid w:val="00075213"/>
    <w:rsid w:val="000756AC"/>
    <w:rsid w:val="00075ADA"/>
    <w:rsid w:val="00076177"/>
    <w:rsid w:val="00076447"/>
    <w:rsid w:val="00076708"/>
    <w:rsid w:val="0007684C"/>
    <w:rsid w:val="00076EC0"/>
    <w:rsid w:val="000779E2"/>
    <w:rsid w:val="00077C59"/>
    <w:rsid w:val="00077CFB"/>
    <w:rsid w:val="000804E3"/>
    <w:rsid w:val="00080769"/>
    <w:rsid w:val="00080AC8"/>
    <w:rsid w:val="00080CEE"/>
    <w:rsid w:val="00080D05"/>
    <w:rsid w:val="00080DC9"/>
    <w:rsid w:val="0008102A"/>
    <w:rsid w:val="0008140B"/>
    <w:rsid w:val="000814AD"/>
    <w:rsid w:val="0008181E"/>
    <w:rsid w:val="00081ABA"/>
    <w:rsid w:val="00082570"/>
    <w:rsid w:val="00082939"/>
    <w:rsid w:val="00082B5F"/>
    <w:rsid w:val="00082D12"/>
    <w:rsid w:val="00082E85"/>
    <w:rsid w:val="00083200"/>
    <w:rsid w:val="000833B1"/>
    <w:rsid w:val="000834AF"/>
    <w:rsid w:val="000837E3"/>
    <w:rsid w:val="00083B1A"/>
    <w:rsid w:val="000843BF"/>
    <w:rsid w:val="00084726"/>
    <w:rsid w:val="00084804"/>
    <w:rsid w:val="00084D4E"/>
    <w:rsid w:val="00084FF5"/>
    <w:rsid w:val="000853F3"/>
    <w:rsid w:val="000856F4"/>
    <w:rsid w:val="00085707"/>
    <w:rsid w:val="00085805"/>
    <w:rsid w:val="00085BA8"/>
    <w:rsid w:val="00086006"/>
    <w:rsid w:val="00086145"/>
    <w:rsid w:val="0008621D"/>
    <w:rsid w:val="0008632D"/>
    <w:rsid w:val="00086457"/>
    <w:rsid w:val="00086493"/>
    <w:rsid w:val="000869D4"/>
    <w:rsid w:val="00086CB6"/>
    <w:rsid w:val="00086CC3"/>
    <w:rsid w:val="00086F33"/>
    <w:rsid w:val="00086F6B"/>
    <w:rsid w:val="00086FCF"/>
    <w:rsid w:val="00087311"/>
    <w:rsid w:val="000876BD"/>
    <w:rsid w:val="00087D32"/>
    <w:rsid w:val="00087DE4"/>
    <w:rsid w:val="000902E5"/>
    <w:rsid w:val="0009047F"/>
    <w:rsid w:val="0009084A"/>
    <w:rsid w:val="00090AB1"/>
    <w:rsid w:val="00090C1E"/>
    <w:rsid w:val="00090CE0"/>
    <w:rsid w:val="00090D8F"/>
    <w:rsid w:val="00090DA7"/>
    <w:rsid w:val="00091225"/>
    <w:rsid w:val="0009129D"/>
    <w:rsid w:val="00091853"/>
    <w:rsid w:val="00091E3E"/>
    <w:rsid w:val="00091F35"/>
    <w:rsid w:val="0009203C"/>
    <w:rsid w:val="00092127"/>
    <w:rsid w:val="00092160"/>
    <w:rsid w:val="0009295E"/>
    <w:rsid w:val="00093174"/>
    <w:rsid w:val="00093253"/>
    <w:rsid w:val="00093436"/>
    <w:rsid w:val="0009353C"/>
    <w:rsid w:val="00093928"/>
    <w:rsid w:val="00093DF9"/>
    <w:rsid w:val="00094860"/>
    <w:rsid w:val="000948B1"/>
    <w:rsid w:val="00094D10"/>
    <w:rsid w:val="00094E33"/>
    <w:rsid w:val="0009536C"/>
    <w:rsid w:val="0009538E"/>
    <w:rsid w:val="00095BE1"/>
    <w:rsid w:val="000960A7"/>
    <w:rsid w:val="0009613F"/>
    <w:rsid w:val="00096371"/>
    <w:rsid w:val="00096408"/>
    <w:rsid w:val="00096FD6"/>
    <w:rsid w:val="00097035"/>
    <w:rsid w:val="000971CD"/>
    <w:rsid w:val="000974B6"/>
    <w:rsid w:val="00097860"/>
    <w:rsid w:val="00097A97"/>
    <w:rsid w:val="00097AB1"/>
    <w:rsid w:val="00097C21"/>
    <w:rsid w:val="00097DAA"/>
    <w:rsid w:val="00097EDC"/>
    <w:rsid w:val="000A02E4"/>
    <w:rsid w:val="000A03F9"/>
    <w:rsid w:val="000A041C"/>
    <w:rsid w:val="000A107E"/>
    <w:rsid w:val="000A1136"/>
    <w:rsid w:val="000A13A0"/>
    <w:rsid w:val="000A16B4"/>
    <w:rsid w:val="000A1D6C"/>
    <w:rsid w:val="000A2029"/>
    <w:rsid w:val="000A2532"/>
    <w:rsid w:val="000A25C8"/>
    <w:rsid w:val="000A2CDB"/>
    <w:rsid w:val="000A2E20"/>
    <w:rsid w:val="000A32A9"/>
    <w:rsid w:val="000A34A0"/>
    <w:rsid w:val="000A3D19"/>
    <w:rsid w:val="000A3E2E"/>
    <w:rsid w:val="000A3E9F"/>
    <w:rsid w:val="000A4435"/>
    <w:rsid w:val="000A45EF"/>
    <w:rsid w:val="000A472C"/>
    <w:rsid w:val="000A4C4D"/>
    <w:rsid w:val="000A4D49"/>
    <w:rsid w:val="000A4DCD"/>
    <w:rsid w:val="000A4E51"/>
    <w:rsid w:val="000A4E8E"/>
    <w:rsid w:val="000A54FE"/>
    <w:rsid w:val="000A5526"/>
    <w:rsid w:val="000A5B12"/>
    <w:rsid w:val="000A5BDA"/>
    <w:rsid w:val="000A5C6D"/>
    <w:rsid w:val="000A5D20"/>
    <w:rsid w:val="000A5F57"/>
    <w:rsid w:val="000A6200"/>
    <w:rsid w:val="000A6388"/>
    <w:rsid w:val="000A64A7"/>
    <w:rsid w:val="000A64A8"/>
    <w:rsid w:val="000A6653"/>
    <w:rsid w:val="000A6ABB"/>
    <w:rsid w:val="000A6CDE"/>
    <w:rsid w:val="000A70A9"/>
    <w:rsid w:val="000A7350"/>
    <w:rsid w:val="000A761F"/>
    <w:rsid w:val="000A7718"/>
    <w:rsid w:val="000A7A0D"/>
    <w:rsid w:val="000A7A8A"/>
    <w:rsid w:val="000A7B6B"/>
    <w:rsid w:val="000A7DEF"/>
    <w:rsid w:val="000B006E"/>
    <w:rsid w:val="000B08D3"/>
    <w:rsid w:val="000B12B9"/>
    <w:rsid w:val="000B13AB"/>
    <w:rsid w:val="000B13DB"/>
    <w:rsid w:val="000B1A78"/>
    <w:rsid w:val="000B1BB5"/>
    <w:rsid w:val="000B1E57"/>
    <w:rsid w:val="000B1F47"/>
    <w:rsid w:val="000B2018"/>
    <w:rsid w:val="000B2383"/>
    <w:rsid w:val="000B248E"/>
    <w:rsid w:val="000B2717"/>
    <w:rsid w:val="000B2727"/>
    <w:rsid w:val="000B278F"/>
    <w:rsid w:val="000B27AD"/>
    <w:rsid w:val="000B27AE"/>
    <w:rsid w:val="000B2972"/>
    <w:rsid w:val="000B2FBF"/>
    <w:rsid w:val="000B3157"/>
    <w:rsid w:val="000B36B2"/>
    <w:rsid w:val="000B39BD"/>
    <w:rsid w:val="000B3B13"/>
    <w:rsid w:val="000B3CFB"/>
    <w:rsid w:val="000B3D17"/>
    <w:rsid w:val="000B3F21"/>
    <w:rsid w:val="000B42FF"/>
    <w:rsid w:val="000B44AF"/>
    <w:rsid w:val="000B4A08"/>
    <w:rsid w:val="000B4AFE"/>
    <w:rsid w:val="000B4C5A"/>
    <w:rsid w:val="000B4F4C"/>
    <w:rsid w:val="000B52F6"/>
    <w:rsid w:val="000B53E6"/>
    <w:rsid w:val="000B53E9"/>
    <w:rsid w:val="000B5866"/>
    <w:rsid w:val="000B5AD0"/>
    <w:rsid w:val="000B5D00"/>
    <w:rsid w:val="000B5E28"/>
    <w:rsid w:val="000B5FC4"/>
    <w:rsid w:val="000B61C3"/>
    <w:rsid w:val="000B6548"/>
    <w:rsid w:val="000B6993"/>
    <w:rsid w:val="000B69E4"/>
    <w:rsid w:val="000B76DA"/>
    <w:rsid w:val="000B78E9"/>
    <w:rsid w:val="000B7902"/>
    <w:rsid w:val="000B7AD7"/>
    <w:rsid w:val="000B7EE8"/>
    <w:rsid w:val="000B7F2E"/>
    <w:rsid w:val="000C008A"/>
    <w:rsid w:val="000C0607"/>
    <w:rsid w:val="000C074F"/>
    <w:rsid w:val="000C0A03"/>
    <w:rsid w:val="000C0A99"/>
    <w:rsid w:val="000C1689"/>
    <w:rsid w:val="000C18C4"/>
    <w:rsid w:val="000C1A95"/>
    <w:rsid w:val="000C1B18"/>
    <w:rsid w:val="000C1CAB"/>
    <w:rsid w:val="000C1E60"/>
    <w:rsid w:val="000C2027"/>
    <w:rsid w:val="000C2DD7"/>
    <w:rsid w:val="000C30EA"/>
    <w:rsid w:val="000C3155"/>
    <w:rsid w:val="000C3168"/>
    <w:rsid w:val="000C34E9"/>
    <w:rsid w:val="000C3A15"/>
    <w:rsid w:val="000C3CA4"/>
    <w:rsid w:val="000C3CE3"/>
    <w:rsid w:val="000C4180"/>
    <w:rsid w:val="000C419B"/>
    <w:rsid w:val="000C487B"/>
    <w:rsid w:val="000C4F61"/>
    <w:rsid w:val="000C503D"/>
    <w:rsid w:val="000C5066"/>
    <w:rsid w:val="000C507E"/>
    <w:rsid w:val="000C5126"/>
    <w:rsid w:val="000C52A4"/>
    <w:rsid w:val="000C54B4"/>
    <w:rsid w:val="000C5527"/>
    <w:rsid w:val="000C57BC"/>
    <w:rsid w:val="000C58D4"/>
    <w:rsid w:val="000C5A94"/>
    <w:rsid w:val="000C5CB5"/>
    <w:rsid w:val="000C5E9E"/>
    <w:rsid w:val="000C5EC5"/>
    <w:rsid w:val="000C605D"/>
    <w:rsid w:val="000C6B65"/>
    <w:rsid w:val="000C71A1"/>
    <w:rsid w:val="000C7614"/>
    <w:rsid w:val="000C768F"/>
    <w:rsid w:val="000C76D1"/>
    <w:rsid w:val="000C78AF"/>
    <w:rsid w:val="000C7BE3"/>
    <w:rsid w:val="000C7EFE"/>
    <w:rsid w:val="000C7F1A"/>
    <w:rsid w:val="000D0251"/>
    <w:rsid w:val="000D02B0"/>
    <w:rsid w:val="000D02E5"/>
    <w:rsid w:val="000D03BF"/>
    <w:rsid w:val="000D09F5"/>
    <w:rsid w:val="000D0A2A"/>
    <w:rsid w:val="000D0D64"/>
    <w:rsid w:val="000D0F28"/>
    <w:rsid w:val="000D1116"/>
    <w:rsid w:val="000D115A"/>
    <w:rsid w:val="000D1AE7"/>
    <w:rsid w:val="000D1D99"/>
    <w:rsid w:val="000D258B"/>
    <w:rsid w:val="000D26BC"/>
    <w:rsid w:val="000D2AD2"/>
    <w:rsid w:val="000D2C49"/>
    <w:rsid w:val="000D323E"/>
    <w:rsid w:val="000D338D"/>
    <w:rsid w:val="000D4029"/>
    <w:rsid w:val="000D4033"/>
    <w:rsid w:val="000D4462"/>
    <w:rsid w:val="000D4896"/>
    <w:rsid w:val="000D5220"/>
    <w:rsid w:val="000D54A7"/>
    <w:rsid w:val="000D56C6"/>
    <w:rsid w:val="000D5A92"/>
    <w:rsid w:val="000D5AAA"/>
    <w:rsid w:val="000D5B7C"/>
    <w:rsid w:val="000D5EE7"/>
    <w:rsid w:val="000D60C1"/>
    <w:rsid w:val="000D6172"/>
    <w:rsid w:val="000D643F"/>
    <w:rsid w:val="000D691E"/>
    <w:rsid w:val="000D74D2"/>
    <w:rsid w:val="000D7C2D"/>
    <w:rsid w:val="000D7DE2"/>
    <w:rsid w:val="000E0354"/>
    <w:rsid w:val="000E077D"/>
    <w:rsid w:val="000E087E"/>
    <w:rsid w:val="000E0D02"/>
    <w:rsid w:val="000E0EA5"/>
    <w:rsid w:val="000E1037"/>
    <w:rsid w:val="000E18C4"/>
    <w:rsid w:val="000E1969"/>
    <w:rsid w:val="000E1B1E"/>
    <w:rsid w:val="000E21B8"/>
    <w:rsid w:val="000E2208"/>
    <w:rsid w:val="000E2448"/>
    <w:rsid w:val="000E25AE"/>
    <w:rsid w:val="000E2B01"/>
    <w:rsid w:val="000E300B"/>
    <w:rsid w:val="000E352D"/>
    <w:rsid w:val="000E3BD4"/>
    <w:rsid w:val="000E4301"/>
    <w:rsid w:val="000E4530"/>
    <w:rsid w:val="000E488E"/>
    <w:rsid w:val="000E4A6E"/>
    <w:rsid w:val="000E4C9B"/>
    <w:rsid w:val="000E50BA"/>
    <w:rsid w:val="000E519D"/>
    <w:rsid w:val="000E5293"/>
    <w:rsid w:val="000E538A"/>
    <w:rsid w:val="000E579D"/>
    <w:rsid w:val="000E5939"/>
    <w:rsid w:val="000E5A88"/>
    <w:rsid w:val="000E5E25"/>
    <w:rsid w:val="000E605C"/>
    <w:rsid w:val="000E607F"/>
    <w:rsid w:val="000E6364"/>
    <w:rsid w:val="000E6920"/>
    <w:rsid w:val="000E6947"/>
    <w:rsid w:val="000E695F"/>
    <w:rsid w:val="000E6AF5"/>
    <w:rsid w:val="000E6DAB"/>
    <w:rsid w:val="000E747E"/>
    <w:rsid w:val="000E7678"/>
    <w:rsid w:val="000E767A"/>
    <w:rsid w:val="000E7870"/>
    <w:rsid w:val="000E7ED3"/>
    <w:rsid w:val="000E7F31"/>
    <w:rsid w:val="000E7F51"/>
    <w:rsid w:val="000F0198"/>
    <w:rsid w:val="000F0213"/>
    <w:rsid w:val="000F03A2"/>
    <w:rsid w:val="000F06E7"/>
    <w:rsid w:val="000F0787"/>
    <w:rsid w:val="000F07CD"/>
    <w:rsid w:val="000F0A5E"/>
    <w:rsid w:val="000F0B1B"/>
    <w:rsid w:val="000F0C35"/>
    <w:rsid w:val="000F0E27"/>
    <w:rsid w:val="000F112D"/>
    <w:rsid w:val="000F117E"/>
    <w:rsid w:val="000F1342"/>
    <w:rsid w:val="000F145C"/>
    <w:rsid w:val="000F1661"/>
    <w:rsid w:val="000F1AFE"/>
    <w:rsid w:val="000F1C75"/>
    <w:rsid w:val="000F1DF9"/>
    <w:rsid w:val="000F203C"/>
    <w:rsid w:val="000F2335"/>
    <w:rsid w:val="000F2491"/>
    <w:rsid w:val="000F2C4F"/>
    <w:rsid w:val="000F2D49"/>
    <w:rsid w:val="000F2D98"/>
    <w:rsid w:val="000F301B"/>
    <w:rsid w:val="000F3197"/>
    <w:rsid w:val="000F3252"/>
    <w:rsid w:val="000F3B04"/>
    <w:rsid w:val="000F3B6A"/>
    <w:rsid w:val="000F4230"/>
    <w:rsid w:val="000F4325"/>
    <w:rsid w:val="000F4429"/>
    <w:rsid w:val="000F4979"/>
    <w:rsid w:val="000F4BBD"/>
    <w:rsid w:val="000F4CF1"/>
    <w:rsid w:val="000F524B"/>
    <w:rsid w:val="000F53B3"/>
    <w:rsid w:val="000F5992"/>
    <w:rsid w:val="000F5D56"/>
    <w:rsid w:val="000F612D"/>
    <w:rsid w:val="000F63F1"/>
    <w:rsid w:val="000F65A9"/>
    <w:rsid w:val="000F69E9"/>
    <w:rsid w:val="000F6AE7"/>
    <w:rsid w:val="000F70F3"/>
    <w:rsid w:val="000F73E3"/>
    <w:rsid w:val="000F741C"/>
    <w:rsid w:val="000F75F7"/>
    <w:rsid w:val="000F7788"/>
    <w:rsid w:val="000F7993"/>
    <w:rsid w:val="001001D0"/>
    <w:rsid w:val="001004D1"/>
    <w:rsid w:val="00100A69"/>
    <w:rsid w:val="00100D1F"/>
    <w:rsid w:val="00100EBC"/>
    <w:rsid w:val="00101026"/>
    <w:rsid w:val="00101093"/>
    <w:rsid w:val="001014EA"/>
    <w:rsid w:val="00101689"/>
    <w:rsid w:val="0010179C"/>
    <w:rsid w:val="00101B8E"/>
    <w:rsid w:val="00101DC8"/>
    <w:rsid w:val="00101E18"/>
    <w:rsid w:val="00101E76"/>
    <w:rsid w:val="00101E7E"/>
    <w:rsid w:val="001021EC"/>
    <w:rsid w:val="0010221D"/>
    <w:rsid w:val="001022F5"/>
    <w:rsid w:val="00102589"/>
    <w:rsid w:val="00102C6A"/>
    <w:rsid w:val="00103154"/>
    <w:rsid w:val="00103351"/>
    <w:rsid w:val="00103547"/>
    <w:rsid w:val="001035A6"/>
    <w:rsid w:val="0010378F"/>
    <w:rsid w:val="001038C6"/>
    <w:rsid w:val="00103B34"/>
    <w:rsid w:val="001040A1"/>
    <w:rsid w:val="00104182"/>
    <w:rsid w:val="001041EF"/>
    <w:rsid w:val="00104243"/>
    <w:rsid w:val="00104452"/>
    <w:rsid w:val="001048F5"/>
    <w:rsid w:val="00104915"/>
    <w:rsid w:val="00104BDF"/>
    <w:rsid w:val="00105051"/>
    <w:rsid w:val="00105070"/>
    <w:rsid w:val="0010522A"/>
    <w:rsid w:val="00105282"/>
    <w:rsid w:val="001052E5"/>
    <w:rsid w:val="00105581"/>
    <w:rsid w:val="00105789"/>
    <w:rsid w:val="001057FC"/>
    <w:rsid w:val="00105D31"/>
    <w:rsid w:val="00105D34"/>
    <w:rsid w:val="0010600C"/>
    <w:rsid w:val="001060EE"/>
    <w:rsid w:val="00106320"/>
    <w:rsid w:val="00106440"/>
    <w:rsid w:val="00106605"/>
    <w:rsid w:val="0010661D"/>
    <w:rsid w:val="00106942"/>
    <w:rsid w:val="00106DB2"/>
    <w:rsid w:val="00106ECA"/>
    <w:rsid w:val="001070FF"/>
    <w:rsid w:val="00107587"/>
    <w:rsid w:val="00107677"/>
    <w:rsid w:val="001076E3"/>
    <w:rsid w:val="0010784A"/>
    <w:rsid w:val="0010792D"/>
    <w:rsid w:val="00110175"/>
    <w:rsid w:val="00110B21"/>
    <w:rsid w:val="00110DC0"/>
    <w:rsid w:val="00110E93"/>
    <w:rsid w:val="00111279"/>
    <w:rsid w:val="0011177A"/>
    <w:rsid w:val="00112337"/>
    <w:rsid w:val="001123E4"/>
    <w:rsid w:val="001125AE"/>
    <w:rsid w:val="00112641"/>
    <w:rsid w:val="00112793"/>
    <w:rsid w:val="001128FC"/>
    <w:rsid w:val="001129DC"/>
    <w:rsid w:val="00112AA5"/>
    <w:rsid w:val="00112DFB"/>
    <w:rsid w:val="00113294"/>
    <w:rsid w:val="00113A46"/>
    <w:rsid w:val="00114308"/>
    <w:rsid w:val="00114834"/>
    <w:rsid w:val="001148DC"/>
    <w:rsid w:val="00114972"/>
    <w:rsid w:val="00114AF8"/>
    <w:rsid w:val="001153FB"/>
    <w:rsid w:val="0011542C"/>
    <w:rsid w:val="0011551B"/>
    <w:rsid w:val="0011601E"/>
    <w:rsid w:val="0011611A"/>
    <w:rsid w:val="00116364"/>
    <w:rsid w:val="0011656D"/>
    <w:rsid w:val="001166E3"/>
    <w:rsid w:val="00116A49"/>
    <w:rsid w:val="00116E78"/>
    <w:rsid w:val="001177BD"/>
    <w:rsid w:val="00117ECE"/>
    <w:rsid w:val="00120347"/>
    <w:rsid w:val="00120621"/>
    <w:rsid w:val="00120636"/>
    <w:rsid w:val="00120640"/>
    <w:rsid w:val="00120A96"/>
    <w:rsid w:val="00120CF3"/>
    <w:rsid w:val="0012108A"/>
    <w:rsid w:val="001210E3"/>
    <w:rsid w:val="001212EC"/>
    <w:rsid w:val="001214C1"/>
    <w:rsid w:val="00121959"/>
    <w:rsid w:val="00121A26"/>
    <w:rsid w:val="00121FBF"/>
    <w:rsid w:val="00122324"/>
    <w:rsid w:val="001225A2"/>
    <w:rsid w:val="0012269D"/>
    <w:rsid w:val="00122774"/>
    <w:rsid w:val="0012288F"/>
    <w:rsid w:val="00122C04"/>
    <w:rsid w:val="00122D9C"/>
    <w:rsid w:val="001230F6"/>
    <w:rsid w:val="0012316A"/>
    <w:rsid w:val="00123376"/>
    <w:rsid w:val="0012368D"/>
    <w:rsid w:val="00124086"/>
    <w:rsid w:val="00124534"/>
    <w:rsid w:val="0012470F"/>
    <w:rsid w:val="001247B0"/>
    <w:rsid w:val="0012485D"/>
    <w:rsid w:val="001248C0"/>
    <w:rsid w:val="00124E76"/>
    <w:rsid w:val="00125044"/>
    <w:rsid w:val="001254B4"/>
    <w:rsid w:val="001254E4"/>
    <w:rsid w:val="0012586C"/>
    <w:rsid w:val="001258FC"/>
    <w:rsid w:val="00125A71"/>
    <w:rsid w:val="0012603E"/>
    <w:rsid w:val="00126185"/>
    <w:rsid w:val="001262CB"/>
    <w:rsid w:val="001265C0"/>
    <w:rsid w:val="0012689B"/>
    <w:rsid w:val="00126D1D"/>
    <w:rsid w:val="001276F6"/>
    <w:rsid w:val="0013001A"/>
    <w:rsid w:val="0013006B"/>
    <w:rsid w:val="0013026C"/>
    <w:rsid w:val="001303CC"/>
    <w:rsid w:val="001304C1"/>
    <w:rsid w:val="00130868"/>
    <w:rsid w:val="0013089F"/>
    <w:rsid w:val="001308D2"/>
    <w:rsid w:val="001309C3"/>
    <w:rsid w:val="00130C47"/>
    <w:rsid w:val="00130D79"/>
    <w:rsid w:val="0013104C"/>
    <w:rsid w:val="00131150"/>
    <w:rsid w:val="00131375"/>
    <w:rsid w:val="00131393"/>
    <w:rsid w:val="00131CA5"/>
    <w:rsid w:val="00131F56"/>
    <w:rsid w:val="001320E3"/>
    <w:rsid w:val="00132286"/>
    <w:rsid w:val="001325D1"/>
    <w:rsid w:val="0013285A"/>
    <w:rsid w:val="00132AB2"/>
    <w:rsid w:val="00133189"/>
    <w:rsid w:val="001331EE"/>
    <w:rsid w:val="00133B19"/>
    <w:rsid w:val="00133B58"/>
    <w:rsid w:val="00133D7D"/>
    <w:rsid w:val="00133DCC"/>
    <w:rsid w:val="00133E5E"/>
    <w:rsid w:val="00133F45"/>
    <w:rsid w:val="001340D3"/>
    <w:rsid w:val="001347B7"/>
    <w:rsid w:val="00134AFC"/>
    <w:rsid w:val="00134E9B"/>
    <w:rsid w:val="001350E5"/>
    <w:rsid w:val="001354BA"/>
    <w:rsid w:val="0013597B"/>
    <w:rsid w:val="00135A76"/>
    <w:rsid w:val="0013617C"/>
    <w:rsid w:val="001361CD"/>
    <w:rsid w:val="0013644D"/>
    <w:rsid w:val="00136937"/>
    <w:rsid w:val="00136C47"/>
    <w:rsid w:val="00136CB9"/>
    <w:rsid w:val="00136EEF"/>
    <w:rsid w:val="00137048"/>
    <w:rsid w:val="00137408"/>
    <w:rsid w:val="0013752E"/>
    <w:rsid w:val="001375D4"/>
    <w:rsid w:val="00137762"/>
    <w:rsid w:val="0013780B"/>
    <w:rsid w:val="0013786F"/>
    <w:rsid w:val="00137A93"/>
    <w:rsid w:val="00137E14"/>
    <w:rsid w:val="00140222"/>
    <w:rsid w:val="00140356"/>
    <w:rsid w:val="00140479"/>
    <w:rsid w:val="00140775"/>
    <w:rsid w:val="00140870"/>
    <w:rsid w:val="001408BE"/>
    <w:rsid w:val="00140AB4"/>
    <w:rsid w:val="00140F53"/>
    <w:rsid w:val="0014105D"/>
    <w:rsid w:val="001411E5"/>
    <w:rsid w:val="00141545"/>
    <w:rsid w:val="001415AD"/>
    <w:rsid w:val="001418EF"/>
    <w:rsid w:val="001418FB"/>
    <w:rsid w:val="00141C51"/>
    <w:rsid w:val="00141F31"/>
    <w:rsid w:val="00141F6A"/>
    <w:rsid w:val="00141FAD"/>
    <w:rsid w:val="001420BF"/>
    <w:rsid w:val="001421A8"/>
    <w:rsid w:val="0014229A"/>
    <w:rsid w:val="00142466"/>
    <w:rsid w:val="00142528"/>
    <w:rsid w:val="001425D3"/>
    <w:rsid w:val="001425DD"/>
    <w:rsid w:val="0014260D"/>
    <w:rsid w:val="001426D3"/>
    <w:rsid w:val="00142877"/>
    <w:rsid w:val="00142945"/>
    <w:rsid w:val="00142DC3"/>
    <w:rsid w:val="001433D0"/>
    <w:rsid w:val="0014362E"/>
    <w:rsid w:val="0014366F"/>
    <w:rsid w:val="0014392E"/>
    <w:rsid w:val="00144335"/>
    <w:rsid w:val="00144637"/>
    <w:rsid w:val="00144652"/>
    <w:rsid w:val="00144665"/>
    <w:rsid w:val="0014475B"/>
    <w:rsid w:val="001447C1"/>
    <w:rsid w:val="001451E8"/>
    <w:rsid w:val="0014553E"/>
    <w:rsid w:val="00145C87"/>
    <w:rsid w:val="00145D88"/>
    <w:rsid w:val="00145DC2"/>
    <w:rsid w:val="00145E06"/>
    <w:rsid w:val="00145F2C"/>
    <w:rsid w:val="001460FA"/>
    <w:rsid w:val="0014644F"/>
    <w:rsid w:val="001466C2"/>
    <w:rsid w:val="001477ED"/>
    <w:rsid w:val="00147877"/>
    <w:rsid w:val="00147959"/>
    <w:rsid w:val="00147BEB"/>
    <w:rsid w:val="00147C3D"/>
    <w:rsid w:val="00147EEA"/>
    <w:rsid w:val="00147F16"/>
    <w:rsid w:val="00150422"/>
    <w:rsid w:val="0015061F"/>
    <w:rsid w:val="0015071A"/>
    <w:rsid w:val="00150862"/>
    <w:rsid w:val="0015094A"/>
    <w:rsid w:val="00150EEE"/>
    <w:rsid w:val="001516DE"/>
    <w:rsid w:val="001519FC"/>
    <w:rsid w:val="00151A10"/>
    <w:rsid w:val="00151AFA"/>
    <w:rsid w:val="00152613"/>
    <w:rsid w:val="00152639"/>
    <w:rsid w:val="00152803"/>
    <w:rsid w:val="00152AB1"/>
    <w:rsid w:val="00153054"/>
    <w:rsid w:val="001531E7"/>
    <w:rsid w:val="00153527"/>
    <w:rsid w:val="0015375D"/>
    <w:rsid w:val="00153789"/>
    <w:rsid w:val="0015390D"/>
    <w:rsid w:val="001539CA"/>
    <w:rsid w:val="001546BE"/>
    <w:rsid w:val="001546DB"/>
    <w:rsid w:val="00154733"/>
    <w:rsid w:val="001547D4"/>
    <w:rsid w:val="00154C61"/>
    <w:rsid w:val="00154CC5"/>
    <w:rsid w:val="00154E83"/>
    <w:rsid w:val="00154F12"/>
    <w:rsid w:val="00155319"/>
    <w:rsid w:val="00155503"/>
    <w:rsid w:val="00155570"/>
    <w:rsid w:val="001557D9"/>
    <w:rsid w:val="0015588A"/>
    <w:rsid w:val="00155C14"/>
    <w:rsid w:val="00156012"/>
    <w:rsid w:val="001561A3"/>
    <w:rsid w:val="001561A5"/>
    <w:rsid w:val="001572EC"/>
    <w:rsid w:val="001573B1"/>
    <w:rsid w:val="001573DB"/>
    <w:rsid w:val="001573E9"/>
    <w:rsid w:val="00157561"/>
    <w:rsid w:val="00157977"/>
    <w:rsid w:val="00157B51"/>
    <w:rsid w:val="00157BE2"/>
    <w:rsid w:val="00157F7D"/>
    <w:rsid w:val="00157FE2"/>
    <w:rsid w:val="001601F9"/>
    <w:rsid w:val="00160330"/>
    <w:rsid w:val="0016038D"/>
    <w:rsid w:val="001604F3"/>
    <w:rsid w:val="00160525"/>
    <w:rsid w:val="00160CFB"/>
    <w:rsid w:val="00160D85"/>
    <w:rsid w:val="00160ED9"/>
    <w:rsid w:val="001611E7"/>
    <w:rsid w:val="001612F6"/>
    <w:rsid w:val="001613DF"/>
    <w:rsid w:val="001618C0"/>
    <w:rsid w:val="00161994"/>
    <w:rsid w:val="00161A3A"/>
    <w:rsid w:val="00161F04"/>
    <w:rsid w:val="00162918"/>
    <w:rsid w:val="001631CB"/>
    <w:rsid w:val="001632E6"/>
    <w:rsid w:val="0016370E"/>
    <w:rsid w:val="0016401C"/>
    <w:rsid w:val="001641E8"/>
    <w:rsid w:val="0016449F"/>
    <w:rsid w:val="001646E4"/>
    <w:rsid w:val="001649A6"/>
    <w:rsid w:val="00164AB6"/>
    <w:rsid w:val="00164C53"/>
    <w:rsid w:val="00165473"/>
    <w:rsid w:val="00165707"/>
    <w:rsid w:val="00165C88"/>
    <w:rsid w:val="00165DD7"/>
    <w:rsid w:val="00165E7B"/>
    <w:rsid w:val="00165ECB"/>
    <w:rsid w:val="00165EE7"/>
    <w:rsid w:val="00165F9C"/>
    <w:rsid w:val="00165FD1"/>
    <w:rsid w:val="0016663C"/>
    <w:rsid w:val="001666C4"/>
    <w:rsid w:val="001667A1"/>
    <w:rsid w:val="00166BAB"/>
    <w:rsid w:val="00166EA0"/>
    <w:rsid w:val="00166F8A"/>
    <w:rsid w:val="00166FA2"/>
    <w:rsid w:val="00167099"/>
    <w:rsid w:val="001673BE"/>
    <w:rsid w:val="00167BA1"/>
    <w:rsid w:val="00167C67"/>
    <w:rsid w:val="0017037B"/>
    <w:rsid w:val="0017091D"/>
    <w:rsid w:val="00170A3F"/>
    <w:rsid w:val="00170BF7"/>
    <w:rsid w:val="00170C16"/>
    <w:rsid w:val="00170DBB"/>
    <w:rsid w:val="0017124A"/>
    <w:rsid w:val="00171659"/>
    <w:rsid w:val="001717C6"/>
    <w:rsid w:val="00171A45"/>
    <w:rsid w:val="00171AAD"/>
    <w:rsid w:val="00171BBA"/>
    <w:rsid w:val="00171E49"/>
    <w:rsid w:val="00171EC3"/>
    <w:rsid w:val="001723AA"/>
    <w:rsid w:val="00172436"/>
    <w:rsid w:val="0017251F"/>
    <w:rsid w:val="001726B1"/>
    <w:rsid w:val="00173541"/>
    <w:rsid w:val="001737F3"/>
    <w:rsid w:val="0017392E"/>
    <w:rsid w:val="00173A9C"/>
    <w:rsid w:val="00173C9C"/>
    <w:rsid w:val="00173FCB"/>
    <w:rsid w:val="00174222"/>
    <w:rsid w:val="0017435C"/>
    <w:rsid w:val="001743F5"/>
    <w:rsid w:val="001744CE"/>
    <w:rsid w:val="001745BC"/>
    <w:rsid w:val="001745F1"/>
    <w:rsid w:val="0017463F"/>
    <w:rsid w:val="00174A70"/>
    <w:rsid w:val="00174B69"/>
    <w:rsid w:val="00174C8E"/>
    <w:rsid w:val="00174D12"/>
    <w:rsid w:val="001751D6"/>
    <w:rsid w:val="0017551B"/>
    <w:rsid w:val="001759D2"/>
    <w:rsid w:val="00175D81"/>
    <w:rsid w:val="001761F9"/>
    <w:rsid w:val="00176357"/>
    <w:rsid w:val="001764D7"/>
    <w:rsid w:val="00176751"/>
    <w:rsid w:val="00176B11"/>
    <w:rsid w:val="00176D42"/>
    <w:rsid w:val="00176D70"/>
    <w:rsid w:val="00176FD9"/>
    <w:rsid w:val="001770A8"/>
    <w:rsid w:val="00177531"/>
    <w:rsid w:val="001776AD"/>
    <w:rsid w:val="0017777B"/>
    <w:rsid w:val="00177B8E"/>
    <w:rsid w:val="00177CEB"/>
    <w:rsid w:val="00177E25"/>
    <w:rsid w:val="00177E28"/>
    <w:rsid w:val="00177FE9"/>
    <w:rsid w:val="0018021E"/>
    <w:rsid w:val="001802BA"/>
    <w:rsid w:val="001809C4"/>
    <w:rsid w:val="00180C98"/>
    <w:rsid w:val="00180EFA"/>
    <w:rsid w:val="00181284"/>
    <w:rsid w:val="00181408"/>
    <w:rsid w:val="001819F2"/>
    <w:rsid w:val="00181B40"/>
    <w:rsid w:val="00181EF2"/>
    <w:rsid w:val="00181F00"/>
    <w:rsid w:val="0018214F"/>
    <w:rsid w:val="001821D7"/>
    <w:rsid w:val="001822A2"/>
    <w:rsid w:val="0018282C"/>
    <w:rsid w:val="00182E10"/>
    <w:rsid w:val="00182EF4"/>
    <w:rsid w:val="001831FD"/>
    <w:rsid w:val="00183228"/>
    <w:rsid w:val="0018348E"/>
    <w:rsid w:val="001835BF"/>
    <w:rsid w:val="001839C8"/>
    <w:rsid w:val="00183E41"/>
    <w:rsid w:val="00183E4B"/>
    <w:rsid w:val="00183FE0"/>
    <w:rsid w:val="00184C14"/>
    <w:rsid w:val="00184EA3"/>
    <w:rsid w:val="00184EC7"/>
    <w:rsid w:val="0018524D"/>
    <w:rsid w:val="001857B3"/>
    <w:rsid w:val="001859FB"/>
    <w:rsid w:val="00185B77"/>
    <w:rsid w:val="00185C15"/>
    <w:rsid w:val="00185F89"/>
    <w:rsid w:val="00186008"/>
    <w:rsid w:val="001873AA"/>
    <w:rsid w:val="001874D2"/>
    <w:rsid w:val="0018750F"/>
    <w:rsid w:val="0018770F"/>
    <w:rsid w:val="00187816"/>
    <w:rsid w:val="00187936"/>
    <w:rsid w:val="00187A60"/>
    <w:rsid w:val="00187BAF"/>
    <w:rsid w:val="00187BF7"/>
    <w:rsid w:val="00187D19"/>
    <w:rsid w:val="00190249"/>
    <w:rsid w:val="001903FC"/>
    <w:rsid w:val="001905EA"/>
    <w:rsid w:val="00190707"/>
    <w:rsid w:val="00190B7E"/>
    <w:rsid w:val="00190EB7"/>
    <w:rsid w:val="00191277"/>
    <w:rsid w:val="00191D23"/>
    <w:rsid w:val="00191F81"/>
    <w:rsid w:val="001921AC"/>
    <w:rsid w:val="001922D5"/>
    <w:rsid w:val="00192757"/>
    <w:rsid w:val="00192DDA"/>
    <w:rsid w:val="0019359E"/>
    <w:rsid w:val="001937E4"/>
    <w:rsid w:val="00193E1C"/>
    <w:rsid w:val="0019467A"/>
    <w:rsid w:val="00194C8F"/>
    <w:rsid w:val="00194EA2"/>
    <w:rsid w:val="00194F95"/>
    <w:rsid w:val="00194FA3"/>
    <w:rsid w:val="001954F2"/>
    <w:rsid w:val="0019567F"/>
    <w:rsid w:val="0019568D"/>
    <w:rsid w:val="0019581B"/>
    <w:rsid w:val="00195FF3"/>
    <w:rsid w:val="0019603C"/>
    <w:rsid w:val="0019617F"/>
    <w:rsid w:val="001962FE"/>
    <w:rsid w:val="00196397"/>
    <w:rsid w:val="001963B2"/>
    <w:rsid w:val="001964E4"/>
    <w:rsid w:val="001976A3"/>
    <w:rsid w:val="00197BAC"/>
    <w:rsid w:val="00197CDD"/>
    <w:rsid w:val="00197DB6"/>
    <w:rsid w:val="001A017C"/>
    <w:rsid w:val="001A0355"/>
    <w:rsid w:val="001A0431"/>
    <w:rsid w:val="001A04AD"/>
    <w:rsid w:val="001A05BC"/>
    <w:rsid w:val="001A0C3D"/>
    <w:rsid w:val="001A0E64"/>
    <w:rsid w:val="001A10A4"/>
    <w:rsid w:val="001A115F"/>
    <w:rsid w:val="001A1579"/>
    <w:rsid w:val="001A1653"/>
    <w:rsid w:val="001A1694"/>
    <w:rsid w:val="001A191A"/>
    <w:rsid w:val="001A19C0"/>
    <w:rsid w:val="001A19D1"/>
    <w:rsid w:val="001A1BC2"/>
    <w:rsid w:val="001A1E41"/>
    <w:rsid w:val="001A1F1B"/>
    <w:rsid w:val="001A218A"/>
    <w:rsid w:val="001A2474"/>
    <w:rsid w:val="001A24E7"/>
    <w:rsid w:val="001A2688"/>
    <w:rsid w:val="001A27E4"/>
    <w:rsid w:val="001A2DBB"/>
    <w:rsid w:val="001A32D6"/>
    <w:rsid w:val="001A3348"/>
    <w:rsid w:val="001A3397"/>
    <w:rsid w:val="001A3502"/>
    <w:rsid w:val="001A3EB2"/>
    <w:rsid w:val="001A458A"/>
    <w:rsid w:val="001A4673"/>
    <w:rsid w:val="001A4915"/>
    <w:rsid w:val="001A4A65"/>
    <w:rsid w:val="001A4A92"/>
    <w:rsid w:val="001A4DFE"/>
    <w:rsid w:val="001A526D"/>
    <w:rsid w:val="001A52B3"/>
    <w:rsid w:val="001A55DA"/>
    <w:rsid w:val="001A57A2"/>
    <w:rsid w:val="001A57AC"/>
    <w:rsid w:val="001A5935"/>
    <w:rsid w:val="001A5AC2"/>
    <w:rsid w:val="001A615A"/>
    <w:rsid w:val="001A61FE"/>
    <w:rsid w:val="001A630E"/>
    <w:rsid w:val="001A6569"/>
    <w:rsid w:val="001A67EE"/>
    <w:rsid w:val="001A684D"/>
    <w:rsid w:val="001A68D3"/>
    <w:rsid w:val="001A691C"/>
    <w:rsid w:val="001A6B0C"/>
    <w:rsid w:val="001A6F6B"/>
    <w:rsid w:val="001A700A"/>
    <w:rsid w:val="001A70CC"/>
    <w:rsid w:val="001A72CE"/>
    <w:rsid w:val="001A7421"/>
    <w:rsid w:val="001A7641"/>
    <w:rsid w:val="001A7A04"/>
    <w:rsid w:val="001A7BB1"/>
    <w:rsid w:val="001A7F0C"/>
    <w:rsid w:val="001B01F2"/>
    <w:rsid w:val="001B028C"/>
    <w:rsid w:val="001B0602"/>
    <w:rsid w:val="001B07EF"/>
    <w:rsid w:val="001B1098"/>
    <w:rsid w:val="001B1625"/>
    <w:rsid w:val="001B174D"/>
    <w:rsid w:val="001B1E6C"/>
    <w:rsid w:val="001B1F98"/>
    <w:rsid w:val="001B2546"/>
    <w:rsid w:val="001B27E1"/>
    <w:rsid w:val="001B28BA"/>
    <w:rsid w:val="001B2BC1"/>
    <w:rsid w:val="001B2DC4"/>
    <w:rsid w:val="001B2E70"/>
    <w:rsid w:val="001B31D5"/>
    <w:rsid w:val="001B32DF"/>
    <w:rsid w:val="001B35FE"/>
    <w:rsid w:val="001B361A"/>
    <w:rsid w:val="001B3705"/>
    <w:rsid w:val="001B3733"/>
    <w:rsid w:val="001B3924"/>
    <w:rsid w:val="001B42C9"/>
    <w:rsid w:val="001B45CC"/>
    <w:rsid w:val="001B469B"/>
    <w:rsid w:val="001B46CF"/>
    <w:rsid w:val="001B49EF"/>
    <w:rsid w:val="001B4DAC"/>
    <w:rsid w:val="001B53A2"/>
    <w:rsid w:val="001B578B"/>
    <w:rsid w:val="001B58FE"/>
    <w:rsid w:val="001B5A87"/>
    <w:rsid w:val="001B5FD2"/>
    <w:rsid w:val="001B619C"/>
    <w:rsid w:val="001B61A6"/>
    <w:rsid w:val="001B6277"/>
    <w:rsid w:val="001B64DF"/>
    <w:rsid w:val="001B67BF"/>
    <w:rsid w:val="001B6A36"/>
    <w:rsid w:val="001B6BB5"/>
    <w:rsid w:val="001B6F2B"/>
    <w:rsid w:val="001B7079"/>
    <w:rsid w:val="001B72AA"/>
    <w:rsid w:val="001B7907"/>
    <w:rsid w:val="001B7FD4"/>
    <w:rsid w:val="001C057C"/>
    <w:rsid w:val="001C0590"/>
    <w:rsid w:val="001C0680"/>
    <w:rsid w:val="001C0BC6"/>
    <w:rsid w:val="001C178B"/>
    <w:rsid w:val="001C18FE"/>
    <w:rsid w:val="001C19F7"/>
    <w:rsid w:val="001C1D84"/>
    <w:rsid w:val="001C2172"/>
    <w:rsid w:val="001C26C2"/>
    <w:rsid w:val="001C2BD9"/>
    <w:rsid w:val="001C2C77"/>
    <w:rsid w:val="001C301A"/>
    <w:rsid w:val="001C3782"/>
    <w:rsid w:val="001C37B3"/>
    <w:rsid w:val="001C3846"/>
    <w:rsid w:val="001C38AA"/>
    <w:rsid w:val="001C3B9D"/>
    <w:rsid w:val="001C3D70"/>
    <w:rsid w:val="001C3E30"/>
    <w:rsid w:val="001C3F98"/>
    <w:rsid w:val="001C4184"/>
    <w:rsid w:val="001C41ED"/>
    <w:rsid w:val="001C42C2"/>
    <w:rsid w:val="001C4504"/>
    <w:rsid w:val="001C4506"/>
    <w:rsid w:val="001C482F"/>
    <w:rsid w:val="001C4F2D"/>
    <w:rsid w:val="001C4F73"/>
    <w:rsid w:val="001C550B"/>
    <w:rsid w:val="001C5663"/>
    <w:rsid w:val="001C5C48"/>
    <w:rsid w:val="001C5DD3"/>
    <w:rsid w:val="001C5EBE"/>
    <w:rsid w:val="001C633B"/>
    <w:rsid w:val="001C6F12"/>
    <w:rsid w:val="001C6FA1"/>
    <w:rsid w:val="001C7076"/>
    <w:rsid w:val="001C70C7"/>
    <w:rsid w:val="001C7150"/>
    <w:rsid w:val="001C7A15"/>
    <w:rsid w:val="001C7B5A"/>
    <w:rsid w:val="001D0042"/>
    <w:rsid w:val="001D0074"/>
    <w:rsid w:val="001D0B18"/>
    <w:rsid w:val="001D0BDE"/>
    <w:rsid w:val="001D0C40"/>
    <w:rsid w:val="001D0D31"/>
    <w:rsid w:val="001D0D7B"/>
    <w:rsid w:val="001D0DD2"/>
    <w:rsid w:val="001D129D"/>
    <w:rsid w:val="001D130F"/>
    <w:rsid w:val="001D1653"/>
    <w:rsid w:val="001D19C9"/>
    <w:rsid w:val="001D1B23"/>
    <w:rsid w:val="001D2281"/>
    <w:rsid w:val="001D252A"/>
    <w:rsid w:val="001D26DB"/>
    <w:rsid w:val="001D27B5"/>
    <w:rsid w:val="001D292D"/>
    <w:rsid w:val="001D2C2B"/>
    <w:rsid w:val="001D3031"/>
    <w:rsid w:val="001D304C"/>
    <w:rsid w:val="001D31FE"/>
    <w:rsid w:val="001D3581"/>
    <w:rsid w:val="001D35EF"/>
    <w:rsid w:val="001D3E16"/>
    <w:rsid w:val="001D4368"/>
    <w:rsid w:val="001D49A6"/>
    <w:rsid w:val="001D49AD"/>
    <w:rsid w:val="001D4D47"/>
    <w:rsid w:val="001D4F91"/>
    <w:rsid w:val="001D52D3"/>
    <w:rsid w:val="001D555B"/>
    <w:rsid w:val="001D58B1"/>
    <w:rsid w:val="001D58EE"/>
    <w:rsid w:val="001D5A46"/>
    <w:rsid w:val="001D5A8A"/>
    <w:rsid w:val="001D5B76"/>
    <w:rsid w:val="001D5FBA"/>
    <w:rsid w:val="001D61FF"/>
    <w:rsid w:val="001D643C"/>
    <w:rsid w:val="001D6539"/>
    <w:rsid w:val="001D67EB"/>
    <w:rsid w:val="001D6849"/>
    <w:rsid w:val="001D6AD2"/>
    <w:rsid w:val="001D6B42"/>
    <w:rsid w:val="001D6D04"/>
    <w:rsid w:val="001D6EB6"/>
    <w:rsid w:val="001D79E3"/>
    <w:rsid w:val="001E0472"/>
    <w:rsid w:val="001E0FAC"/>
    <w:rsid w:val="001E10B9"/>
    <w:rsid w:val="001E1401"/>
    <w:rsid w:val="001E1AE5"/>
    <w:rsid w:val="001E1BB6"/>
    <w:rsid w:val="001E1C1B"/>
    <w:rsid w:val="001E1F19"/>
    <w:rsid w:val="001E1F2B"/>
    <w:rsid w:val="001E1FEC"/>
    <w:rsid w:val="001E264A"/>
    <w:rsid w:val="001E2665"/>
    <w:rsid w:val="001E2E8B"/>
    <w:rsid w:val="001E2F27"/>
    <w:rsid w:val="001E2F6E"/>
    <w:rsid w:val="001E31D8"/>
    <w:rsid w:val="001E3758"/>
    <w:rsid w:val="001E3860"/>
    <w:rsid w:val="001E4A9C"/>
    <w:rsid w:val="001E4BBC"/>
    <w:rsid w:val="001E4CBE"/>
    <w:rsid w:val="001E4D61"/>
    <w:rsid w:val="001E4E4F"/>
    <w:rsid w:val="001E534E"/>
    <w:rsid w:val="001E56D3"/>
    <w:rsid w:val="001E5832"/>
    <w:rsid w:val="001E5E5A"/>
    <w:rsid w:val="001E5F53"/>
    <w:rsid w:val="001E65A3"/>
    <w:rsid w:val="001E67F5"/>
    <w:rsid w:val="001E6A2A"/>
    <w:rsid w:val="001E6BEB"/>
    <w:rsid w:val="001E7000"/>
    <w:rsid w:val="001E700E"/>
    <w:rsid w:val="001E70BB"/>
    <w:rsid w:val="001E729E"/>
    <w:rsid w:val="001E7B3C"/>
    <w:rsid w:val="001E7C10"/>
    <w:rsid w:val="001E7CB2"/>
    <w:rsid w:val="001F020C"/>
    <w:rsid w:val="001F02F8"/>
    <w:rsid w:val="001F0359"/>
    <w:rsid w:val="001F04A6"/>
    <w:rsid w:val="001F0594"/>
    <w:rsid w:val="001F0792"/>
    <w:rsid w:val="001F0B93"/>
    <w:rsid w:val="001F0D07"/>
    <w:rsid w:val="001F0D64"/>
    <w:rsid w:val="001F0E57"/>
    <w:rsid w:val="001F0EE3"/>
    <w:rsid w:val="001F0F39"/>
    <w:rsid w:val="001F0F76"/>
    <w:rsid w:val="001F1195"/>
    <w:rsid w:val="001F1258"/>
    <w:rsid w:val="001F1320"/>
    <w:rsid w:val="001F19FB"/>
    <w:rsid w:val="001F1C66"/>
    <w:rsid w:val="001F1CEB"/>
    <w:rsid w:val="001F1D7D"/>
    <w:rsid w:val="001F1D8E"/>
    <w:rsid w:val="001F225D"/>
    <w:rsid w:val="001F2741"/>
    <w:rsid w:val="001F27BC"/>
    <w:rsid w:val="001F2B58"/>
    <w:rsid w:val="001F2EF8"/>
    <w:rsid w:val="001F2F7D"/>
    <w:rsid w:val="001F30C8"/>
    <w:rsid w:val="001F30D6"/>
    <w:rsid w:val="001F3C85"/>
    <w:rsid w:val="001F3C93"/>
    <w:rsid w:val="001F3E4E"/>
    <w:rsid w:val="001F4101"/>
    <w:rsid w:val="001F415B"/>
    <w:rsid w:val="001F484A"/>
    <w:rsid w:val="001F485C"/>
    <w:rsid w:val="001F4EBC"/>
    <w:rsid w:val="001F50A4"/>
    <w:rsid w:val="001F5606"/>
    <w:rsid w:val="001F577C"/>
    <w:rsid w:val="001F593F"/>
    <w:rsid w:val="001F5A95"/>
    <w:rsid w:val="001F5AAB"/>
    <w:rsid w:val="001F5ABB"/>
    <w:rsid w:val="001F5FE3"/>
    <w:rsid w:val="001F64E3"/>
    <w:rsid w:val="001F6628"/>
    <w:rsid w:val="001F665C"/>
    <w:rsid w:val="001F66AA"/>
    <w:rsid w:val="001F6767"/>
    <w:rsid w:val="001F6C3D"/>
    <w:rsid w:val="001F6C5D"/>
    <w:rsid w:val="001F74A6"/>
    <w:rsid w:val="001F79CA"/>
    <w:rsid w:val="0020008D"/>
    <w:rsid w:val="0020037C"/>
    <w:rsid w:val="00200D0B"/>
    <w:rsid w:val="00200F09"/>
    <w:rsid w:val="002011B0"/>
    <w:rsid w:val="00201BEF"/>
    <w:rsid w:val="00201F12"/>
    <w:rsid w:val="002021F4"/>
    <w:rsid w:val="00202725"/>
    <w:rsid w:val="002029AC"/>
    <w:rsid w:val="00202AC3"/>
    <w:rsid w:val="00202C19"/>
    <w:rsid w:val="0020332B"/>
    <w:rsid w:val="00203612"/>
    <w:rsid w:val="00203CAC"/>
    <w:rsid w:val="00203F0C"/>
    <w:rsid w:val="0020433E"/>
    <w:rsid w:val="002043F1"/>
    <w:rsid w:val="00204483"/>
    <w:rsid w:val="00204602"/>
    <w:rsid w:val="002047E1"/>
    <w:rsid w:val="00204946"/>
    <w:rsid w:val="00204C44"/>
    <w:rsid w:val="00204C91"/>
    <w:rsid w:val="00204D78"/>
    <w:rsid w:val="00204F36"/>
    <w:rsid w:val="00205ACF"/>
    <w:rsid w:val="00205B83"/>
    <w:rsid w:val="00206CDE"/>
    <w:rsid w:val="00206E3D"/>
    <w:rsid w:val="00206FAA"/>
    <w:rsid w:val="00207271"/>
    <w:rsid w:val="00207618"/>
    <w:rsid w:val="00207B4D"/>
    <w:rsid w:val="00207C31"/>
    <w:rsid w:val="00207D34"/>
    <w:rsid w:val="0021014C"/>
    <w:rsid w:val="00210190"/>
    <w:rsid w:val="0021033E"/>
    <w:rsid w:val="002108F7"/>
    <w:rsid w:val="00210C5C"/>
    <w:rsid w:val="00210D3A"/>
    <w:rsid w:val="00211422"/>
    <w:rsid w:val="00211519"/>
    <w:rsid w:val="00211706"/>
    <w:rsid w:val="002118C0"/>
    <w:rsid w:val="002127ED"/>
    <w:rsid w:val="00212C94"/>
    <w:rsid w:val="00212CCC"/>
    <w:rsid w:val="0021315E"/>
    <w:rsid w:val="002132CC"/>
    <w:rsid w:val="002138EB"/>
    <w:rsid w:val="00213A4B"/>
    <w:rsid w:val="00213ACB"/>
    <w:rsid w:val="00213BED"/>
    <w:rsid w:val="00213C50"/>
    <w:rsid w:val="00213F08"/>
    <w:rsid w:val="00214096"/>
    <w:rsid w:val="00214956"/>
    <w:rsid w:val="00214B31"/>
    <w:rsid w:val="00215174"/>
    <w:rsid w:val="002154EB"/>
    <w:rsid w:val="0021555A"/>
    <w:rsid w:val="00215A2C"/>
    <w:rsid w:val="00215EAB"/>
    <w:rsid w:val="00215FEB"/>
    <w:rsid w:val="002161F3"/>
    <w:rsid w:val="00216555"/>
    <w:rsid w:val="0021661E"/>
    <w:rsid w:val="0021723E"/>
    <w:rsid w:val="00217410"/>
    <w:rsid w:val="0021748A"/>
    <w:rsid w:val="00217C41"/>
    <w:rsid w:val="0022016D"/>
    <w:rsid w:val="002204A5"/>
    <w:rsid w:val="002210CB"/>
    <w:rsid w:val="0022180F"/>
    <w:rsid w:val="0022183C"/>
    <w:rsid w:val="0022188F"/>
    <w:rsid w:val="002218BF"/>
    <w:rsid w:val="00221A34"/>
    <w:rsid w:val="00221E6A"/>
    <w:rsid w:val="00222532"/>
    <w:rsid w:val="0022282F"/>
    <w:rsid w:val="00222B97"/>
    <w:rsid w:val="00222C0A"/>
    <w:rsid w:val="00222C6D"/>
    <w:rsid w:val="0022315E"/>
    <w:rsid w:val="002234D5"/>
    <w:rsid w:val="00223AEC"/>
    <w:rsid w:val="00223CDA"/>
    <w:rsid w:val="00223E03"/>
    <w:rsid w:val="00224031"/>
    <w:rsid w:val="0022424C"/>
    <w:rsid w:val="0022454F"/>
    <w:rsid w:val="002245FB"/>
    <w:rsid w:val="00224674"/>
    <w:rsid w:val="002248ED"/>
    <w:rsid w:val="00224BC7"/>
    <w:rsid w:val="00224D47"/>
    <w:rsid w:val="002258BE"/>
    <w:rsid w:val="002259B3"/>
    <w:rsid w:val="00225BC2"/>
    <w:rsid w:val="00225F66"/>
    <w:rsid w:val="002260E8"/>
    <w:rsid w:val="00226371"/>
    <w:rsid w:val="0022639D"/>
    <w:rsid w:val="0022651A"/>
    <w:rsid w:val="0022657B"/>
    <w:rsid w:val="00226828"/>
    <w:rsid w:val="002273C1"/>
    <w:rsid w:val="002276D8"/>
    <w:rsid w:val="002277CE"/>
    <w:rsid w:val="0022792F"/>
    <w:rsid w:val="00227B3F"/>
    <w:rsid w:val="00230025"/>
    <w:rsid w:val="0023067C"/>
    <w:rsid w:val="00230872"/>
    <w:rsid w:val="00230C4E"/>
    <w:rsid w:val="00230FFD"/>
    <w:rsid w:val="0023112B"/>
    <w:rsid w:val="0023116E"/>
    <w:rsid w:val="002312E2"/>
    <w:rsid w:val="00231672"/>
    <w:rsid w:val="00231961"/>
    <w:rsid w:val="00231A3D"/>
    <w:rsid w:val="00231AC5"/>
    <w:rsid w:val="00231C01"/>
    <w:rsid w:val="00231C0C"/>
    <w:rsid w:val="00231C1C"/>
    <w:rsid w:val="0023228F"/>
    <w:rsid w:val="0023260C"/>
    <w:rsid w:val="0023296C"/>
    <w:rsid w:val="00232A63"/>
    <w:rsid w:val="00232AEC"/>
    <w:rsid w:val="00232C9F"/>
    <w:rsid w:val="00232CCB"/>
    <w:rsid w:val="002337A5"/>
    <w:rsid w:val="00233A45"/>
    <w:rsid w:val="00233B7F"/>
    <w:rsid w:val="00233D80"/>
    <w:rsid w:val="0023427D"/>
    <w:rsid w:val="00234428"/>
    <w:rsid w:val="00234827"/>
    <w:rsid w:val="00234867"/>
    <w:rsid w:val="00234AC3"/>
    <w:rsid w:val="00235868"/>
    <w:rsid w:val="00235B2F"/>
    <w:rsid w:val="00235BF0"/>
    <w:rsid w:val="00235C03"/>
    <w:rsid w:val="0023604A"/>
    <w:rsid w:val="00236173"/>
    <w:rsid w:val="00236391"/>
    <w:rsid w:val="002364BB"/>
    <w:rsid w:val="00236B34"/>
    <w:rsid w:val="00236D26"/>
    <w:rsid w:val="002374EE"/>
    <w:rsid w:val="00237B8F"/>
    <w:rsid w:val="00237C14"/>
    <w:rsid w:val="00237C5C"/>
    <w:rsid w:val="00237CFB"/>
    <w:rsid w:val="00237DDC"/>
    <w:rsid w:val="00237DF7"/>
    <w:rsid w:val="00237F89"/>
    <w:rsid w:val="00240234"/>
    <w:rsid w:val="002403CE"/>
    <w:rsid w:val="00240571"/>
    <w:rsid w:val="00240918"/>
    <w:rsid w:val="00240F9D"/>
    <w:rsid w:val="0024152E"/>
    <w:rsid w:val="00241915"/>
    <w:rsid w:val="00241E4F"/>
    <w:rsid w:val="002423BB"/>
    <w:rsid w:val="002424F6"/>
    <w:rsid w:val="0024267E"/>
    <w:rsid w:val="00242A46"/>
    <w:rsid w:val="00242A87"/>
    <w:rsid w:val="00242AC2"/>
    <w:rsid w:val="00242DF1"/>
    <w:rsid w:val="00242E7A"/>
    <w:rsid w:val="00242F94"/>
    <w:rsid w:val="0024326F"/>
    <w:rsid w:val="002432F1"/>
    <w:rsid w:val="0024336B"/>
    <w:rsid w:val="0024362D"/>
    <w:rsid w:val="00243BB8"/>
    <w:rsid w:val="00243D5E"/>
    <w:rsid w:val="002440F4"/>
    <w:rsid w:val="00244204"/>
    <w:rsid w:val="002442E6"/>
    <w:rsid w:val="0024434F"/>
    <w:rsid w:val="00244DCA"/>
    <w:rsid w:val="002452C5"/>
    <w:rsid w:val="00246515"/>
    <w:rsid w:val="0024653A"/>
    <w:rsid w:val="002466D6"/>
    <w:rsid w:val="00246851"/>
    <w:rsid w:val="002468F7"/>
    <w:rsid w:val="002469AF"/>
    <w:rsid w:val="002474B9"/>
    <w:rsid w:val="0024772F"/>
    <w:rsid w:val="0024797D"/>
    <w:rsid w:val="00247B25"/>
    <w:rsid w:val="0025019D"/>
    <w:rsid w:val="002501FA"/>
    <w:rsid w:val="00250330"/>
    <w:rsid w:val="0025054F"/>
    <w:rsid w:val="002509C9"/>
    <w:rsid w:val="00250A0C"/>
    <w:rsid w:val="00250A6D"/>
    <w:rsid w:val="00250AC1"/>
    <w:rsid w:val="00250BC8"/>
    <w:rsid w:val="00250E53"/>
    <w:rsid w:val="00250FAE"/>
    <w:rsid w:val="002513E7"/>
    <w:rsid w:val="00251401"/>
    <w:rsid w:val="00251417"/>
    <w:rsid w:val="002518E3"/>
    <w:rsid w:val="00251C20"/>
    <w:rsid w:val="00251E07"/>
    <w:rsid w:val="00252036"/>
    <w:rsid w:val="002522A4"/>
    <w:rsid w:val="002526A1"/>
    <w:rsid w:val="0025278B"/>
    <w:rsid w:val="002527AF"/>
    <w:rsid w:val="00252877"/>
    <w:rsid w:val="00252A80"/>
    <w:rsid w:val="00252CF5"/>
    <w:rsid w:val="00252D82"/>
    <w:rsid w:val="00253513"/>
    <w:rsid w:val="00253890"/>
    <w:rsid w:val="00253A6A"/>
    <w:rsid w:val="00253F98"/>
    <w:rsid w:val="00254711"/>
    <w:rsid w:val="002548E9"/>
    <w:rsid w:val="00254CC0"/>
    <w:rsid w:val="00255132"/>
    <w:rsid w:val="00255281"/>
    <w:rsid w:val="002553E5"/>
    <w:rsid w:val="0025545E"/>
    <w:rsid w:val="00255893"/>
    <w:rsid w:val="0025594E"/>
    <w:rsid w:val="00255B4E"/>
    <w:rsid w:val="00255F3B"/>
    <w:rsid w:val="00255FAF"/>
    <w:rsid w:val="00256310"/>
    <w:rsid w:val="002569D3"/>
    <w:rsid w:val="002569F3"/>
    <w:rsid w:val="00256F97"/>
    <w:rsid w:val="00257091"/>
    <w:rsid w:val="00257231"/>
    <w:rsid w:val="00257581"/>
    <w:rsid w:val="002576D8"/>
    <w:rsid w:val="00257771"/>
    <w:rsid w:val="002578CE"/>
    <w:rsid w:val="002578E4"/>
    <w:rsid w:val="002579E7"/>
    <w:rsid w:val="00260098"/>
    <w:rsid w:val="002600F2"/>
    <w:rsid w:val="002601B0"/>
    <w:rsid w:val="0026074D"/>
    <w:rsid w:val="00260903"/>
    <w:rsid w:val="00260A41"/>
    <w:rsid w:val="00260FDD"/>
    <w:rsid w:val="00261743"/>
    <w:rsid w:val="00261AE7"/>
    <w:rsid w:val="00261D1C"/>
    <w:rsid w:val="00261E5B"/>
    <w:rsid w:val="00262242"/>
    <w:rsid w:val="0026249F"/>
    <w:rsid w:val="002626C0"/>
    <w:rsid w:val="00262737"/>
    <w:rsid w:val="0026280A"/>
    <w:rsid w:val="00262892"/>
    <w:rsid w:val="00262C8D"/>
    <w:rsid w:val="00262DD8"/>
    <w:rsid w:val="00262E9E"/>
    <w:rsid w:val="00262F30"/>
    <w:rsid w:val="00262F47"/>
    <w:rsid w:val="0026306C"/>
    <w:rsid w:val="00263621"/>
    <w:rsid w:val="0026386D"/>
    <w:rsid w:val="00263A74"/>
    <w:rsid w:val="00263E0D"/>
    <w:rsid w:val="00263EA2"/>
    <w:rsid w:val="0026429E"/>
    <w:rsid w:val="0026509B"/>
    <w:rsid w:val="002650F0"/>
    <w:rsid w:val="00265229"/>
    <w:rsid w:val="002653D9"/>
    <w:rsid w:val="00265489"/>
    <w:rsid w:val="00265586"/>
    <w:rsid w:val="0026569D"/>
    <w:rsid w:val="002658E4"/>
    <w:rsid w:val="00265B44"/>
    <w:rsid w:val="0026635E"/>
    <w:rsid w:val="002663D6"/>
    <w:rsid w:val="0026658B"/>
    <w:rsid w:val="002665F9"/>
    <w:rsid w:val="00266C8F"/>
    <w:rsid w:val="00266FE0"/>
    <w:rsid w:val="00267232"/>
    <w:rsid w:val="002674A1"/>
    <w:rsid w:val="0026789E"/>
    <w:rsid w:val="002678EC"/>
    <w:rsid w:val="0026793B"/>
    <w:rsid w:val="00267BF6"/>
    <w:rsid w:val="00267E77"/>
    <w:rsid w:val="002702ED"/>
    <w:rsid w:val="002706B0"/>
    <w:rsid w:val="0027096C"/>
    <w:rsid w:val="00270AE4"/>
    <w:rsid w:val="00270ED3"/>
    <w:rsid w:val="00270F47"/>
    <w:rsid w:val="00271490"/>
    <w:rsid w:val="00271740"/>
    <w:rsid w:val="00271D6D"/>
    <w:rsid w:val="00272710"/>
    <w:rsid w:val="002729D8"/>
    <w:rsid w:val="00272B28"/>
    <w:rsid w:val="00272CBF"/>
    <w:rsid w:val="00272EF8"/>
    <w:rsid w:val="00272F4A"/>
    <w:rsid w:val="00273532"/>
    <w:rsid w:val="0027385A"/>
    <w:rsid w:val="00274355"/>
    <w:rsid w:val="0027481C"/>
    <w:rsid w:val="00274A60"/>
    <w:rsid w:val="00274D2E"/>
    <w:rsid w:val="00274FDA"/>
    <w:rsid w:val="0027546E"/>
    <w:rsid w:val="00275916"/>
    <w:rsid w:val="00275A96"/>
    <w:rsid w:val="00275B3A"/>
    <w:rsid w:val="00275EAE"/>
    <w:rsid w:val="00275FE9"/>
    <w:rsid w:val="0027636C"/>
    <w:rsid w:val="002764AE"/>
    <w:rsid w:val="00276A18"/>
    <w:rsid w:val="00276EDA"/>
    <w:rsid w:val="00276F30"/>
    <w:rsid w:val="00276F6C"/>
    <w:rsid w:val="00277184"/>
    <w:rsid w:val="0027726A"/>
    <w:rsid w:val="00277786"/>
    <w:rsid w:val="00277790"/>
    <w:rsid w:val="0027780F"/>
    <w:rsid w:val="002778DD"/>
    <w:rsid w:val="002778FD"/>
    <w:rsid w:val="00277C28"/>
    <w:rsid w:val="00277C3B"/>
    <w:rsid w:val="002800F9"/>
    <w:rsid w:val="0028041E"/>
    <w:rsid w:val="002805C6"/>
    <w:rsid w:val="00280622"/>
    <w:rsid w:val="00280635"/>
    <w:rsid w:val="0028097B"/>
    <w:rsid w:val="002809D8"/>
    <w:rsid w:val="00280A24"/>
    <w:rsid w:val="00280A55"/>
    <w:rsid w:val="00280A58"/>
    <w:rsid w:val="0028105A"/>
    <w:rsid w:val="0028117E"/>
    <w:rsid w:val="00281452"/>
    <w:rsid w:val="00281588"/>
    <w:rsid w:val="00281ADD"/>
    <w:rsid w:val="00281B45"/>
    <w:rsid w:val="00281BA3"/>
    <w:rsid w:val="00281CA9"/>
    <w:rsid w:val="002823E1"/>
    <w:rsid w:val="00282459"/>
    <w:rsid w:val="002834B4"/>
    <w:rsid w:val="0028368F"/>
    <w:rsid w:val="00283920"/>
    <w:rsid w:val="00283D65"/>
    <w:rsid w:val="00283EA3"/>
    <w:rsid w:val="00283F33"/>
    <w:rsid w:val="0028440D"/>
    <w:rsid w:val="00284635"/>
    <w:rsid w:val="0028487A"/>
    <w:rsid w:val="00284960"/>
    <w:rsid w:val="00284A9D"/>
    <w:rsid w:val="00284DD5"/>
    <w:rsid w:val="00284E2E"/>
    <w:rsid w:val="00284ED2"/>
    <w:rsid w:val="00284F81"/>
    <w:rsid w:val="00284F85"/>
    <w:rsid w:val="00285223"/>
    <w:rsid w:val="002853B5"/>
    <w:rsid w:val="00285487"/>
    <w:rsid w:val="0028549C"/>
    <w:rsid w:val="00285622"/>
    <w:rsid w:val="00285827"/>
    <w:rsid w:val="0028594B"/>
    <w:rsid w:val="00286399"/>
    <w:rsid w:val="002868FA"/>
    <w:rsid w:val="00286B2F"/>
    <w:rsid w:val="00286F5F"/>
    <w:rsid w:val="002874FB"/>
    <w:rsid w:val="00287940"/>
    <w:rsid w:val="002900D1"/>
    <w:rsid w:val="0029033F"/>
    <w:rsid w:val="00290599"/>
    <w:rsid w:val="0029088C"/>
    <w:rsid w:val="002908E6"/>
    <w:rsid w:val="002908F2"/>
    <w:rsid w:val="00290934"/>
    <w:rsid w:val="00290A01"/>
    <w:rsid w:val="00291338"/>
    <w:rsid w:val="002914EA"/>
    <w:rsid w:val="00291C82"/>
    <w:rsid w:val="002922F1"/>
    <w:rsid w:val="00292470"/>
    <w:rsid w:val="002924EE"/>
    <w:rsid w:val="00292C97"/>
    <w:rsid w:val="00292D27"/>
    <w:rsid w:val="00292FE5"/>
    <w:rsid w:val="00293054"/>
    <w:rsid w:val="00293071"/>
    <w:rsid w:val="002931E0"/>
    <w:rsid w:val="0029324D"/>
    <w:rsid w:val="002934C6"/>
    <w:rsid w:val="002935C4"/>
    <w:rsid w:val="00293AB6"/>
    <w:rsid w:val="00293DF8"/>
    <w:rsid w:val="00294149"/>
    <w:rsid w:val="00294274"/>
    <w:rsid w:val="002944DD"/>
    <w:rsid w:val="002944EC"/>
    <w:rsid w:val="00294A3F"/>
    <w:rsid w:val="00294A4C"/>
    <w:rsid w:val="00294C8C"/>
    <w:rsid w:val="00294D56"/>
    <w:rsid w:val="00294E11"/>
    <w:rsid w:val="00294E9B"/>
    <w:rsid w:val="00294EBF"/>
    <w:rsid w:val="00295039"/>
    <w:rsid w:val="00295236"/>
    <w:rsid w:val="0029533C"/>
    <w:rsid w:val="00295893"/>
    <w:rsid w:val="00295BAE"/>
    <w:rsid w:val="00295DBC"/>
    <w:rsid w:val="00296016"/>
    <w:rsid w:val="002960C3"/>
    <w:rsid w:val="002966A4"/>
    <w:rsid w:val="00296A1F"/>
    <w:rsid w:val="00296CBD"/>
    <w:rsid w:val="00296D1F"/>
    <w:rsid w:val="00296D35"/>
    <w:rsid w:val="00296EC4"/>
    <w:rsid w:val="002970AA"/>
    <w:rsid w:val="00297467"/>
    <w:rsid w:val="00297799"/>
    <w:rsid w:val="0029779F"/>
    <w:rsid w:val="00297FAF"/>
    <w:rsid w:val="002A01CC"/>
    <w:rsid w:val="002A0512"/>
    <w:rsid w:val="002A0ED2"/>
    <w:rsid w:val="002A1139"/>
    <w:rsid w:val="002A1234"/>
    <w:rsid w:val="002A14B6"/>
    <w:rsid w:val="002A15B7"/>
    <w:rsid w:val="002A168D"/>
    <w:rsid w:val="002A18E7"/>
    <w:rsid w:val="002A1D90"/>
    <w:rsid w:val="002A1EDE"/>
    <w:rsid w:val="002A24E5"/>
    <w:rsid w:val="002A2AFB"/>
    <w:rsid w:val="002A30E7"/>
    <w:rsid w:val="002A3261"/>
    <w:rsid w:val="002A35EB"/>
    <w:rsid w:val="002A371A"/>
    <w:rsid w:val="002A3C2C"/>
    <w:rsid w:val="002A3C33"/>
    <w:rsid w:val="002A3D39"/>
    <w:rsid w:val="002A3F14"/>
    <w:rsid w:val="002A45BF"/>
    <w:rsid w:val="002A4605"/>
    <w:rsid w:val="002A4FFA"/>
    <w:rsid w:val="002A52D9"/>
    <w:rsid w:val="002A57DD"/>
    <w:rsid w:val="002A5936"/>
    <w:rsid w:val="002A5A0B"/>
    <w:rsid w:val="002A5D50"/>
    <w:rsid w:val="002A5E1B"/>
    <w:rsid w:val="002A5E43"/>
    <w:rsid w:val="002A608D"/>
    <w:rsid w:val="002A6136"/>
    <w:rsid w:val="002A6381"/>
    <w:rsid w:val="002A6771"/>
    <w:rsid w:val="002A67A1"/>
    <w:rsid w:val="002A6966"/>
    <w:rsid w:val="002A69EC"/>
    <w:rsid w:val="002A6C04"/>
    <w:rsid w:val="002A6E0F"/>
    <w:rsid w:val="002A6E89"/>
    <w:rsid w:val="002A72C1"/>
    <w:rsid w:val="002A7421"/>
    <w:rsid w:val="002A762A"/>
    <w:rsid w:val="002A784F"/>
    <w:rsid w:val="002A78B3"/>
    <w:rsid w:val="002A78C4"/>
    <w:rsid w:val="002A791D"/>
    <w:rsid w:val="002A7BED"/>
    <w:rsid w:val="002B017E"/>
    <w:rsid w:val="002B0267"/>
    <w:rsid w:val="002B0385"/>
    <w:rsid w:val="002B0CA7"/>
    <w:rsid w:val="002B1203"/>
    <w:rsid w:val="002B13CB"/>
    <w:rsid w:val="002B1687"/>
    <w:rsid w:val="002B18A3"/>
    <w:rsid w:val="002B1AB2"/>
    <w:rsid w:val="002B229A"/>
    <w:rsid w:val="002B29CA"/>
    <w:rsid w:val="002B2AF8"/>
    <w:rsid w:val="002B2D5C"/>
    <w:rsid w:val="002B2F42"/>
    <w:rsid w:val="002B3558"/>
    <w:rsid w:val="002B3696"/>
    <w:rsid w:val="002B3D52"/>
    <w:rsid w:val="002B3D7B"/>
    <w:rsid w:val="002B3E6C"/>
    <w:rsid w:val="002B429D"/>
    <w:rsid w:val="002B440B"/>
    <w:rsid w:val="002B476C"/>
    <w:rsid w:val="002B47EE"/>
    <w:rsid w:val="002B4967"/>
    <w:rsid w:val="002B4CD3"/>
    <w:rsid w:val="002B4EFA"/>
    <w:rsid w:val="002B5222"/>
    <w:rsid w:val="002B5A82"/>
    <w:rsid w:val="002B5D57"/>
    <w:rsid w:val="002B5E92"/>
    <w:rsid w:val="002B6088"/>
    <w:rsid w:val="002B62F2"/>
    <w:rsid w:val="002B6325"/>
    <w:rsid w:val="002B6663"/>
    <w:rsid w:val="002B6920"/>
    <w:rsid w:val="002B6B26"/>
    <w:rsid w:val="002B71EC"/>
    <w:rsid w:val="002B727D"/>
    <w:rsid w:val="002B7403"/>
    <w:rsid w:val="002B767C"/>
    <w:rsid w:val="002B7E89"/>
    <w:rsid w:val="002C0385"/>
    <w:rsid w:val="002C100C"/>
    <w:rsid w:val="002C107A"/>
    <w:rsid w:val="002C1452"/>
    <w:rsid w:val="002C14C6"/>
    <w:rsid w:val="002C15C4"/>
    <w:rsid w:val="002C1A39"/>
    <w:rsid w:val="002C1A83"/>
    <w:rsid w:val="002C1B0D"/>
    <w:rsid w:val="002C1E7B"/>
    <w:rsid w:val="002C1F3A"/>
    <w:rsid w:val="002C1FEB"/>
    <w:rsid w:val="002C29F9"/>
    <w:rsid w:val="002C2AC4"/>
    <w:rsid w:val="002C2BF4"/>
    <w:rsid w:val="002C2C97"/>
    <w:rsid w:val="002C313F"/>
    <w:rsid w:val="002C32D8"/>
    <w:rsid w:val="002C35F8"/>
    <w:rsid w:val="002C3684"/>
    <w:rsid w:val="002C380E"/>
    <w:rsid w:val="002C390C"/>
    <w:rsid w:val="002C3975"/>
    <w:rsid w:val="002C3A1B"/>
    <w:rsid w:val="002C4C9C"/>
    <w:rsid w:val="002C5260"/>
    <w:rsid w:val="002C52A9"/>
    <w:rsid w:val="002C544D"/>
    <w:rsid w:val="002C546C"/>
    <w:rsid w:val="002C554C"/>
    <w:rsid w:val="002C5A8D"/>
    <w:rsid w:val="002C5C25"/>
    <w:rsid w:val="002C5C4A"/>
    <w:rsid w:val="002C5F14"/>
    <w:rsid w:val="002C5F78"/>
    <w:rsid w:val="002C5FAC"/>
    <w:rsid w:val="002C628C"/>
    <w:rsid w:val="002C6B0D"/>
    <w:rsid w:val="002C6BC3"/>
    <w:rsid w:val="002C6CC5"/>
    <w:rsid w:val="002C6CF6"/>
    <w:rsid w:val="002C6ED5"/>
    <w:rsid w:val="002C6F29"/>
    <w:rsid w:val="002C71CB"/>
    <w:rsid w:val="002C775F"/>
    <w:rsid w:val="002C7C0D"/>
    <w:rsid w:val="002D0139"/>
    <w:rsid w:val="002D0151"/>
    <w:rsid w:val="002D023B"/>
    <w:rsid w:val="002D0549"/>
    <w:rsid w:val="002D0705"/>
    <w:rsid w:val="002D0BC3"/>
    <w:rsid w:val="002D0EB3"/>
    <w:rsid w:val="002D1362"/>
    <w:rsid w:val="002D1462"/>
    <w:rsid w:val="002D14C4"/>
    <w:rsid w:val="002D1E8D"/>
    <w:rsid w:val="002D22EA"/>
    <w:rsid w:val="002D28BC"/>
    <w:rsid w:val="002D2B09"/>
    <w:rsid w:val="002D2F40"/>
    <w:rsid w:val="002D2F69"/>
    <w:rsid w:val="002D3245"/>
    <w:rsid w:val="002D33F8"/>
    <w:rsid w:val="002D3485"/>
    <w:rsid w:val="002D34C8"/>
    <w:rsid w:val="002D36F9"/>
    <w:rsid w:val="002D38E6"/>
    <w:rsid w:val="002D3C95"/>
    <w:rsid w:val="002D3D9E"/>
    <w:rsid w:val="002D4083"/>
    <w:rsid w:val="002D4460"/>
    <w:rsid w:val="002D45F7"/>
    <w:rsid w:val="002D478C"/>
    <w:rsid w:val="002D491A"/>
    <w:rsid w:val="002D49C6"/>
    <w:rsid w:val="002D4C07"/>
    <w:rsid w:val="002D4D67"/>
    <w:rsid w:val="002D4EE4"/>
    <w:rsid w:val="002D517F"/>
    <w:rsid w:val="002D51FB"/>
    <w:rsid w:val="002D55B4"/>
    <w:rsid w:val="002D57BC"/>
    <w:rsid w:val="002D57E6"/>
    <w:rsid w:val="002D58F9"/>
    <w:rsid w:val="002D5C1F"/>
    <w:rsid w:val="002D5F23"/>
    <w:rsid w:val="002D6002"/>
    <w:rsid w:val="002D63C0"/>
    <w:rsid w:val="002D649A"/>
    <w:rsid w:val="002D67B6"/>
    <w:rsid w:val="002D68DE"/>
    <w:rsid w:val="002D7484"/>
    <w:rsid w:val="002D7518"/>
    <w:rsid w:val="002D7522"/>
    <w:rsid w:val="002D75AE"/>
    <w:rsid w:val="002D7643"/>
    <w:rsid w:val="002D7973"/>
    <w:rsid w:val="002D7CFB"/>
    <w:rsid w:val="002D7D17"/>
    <w:rsid w:val="002D7EF2"/>
    <w:rsid w:val="002E005C"/>
    <w:rsid w:val="002E0263"/>
    <w:rsid w:val="002E03E8"/>
    <w:rsid w:val="002E0870"/>
    <w:rsid w:val="002E08F1"/>
    <w:rsid w:val="002E098E"/>
    <w:rsid w:val="002E0A7B"/>
    <w:rsid w:val="002E0BEC"/>
    <w:rsid w:val="002E0EBA"/>
    <w:rsid w:val="002E0F25"/>
    <w:rsid w:val="002E10E1"/>
    <w:rsid w:val="002E14B8"/>
    <w:rsid w:val="002E1796"/>
    <w:rsid w:val="002E233D"/>
    <w:rsid w:val="002E2A40"/>
    <w:rsid w:val="002E2CC0"/>
    <w:rsid w:val="002E2D20"/>
    <w:rsid w:val="002E3099"/>
    <w:rsid w:val="002E30B2"/>
    <w:rsid w:val="002E3164"/>
    <w:rsid w:val="002E330E"/>
    <w:rsid w:val="002E39B7"/>
    <w:rsid w:val="002E3A16"/>
    <w:rsid w:val="002E3A2A"/>
    <w:rsid w:val="002E40D3"/>
    <w:rsid w:val="002E4392"/>
    <w:rsid w:val="002E4A2D"/>
    <w:rsid w:val="002E4B4C"/>
    <w:rsid w:val="002E4C5B"/>
    <w:rsid w:val="002E4FB5"/>
    <w:rsid w:val="002E51DD"/>
    <w:rsid w:val="002E52FB"/>
    <w:rsid w:val="002E5444"/>
    <w:rsid w:val="002E553D"/>
    <w:rsid w:val="002E57A5"/>
    <w:rsid w:val="002E57A6"/>
    <w:rsid w:val="002E5899"/>
    <w:rsid w:val="002E58E6"/>
    <w:rsid w:val="002E5A06"/>
    <w:rsid w:val="002E5AE0"/>
    <w:rsid w:val="002E5C4A"/>
    <w:rsid w:val="002E5E24"/>
    <w:rsid w:val="002E5EA8"/>
    <w:rsid w:val="002E5FF9"/>
    <w:rsid w:val="002E647B"/>
    <w:rsid w:val="002E6516"/>
    <w:rsid w:val="002E6CF4"/>
    <w:rsid w:val="002E71A1"/>
    <w:rsid w:val="002E7230"/>
    <w:rsid w:val="002E7287"/>
    <w:rsid w:val="002E7886"/>
    <w:rsid w:val="002E78B3"/>
    <w:rsid w:val="002E79C3"/>
    <w:rsid w:val="002E7A91"/>
    <w:rsid w:val="002E7C6C"/>
    <w:rsid w:val="002E7FB8"/>
    <w:rsid w:val="002F015B"/>
    <w:rsid w:val="002F04C5"/>
    <w:rsid w:val="002F099F"/>
    <w:rsid w:val="002F09D6"/>
    <w:rsid w:val="002F0E33"/>
    <w:rsid w:val="002F0E86"/>
    <w:rsid w:val="002F10D9"/>
    <w:rsid w:val="002F12F5"/>
    <w:rsid w:val="002F13B5"/>
    <w:rsid w:val="002F1AEC"/>
    <w:rsid w:val="002F27EC"/>
    <w:rsid w:val="002F2CBF"/>
    <w:rsid w:val="002F3075"/>
    <w:rsid w:val="002F3116"/>
    <w:rsid w:val="002F3271"/>
    <w:rsid w:val="002F339B"/>
    <w:rsid w:val="002F3464"/>
    <w:rsid w:val="002F350B"/>
    <w:rsid w:val="002F354F"/>
    <w:rsid w:val="002F35CC"/>
    <w:rsid w:val="002F3887"/>
    <w:rsid w:val="002F3C97"/>
    <w:rsid w:val="002F3E93"/>
    <w:rsid w:val="002F4148"/>
    <w:rsid w:val="002F4369"/>
    <w:rsid w:val="002F4625"/>
    <w:rsid w:val="002F46F9"/>
    <w:rsid w:val="002F4A58"/>
    <w:rsid w:val="002F4D50"/>
    <w:rsid w:val="002F52A5"/>
    <w:rsid w:val="002F5CEE"/>
    <w:rsid w:val="002F6A94"/>
    <w:rsid w:val="002F6CD0"/>
    <w:rsid w:val="002F6CF8"/>
    <w:rsid w:val="002F7458"/>
    <w:rsid w:val="002F762A"/>
    <w:rsid w:val="002F7712"/>
    <w:rsid w:val="002F7865"/>
    <w:rsid w:val="002F7939"/>
    <w:rsid w:val="002F7A23"/>
    <w:rsid w:val="00300104"/>
    <w:rsid w:val="00300238"/>
    <w:rsid w:val="0030052A"/>
    <w:rsid w:val="003007D3"/>
    <w:rsid w:val="0030091E"/>
    <w:rsid w:val="00300931"/>
    <w:rsid w:val="00300B16"/>
    <w:rsid w:val="00300C0D"/>
    <w:rsid w:val="00300C24"/>
    <w:rsid w:val="00300C4F"/>
    <w:rsid w:val="00300D05"/>
    <w:rsid w:val="00301183"/>
    <w:rsid w:val="00301A7F"/>
    <w:rsid w:val="00301AD1"/>
    <w:rsid w:val="00301B90"/>
    <w:rsid w:val="00301BB4"/>
    <w:rsid w:val="00302081"/>
    <w:rsid w:val="00302223"/>
    <w:rsid w:val="00302CFE"/>
    <w:rsid w:val="00303014"/>
    <w:rsid w:val="003030D0"/>
    <w:rsid w:val="0030327C"/>
    <w:rsid w:val="00303459"/>
    <w:rsid w:val="00303829"/>
    <w:rsid w:val="003039ED"/>
    <w:rsid w:val="00303BB6"/>
    <w:rsid w:val="00303CC9"/>
    <w:rsid w:val="00303F3C"/>
    <w:rsid w:val="0030408F"/>
    <w:rsid w:val="0030425F"/>
    <w:rsid w:val="0030473C"/>
    <w:rsid w:val="0030480C"/>
    <w:rsid w:val="00304C90"/>
    <w:rsid w:val="00304D80"/>
    <w:rsid w:val="00304E39"/>
    <w:rsid w:val="00304E83"/>
    <w:rsid w:val="0030505F"/>
    <w:rsid w:val="0030513A"/>
    <w:rsid w:val="00305167"/>
    <w:rsid w:val="00305209"/>
    <w:rsid w:val="00305330"/>
    <w:rsid w:val="003053C4"/>
    <w:rsid w:val="003053D7"/>
    <w:rsid w:val="003056A7"/>
    <w:rsid w:val="003059AE"/>
    <w:rsid w:val="00305BB1"/>
    <w:rsid w:val="00305FE7"/>
    <w:rsid w:val="00306016"/>
    <w:rsid w:val="0030606B"/>
    <w:rsid w:val="003061AD"/>
    <w:rsid w:val="003061D0"/>
    <w:rsid w:val="003061D7"/>
    <w:rsid w:val="00306246"/>
    <w:rsid w:val="0030687D"/>
    <w:rsid w:val="00306933"/>
    <w:rsid w:val="00306A93"/>
    <w:rsid w:val="0030713D"/>
    <w:rsid w:val="00307216"/>
    <w:rsid w:val="00307236"/>
    <w:rsid w:val="00307267"/>
    <w:rsid w:val="003074A0"/>
    <w:rsid w:val="00307668"/>
    <w:rsid w:val="003076C0"/>
    <w:rsid w:val="0030788F"/>
    <w:rsid w:val="00307B54"/>
    <w:rsid w:val="00307DE2"/>
    <w:rsid w:val="00307EB7"/>
    <w:rsid w:val="003100D0"/>
    <w:rsid w:val="0031014E"/>
    <w:rsid w:val="003101BE"/>
    <w:rsid w:val="00310207"/>
    <w:rsid w:val="00310354"/>
    <w:rsid w:val="00310B0F"/>
    <w:rsid w:val="00310B56"/>
    <w:rsid w:val="00310BA3"/>
    <w:rsid w:val="00310BF5"/>
    <w:rsid w:val="00310D23"/>
    <w:rsid w:val="00310DE9"/>
    <w:rsid w:val="00310EA3"/>
    <w:rsid w:val="003110D4"/>
    <w:rsid w:val="00311649"/>
    <w:rsid w:val="00311D16"/>
    <w:rsid w:val="00311F10"/>
    <w:rsid w:val="0031215F"/>
    <w:rsid w:val="0031219C"/>
    <w:rsid w:val="00312350"/>
    <w:rsid w:val="003123CE"/>
    <w:rsid w:val="0031246C"/>
    <w:rsid w:val="003125F8"/>
    <w:rsid w:val="003127DC"/>
    <w:rsid w:val="00312861"/>
    <w:rsid w:val="00312B36"/>
    <w:rsid w:val="00312C60"/>
    <w:rsid w:val="003137EC"/>
    <w:rsid w:val="00313872"/>
    <w:rsid w:val="00313E89"/>
    <w:rsid w:val="00314059"/>
    <w:rsid w:val="003140F2"/>
    <w:rsid w:val="003142EB"/>
    <w:rsid w:val="0031464E"/>
    <w:rsid w:val="00314B82"/>
    <w:rsid w:val="00314C28"/>
    <w:rsid w:val="0031555A"/>
    <w:rsid w:val="00315868"/>
    <w:rsid w:val="00315B07"/>
    <w:rsid w:val="00315F9C"/>
    <w:rsid w:val="003160C4"/>
    <w:rsid w:val="00316116"/>
    <w:rsid w:val="00316684"/>
    <w:rsid w:val="003171F5"/>
    <w:rsid w:val="003172AD"/>
    <w:rsid w:val="00317531"/>
    <w:rsid w:val="003175E9"/>
    <w:rsid w:val="00317BE4"/>
    <w:rsid w:val="00317D90"/>
    <w:rsid w:val="00317D9B"/>
    <w:rsid w:val="00317EB2"/>
    <w:rsid w:val="00320194"/>
    <w:rsid w:val="00320A69"/>
    <w:rsid w:val="00321211"/>
    <w:rsid w:val="00321372"/>
    <w:rsid w:val="0032147D"/>
    <w:rsid w:val="00321670"/>
    <w:rsid w:val="00321A42"/>
    <w:rsid w:val="00321E12"/>
    <w:rsid w:val="0032212C"/>
    <w:rsid w:val="003221A7"/>
    <w:rsid w:val="003222F1"/>
    <w:rsid w:val="003226CB"/>
    <w:rsid w:val="00322E5C"/>
    <w:rsid w:val="00322EA9"/>
    <w:rsid w:val="00323381"/>
    <w:rsid w:val="003235D5"/>
    <w:rsid w:val="00323B13"/>
    <w:rsid w:val="00323BE7"/>
    <w:rsid w:val="00323EA5"/>
    <w:rsid w:val="00323FB9"/>
    <w:rsid w:val="0032430A"/>
    <w:rsid w:val="00324473"/>
    <w:rsid w:val="003244EB"/>
    <w:rsid w:val="00324B16"/>
    <w:rsid w:val="0032521B"/>
    <w:rsid w:val="003254C5"/>
    <w:rsid w:val="00325578"/>
    <w:rsid w:val="00325697"/>
    <w:rsid w:val="003257A4"/>
    <w:rsid w:val="00325981"/>
    <w:rsid w:val="00325D3E"/>
    <w:rsid w:val="00325D8F"/>
    <w:rsid w:val="00326021"/>
    <w:rsid w:val="00326029"/>
    <w:rsid w:val="003265A2"/>
    <w:rsid w:val="00326723"/>
    <w:rsid w:val="0032688E"/>
    <w:rsid w:val="003269CE"/>
    <w:rsid w:val="00326C27"/>
    <w:rsid w:val="00326C3E"/>
    <w:rsid w:val="00327035"/>
    <w:rsid w:val="003271AE"/>
    <w:rsid w:val="003272A6"/>
    <w:rsid w:val="0032738E"/>
    <w:rsid w:val="003276FE"/>
    <w:rsid w:val="00327E64"/>
    <w:rsid w:val="00327F9F"/>
    <w:rsid w:val="00330140"/>
    <w:rsid w:val="0033045E"/>
    <w:rsid w:val="003308FC"/>
    <w:rsid w:val="00330A8A"/>
    <w:rsid w:val="00330C83"/>
    <w:rsid w:val="00330E45"/>
    <w:rsid w:val="0033157B"/>
    <w:rsid w:val="00331719"/>
    <w:rsid w:val="0033198B"/>
    <w:rsid w:val="00331A10"/>
    <w:rsid w:val="003322B3"/>
    <w:rsid w:val="003323BD"/>
    <w:rsid w:val="0033257F"/>
    <w:rsid w:val="003325B4"/>
    <w:rsid w:val="00332692"/>
    <w:rsid w:val="00332773"/>
    <w:rsid w:val="00332925"/>
    <w:rsid w:val="00332A88"/>
    <w:rsid w:val="00332B5C"/>
    <w:rsid w:val="00332C7C"/>
    <w:rsid w:val="00332C7F"/>
    <w:rsid w:val="00332FA8"/>
    <w:rsid w:val="00332FE6"/>
    <w:rsid w:val="0033323C"/>
    <w:rsid w:val="00333361"/>
    <w:rsid w:val="003338D6"/>
    <w:rsid w:val="00333F28"/>
    <w:rsid w:val="003341F2"/>
    <w:rsid w:val="00334488"/>
    <w:rsid w:val="00334549"/>
    <w:rsid w:val="00335498"/>
    <w:rsid w:val="00335562"/>
    <w:rsid w:val="00335FDE"/>
    <w:rsid w:val="0033618D"/>
    <w:rsid w:val="00336627"/>
    <w:rsid w:val="0033689A"/>
    <w:rsid w:val="00336CD5"/>
    <w:rsid w:val="00336E80"/>
    <w:rsid w:val="00336FA1"/>
    <w:rsid w:val="00337024"/>
    <w:rsid w:val="00337157"/>
    <w:rsid w:val="003373AD"/>
    <w:rsid w:val="003373FF"/>
    <w:rsid w:val="00337A95"/>
    <w:rsid w:val="003406B9"/>
    <w:rsid w:val="003406DC"/>
    <w:rsid w:val="00340727"/>
    <w:rsid w:val="00340858"/>
    <w:rsid w:val="0034086A"/>
    <w:rsid w:val="003409C4"/>
    <w:rsid w:val="00340A5A"/>
    <w:rsid w:val="0034100B"/>
    <w:rsid w:val="00341041"/>
    <w:rsid w:val="003411FD"/>
    <w:rsid w:val="003411FF"/>
    <w:rsid w:val="003414C1"/>
    <w:rsid w:val="0034163C"/>
    <w:rsid w:val="00341729"/>
    <w:rsid w:val="00341B74"/>
    <w:rsid w:val="00341BC0"/>
    <w:rsid w:val="00341DCD"/>
    <w:rsid w:val="00342277"/>
    <w:rsid w:val="00342EEA"/>
    <w:rsid w:val="00342FE5"/>
    <w:rsid w:val="00342FE9"/>
    <w:rsid w:val="00343288"/>
    <w:rsid w:val="003432A6"/>
    <w:rsid w:val="0034334C"/>
    <w:rsid w:val="003434F7"/>
    <w:rsid w:val="00343547"/>
    <w:rsid w:val="00343643"/>
    <w:rsid w:val="00343649"/>
    <w:rsid w:val="00343650"/>
    <w:rsid w:val="00343731"/>
    <w:rsid w:val="00343B11"/>
    <w:rsid w:val="00343B26"/>
    <w:rsid w:val="00343E40"/>
    <w:rsid w:val="00343ED7"/>
    <w:rsid w:val="00343F8F"/>
    <w:rsid w:val="00344214"/>
    <w:rsid w:val="0034423A"/>
    <w:rsid w:val="00344689"/>
    <w:rsid w:val="003446B9"/>
    <w:rsid w:val="00344D89"/>
    <w:rsid w:val="00344F37"/>
    <w:rsid w:val="0034510D"/>
    <w:rsid w:val="003451C6"/>
    <w:rsid w:val="003451EE"/>
    <w:rsid w:val="003454B5"/>
    <w:rsid w:val="00345B55"/>
    <w:rsid w:val="00345D86"/>
    <w:rsid w:val="00345E76"/>
    <w:rsid w:val="00345FDC"/>
    <w:rsid w:val="00346022"/>
    <w:rsid w:val="00346117"/>
    <w:rsid w:val="003462C2"/>
    <w:rsid w:val="00346332"/>
    <w:rsid w:val="00346402"/>
    <w:rsid w:val="00346536"/>
    <w:rsid w:val="0034655C"/>
    <w:rsid w:val="0034657D"/>
    <w:rsid w:val="00346B32"/>
    <w:rsid w:val="00346B3B"/>
    <w:rsid w:val="00346DE9"/>
    <w:rsid w:val="00346ECF"/>
    <w:rsid w:val="003475AD"/>
    <w:rsid w:val="0034789B"/>
    <w:rsid w:val="00347B95"/>
    <w:rsid w:val="00347BC2"/>
    <w:rsid w:val="00347CB0"/>
    <w:rsid w:val="00347CD0"/>
    <w:rsid w:val="00347F91"/>
    <w:rsid w:val="00350070"/>
    <w:rsid w:val="00350576"/>
    <w:rsid w:val="00350706"/>
    <w:rsid w:val="00350789"/>
    <w:rsid w:val="003507C2"/>
    <w:rsid w:val="00350893"/>
    <w:rsid w:val="003508EB"/>
    <w:rsid w:val="0035095F"/>
    <w:rsid w:val="00350AFA"/>
    <w:rsid w:val="003510C2"/>
    <w:rsid w:val="003512A1"/>
    <w:rsid w:val="003517CB"/>
    <w:rsid w:val="003518F9"/>
    <w:rsid w:val="00351B9C"/>
    <w:rsid w:val="00351F9C"/>
    <w:rsid w:val="003520DC"/>
    <w:rsid w:val="003521D2"/>
    <w:rsid w:val="003526E2"/>
    <w:rsid w:val="003527C4"/>
    <w:rsid w:val="00352BAA"/>
    <w:rsid w:val="00352CBE"/>
    <w:rsid w:val="00352DB4"/>
    <w:rsid w:val="00352EBD"/>
    <w:rsid w:val="00352FD4"/>
    <w:rsid w:val="00353267"/>
    <w:rsid w:val="003533C9"/>
    <w:rsid w:val="00353407"/>
    <w:rsid w:val="00353675"/>
    <w:rsid w:val="0035367D"/>
    <w:rsid w:val="00353CA1"/>
    <w:rsid w:val="00353E3D"/>
    <w:rsid w:val="00353EB1"/>
    <w:rsid w:val="003543A1"/>
    <w:rsid w:val="0035441E"/>
    <w:rsid w:val="0035443E"/>
    <w:rsid w:val="003547CB"/>
    <w:rsid w:val="0035495F"/>
    <w:rsid w:val="00355129"/>
    <w:rsid w:val="00355447"/>
    <w:rsid w:val="00355619"/>
    <w:rsid w:val="00355BF8"/>
    <w:rsid w:val="0035638E"/>
    <w:rsid w:val="003565B2"/>
    <w:rsid w:val="0035660C"/>
    <w:rsid w:val="003567CB"/>
    <w:rsid w:val="00356878"/>
    <w:rsid w:val="003568DB"/>
    <w:rsid w:val="00356D6B"/>
    <w:rsid w:val="00356E89"/>
    <w:rsid w:val="0035700A"/>
    <w:rsid w:val="00357173"/>
    <w:rsid w:val="00357954"/>
    <w:rsid w:val="00357B17"/>
    <w:rsid w:val="00357D27"/>
    <w:rsid w:val="00357D50"/>
    <w:rsid w:val="00357E35"/>
    <w:rsid w:val="00357EF5"/>
    <w:rsid w:val="00357F55"/>
    <w:rsid w:val="00357FDE"/>
    <w:rsid w:val="00360073"/>
    <w:rsid w:val="00360502"/>
    <w:rsid w:val="00360997"/>
    <w:rsid w:val="00361015"/>
    <w:rsid w:val="0036160B"/>
    <w:rsid w:val="0036160D"/>
    <w:rsid w:val="00361A85"/>
    <w:rsid w:val="00361B10"/>
    <w:rsid w:val="00361C57"/>
    <w:rsid w:val="003620BC"/>
    <w:rsid w:val="003620D1"/>
    <w:rsid w:val="003627CE"/>
    <w:rsid w:val="003627EF"/>
    <w:rsid w:val="00362871"/>
    <w:rsid w:val="00362880"/>
    <w:rsid w:val="00363766"/>
    <w:rsid w:val="0036386F"/>
    <w:rsid w:val="003639A0"/>
    <w:rsid w:val="00363C79"/>
    <w:rsid w:val="00363C84"/>
    <w:rsid w:val="00363CC5"/>
    <w:rsid w:val="00363F99"/>
    <w:rsid w:val="00364505"/>
    <w:rsid w:val="0036488B"/>
    <w:rsid w:val="00364A78"/>
    <w:rsid w:val="00364C2A"/>
    <w:rsid w:val="00364E3E"/>
    <w:rsid w:val="003656BD"/>
    <w:rsid w:val="00365B44"/>
    <w:rsid w:val="00365C60"/>
    <w:rsid w:val="00365C6B"/>
    <w:rsid w:val="00365E31"/>
    <w:rsid w:val="00365E34"/>
    <w:rsid w:val="00366230"/>
    <w:rsid w:val="003662BC"/>
    <w:rsid w:val="0036664F"/>
    <w:rsid w:val="0036692C"/>
    <w:rsid w:val="00367735"/>
    <w:rsid w:val="0036783D"/>
    <w:rsid w:val="003679BD"/>
    <w:rsid w:val="00367A5B"/>
    <w:rsid w:val="00367C8F"/>
    <w:rsid w:val="00367DD5"/>
    <w:rsid w:val="003706E0"/>
    <w:rsid w:val="003709D5"/>
    <w:rsid w:val="00370E32"/>
    <w:rsid w:val="00370E50"/>
    <w:rsid w:val="00371007"/>
    <w:rsid w:val="00371515"/>
    <w:rsid w:val="00371598"/>
    <w:rsid w:val="00371603"/>
    <w:rsid w:val="00371ACA"/>
    <w:rsid w:val="00371B83"/>
    <w:rsid w:val="00371EDA"/>
    <w:rsid w:val="00372233"/>
    <w:rsid w:val="00372D69"/>
    <w:rsid w:val="00372EDC"/>
    <w:rsid w:val="003733C1"/>
    <w:rsid w:val="003733E3"/>
    <w:rsid w:val="003734B2"/>
    <w:rsid w:val="00373538"/>
    <w:rsid w:val="0037369E"/>
    <w:rsid w:val="003737DB"/>
    <w:rsid w:val="00373B04"/>
    <w:rsid w:val="00373D9B"/>
    <w:rsid w:val="00373F0F"/>
    <w:rsid w:val="00373F39"/>
    <w:rsid w:val="00373FD9"/>
    <w:rsid w:val="00374102"/>
    <w:rsid w:val="003742EA"/>
    <w:rsid w:val="00374962"/>
    <w:rsid w:val="00374B39"/>
    <w:rsid w:val="0037500C"/>
    <w:rsid w:val="003750E3"/>
    <w:rsid w:val="003751E0"/>
    <w:rsid w:val="0037520C"/>
    <w:rsid w:val="00375570"/>
    <w:rsid w:val="00375726"/>
    <w:rsid w:val="003757F4"/>
    <w:rsid w:val="00375B18"/>
    <w:rsid w:val="00375BA9"/>
    <w:rsid w:val="0037603F"/>
    <w:rsid w:val="0037613E"/>
    <w:rsid w:val="003762D8"/>
    <w:rsid w:val="003764B7"/>
    <w:rsid w:val="003765DB"/>
    <w:rsid w:val="00376715"/>
    <w:rsid w:val="00376C8A"/>
    <w:rsid w:val="00376D8D"/>
    <w:rsid w:val="00376D9B"/>
    <w:rsid w:val="00376EDB"/>
    <w:rsid w:val="00377427"/>
    <w:rsid w:val="00377DE9"/>
    <w:rsid w:val="00377E2F"/>
    <w:rsid w:val="00377F00"/>
    <w:rsid w:val="00380236"/>
    <w:rsid w:val="00380395"/>
    <w:rsid w:val="003805C4"/>
    <w:rsid w:val="003807C1"/>
    <w:rsid w:val="00380950"/>
    <w:rsid w:val="00380C35"/>
    <w:rsid w:val="00380CC1"/>
    <w:rsid w:val="003810EC"/>
    <w:rsid w:val="003815CF"/>
    <w:rsid w:val="00381911"/>
    <w:rsid w:val="00381AAE"/>
    <w:rsid w:val="00381EF7"/>
    <w:rsid w:val="00382265"/>
    <w:rsid w:val="00382401"/>
    <w:rsid w:val="00382500"/>
    <w:rsid w:val="003826F1"/>
    <w:rsid w:val="00382B6C"/>
    <w:rsid w:val="00383055"/>
    <w:rsid w:val="00383747"/>
    <w:rsid w:val="003839D3"/>
    <w:rsid w:val="003839E7"/>
    <w:rsid w:val="00383DD4"/>
    <w:rsid w:val="003843D2"/>
    <w:rsid w:val="003848C2"/>
    <w:rsid w:val="003849CB"/>
    <w:rsid w:val="00384E37"/>
    <w:rsid w:val="003850E2"/>
    <w:rsid w:val="003853EE"/>
    <w:rsid w:val="00385686"/>
    <w:rsid w:val="00385D97"/>
    <w:rsid w:val="0038652D"/>
    <w:rsid w:val="0038658C"/>
    <w:rsid w:val="00386730"/>
    <w:rsid w:val="00386EDF"/>
    <w:rsid w:val="00390063"/>
    <w:rsid w:val="003903C5"/>
    <w:rsid w:val="00390404"/>
    <w:rsid w:val="003906DD"/>
    <w:rsid w:val="0039089D"/>
    <w:rsid w:val="00390AD8"/>
    <w:rsid w:val="00390DC7"/>
    <w:rsid w:val="00391196"/>
    <w:rsid w:val="00391200"/>
    <w:rsid w:val="00391806"/>
    <w:rsid w:val="0039186F"/>
    <w:rsid w:val="00391B71"/>
    <w:rsid w:val="00391E25"/>
    <w:rsid w:val="0039223F"/>
    <w:rsid w:val="00392461"/>
    <w:rsid w:val="003925A3"/>
    <w:rsid w:val="003925D1"/>
    <w:rsid w:val="0039267C"/>
    <w:rsid w:val="003929BE"/>
    <w:rsid w:val="003929F1"/>
    <w:rsid w:val="00392E7E"/>
    <w:rsid w:val="00393515"/>
    <w:rsid w:val="003936E3"/>
    <w:rsid w:val="00393A60"/>
    <w:rsid w:val="00393F44"/>
    <w:rsid w:val="00394308"/>
    <w:rsid w:val="003944BB"/>
    <w:rsid w:val="0039460D"/>
    <w:rsid w:val="00394819"/>
    <w:rsid w:val="00394872"/>
    <w:rsid w:val="00394AA3"/>
    <w:rsid w:val="003953F2"/>
    <w:rsid w:val="00395531"/>
    <w:rsid w:val="003959DA"/>
    <w:rsid w:val="00395D97"/>
    <w:rsid w:val="0039617E"/>
    <w:rsid w:val="0039634E"/>
    <w:rsid w:val="00397070"/>
    <w:rsid w:val="003970CA"/>
    <w:rsid w:val="003970D6"/>
    <w:rsid w:val="0039767F"/>
    <w:rsid w:val="00397A2F"/>
    <w:rsid w:val="00397EFC"/>
    <w:rsid w:val="00397FC1"/>
    <w:rsid w:val="003A0222"/>
    <w:rsid w:val="003A0407"/>
    <w:rsid w:val="003A0505"/>
    <w:rsid w:val="003A05DE"/>
    <w:rsid w:val="003A08E7"/>
    <w:rsid w:val="003A09C4"/>
    <w:rsid w:val="003A0D3E"/>
    <w:rsid w:val="003A16C4"/>
    <w:rsid w:val="003A170F"/>
    <w:rsid w:val="003A19E2"/>
    <w:rsid w:val="003A1ABA"/>
    <w:rsid w:val="003A1B7F"/>
    <w:rsid w:val="003A24C9"/>
    <w:rsid w:val="003A268D"/>
    <w:rsid w:val="003A278F"/>
    <w:rsid w:val="003A2A20"/>
    <w:rsid w:val="003A2C4B"/>
    <w:rsid w:val="003A2D66"/>
    <w:rsid w:val="003A2EBD"/>
    <w:rsid w:val="003A323C"/>
    <w:rsid w:val="003A37C2"/>
    <w:rsid w:val="003A3CCD"/>
    <w:rsid w:val="003A3D2D"/>
    <w:rsid w:val="003A3E9B"/>
    <w:rsid w:val="003A42FF"/>
    <w:rsid w:val="003A46C1"/>
    <w:rsid w:val="003A4BDE"/>
    <w:rsid w:val="003A54ED"/>
    <w:rsid w:val="003A56AF"/>
    <w:rsid w:val="003A5AAE"/>
    <w:rsid w:val="003A5B0B"/>
    <w:rsid w:val="003A5B70"/>
    <w:rsid w:val="003A5DBD"/>
    <w:rsid w:val="003A6679"/>
    <w:rsid w:val="003A6C2B"/>
    <w:rsid w:val="003A6FE6"/>
    <w:rsid w:val="003A7512"/>
    <w:rsid w:val="003A763C"/>
    <w:rsid w:val="003A76D8"/>
    <w:rsid w:val="003A79A3"/>
    <w:rsid w:val="003A7AB5"/>
    <w:rsid w:val="003A7BAD"/>
    <w:rsid w:val="003A7EB4"/>
    <w:rsid w:val="003B0196"/>
    <w:rsid w:val="003B02FC"/>
    <w:rsid w:val="003B1FB7"/>
    <w:rsid w:val="003B2555"/>
    <w:rsid w:val="003B2748"/>
    <w:rsid w:val="003B2A0F"/>
    <w:rsid w:val="003B2A13"/>
    <w:rsid w:val="003B2E59"/>
    <w:rsid w:val="003B32AB"/>
    <w:rsid w:val="003B32F0"/>
    <w:rsid w:val="003B3C48"/>
    <w:rsid w:val="003B3ED2"/>
    <w:rsid w:val="003B4158"/>
    <w:rsid w:val="003B4235"/>
    <w:rsid w:val="003B449A"/>
    <w:rsid w:val="003B46D2"/>
    <w:rsid w:val="003B48E4"/>
    <w:rsid w:val="003B4ADB"/>
    <w:rsid w:val="003B4C8E"/>
    <w:rsid w:val="003B533C"/>
    <w:rsid w:val="003B613E"/>
    <w:rsid w:val="003B693D"/>
    <w:rsid w:val="003B6B5C"/>
    <w:rsid w:val="003B6B72"/>
    <w:rsid w:val="003B6BE8"/>
    <w:rsid w:val="003B6F80"/>
    <w:rsid w:val="003B70D6"/>
    <w:rsid w:val="003B7417"/>
    <w:rsid w:val="003B749F"/>
    <w:rsid w:val="003B779B"/>
    <w:rsid w:val="003B7980"/>
    <w:rsid w:val="003B7A7F"/>
    <w:rsid w:val="003B7BAA"/>
    <w:rsid w:val="003C05D7"/>
    <w:rsid w:val="003C0A05"/>
    <w:rsid w:val="003C0D05"/>
    <w:rsid w:val="003C0E09"/>
    <w:rsid w:val="003C0F30"/>
    <w:rsid w:val="003C0FE4"/>
    <w:rsid w:val="003C118D"/>
    <w:rsid w:val="003C11F7"/>
    <w:rsid w:val="003C132B"/>
    <w:rsid w:val="003C166E"/>
    <w:rsid w:val="003C1670"/>
    <w:rsid w:val="003C1791"/>
    <w:rsid w:val="003C17CE"/>
    <w:rsid w:val="003C1826"/>
    <w:rsid w:val="003C2260"/>
    <w:rsid w:val="003C22CB"/>
    <w:rsid w:val="003C2392"/>
    <w:rsid w:val="003C2396"/>
    <w:rsid w:val="003C2918"/>
    <w:rsid w:val="003C2AB9"/>
    <w:rsid w:val="003C2BE1"/>
    <w:rsid w:val="003C2C51"/>
    <w:rsid w:val="003C340F"/>
    <w:rsid w:val="003C36B3"/>
    <w:rsid w:val="003C36CA"/>
    <w:rsid w:val="003C3C15"/>
    <w:rsid w:val="003C3DB3"/>
    <w:rsid w:val="003C3F97"/>
    <w:rsid w:val="003C4594"/>
    <w:rsid w:val="003C48A4"/>
    <w:rsid w:val="003C4EFD"/>
    <w:rsid w:val="003C508F"/>
    <w:rsid w:val="003C51ED"/>
    <w:rsid w:val="003C51FF"/>
    <w:rsid w:val="003C5283"/>
    <w:rsid w:val="003C5477"/>
    <w:rsid w:val="003C5755"/>
    <w:rsid w:val="003C59D3"/>
    <w:rsid w:val="003C5CA2"/>
    <w:rsid w:val="003C5CC1"/>
    <w:rsid w:val="003C61D5"/>
    <w:rsid w:val="003C64D4"/>
    <w:rsid w:val="003C6FBC"/>
    <w:rsid w:val="003C70AA"/>
    <w:rsid w:val="003C7475"/>
    <w:rsid w:val="003C74DB"/>
    <w:rsid w:val="003C7655"/>
    <w:rsid w:val="003C776B"/>
    <w:rsid w:val="003C7E79"/>
    <w:rsid w:val="003D00DF"/>
    <w:rsid w:val="003D0124"/>
    <w:rsid w:val="003D060F"/>
    <w:rsid w:val="003D0645"/>
    <w:rsid w:val="003D073B"/>
    <w:rsid w:val="003D0749"/>
    <w:rsid w:val="003D09CB"/>
    <w:rsid w:val="003D11E7"/>
    <w:rsid w:val="003D1573"/>
    <w:rsid w:val="003D1901"/>
    <w:rsid w:val="003D1BF0"/>
    <w:rsid w:val="003D1C8D"/>
    <w:rsid w:val="003D1D32"/>
    <w:rsid w:val="003D1DB2"/>
    <w:rsid w:val="003D1EEE"/>
    <w:rsid w:val="003D244F"/>
    <w:rsid w:val="003D28DF"/>
    <w:rsid w:val="003D2964"/>
    <w:rsid w:val="003D2E71"/>
    <w:rsid w:val="003D31EE"/>
    <w:rsid w:val="003D3216"/>
    <w:rsid w:val="003D3497"/>
    <w:rsid w:val="003D34F9"/>
    <w:rsid w:val="003D3573"/>
    <w:rsid w:val="003D35DE"/>
    <w:rsid w:val="003D38F9"/>
    <w:rsid w:val="003D3BF2"/>
    <w:rsid w:val="003D3E62"/>
    <w:rsid w:val="003D41DE"/>
    <w:rsid w:val="003D4362"/>
    <w:rsid w:val="003D4454"/>
    <w:rsid w:val="003D4570"/>
    <w:rsid w:val="003D4C9F"/>
    <w:rsid w:val="003D4F86"/>
    <w:rsid w:val="003D4FB8"/>
    <w:rsid w:val="003D5100"/>
    <w:rsid w:val="003D524F"/>
    <w:rsid w:val="003D5AA0"/>
    <w:rsid w:val="003D5D58"/>
    <w:rsid w:val="003D5FD2"/>
    <w:rsid w:val="003D640A"/>
    <w:rsid w:val="003D66AC"/>
    <w:rsid w:val="003D69ED"/>
    <w:rsid w:val="003D6FDD"/>
    <w:rsid w:val="003D7077"/>
    <w:rsid w:val="003D7235"/>
    <w:rsid w:val="003D7476"/>
    <w:rsid w:val="003D7513"/>
    <w:rsid w:val="003D75A1"/>
    <w:rsid w:val="003D7694"/>
    <w:rsid w:val="003D769A"/>
    <w:rsid w:val="003D7770"/>
    <w:rsid w:val="003D7C8F"/>
    <w:rsid w:val="003D7E90"/>
    <w:rsid w:val="003E01C8"/>
    <w:rsid w:val="003E039D"/>
    <w:rsid w:val="003E03D8"/>
    <w:rsid w:val="003E05FF"/>
    <w:rsid w:val="003E09BE"/>
    <w:rsid w:val="003E0BAF"/>
    <w:rsid w:val="003E0CE6"/>
    <w:rsid w:val="003E0E15"/>
    <w:rsid w:val="003E0FFA"/>
    <w:rsid w:val="003E185B"/>
    <w:rsid w:val="003E19C6"/>
    <w:rsid w:val="003E1E70"/>
    <w:rsid w:val="003E2FAC"/>
    <w:rsid w:val="003E345E"/>
    <w:rsid w:val="003E3B7E"/>
    <w:rsid w:val="003E3BEB"/>
    <w:rsid w:val="003E3D26"/>
    <w:rsid w:val="003E3E51"/>
    <w:rsid w:val="003E3F91"/>
    <w:rsid w:val="003E4EB3"/>
    <w:rsid w:val="003E5415"/>
    <w:rsid w:val="003E5417"/>
    <w:rsid w:val="003E547C"/>
    <w:rsid w:val="003E553D"/>
    <w:rsid w:val="003E558D"/>
    <w:rsid w:val="003E5790"/>
    <w:rsid w:val="003E579A"/>
    <w:rsid w:val="003E5958"/>
    <w:rsid w:val="003E5981"/>
    <w:rsid w:val="003E5B81"/>
    <w:rsid w:val="003E5B9B"/>
    <w:rsid w:val="003E5D31"/>
    <w:rsid w:val="003E5D56"/>
    <w:rsid w:val="003E5D7A"/>
    <w:rsid w:val="003E6711"/>
    <w:rsid w:val="003E6751"/>
    <w:rsid w:val="003E67C4"/>
    <w:rsid w:val="003E68DD"/>
    <w:rsid w:val="003E70A0"/>
    <w:rsid w:val="003E7758"/>
    <w:rsid w:val="003E780E"/>
    <w:rsid w:val="003E79AD"/>
    <w:rsid w:val="003E7B26"/>
    <w:rsid w:val="003F0C9C"/>
    <w:rsid w:val="003F0F6E"/>
    <w:rsid w:val="003F0FD6"/>
    <w:rsid w:val="003F10BD"/>
    <w:rsid w:val="003F16D3"/>
    <w:rsid w:val="003F188D"/>
    <w:rsid w:val="003F1C35"/>
    <w:rsid w:val="003F1E9C"/>
    <w:rsid w:val="003F2264"/>
    <w:rsid w:val="003F268D"/>
    <w:rsid w:val="003F2ED1"/>
    <w:rsid w:val="003F2ED4"/>
    <w:rsid w:val="003F2F13"/>
    <w:rsid w:val="003F330F"/>
    <w:rsid w:val="003F3846"/>
    <w:rsid w:val="003F3B35"/>
    <w:rsid w:val="003F40A8"/>
    <w:rsid w:val="003F4226"/>
    <w:rsid w:val="003F47B1"/>
    <w:rsid w:val="003F47DC"/>
    <w:rsid w:val="003F4BC4"/>
    <w:rsid w:val="003F4D0E"/>
    <w:rsid w:val="003F4E19"/>
    <w:rsid w:val="003F4EAE"/>
    <w:rsid w:val="003F51CA"/>
    <w:rsid w:val="003F51F6"/>
    <w:rsid w:val="003F5489"/>
    <w:rsid w:val="003F5750"/>
    <w:rsid w:val="003F577B"/>
    <w:rsid w:val="003F5CE7"/>
    <w:rsid w:val="003F5EEB"/>
    <w:rsid w:val="003F5FE1"/>
    <w:rsid w:val="003F60FC"/>
    <w:rsid w:val="003F629E"/>
    <w:rsid w:val="003F67E8"/>
    <w:rsid w:val="003F699F"/>
    <w:rsid w:val="003F6F33"/>
    <w:rsid w:val="003F726F"/>
    <w:rsid w:val="003F743F"/>
    <w:rsid w:val="003F7456"/>
    <w:rsid w:val="003F7619"/>
    <w:rsid w:val="003F76AC"/>
    <w:rsid w:val="004002FA"/>
    <w:rsid w:val="00400318"/>
    <w:rsid w:val="0040061A"/>
    <w:rsid w:val="0040062A"/>
    <w:rsid w:val="0040082D"/>
    <w:rsid w:val="00400F63"/>
    <w:rsid w:val="00400FAD"/>
    <w:rsid w:val="0040161A"/>
    <w:rsid w:val="00401BC7"/>
    <w:rsid w:val="00401BDF"/>
    <w:rsid w:val="004027DD"/>
    <w:rsid w:val="00402D20"/>
    <w:rsid w:val="004030E4"/>
    <w:rsid w:val="004030F7"/>
    <w:rsid w:val="004033C2"/>
    <w:rsid w:val="00403704"/>
    <w:rsid w:val="00403A98"/>
    <w:rsid w:val="0040436E"/>
    <w:rsid w:val="004044C6"/>
    <w:rsid w:val="00404B69"/>
    <w:rsid w:val="0040547D"/>
    <w:rsid w:val="0040598B"/>
    <w:rsid w:val="00406410"/>
    <w:rsid w:val="0040694B"/>
    <w:rsid w:val="00406AA3"/>
    <w:rsid w:val="00406E1B"/>
    <w:rsid w:val="00407042"/>
    <w:rsid w:val="00407373"/>
    <w:rsid w:val="00407400"/>
    <w:rsid w:val="00407593"/>
    <w:rsid w:val="004076A0"/>
    <w:rsid w:val="00407786"/>
    <w:rsid w:val="00407995"/>
    <w:rsid w:val="00407E33"/>
    <w:rsid w:val="00407F81"/>
    <w:rsid w:val="00407FDA"/>
    <w:rsid w:val="004102ED"/>
    <w:rsid w:val="004102F6"/>
    <w:rsid w:val="0041090C"/>
    <w:rsid w:val="00410D80"/>
    <w:rsid w:val="00410F58"/>
    <w:rsid w:val="00411005"/>
    <w:rsid w:val="0041109A"/>
    <w:rsid w:val="0041122E"/>
    <w:rsid w:val="00411748"/>
    <w:rsid w:val="00411A7E"/>
    <w:rsid w:val="00411ADE"/>
    <w:rsid w:val="004121AB"/>
    <w:rsid w:val="00412262"/>
    <w:rsid w:val="004124DA"/>
    <w:rsid w:val="00412C23"/>
    <w:rsid w:val="00412D99"/>
    <w:rsid w:val="004139A2"/>
    <w:rsid w:val="00413B6D"/>
    <w:rsid w:val="00413C4C"/>
    <w:rsid w:val="00413FA8"/>
    <w:rsid w:val="004142DF"/>
    <w:rsid w:val="004147E0"/>
    <w:rsid w:val="00414EE9"/>
    <w:rsid w:val="00415101"/>
    <w:rsid w:val="004152BC"/>
    <w:rsid w:val="004153E8"/>
    <w:rsid w:val="004153F7"/>
    <w:rsid w:val="004154DD"/>
    <w:rsid w:val="00415674"/>
    <w:rsid w:val="004157D6"/>
    <w:rsid w:val="00415A0E"/>
    <w:rsid w:val="004160A5"/>
    <w:rsid w:val="00416335"/>
    <w:rsid w:val="00416547"/>
    <w:rsid w:val="004168E3"/>
    <w:rsid w:val="00416A81"/>
    <w:rsid w:val="00416BF7"/>
    <w:rsid w:val="00416EE3"/>
    <w:rsid w:val="00417516"/>
    <w:rsid w:val="00417ACA"/>
    <w:rsid w:val="00417FCF"/>
    <w:rsid w:val="00417FED"/>
    <w:rsid w:val="00420361"/>
    <w:rsid w:val="004204F6"/>
    <w:rsid w:val="00420BCF"/>
    <w:rsid w:val="00420C52"/>
    <w:rsid w:val="00420C5A"/>
    <w:rsid w:val="00421020"/>
    <w:rsid w:val="0042102A"/>
    <w:rsid w:val="0042107B"/>
    <w:rsid w:val="004211FA"/>
    <w:rsid w:val="00421721"/>
    <w:rsid w:val="00421912"/>
    <w:rsid w:val="00421CB1"/>
    <w:rsid w:val="004228CA"/>
    <w:rsid w:val="00422906"/>
    <w:rsid w:val="00422AAC"/>
    <w:rsid w:val="00422D6A"/>
    <w:rsid w:val="00423014"/>
    <w:rsid w:val="00423123"/>
    <w:rsid w:val="00423179"/>
    <w:rsid w:val="004232BE"/>
    <w:rsid w:val="0042343F"/>
    <w:rsid w:val="0042368F"/>
    <w:rsid w:val="00423A2D"/>
    <w:rsid w:val="00423DE1"/>
    <w:rsid w:val="00423F9B"/>
    <w:rsid w:val="0042404B"/>
    <w:rsid w:val="004240E8"/>
    <w:rsid w:val="00424383"/>
    <w:rsid w:val="00424637"/>
    <w:rsid w:val="004246A8"/>
    <w:rsid w:val="00424708"/>
    <w:rsid w:val="00424EC3"/>
    <w:rsid w:val="00425141"/>
    <w:rsid w:val="0042545E"/>
    <w:rsid w:val="004254A5"/>
    <w:rsid w:val="004255C6"/>
    <w:rsid w:val="0042589D"/>
    <w:rsid w:val="00425B1A"/>
    <w:rsid w:val="00425CB0"/>
    <w:rsid w:val="00425F73"/>
    <w:rsid w:val="00425FE7"/>
    <w:rsid w:val="004261AF"/>
    <w:rsid w:val="0042625A"/>
    <w:rsid w:val="00426654"/>
    <w:rsid w:val="00426AE6"/>
    <w:rsid w:val="00426E18"/>
    <w:rsid w:val="00426EDE"/>
    <w:rsid w:val="00427019"/>
    <w:rsid w:val="00427853"/>
    <w:rsid w:val="00427975"/>
    <w:rsid w:val="00427B20"/>
    <w:rsid w:val="00427DC9"/>
    <w:rsid w:val="00427F45"/>
    <w:rsid w:val="0043077C"/>
    <w:rsid w:val="0043083E"/>
    <w:rsid w:val="004309CA"/>
    <w:rsid w:val="00430D0C"/>
    <w:rsid w:val="00430D8A"/>
    <w:rsid w:val="00430F9D"/>
    <w:rsid w:val="004314CD"/>
    <w:rsid w:val="004315CD"/>
    <w:rsid w:val="00431A42"/>
    <w:rsid w:val="00431E0A"/>
    <w:rsid w:val="00431EE8"/>
    <w:rsid w:val="0043206B"/>
    <w:rsid w:val="00432408"/>
    <w:rsid w:val="004326AC"/>
    <w:rsid w:val="004327E3"/>
    <w:rsid w:val="004327F8"/>
    <w:rsid w:val="00432BAC"/>
    <w:rsid w:val="00432D5E"/>
    <w:rsid w:val="00432F5B"/>
    <w:rsid w:val="00433128"/>
    <w:rsid w:val="004335B3"/>
    <w:rsid w:val="00433735"/>
    <w:rsid w:val="004338DF"/>
    <w:rsid w:val="00433A2A"/>
    <w:rsid w:val="00433A4A"/>
    <w:rsid w:val="00433B3B"/>
    <w:rsid w:val="00433B9A"/>
    <w:rsid w:val="00433C14"/>
    <w:rsid w:val="00433CC8"/>
    <w:rsid w:val="00433D68"/>
    <w:rsid w:val="00434308"/>
    <w:rsid w:val="0043466F"/>
    <w:rsid w:val="00434738"/>
    <w:rsid w:val="00434852"/>
    <w:rsid w:val="00434872"/>
    <w:rsid w:val="004348A3"/>
    <w:rsid w:val="00434BE6"/>
    <w:rsid w:val="00434DD5"/>
    <w:rsid w:val="004354B6"/>
    <w:rsid w:val="0043587C"/>
    <w:rsid w:val="004358BF"/>
    <w:rsid w:val="00435E76"/>
    <w:rsid w:val="00435FC4"/>
    <w:rsid w:val="00436405"/>
    <w:rsid w:val="00436506"/>
    <w:rsid w:val="0043662F"/>
    <w:rsid w:val="004368E6"/>
    <w:rsid w:val="00436BB1"/>
    <w:rsid w:val="00436BE4"/>
    <w:rsid w:val="00436E9A"/>
    <w:rsid w:val="00436FFE"/>
    <w:rsid w:val="0043700F"/>
    <w:rsid w:val="00437206"/>
    <w:rsid w:val="004375B6"/>
    <w:rsid w:val="00437849"/>
    <w:rsid w:val="0043786E"/>
    <w:rsid w:val="0043789E"/>
    <w:rsid w:val="00437BB6"/>
    <w:rsid w:val="00437F96"/>
    <w:rsid w:val="004400D1"/>
    <w:rsid w:val="004401E6"/>
    <w:rsid w:val="004403E0"/>
    <w:rsid w:val="0044064F"/>
    <w:rsid w:val="0044069E"/>
    <w:rsid w:val="00440A7D"/>
    <w:rsid w:val="00441124"/>
    <w:rsid w:val="004414E6"/>
    <w:rsid w:val="00441799"/>
    <w:rsid w:val="004417B8"/>
    <w:rsid w:val="00441F11"/>
    <w:rsid w:val="004420B2"/>
    <w:rsid w:val="004421F3"/>
    <w:rsid w:val="00442A10"/>
    <w:rsid w:val="00442A73"/>
    <w:rsid w:val="004431B1"/>
    <w:rsid w:val="00443284"/>
    <w:rsid w:val="0044345C"/>
    <w:rsid w:val="004435EB"/>
    <w:rsid w:val="00443749"/>
    <w:rsid w:val="0044377D"/>
    <w:rsid w:val="00443854"/>
    <w:rsid w:val="00443974"/>
    <w:rsid w:val="00443F9E"/>
    <w:rsid w:val="00444152"/>
    <w:rsid w:val="00444239"/>
    <w:rsid w:val="00444B7A"/>
    <w:rsid w:val="00445046"/>
    <w:rsid w:val="0044534D"/>
    <w:rsid w:val="00445450"/>
    <w:rsid w:val="004455C5"/>
    <w:rsid w:val="004459B7"/>
    <w:rsid w:val="00445C33"/>
    <w:rsid w:val="00445CB5"/>
    <w:rsid w:val="0044665E"/>
    <w:rsid w:val="004467E0"/>
    <w:rsid w:val="00446B16"/>
    <w:rsid w:val="0044728A"/>
    <w:rsid w:val="00447429"/>
    <w:rsid w:val="004475B9"/>
    <w:rsid w:val="00447786"/>
    <w:rsid w:val="00450731"/>
    <w:rsid w:val="00451182"/>
    <w:rsid w:val="0045124A"/>
    <w:rsid w:val="00451961"/>
    <w:rsid w:val="00451A08"/>
    <w:rsid w:val="00452024"/>
    <w:rsid w:val="00452490"/>
    <w:rsid w:val="0045255B"/>
    <w:rsid w:val="00452568"/>
    <w:rsid w:val="004526BE"/>
    <w:rsid w:val="004528CD"/>
    <w:rsid w:val="004528FF"/>
    <w:rsid w:val="004529A1"/>
    <w:rsid w:val="00452B61"/>
    <w:rsid w:val="00452D88"/>
    <w:rsid w:val="004536A6"/>
    <w:rsid w:val="00453B72"/>
    <w:rsid w:val="00453BC9"/>
    <w:rsid w:val="00453C51"/>
    <w:rsid w:val="00453D01"/>
    <w:rsid w:val="00453D31"/>
    <w:rsid w:val="004541D2"/>
    <w:rsid w:val="004542D5"/>
    <w:rsid w:val="004544AE"/>
    <w:rsid w:val="004544CE"/>
    <w:rsid w:val="00454ADB"/>
    <w:rsid w:val="00454D23"/>
    <w:rsid w:val="00454E20"/>
    <w:rsid w:val="004550A1"/>
    <w:rsid w:val="004550EC"/>
    <w:rsid w:val="0045512F"/>
    <w:rsid w:val="004552CB"/>
    <w:rsid w:val="0045551C"/>
    <w:rsid w:val="004559FD"/>
    <w:rsid w:val="00455DEA"/>
    <w:rsid w:val="00455EC7"/>
    <w:rsid w:val="004560BB"/>
    <w:rsid w:val="0045657A"/>
    <w:rsid w:val="00456779"/>
    <w:rsid w:val="00456905"/>
    <w:rsid w:val="00456CB2"/>
    <w:rsid w:val="00457876"/>
    <w:rsid w:val="00457C8B"/>
    <w:rsid w:val="0046036E"/>
    <w:rsid w:val="00460492"/>
    <w:rsid w:val="0046055E"/>
    <w:rsid w:val="004606DD"/>
    <w:rsid w:val="0046096C"/>
    <w:rsid w:val="00460B60"/>
    <w:rsid w:val="00460FE6"/>
    <w:rsid w:val="0046165F"/>
    <w:rsid w:val="00461799"/>
    <w:rsid w:val="00461DA3"/>
    <w:rsid w:val="00461EF8"/>
    <w:rsid w:val="004623FE"/>
    <w:rsid w:val="00462422"/>
    <w:rsid w:val="004626D9"/>
    <w:rsid w:val="004627E3"/>
    <w:rsid w:val="0046290B"/>
    <w:rsid w:val="00462934"/>
    <w:rsid w:val="00462E0E"/>
    <w:rsid w:val="00462FD7"/>
    <w:rsid w:val="00463060"/>
    <w:rsid w:val="0046354D"/>
    <w:rsid w:val="004639A0"/>
    <w:rsid w:val="00463A67"/>
    <w:rsid w:val="00463D6B"/>
    <w:rsid w:val="00463DF2"/>
    <w:rsid w:val="00463E63"/>
    <w:rsid w:val="00463E87"/>
    <w:rsid w:val="00463EA3"/>
    <w:rsid w:val="00464430"/>
    <w:rsid w:val="00464A83"/>
    <w:rsid w:val="00464B72"/>
    <w:rsid w:val="00464F6B"/>
    <w:rsid w:val="00465091"/>
    <w:rsid w:val="0046520F"/>
    <w:rsid w:val="004653B6"/>
    <w:rsid w:val="00465B4B"/>
    <w:rsid w:val="0046621B"/>
    <w:rsid w:val="004666CF"/>
    <w:rsid w:val="004671E9"/>
    <w:rsid w:val="0046777B"/>
    <w:rsid w:val="00467B30"/>
    <w:rsid w:val="00467E41"/>
    <w:rsid w:val="0047015E"/>
    <w:rsid w:val="00470300"/>
    <w:rsid w:val="004703F6"/>
    <w:rsid w:val="00470966"/>
    <w:rsid w:val="00470EEE"/>
    <w:rsid w:val="00470F71"/>
    <w:rsid w:val="00471042"/>
    <w:rsid w:val="004714F7"/>
    <w:rsid w:val="004719A7"/>
    <w:rsid w:val="00471B94"/>
    <w:rsid w:val="00471DFE"/>
    <w:rsid w:val="00471E9A"/>
    <w:rsid w:val="004721E3"/>
    <w:rsid w:val="00472581"/>
    <w:rsid w:val="00472585"/>
    <w:rsid w:val="00472862"/>
    <w:rsid w:val="004728A5"/>
    <w:rsid w:val="004728D4"/>
    <w:rsid w:val="00472C56"/>
    <w:rsid w:val="00472EF1"/>
    <w:rsid w:val="004731BD"/>
    <w:rsid w:val="004738FE"/>
    <w:rsid w:val="00473A47"/>
    <w:rsid w:val="00473C15"/>
    <w:rsid w:val="00473C30"/>
    <w:rsid w:val="00473D0A"/>
    <w:rsid w:val="00473D43"/>
    <w:rsid w:val="00473DAD"/>
    <w:rsid w:val="0047408F"/>
    <w:rsid w:val="004741F9"/>
    <w:rsid w:val="004742C5"/>
    <w:rsid w:val="00474308"/>
    <w:rsid w:val="00474376"/>
    <w:rsid w:val="0047442C"/>
    <w:rsid w:val="004745EE"/>
    <w:rsid w:val="0047460D"/>
    <w:rsid w:val="004748A9"/>
    <w:rsid w:val="00474DF0"/>
    <w:rsid w:val="00474E35"/>
    <w:rsid w:val="004753B6"/>
    <w:rsid w:val="00475B6F"/>
    <w:rsid w:val="00475F8C"/>
    <w:rsid w:val="004760E4"/>
    <w:rsid w:val="004760FA"/>
    <w:rsid w:val="00476180"/>
    <w:rsid w:val="00476745"/>
    <w:rsid w:val="004769A4"/>
    <w:rsid w:val="00476E84"/>
    <w:rsid w:val="00476FFF"/>
    <w:rsid w:val="004770E1"/>
    <w:rsid w:val="0047727A"/>
    <w:rsid w:val="004772F7"/>
    <w:rsid w:val="00477D2D"/>
    <w:rsid w:val="00477FC2"/>
    <w:rsid w:val="00480035"/>
    <w:rsid w:val="004803C2"/>
    <w:rsid w:val="00480485"/>
    <w:rsid w:val="00480560"/>
    <w:rsid w:val="0048077A"/>
    <w:rsid w:val="00480C37"/>
    <w:rsid w:val="00480FAB"/>
    <w:rsid w:val="00481773"/>
    <w:rsid w:val="00481F70"/>
    <w:rsid w:val="00482076"/>
    <w:rsid w:val="0048267F"/>
    <w:rsid w:val="00482720"/>
    <w:rsid w:val="004828B1"/>
    <w:rsid w:val="00482D7A"/>
    <w:rsid w:val="00482DB0"/>
    <w:rsid w:val="0048302A"/>
    <w:rsid w:val="004830F6"/>
    <w:rsid w:val="00483360"/>
    <w:rsid w:val="00483680"/>
    <w:rsid w:val="004837DA"/>
    <w:rsid w:val="0048417D"/>
    <w:rsid w:val="00484191"/>
    <w:rsid w:val="00484292"/>
    <w:rsid w:val="004843B2"/>
    <w:rsid w:val="00484585"/>
    <w:rsid w:val="004845D8"/>
    <w:rsid w:val="00484840"/>
    <w:rsid w:val="004848D3"/>
    <w:rsid w:val="00484F81"/>
    <w:rsid w:val="00484FF8"/>
    <w:rsid w:val="004850D7"/>
    <w:rsid w:val="00485628"/>
    <w:rsid w:val="00485716"/>
    <w:rsid w:val="00485717"/>
    <w:rsid w:val="00485B40"/>
    <w:rsid w:val="00485D6F"/>
    <w:rsid w:val="0048610F"/>
    <w:rsid w:val="0048630C"/>
    <w:rsid w:val="00486810"/>
    <w:rsid w:val="00486903"/>
    <w:rsid w:val="0048699C"/>
    <w:rsid w:val="004869D9"/>
    <w:rsid w:val="00486B00"/>
    <w:rsid w:val="00486B29"/>
    <w:rsid w:val="00486BFF"/>
    <w:rsid w:val="004870F7"/>
    <w:rsid w:val="004874A1"/>
    <w:rsid w:val="00487569"/>
    <w:rsid w:val="004876D4"/>
    <w:rsid w:val="0048798C"/>
    <w:rsid w:val="00487A5B"/>
    <w:rsid w:val="00487A65"/>
    <w:rsid w:val="00487B3E"/>
    <w:rsid w:val="00487E16"/>
    <w:rsid w:val="004900AC"/>
    <w:rsid w:val="00490572"/>
    <w:rsid w:val="00490731"/>
    <w:rsid w:val="00490D06"/>
    <w:rsid w:val="00490E47"/>
    <w:rsid w:val="004915CB"/>
    <w:rsid w:val="00491854"/>
    <w:rsid w:val="00491910"/>
    <w:rsid w:val="00491922"/>
    <w:rsid w:val="00491AE0"/>
    <w:rsid w:val="00491CEB"/>
    <w:rsid w:val="00492161"/>
    <w:rsid w:val="00492351"/>
    <w:rsid w:val="00492588"/>
    <w:rsid w:val="00492769"/>
    <w:rsid w:val="00492C75"/>
    <w:rsid w:val="00492E68"/>
    <w:rsid w:val="004932A1"/>
    <w:rsid w:val="004933DC"/>
    <w:rsid w:val="0049360A"/>
    <w:rsid w:val="00493999"/>
    <w:rsid w:val="00493CAF"/>
    <w:rsid w:val="00493CE1"/>
    <w:rsid w:val="004940D5"/>
    <w:rsid w:val="004945E7"/>
    <w:rsid w:val="00494CF6"/>
    <w:rsid w:val="00494F2C"/>
    <w:rsid w:val="00494F81"/>
    <w:rsid w:val="00495150"/>
    <w:rsid w:val="00495273"/>
    <w:rsid w:val="004953BC"/>
    <w:rsid w:val="00495761"/>
    <w:rsid w:val="00495949"/>
    <w:rsid w:val="00495B40"/>
    <w:rsid w:val="00495DFB"/>
    <w:rsid w:val="00495E5F"/>
    <w:rsid w:val="00495E61"/>
    <w:rsid w:val="004962CA"/>
    <w:rsid w:val="004967E5"/>
    <w:rsid w:val="004967F0"/>
    <w:rsid w:val="00496A8B"/>
    <w:rsid w:val="00496B2E"/>
    <w:rsid w:val="00496B37"/>
    <w:rsid w:val="00496ED7"/>
    <w:rsid w:val="00496F8A"/>
    <w:rsid w:val="0049755C"/>
    <w:rsid w:val="0049782E"/>
    <w:rsid w:val="00497A3D"/>
    <w:rsid w:val="00497A63"/>
    <w:rsid w:val="00497A9B"/>
    <w:rsid w:val="00497D02"/>
    <w:rsid w:val="00497D5D"/>
    <w:rsid w:val="004A092A"/>
    <w:rsid w:val="004A0A45"/>
    <w:rsid w:val="004A0D9D"/>
    <w:rsid w:val="004A10A6"/>
    <w:rsid w:val="004A1391"/>
    <w:rsid w:val="004A1551"/>
    <w:rsid w:val="004A15FC"/>
    <w:rsid w:val="004A1696"/>
    <w:rsid w:val="004A17A7"/>
    <w:rsid w:val="004A195E"/>
    <w:rsid w:val="004A1A28"/>
    <w:rsid w:val="004A1CB5"/>
    <w:rsid w:val="004A1F69"/>
    <w:rsid w:val="004A218A"/>
    <w:rsid w:val="004A24F7"/>
    <w:rsid w:val="004A250A"/>
    <w:rsid w:val="004A2550"/>
    <w:rsid w:val="004A25F6"/>
    <w:rsid w:val="004A27C2"/>
    <w:rsid w:val="004A2C46"/>
    <w:rsid w:val="004A2F6A"/>
    <w:rsid w:val="004A32A7"/>
    <w:rsid w:val="004A3340"/>
    <w:rsid w:val="004A345E"/>
    <w:rsid w:val="004A355E"/>
    <w:rsid w:val="004A3917"/>
    <w:rsid w:val="004A392B"/>
    <w:rsid w:val="004A3949"/>
    <w:rsid w:val="004A41D2"/>
    <w:rsid w:val="004A4652"/>
    <w:rsid w:val="004A46D5"/>
    <w:rsid w:val="004A4731"/>
    <w:rsid w:val="004A476A"/>
    <w:rsid w:val="004A4A17"/>
    <w:rsid w:val="004A4B6D"/>
    <w:rsid w:val="004A4E2D"/>
    <w:rsid w:val="004A4FC9"/>
    <w:rsid w:val="004A4FF2"/>
    <w:rsid w:val="004A5212"/>
    <w:rsid w:val="004A5400"/>
    <w:rsid w:val="004A5E26"/>
    <w:rsid w:val="004A612A"/>
    <w:rsid w:val="004A618A"/>
    <w:rsid w:val="004A61F1"/>
    <w:rsid w:val="004A633F"/>
    <w:rsid w:val="004A685D"/>
    <w:rsid w:val="004A6BE8"/>
    <w:rsid w:val="004A7DB8"/>
    <w:rsid w:val="004B0367"/>
    <w:rsid w:val="004B075C"/>
    <w:rsid w:val="004B0865"/>
    <w:rsid w:val="004B0935"/>
    <w:rsid w:val="004B0A62"/>
    <w:rsid w:val="004B12D6"/>
    <w:rsid w:val="004B1317"/>
    <w:rsid w:val="004B193E"/>
    <w:rsid w:val="004B1C45"/>
    <w:rsid w:val="004B1F27"/>
    <w:rsid w:val="004B1FE6"/>
    <w:rsid w:val="004B1FFA"/>
    <w:rsid w:val="004B23D9"/>
    <w:rsid w:val="004B2BF7"/>
    <w:rsid w:val="004B2C71"/>
    <w:rsid w:val="004B2DCB"/>
    <w:rsid w:val="004B3123"/>
    <w:rsid w:val="004B325A"/>
    <w:rsid w:val="004B33F4"/>
    <w:rsid w:val="004B36EA"/>
    <w:rsid w:val="004B3FEF"/>
    <w:rsid w:val="004B41C9"/>
    <w:rsid w:val="004B4409"/>
    <w:rsid w:val="004B498D"/>
    <w:rsid w:val="004B4B23"/>
    <w:rsid w:val="004B5158"/>
    <w:rsid w:val="004B5397"/>
    <w:rsid w:val="004B5D72"/>
    <w:rsid w:val="004B66FF"/>
    <w:rsid w:val="004B6A74"/>
    <w:rsid w:val="004B70ED"/>
    <w:rsid w:val="004B749A"/>
    <w:rsid w:val="004B7827"/>
    <w:rsid w:val="004B78A2"/>
    <w:rsid w:val="004B7F04"/>
    <w:rsid w:val="004C033A"/>
    <w:rsid w:val="004C048B"/>
    <w:rsid w:val="004C0679"/>
    <w:rsid w:val="004C07FF"/>
    <w:rsid w:val="004C09C8"/>
    <w:rsid w:val="004C0ADF"/>
    <w:rsid w:val="004C0E7D"/>
    <w:rsid w:val="004C1053"/>
    <w:rsid w:val="004C114D"/>
    <w:rsid w:val="004C1576"/>
    <w:rsid w:val="004C15E3"/>
    <w:rsid w:val="004C1C8A"/>
    <w:rsid w:val="004C2075"/>
    <w:rsid w:val="004C2180"/>
    <w:rsid w:val="004C266C"/>
    <w:rsid w:val="004C2889"/>
    <w:rsid w:val="004C28BB"/>
    <w:rsid w:val="004C2E2A"/>
    <w:rsid w:val="004C2FA0"/>
    <w:rsid w:val="004C300C"/>
    <w:rsid w:val="004C32D3"/>
    <w:rsid w:val="004C3486"/>
    <w:rsid w:val="004C373B"/>
    <w:rsid w:val="004C3883"/>
    <w:rsid w:val="004C39A8"/>
    <w:rsid w:val="004C3BBD"/>
    <w:rsid w:val="004C3D6A"/>
    <w:rsid w:val="004C3E59"/>
    <w:rsid w:val="004C4005"/>
    <w:rsid w:val="004C42ED"/>
    <w:rsid w:val="004C437F"/>
    <w:rsid w:val="004C45A4"/>
    <w:rsid w:val="004C48D3"/>
    <w:rsid w:val="004C4E02"/>
    <w:rsid w:val="004C4E2C"/>
    <w:rsid w:val="004C4E8C"/>
    <w:rsid w:val="004C4EBA"/>
    <w:rsid w:val="004C4F89"/>
    <w:rsid w:val="004C5086"/>
    <w:rsid w:val="004C53CF"/>
    <w:rsid w:val="004C582F"/>
    <w:rsid w:val="004C6116"/>
    <w:rsid w:val="004C6554"/>
    <w:rsid w:val="004C6639"/>
    <w:rsid w:val="004C6675"/>
    <w:rsid w:val="004C685F"/>
    <w:rsid w:val="004C6F25"/>
    <w:rsid w:val="004C7034"/>
    <w:rsid w:val="004C70BE"/>
    <w:rsid w:val="004C7183"/>
    <w:rsid w:val="004C7453"/>
    <w:rsid w:val="004C7580"/>
    <w:rsid w:val="004C77A1"/>
    <w:rsid w:val="004D04AE"/>
    <w:rsid w:val="004D057C"/>
    <w:rsid w:val="004D0AC5"/>
    <w:rsid w:val="004D0AD8"/>
    <w:rsid w:val="004D0C1F"/>
    <w:rsid w:val="004D0CB5"/>
    <w:rsid w:val="004D0D89"/>
    <w:rsid w:val="004D0FE1"/>
    <w:rsid w:val="004D1053"/>
    <w:rsid w:val="004D162D"/>
    <w:rsid w:val="004D174E"/>
    <w:rsid w:val="004D1EA6"/>
    <w:rsid w:val="004D1EF2"/>
    <w:rsid w:val="004D1F48"/>
    <w:rsid w:val="004D1F8F"/>
    <w:rsid w:val="004D21F2"/>
    <w:rsid w:val="004D2409"/>
    <w:rsid w:val="004D267A"/>
    <w:rsid w:val="004D26BC"/>
    <w:rsid w:val="004D28C1"/>
    <w:rsid w:val="004D28EA"/>
    <w:rsid w:val="004D2990"/>
    <w:rsid w:val="004D29D1"/>
    <w:rsid w:val="004D2E7B"/>
    <w:rsid w:val="004D2FF3"/>
    <w:rsid w:val="004D3699"/>
    <w:rsid w:val="004D38E5"/>
    <w:rsid w:val="004D3B57"/>
    <w:rsid w:val="004D3BF2"/>
    <w:rsid w:val="004D3E61"/>
    <w:rsid w:val="004D3EE9"/>
    <w:rsid w:val="004D3FC3"/>
    <w:rsid w:val="004D4083"/>
    <w:rsid w:val="004D40FB"/>
    <w:rsid w:val="004D482B"/>
    <w:rsid w:val="004D4858"/>
    <w:rsid w:val="004D48FC"/>
    <w:rsid w:val="004D49D2"/>
    <w:rsid w:val="004D4F11"/>
    <w:rsid w:val="004D5E02"/>
    <w:rsid w:val="004D5E35"/>
    <w:rsid w:val="004D62A2"/>
    <w:rsid w:val="004D6362"/>
    <w:rsid w:val="004D63BD"/>
    <w:rsid w:val="004D6454"/>
    <w:rsid w:val="004D6850"/>
    <w:rsid w:val="004D6C0A"/>
    <w:rsid w:val="004D6C92"/>
    <w:rsid w:val="004D782F"/>
    <w:rsid w:val="004D7A32"/>
    <w:rsid w:val="004D7D0D"/>
    <w:rsid w:val="004D7E7E"/>
    <w:rsid w:val="004D7F54"/>
    <w:rsid w:val="004E00EC"/>
    <w:rsid w:val="004E0226"/>
    <w:rsid w:val="004E0331"/>
    <w:rsid w:val="004E04E6"/>
    <w:rsid w:val="004E08BE"/>
    <w:rsid w:val="004E0A6B"/>
    <w:rsid w:val="004E0F60"/>
    <w:rsid w:val="004E10B2"/>
    <w:rsid w:val="004E10DF"/>
    <w:rsid w:val="004E1711"/>
    <w:rsid w:val="004E17A2"/>
    <w:rsid w:val="004E18BE"/>
    <w:rsid w:val="004E19CB"/>
    <w:rsid w:val="004E1EF0"/>
    <w:rsid w:val="004E1F19"/>
    <w:rsid w:val="004E20AE"/>
    <w:rsid w:val="004E2889"/>
    <w:rsid w:val="004E2AD2"/>
    <w:rsid w:val="004E2F29"/>
    <w:rsid w:val="004E32C5"/>
    <w:rsid w:val="004E4033"/>
    <w:rsid w:val="004E4663"/>
    <w:rsid w:val="004E4698"/>
    <w:rsid w:val="004E4836"/>
    <w:rsid w:val="004E4854"/>
    <w:rsid w:val="004E580F"/>
    <w:rsid w:val="004E583B"/>
    <w:rsid w:val="004E5AEA"/>
    <w:rsid w:val="004E61B8"/>
    <w:rsid w:val="004E64DD"/>
    <w:rsid w:val="004E6899"/>
    <w:rsid w:val="004E6F33"/>
    <w:rsid w:val="004E6FD8"/>
    <w:rsid w:val="004E71EB"/>
    <w:rsid w:val="004E755F"/>
    <w:rsid w:val="004E788B"/>
    <w:rsid w:val="004E7AC4"/>
    <w:rsid w:val="004E7C30"/>
    <w:rsid w:val="004F0018"/>
    <w:rsid w:val="004F0421"/>
    <w:rsid w:val="004F0B1A"/>
    <w:rsid w:val="004F0BA9"/>
    <w:rsid w:val="004F0BB6"/>
    <w:rsid w:val="004F0BDA"/>
    <w:rsid w:val="004F0C10"/>
    <w:rsid w:val="004F0CCE"/>
    <w:rsid w:val="004F0DC9"/>
    <w:rsid w:val="004F0FCC"/>
    <w:rsid w:val="004F135F"/>
    <w:rsid w:val="004F21E9"/>
    <w:rsid w:val="004F2386"/>
    <w:rsid w:val="004F27C0"/>
    <w:rsid w:val="004F2911"/>
    <w:rsid w:val="004F2F21"/>
    <w:rsid w:val="004F31E3"/>
    <w:rsid w:val="004F335A"/>
    <w:rsid w:val="004F3566"/>
    <w:rsid w:val="004F3AD1"/>
    <w:rsid w:val="004F3B1C"/>
    <w:rsid w:val="004F3E48"/>
    <w:rsid w:val="004F41EC"/>
    <w:rsid w:val="004F432F"/>
    <w:rsid w:val="004F5581"/>
    <w:rsid w:val="004F5930"/>
    <w:rsid w:val="004F5C04"/>
    <w:rsid w:val="004F5E19"/>
    <w:rsid w:val="004F602A"/>
    <w:rsid w:val="004F6031"/>
    <w:rsid w:val="004F60AD"/>
    <w:rsid w:val="004F60F0"/>
    <w:rsid w:val="004F614F"/>
    <w:rsid w:val="004F62BE"/>
    <w:rsid w:val="004F64F0"/>
    <w:rsid w:val="004F6676"/>
    <w:rsid w:val="004F67C7"/>
    <w:rsid w:val="004F6882"/>
    <w:rsid w:val="004F695E"/>
    <w:rsid w:val="004F6B2D"/>
    <w:rsid w:val="004F6BAA"/>
    <w:rsid w:val="004F6C03"/>
    <w:rsid w:val="004F6C96"/>
    <w:rsid w:val="004F6D23"/>
    <w:rsid w:val="004F7017"/>
    <w:rsid w:val="004F74A4"/>
    <w:rsid w:val="004F7661"/>
    <w:rsid w:val="004F768D"/>
    <w:rsid w:val="004F7851"/>
    <w:rsid w:val="004F7BBA"/>
    <w:rsid w:val="004F7BD7"/>
    <w:rsid w:val="004F7F2A"/>
    <w:rsid w:val="004F7F41"/>
    <w:rsid w:val="004F7FD5"/>
    <w:rsid w:val="0050043B"/>
    <w:rsid w:val="0050079F"/>
    <w:rsid w:val="00500A8D"/>
    <w:rsid w:val="00500F27"/>
    <w:rsid w:val="00501096"/>
    <w:rsid w:val="00501374"/>
    <w:rsid w:val="0050146E"/>
    <w:rsid w:val="0050182D"/>
    <w:rsid w:val="00501AD6"/>
    <w:rsid w:val="00501BA8"/>
    <w:rsid w:val="00501D45"/>
    <w:rsid w:val="00501D96"/>
    <w:rsid w:val="00501EB1"/>
    <w:rsid w:val="00502154"/>
    <w:rsid w:val="00502286"/>
    <w:rsid w:val="00502466"/>
    <w:rsid w:val="0050255C"/>
    <w:rsid w:val="005026E2"/>
    <w:rsid w:val="00502C96"/>
    <w:rsid w:val="00502F10"/>
    <w:rsid w:val="005037CF"/>
    <w:rsid w:val="00503EA2"/>
    <w:rsid w:val="005041A3"/>
    <w:rsid w:val="0050425B"/>
    <w:rsid w:val="0050437F"/>
    <w:rsid w:val="005046AB"/>
    <w:rsid w:val="0050481E"/>
    <w:rsid w:val="00504BF2"/>
    <w:rsid w:val="00504D9F"/>
    <w:rsid w:val="00505099"/>
    <w:rsid w:val="005051AE"/>
    <w:rsid w:val="00505747"/>
    <w:rsid w:val="00506022"/>
    <w:rsid w:val="00506289"/>
    <w:rsid w:val="00506575"/>
    <w:rsid w:val="00506E67"/>
    <w:rsid w:val="00507014"/>
    <w:rsid w:val="005076BB"/>
    <w:rsid w:val="0050790A"/>
    <w:rsid w:val="00507ADE"/>
    <w:rsid w:val="00507DE4"/>
    <w:rsid w:val="00507E40"/>
    <w:rsid w:val="00507E9A"/>
    <w:rsid w:val="0051027C"/>
    <w:rsid w:val="00510398"/>
    <w:rsid w:val="0051066D"/>
    <w:rsid w:val="005107DD"/>
    <w:rsid w:val="00510A43"/>
    <w:rsid w:val="00510B87"/>
    <w:rsid w:val="00510C7D"/>
    <w:rsid w:val="00510EE4"/>
    <w:rsid w:val="00510F0A"/>
    <w:rsid w:val="00511CC7"/>
    <w:rsid w:val="00511DF7"/>
    <w:rsid w:val="00511E09"/>
    <w:rsid w:val="00512351"/>
    <w:rsid w:val="00512420"/>
    <w:rsid w:val="00512457"/>
    <w:rsid w:val="005124C9"/>
    <w:rsid w:val="0051253B"/>
    <w:rsid w:val="005125AA"/>
    <w:rsid w:val="005126FC"/>
    <w:rsid w:val="005127E9"/>
    <w:rsid w:val="00512831"/>
    <w:rsid w:val="00513546"/>
    <w:rsid w:val="005135B8"/>
    <w:rsid w:val="00513BE1"/>
    <w:rsid w:val="00513C8C"/>
    <w:rsid w:val="00513E14"/>
    <w:rsid w:val="00513FBB"/>
    <w:rsid w:val="005140B0"/>
    <w:rsid w:val="005149FA"/>
    <w:rsid w:val="005152FF"/>
    <w:rsid w:val="00515470"/>
    <w:rsid w:val="00515584"/>
    <w:rsid w:val="0051568A"/>
    <w:rsid w:val="00515A90"/>
    <w:rsid w:val="00515BAF"/>
    <w:rsid w:val="00515CF0"/>
    <w:rsid w:val="00515F7C"/>
    <w:rsid w:val="00515FEF"/>
    <w:rsid w:val="005160CA"/>
    <w:rsid w:val="0051627E"/>
    <w:rsid w:val="005165CC"/>
    <w:rsid w:val="00516953"/>
    <w:rsid w:val="0051699D"/>
    <w:rsid w:val="00516ACE"/>
    <w:rsid w:val="00516DAB"/>
    <w:rsid w:val="00516DFE"/>
    <w:rsid w:val="005174BE"/>
    <w:rsid w:val="005177AF"/>
    <w:rsid w:val="005178AF"/>
    <w:rsid w:val="00517DA8"/>
    <w:rsid w:val="00520125"/>
    <w:rsid w:val="0052050E"/>
    <w:rsid w:val="0052088B"/>
    <w:rsid w:val="005211BB"/>
    <w:rsid w:val="00521288"/>
    <w:rsid w:val="005212F7"/>
    <w:rsid w:val="0052158E"/>
    <w:rsid w:val="0052169A"/>
    <w:rsid w:val="00521B28"/>
    <w:rsid w:val="00521BDF"/>
    <w:rsid w:val="00521CE1"/>
    <w:rsid w:val="00521FD2"/>
    <w:rsid w:val="00522001"/>
    <w:rsid w:val="0052236E"/>
    <w:rsid w:val="0052244D"/>
    <w:rsid w:val="005225FD"/>
    <w:rsid w:val="00522908"/>
    <w:rsid w:val="005230E5"/>
    <w:rsid w:val="00523217"/>
    <w:rsid w:val="00523587"/>
    <w:rsid w:val="005235E6"/>
    <w:rsid w:val="0052372D"/>
    <w:rsid w:val="00523800"/>
    <w:rsid w:val="00523B9B"/>
    <w:rsid w:val="00523D32"/>
    <w:rsid w:val="005245B9"/>
    <w:rsid w:val="00524818"/>
    <w:rsid w:val="00524EDE"/>
    <w:rsid w:val="005250F9"/>
    <w:rsid w:val="0052548C"/>
    <w:rsid w:val="005255F0"/>
    <w:rsid w:val="005256FE"/>
    <w:rsid w:val="00525831"/>
    <w:rsid w:val="00525957"/>
    <w:rsid w:val="00525989"/>
    <w:rsid w:val="00525C0E"/>
    <w:rsid w:val="00525C87"/>
    <w:rsid w:val="00525D8D"/>
    <w:rsid w:val="00526194"/>
    <w:rsid w:val="005263C0"/>
    <w:rsid w:val="005267F6"/>
    <w:rsid w:val="0052685B"/>
    <w:rsid w:val="0052791E"/>
    <w:rsid w:val="00527E3E"/>
    <w:rsid w:val="00527F9D"/>
    <w:rsid w:val="0053001A"/>
    <w:rsid w:val="005301D5"/>
    <w:rsid w:val="005308B3"/>
    <w:rsid w:val="00530984"/>
    <w:rsid w:val="005309DE"/>
    <w:rsid w:val="00530DB7"/>
    <w:rsid w:val="00530F9D"/>
    <w:rsid w:val="005313F6"/>
    <w:rsid w:val="005319CA"/>
    <w:rsid w:val="00531E9D"/>
    <w:rsid w:val="00531F3D"/>
    <w:rsid w:val="00531F44"/>
    <w:rsid w:val="00531FEE"/>
    <w:rsid w:val="00532046"/>
    <w:rsid w:val="005323BD"/>
    <w:rsid w:val="00532F04"/>
    <w:rsid w:val="0053307C"/>
    <w:rsid w:val="0053308B"/>
    <w:rsid w:val="005332BA"/>
    <w:rsid w:val="00533562"/>
    <w:rsid w:val="0053359C"/>
    <w:rsid w:val="00533625"/>
    <w:rsid w:val="0053368A"/>
    <w:rsid w:val="00533855"/>
    <w:rsid w:val="00533AE8"/>
    <w:rsid w:val="00533DA9"/>
    <w:rsid w:val="00534799"/>
    <w:rsid w:val="005348B2"/>
    <w:rsid w:val="005348EB"/>
    <w:rsid w:val="005349C7"/>
    <w:rsid w:val="00534C5D"/>
    <w:rsid w:val="00534DDB"/>
    <w:rsid w:val="00534E61"/>
    <w:rsid w:val="00534E97"/>
    <w:rsid w:val="005352F5"/>
    <w:rsid w:val="005358CF"/>
    <w:rsid w:val="0053613A"/>
    <w:rsid w:val="0053700E"/>
    <w:rsid w:val="00537373"/>
    <w:rsid w:val="00537A49"/>
    <w:rsid w:val="00537D7C"/>
    <w:rsid w:val="00537D9F"/>
    <w:rsid w:val="005400F3"/>
    <w:rsid w:val="00540709"/>
    <w:rsid w:val="00540C6A"/>
    <w:rsid w:val="00540E33"/>
    <w:rsid w:val="00541B3F"/>
    <w:rsid w:val="00541BD7"/>
    <w:rsid w:val="00541BE9"/>
    <w:rsid w:val="00541BF4"/>
    <w:rsid w:val="00541DFF"/>
    <w:rsid w:val="0054262B"/>
    <w:rsid w:val="005426D4"/>
    <w:rsid w:val="005428BF"/>
    <w:rsid w:val="00542E9D"/>
    <w:rsid w:val="00542FA8"/>
    <w:rsid w:val="005434B3"/>
    <w:rsid w:val="00543563"/>
    <w:rsid w:val="00543755"/>
    <w:rsid w:val="00543838"/>
    <w:rsid w:val="00543870"/>
    <w:rsid w:val="005438E8"/>
    <w:rsid w:val="0054399D"/>
    <w:rsid w:val="00543ADB"/>
    <w:rsid w:val="00543BE2"/>
    <w:rsid w:val="00543D7A"/>
    <w:rsid w:val="00544935"/>
    <w:rsid w:val="00544AA8"/>
    <w:rsid w:val="00544AE9"/>
    <w:rsid w:val="00544F53"/>
    <w:rsid w:val="0054515C"/>
    <w:rsid w:val="005453C6"/>
    <w:rsid w:val="005462BB"/>
    <w:rsid w:val="00546341"/>
    <w:rsid w:val="00546B2B"/>
    <w:rsid w:val="00546B92"/>
    <w:rsid w:val="00546D55"/>
    <w:rsid w:val="0054717D"/>
    <w:rsid w:val="005473CB"/>
    <w:rsid w:val="005476CC"/>
    <w:rsid w:val="00547851"/>
    <w:rsid w:val="00547A35"/>
    <w:rsid w:val="00547B05"/>
    <w:rsid w:val="00547C0C"/>
    <w:rsid w:val="00547FB8"/>
    <w:rsid w:val="00550243"/>
    <w:rsid w:val="005503D9"/>
    <w:rsid w:val="0055096B"/>
    <w:rsid w:val="005509A0"/>
    <w:rsid w:val="00550D26"/>
    <w:rsid w:val="00550F16"/>
    <w:rsid w:val="005512A4"/>
    <w:rsid w:val="005513E7"/>
    <w:rsid w:val="0055154B"/>
    <w:rsid w:val="00551A63"/>
    <w:rsid w:val="00551D6C"/>
    <w:rsid w:val="0055208D"/>
    <w:rsid w:val="005523CD"/>
    <w:rsid w:val="005523D2"/>
    <w:rsid w:val="005524A4"/>
    <w:rsid w:val="0055255C"/>
    <w:rsid w:val="005530A4"/>
    <w:rsid w:val="00553318"/>
    <w:rsid w:val="00553B2F"/>
    <w:rsid w:val="00553CBA"/>
    <w:rsid w:val="00554166"/>
    <w:rsid w:val="0055431C"/>
    <w:rsid w:val="0055436E"/>
    <w:rsid w:val="005549FB"/>
    <w:rsid w:val="00554D2A"/>
    <w:rsid w:val="00554DB8"/>
    <w:rsid w:val="00554F3E"/>
    <w:rsid w:val="0055523B"/>
    <w:rsid w:val="0055565F"/>
    <w:rsid w:val="00555BCE"/>
    <w:rsid w:val="00555DFD"/>
    <w:rsid w:val="00556149"/>
    <w:rsid w:val="0055668F"/>
    <w:rsid w:val="00556730"/>
    <w:rsid w:val="0055688F"/>
    <w:rsid w:val="00556989"/>
    <w:rsid w:val="00556E65"/>
    <w:rsid w:val="0055738B"/>
    <w:rsid w:val="00557C25"/>
    <w:rsid w:val="00557FA1"/>
    <w:rsid w:val="005600AB"/>
    <w:rsid w:val="005602D6"/>
    <w:rsid w:val="005605B8"/>
    <w:rsid w:val="005608E0"/>
    <w:rsid w:val="00560DF6"/>
    <w:rsid w:val="005610E7"/>
    <w:rsid w:val="0056111B"/>
    <w:rsid w:val="005612BE"/>
    <w:rsid w:val="00561634"/>
    <w:rsid w:val="005618D0"/>
    <w:rsid w:val="00561C7B"/>
    <w:rsid w:val="00561E55"/>
    <w:rsid w:val="00561F83"/>
    <w:rsid w:val="0056223C"/>
    <w:rsid w:val="00562302"/>
    <w:rsid w:val="005623F4"/>
    <w:rsid w:val="00562EAF"/>
    <w:rsid w:val="00562FE7"/>
    <w:rsid w:val="00563592"/>
    <w:rsid w:val="00563615"/>
    <w:rsid w:val="00563FF0"/>
    <w:rsid w:val="00564034"/>
    <w:rsid w:val="005643A3"/>
    <w:rsid w:val="005643AC"/>
    <w:rsid w:val="0056458C"/>
    <w:rsid w:val="0056465E"/>
    <w:rsid w:val="00564759"/>
    <w:rsid w:val="00564A81"/>
    <w:rsid w:val="00564D38"/>
    <w:rsid w:val="00564DD7"/>
    <w:rsid w:val="005654B4"/>
    <w:rsid w:val="0056564B"/>
    <w:rsid w:val="00565728"/>
    <w:rsid w:val="005657C6"/>
    <w:rsid w:val="00565896"/>
    <w:rsid w:val="005659F4"/>
    <w:rsid w:val="00565A9C"/>
    <w:rsid w:val="00565B0D"/>
    <w:rsid w:val="00565B59"/>
    <w:rsid w:val="00565EA6"/>
    <w:rsid w:val="00566616"/>
    <w:rsid w:val="0056662D"/>
    <w:rsid w:val="005668FA"/>
    <w:rsid w:val="0056690B"/>
    <w:rsid w:val="00566B50"/>
    <w:rsid w:val="00566C31"/>
    <w:rsid w:val="00567164"/>
    <w:rsid w:val="0056717C"/>
    <w:rsid w:val="00567202"/>
    <w:rsid w:val="005672B5"/>
    <w:rsid w:val="0056754E"/>
    <w:rsid w:val="00567C61"/>
    <w:rsid w:val="00567F21"/>
    <w:rsid w:val="0057019A"/>
    <w:rsid w:val="00570259"/>
    <w:rsid w:val="00570688"/>
    <w:rsid w:val="0057107E"/>
    <w:rsid w:val="005711D2"/>
    <w:rsid w:val="005712A5"/>
    <w:rsid w:val="005712FD"/>
    <w:rsid w:val="005713A9"/>
    <w:rsid w:val="00571419"/>
    <w:rsid w:val="0057143E"/>
    <w:rsid w:val="00571467"/>
    <w:rsid w:val="00571638"/>
    <w:rsid w:val="0057168F"/>
    <w:rsid w:val="00571F91"/>
    <w:rsid w:val="005724EE"/>
    <w:rsid w:val="0057295D"/>
    <w:rsid w:val="00572D99"/>
    <w:rsid w:val="00572EF0"/>
    <w:rsid w:val="005730AD"/>
    <w:rsid w:val="005730D0"/>
    <w:rsid w:val="005735D6"/>
    <w:rsid w:val="00573732"/>
    <w:rsid w:val="00573BB9"/>
    <w:rsid w:val="00573EDF"/>
    <w:rsid w:val="005740EC"/>
    <w:rsid w:val="00574EA9"/>
    <w:rsid w:val="00574F0C"/>
    <w:rsid w:val="00575354"/>
    <w:rsid w:val="005754F1"/>
    <w:rsid w:val="0057581D"/>
    <w:rsid w:val="00575A68"/>
    <w:rsid w:val="00575B10"/>
    <w:rsid w:val="00575E55"/>
    <w:rsid w:val="00576374"/>
    <w:rsid w:val="005765D9"/>
    <w:rsid w:val="00576637"/>
    <w:rsid w:val="005767DB"/>
    <w:rsid w:val="00576947"/>
    <w:rsid w:val="00576A65"/>
    <w:rsid w:val="00576C4A"/>
    <w:rsid w:val="00576E01"/>
    <w:rsid w:val="00576EBB"/>
    <w:rsid w:val="00577670"/>
    <w:rsid w:val="0057781C"/>
    <w:rsid w:val="0057782D"/>
    <w:rsid w:val="005778D9"/>
    <w:rsid w:val="005778FF"/>
    <w:rsid w:val="00577BF8"/>
    <w:rsid w:val="00580489"/>
    <w:rsid w:val="00580567"/>
    <w:rsid w:val="0058059B"/>
    <w:rsid w:val="005807D3"/>
    <w:rsid w:val="00580864"/>
    <w:rsid w:val="00580C54"/>
    <w:rsid w:val="00580DED"/>
    <w:rsid w:val="00580EC2"/>
    <w:rsid w:val="005811B8"/>
    <w:rsid w:val="00581265"/>
    <w:rsid w:val="00581528"/>
    <w:rsid w:val="00581890"/>
    <w:rsid w:val="00581AB5"/>
    <w:rsid w:val="00581B14"/>
    <w:rsid w:val="00581EA8"/>
    <w:rsid w:val="00582184"/>
    <w:rsid w:val="0058219B"/>
    <w:rsid w:val="00582351"/>
    <w:rsid w:val="0058246D"/>
    <w:rsid w:val="00582660"/>
    <w:rsid w:val="0058318E"/>
    <w:rsid w:val="005835FC"/>
    <w:rsid w:val="005835FE"/>
    <w:rsid w:val="00583A98"/>
    <w:rsid w:val="0058402D"/>
    <w:rsid w:val="00584504"/>
    <w:rsid w:val="00584513"/>
    <w:rsid w:val="0058484F"/>
    <w:rsid w:val="00584936"/>
    <w:rsid w:val="00584B6F"/>
    <w:rsid w:val="00584B90"/>
    <w:rsid w:val="00584DAE"/>
    <w:rsid w:val="00584EF5"/>
    <w:rsid w:val="0058586C"/>
    <w:rsid w:val="005859C2"/>
    <w:rsid w:val="00585F30"/>
    <w:rsid w:val="005860A1"/>
    <w:rsid w:val="005861A7"/>
    <w:rsid w:val="0058657D"/>
    <w:rsid w:val="00586935"/>
    <w:rsid w:val="005869E2"/>
    <w:rsid w:val="00586BEA"/>
    <w:rsid w:val="00586E69"/>
    <w:rsid w:val="005875F2"/>
    <w:rsid w:val="00587666"/>
    <w:rsid w:val="00587A84"/>
    <w:rsid w:val="00587C50"/>
    <w:rsid w:val="00587F24"/>
    <w:rsid w:val="00590104"/>
    <w:rsid w:val="00590250"/>
    <w:rsid w:val="005903A3"/>
    <w:rsid w:val="00590726"/>
    <w:rsid w:val="00590AFA"/>
    <w:rsid w:val="00591384"/>
    <w:rsid w:val="00591715"/>
    <w:rsid w:val="00591DB5"/>
    <w:rsid w:val="005920D2"/>
    <w:rsid w:val="005922FD"/>
    <w:rsid w:val="0059255D"/>
    <w:rsid w:val="005925BF"/>
    <w:rsid w:val="00592949"/>
    <w:rsid w:val="00592C61"/>
    <w:rsid w:val="00592C99"/>
    <w:rsid w:val="00592D74"/>
    <w:rsid w:val="00592DAF"/>
    <w:rsid w:val="005930AD"/>
    <w:rsid w:val="005932B9"/>
    <w:rsid w:val="00593952"/>
    <w:rsid w:val="00593C51"/>
    <w:rsid w:val="00593CDE"/>
    <w:rsid w:val="00594085"/>
    <w:rsid w:val="005941FE"/>
    <w:rsid w:val="005942D9"/>
    <w:rsid w:val="00594598"/>
    <w:rsid w:val="00594639"/>
    <w:rsid w:val="00594A05"/>
    <w:rsid w:val="00595234"/>
    <w:rsid w:val="00595386"/>
    <w:rsid w:val="005953D5"/>
    <w:rsid w:val="00595A05"/>
    <w:rsid w:val="00595A55"/>
    <w:rsid w:val="00595BB0"/>
    <w:rsid w:val="00595FBF"/>
    <w:rsid w:val="00596385"/>
    <w:rsid w:val="0059645B"/>
    <w:rsid w:val="00596B58"/>
    <w:rsid w:val="00596DA1"/>
    <w:rsid w:val="00596EB4"/>
    <w:rsid w:val="0059728B"/>
    <w:rsid w:val="005A01EB"/>
    <w:rsid w:val="005A07EA"/>
    <w:rsid w:val="005A08F0"/>
    <w:rsid w:val="005A0CA5"/>
    <w:rsid w:val="005A0E81"/>
    <w:rsid w:val="005A123D"/>
    <w:rsid w:val="005A1360"/>
    <w:rsid w:val="005A1640"/>
    <w:rsid w:val="005A1705"/>
    <w:rsid w:val="005A18CF"/>
    <w:rsid w:val="005A1989"/>
    <w:rsid w:val="005A1E28"/>
    <w:rsid w:val="005A2435"/>
    <w:rsid w:val="005A2622"/>
    <w:rsid w:val="005A27D0"/>
    <w:rsid w:val="005A2BD7"/>
    <w:rsid w:val="005A2CAC"/>
    <w:rsid w:val="005A320F"/>
    <w:rsid w:val="005A3245"/>
    <w:rsid w:val="005A3370"/>
    <w:rsid w:val="005A34B2"/>
    <w:rsid w:val="005A38A0"/>
    <w:rsid w:val="005A3A65"/>
    <w:rsid w:val="005A3CB5"/>
    <w:rsid w:val="005A3E84"/>
    <w:rsid w:val="005A3F8F"/>
    <w:rsid w:val="005A4175"/>
    <w:rsid w:val="005A4179"/>
    <w:rsid w:val="005A4490"/>
    <w:rsid w:val="005A45C4"/>
    <w:rsid w:val="005A47A2"/>
    <w:rsid w:val="005A4AE1"/>
    <w:rsid w:val="005A506B"/>
    <w:rsid w:val="005A57DA"/>
    <w:rsid w:val="005A59F7"/>
    <w:rsid w:val="005A6B1A"/>
    <w:rsid w:val="005A7013"/>
    <w:rsid w:val="005A74DC"/>
    <w:rsid w:val="005A79AF"/>
    <w:rsid w:val="005A7A64"/>
    <w:rsid w:val="005A7B17"/>
    <w:rsid w:val="005A7F30"/>
    <w:rsid w:val="005B0022"/>
    <w:rsid w:val="005B02AC"/>
    <w:rsid w:val="005B02C5"/>
    <w:rsid w:val="005B067C"/>
    <w:rsid w:val="005B0753"/>
    <w:rsid w:val="005B0926"/>
    <w:rsid w:val="005B0E75"/>
    <w:rsid w:val="005B0E93"/>
    <w:rsid w:val="005B1474"/>
    <w:rsid w:val="005B1777"/>
    <w:rsid w:val="005B180E"/>
    <w:rsid w:val="005B1C44"/>
    <w:rsid w:val="005B22C4"/>
    <w:rsid w:val="005B2724"/>
    <w:rsid w:val="005B2763"/>
    <w:rsid w:val="005B2862"/>
    <w:rsid w:val="005B2876"/>
    <w:rsid w:val="005B2CF4"/>
    <w:rsid w:val="005B2EF5"/>
    <w:rsid w:val="005B2F0B"/>
    <w:rsid w:val="005B3155"/>
    <w:rsid w:val="005B32CD"/>
    <w:rsid w:val="005B3404"/>
    <w:rsid w:val="005B3573"/>
    <w:rsid w:val="005B381A"/>
    <w:rsid w:val="005B409D"/>
    <w:rsid w:val="005B4108"/>
    <w:rsid w:val="005B4117"/>
    <w:rsid w:val="005B4222"/>
    <w:rsid w:val="005B4496"/>
    <w:rsid w:val="005B4591"/>
    <w:rsid w:val="005B4A30"/>
    <w:rsid w:val="005B4C4D"/>
    <w:rsid w:val="005B53A4"/>
    <w:rsid w:val="005B5772"/>
    <w:rsid w:val="005B5B06"/>
    <w:rsid w:val="005B5BCD"/>
    <w:rsid w:val="005B5DFE"/>
    <w:rsid w:val="005B5E39"/>
    <w:rsid w:val="005B6130"/>
    <w:rsid w:val="005B6327"/>
    <w:rsid w:val="005B6422"/>
    <w:rsid w:val="005B695F"/>
    <w:rsid w:val="005B6F92"/>
    <w:rsid w:val="005B70D4"/>
    <w:rsid w:val="005B7146"/>
    <w:rsid w:val="005B7275"/>
    <w:rsid w:val="005B75CE"/>
    <w:rsid w:val="005B7D3F"/>
    <w:rsid w:val="005B7DF5"/>
    <w:rsid w:val="005B7E38"/>
    <w:rsid w:val="005B7E9F"/>
    <w:rsid w:val="005C03CC"/>
    <w:rsid w:val="005C03F4"/>
    <w:rsid w:val="005C0598"/>
    <w:rsid w:val="005C0886"/>
    <w:rsid w:val="005C09EF"/>
    <w:rsid w:val="005C11E3"/>
    <w:rsid w:val="005C15B6"/>
    <w:rsid w:val="005C1797"/>
    <w:rsid w:val="005C1830"/>
    <w:rsid w:val="005C187F"/>
    <w:rsid w:val="005C19F3"/>
    <w:rsid w:val="005C1ADD"/>
    <w:rsid w:val="005C1CB6"/>
    <w:rsid w:val="005C1D38"/>
    <w:rsid w:val="005C1D58"/>
    <w:rsid w:val="005C1D86"/>
    <w:rsid w:val="005C1F44"/>
    <w:rsid w:val="005C2255"/>
    <w:rsid w:val="005C257B"/>
    <w:rsid w:val="005C2855"/>
    <w:rsid w:val="005C2E1F"/>
    <w:rsid w:val="005C2FAB"/>
    <w:rsid w:val="005C342D"/>
    <w:rsid w:val="005C34CE"/>
    <w:rsid w:val="005C3975"/>
    <w:rsid w:val="005C398C"/>
    <w:rsid w:val="005C3BE0"/>
    <w:rsid w:val="005C3E0C"/>
    <w:rsid w:val="005C3E2E"/>
    <w:rsid w:val="005C4187"/>
    <w:rsid w:val="005C4291"/>
    <w:rsid w:val="005C45CA"/>
    <w:rsid w:val="005C45FD"/>
    <w:rsid w:val="005C48DC"/>
    <w:rsid w:val="005C4BD6"/>
    <w:rsid w:val="005C4C05"/>
    <w:rsid w:val="005C4C27"/>
    <w:rsid w:val="005C503E"/>
    <w:rsid w:val="005C52EA"/>
    <w:rsid w:val="005C5477"/>
    <w:rsid w:val="005C55F8"/>
    <w:rsid w:val="005C5B22"/>
    <w:rsid w:val="005C5C19"/>
    <w:rsid w:val="005C5DD1"/>
    <w:rsid w:val="005C5F24"/>
    <w:rsid w:val="005C6246"/>
    <w:rsid w:val="005C638C"/>
    <w:rsid w:val="005C66D2"/>
    <w:rsid w:val="005C6866"/>
    <w:rsid w:val="005C6941"/>
    <w:rsid w:val="005C6A5E"/>
    <w:rsid w:val="005C6B66"/>
    <w:rsid w:val="005C6BA9"/>
    <w:rsid w:val="005C6F4F"/>
    <w:rsid w:val="005C6FCB"/>
    <w:rsid w:val="005C714B"/>
    <w:rsid w:val="005C725E"/>
    <w:rsid w:val="005C75A2"/>
    <w:rsid w:val="005C75B4"/>
    <w:rsid w:val="005C7BFB"/>
    <w:rsid w:val="005C7D13"/>
    <w:rsid w:val="005C7FD0"/>
    <w:rsid w:val="005D015E"/>
    <w:rsid w:val="005D0163"/>
    <w:rsid w:val="005D03FB"/>
    <w:rsid w:val="005D0571"/>
    <w:rsid w:val="005D09A4"/>
    <w:rsid w:val="005D0AC8"/>
    <w:rsid w:val="005D0E65"/>
    <w:rsid w:val="005D0F78"/>
    <w:rsid w:val="005D0F7F"/>
    <w:rsid w:val="005D17B2"/>
    <w:rsid w:val="005D18F6"/>
    <w:rsid w:val="005D1E86"/>
    <w:rsid w:val="005D1F2F"/>
    <w:rsid w:val="005D2224"/>
    <w:rsid w:val="005D22CF"/>
    <w:rsid w:val="005D2586"/>
    <w:rsid w:val="005D25D3"/>
    <w:rsid w:val="005D2945"/>
    <w:rsid w:val="005D2B23"/>
    <w:rsid w:val="005D3567"/>
    <w:rsid w:val="005D3655"/>
    <w:rsid w:val="005D39B8"/>
    <w:rsid w:val="005D3A8A"/>
    <w:rsid w:val="005D3C5C"/>
    <w:rsid w:val="005D3D0D"/>
    <w:rsid w:val="005D4537"/>
    <w:rsid w:val="005D48CD"/>
    <w:rsid w:val="005D4B58"/>
    <w:rsid w:val="005D4D24"/>
    <w:rsid w:val="005D4D70"/>
    <w:rsid w:val="005D4ECD"/>
    <w:rsid w:val="005D52E9"/>
    <w:rsid w:val="005D55CE"/>
    <w:rsid w:val="005D5ADC"/>
    <w:rsid w:val="005D5B93"/>
    <w:rsid w:val="005D681E"/>
    <w:rsid w:val="005D6A56"/>
    <w:rsid w:val="005D6C61"/>
    <w:rsid w:val="005D74AB"/>
    <w:rsid w:val="005D7A7B"/>
    <w:rsid w:val="005E0FEE"/>
    <w:rsid w:val="005E13EA"/>
    <w:rsid w:val="005E18E0"/>
    <w:rsid w:val="005E18FB"/>
    <w:rsid w:val="005E1917"/>
    <w:rsid w:val="005E1A08"/>
    <w:rsid w:val="005E1A45"/>
    <w:rsid w:val="005E1DAA"/>
    <w:rsid w:val="005E2027"/>
    <w:rsid w:val="005E238D"/>
    <w:rsid w:val="005E2592"/>
    <w:rsid w:val="005E27DC"/>
    <w:rsid w:val="005E2EF9"/>
    <w:rsid w:val="005E32F6"/>
    <w:rsid w:val="005E3325"/>
    <w:rsid w:val="005E34C4"/>
    <w:rsid w:val="005E3720"/>
    <w:rsid w:val="005E38AA"/>
    <w:rsid w:val="005E3A11"/>
    <w:rsid w:val="005E3BEC"/>
    <w:rsid w:val="005E4667"/>
    <w:rsid w:val="005E49C3"/>
    <w:rsid w:val="005E4D1E"/>
    <w:rsid w:val="005E4EEA"/>
    <w:rsid w:val="005E52D6"/>
    <w:rsid w:val="005E55DB"/>
    <w:rsid w:val="005E5920"/>
    <w:rsid w:val="005E5D02"/>
    <w:rsid w:val="005E5D06"/>
    <w:rsid w:val="005E5D76"/>
    <w:rsid w:val="005E6033"/>
    <w:rsid w:val="005E6078"/>
    <w:rsid w:val="005E6BA4"/>
    <w:rsid w:val="005E6E0A"/>
    <w:rsid w:val="005E6F44"/>
    <w:rsid w:val="005E713D"/>
    <w:rsid w:val="005E7411"/>
    <w:rsid w:val="005E76E4"/>
    <w:rsid w:val="005E782C"/>
    <w:rsid w:val="005E7A15"/>
    <w:rsid w:val="005E7B8F"/>
    <w:rsid w:val="005E7EEF"/>
    <w:rsid w:val="005F0916"/>
    <w:rsid w:val="005F0C65"/>
    <w:rsid w:val="005F0C80"/>
    <w:rsid w:val="005F1383"/>
    <w:rsid w:val="005F146F"/>
    <w:rsid w:val="005F180B"/>
    <w:rsid w:val="005F193A"/>
    <w:rsid w:val="005F1B1E"/>
    <w:rsid w:val="005F1FA5"/>
    <w:rsid w:val="005F2183"/>
    <w:rsid w:val="005F22E4"/>
    <w:rsid w:val="005F22FC"/>
    <w:rsid w:val="005F25D9"/>
    <w:rsid w:val="005F2B94"/>
    <w:rsid w:val="005F2C1F"/>
    <w:rsid w:val="005F2F5C"/>
    <w:rsid w:val="005F2F88"/>
    <w:rsid w:val="005F300A"/>
    <w:rsid w:val="005F35CD"/>
    <w:rsid w:val="005F38BD"/>
    <w:rsid w:val="005F427A"/>
    <w:rsid w:val="005F42EC"/>
    <w:rsid w:val="005F46CD"/>
    <w:rsid w:val="005F4731"/>
    <w:rsid w:val="005F47EA"/>
    <w:rsid w:val="005F4935"/>
    <w:rsid w:val="005F4AF3"/>
    <w:rsid w:val="005F4E86"/>
    <w:rsid w:val="005F4EC8"/>
    <w:rsid w:val="005F527F"/>
    <w:rsid w:val="005F5D49"/>
    <w:rsid w:val="005F5F1E"/>
    <w:rsid w:val="005F6070"/>
    <w:rsid w:val="005F6971"/>
    <w:rsid w:val="005F6A95"/>
    <w:rsid w:val="005F6B11"/>
    <w:rsid w:val="005F6B58"/>
    <w:rsid w:val="005F6B60"/>
    <w:rsid w:val="005F76A1"/>
    <w:rsid w:val="005F78C0"/>
    <w:rsid w:val="005F7984"/>
    <w:rsid w:val="0060058A"/>
    <w:rsid w:val="0060099C"/>
    <w:rsid w:val="00600DDD"/>
    <w:rsid w:val="00600DDE"/>
    <w:rsid w:val="00600DE4"/>
    <w:rsid w:val="006012F4"/>
    <w:rsid w:val="0060131F"/>
    <w:rsid w:val="006013C9"/>
    <w:rsid w:val="00601BF6"/>
    <w:rsid w:val="00601DA5"/>
    <w:rsid w:val="00602153"/>
    <w:rsid w:val="006021BD"/>
    <w:rsid w:val="0060220D"/>
    <w:rsid w:val="0060239C"/>
    <w:rsid w:val="006026BA"/>
    <w:rsid w:val="006027AD"/>
    <w:rsid w:val="00602916"/>
    <w:rsid w:val="00602BC1"/>
    <w:rsid w:val="00602DCD"/>
    <w:rsid w:val="00603175"/>
    <w:rsid w:val="0060319C"/>
    <w:rsid w:val="006034E0"/>
    <w:rsid w:val="006038A0"/>
    <w:rsid w:val="0060391A"/>
    <w:rsid w:val="00603BC4"/>
    <w:rsid w:val="00604821"/>
    <w:rsid w:val="00604830"/>
    <w:rsid w:val="00604867"/>
    <w:rsid w:val="006048B6"/>
    <w:rsid w:val="00604BDF"/>
    <w:rsid w:val="00604BFF"/>
    <w:rsid w:val="00604C76"/>
    <w:rsid w:val="00604DEB"/>
    <w:rsid w:val="00604E86"/>
    <w:rsid w:val="006050BF"/>
    <w:rsid w:val="00605208"/>
    <w:rsid w:val="00605554"/>
    <w:rsid w:val="00605B44"/>
    <w:rsid w:val="006063E2"/>
    <w:rsid w:val="0060646E"/>
    <w:rsid w:val="006065AB"/>
    <w:rsid w:val="00606790"/>
    <w:rsid w:val="00606801"/>
    <w:rsid w:val="00606834"/>
    <w:rsid w:val="00606DA2"/>
    <w:rsid w:val="00606DC2"/>
    <w:rsid w:val="006074F9"/>
    <w:rsid w:val="00607688"/>
    <w:rsid w:val="006078BC"/>
    <w:rsid w:val="00607CA5"/>
    <w:rsid w:val="00607E57"/>
    <w:rsid w:val="0061024F"/>
    <w:rsid w:val="0061033D"/>
    <w:rsid w:val="0061041F"/>
    <w:rsid w:val="00610456"/>
    <w:rsid w:val="006104A4"/>
    <w:rsid w:val="0061052B"/>
    <w:rsid w:val="0061065B"/>
    <w:rsid w:val="00610835"/>
    <w:rsid w:val="00610C18"/>
    <w:rsid w:val="00610E5F"/>
    <w:rsid w:val="00610FEE"/>
    <w:rsid w:val="00611425"/>
    <w:rsid w:val="00611E5E"/>
    <w:rsid w:val="00612606"/>
    <w:rsid w:val="00612889"/>
    <w:rsid w:val="006128F3"/>
    <w:rsid w:val="00612A11"/>
    <w:rsid w:val="00612FEB"/>
    <w:rsid w:val="006135E0"/>
    <w:rsid w:val="00613657"/>
    <w:rsid w:val="0061375A"/>
    <w:rsid w:val="00613865"/>
    <w:rsid w:val="00613A2C"/>
    <w:rsid w:val="00613D74"/>
    <w:rsid w:val="00613F99"/>
    <w:rsid w:val="00613FD7"/>
    <w:rsid w:val="00614619"/>
    <w:rsid w:val="00614649"/>
    <w:rsid w:val="006146E0"/>
    <w:rsid w:val="006149D0"/>
    <w:rsid w:val="00614D0F"/>
    <w:rsid w:val="0061555D"/>
    <w:rsid w:val="006156C9"/>
    <w:rsid w:val="0061588B"/>
    <w:rsid w:val="00615DA2"/>
    <w:rsid w:val="0061625D"/>
    <w:rsid w:val="006163EA"/>
    <w:rsid w:val="006165D6"/>
    <w:rsid w:val="00616A17"/>
    <w:rsid w:val="00616F02"/>
    <w:rsid w:val="00617234"/>
    <w:rsid w:val="00617A60"/>
    <w:rsid w:val="00617B8A"/>
    <w:rsid w:val="00617F69"/>
    <w:rsid w:val="00620164"/>
    <w:rsid w:val="00620274"/>
    <w:rsid w:val="00620924"/>
    <w:rsid w:val="0062109D"/>
    <w:rsid w:val="006212AA"/>
    <w:rsid w:val="00621552"/>
    <w:rsid w:val="0062159A"/>
    <w:rsid w:val="0062188D"/>
    <w:rsid w:val="00621A2E"/>
    <w:rsid w:val="00621B0A"/>
    <w:rsid w:val="00621EE9"/>
    <w:rsid w:val="00621F8C"/>
    <w:rsid w:val="006220DB"/>
    <w:rsid w:val="0062226D"/>
    <w:rsid w:val="00622376"/>
    <w:rsid w:val="00622792"/>
    <w:rsid w:val="006229F3"/>
    <w:rsid w:val="00622ABE"/>
    <w:rsid w:val="00623047"/>
    <w:rsid w:val="006231D8"/>
    <w:rsid w:val="006235D3"/>
    <w:rsid w:val="006236A2"/>
    <w:rsid w:val="0062382D"/>
    <w:rsid w:val="0062385C"/>
    <w:rsid w:val="00623E04"/>
    <w:rsid w:val="00623EF0"/>
    <w:rsid w:val="00623F87"/>
    <w:rsid w:val="00623FAA"/>
    <w:rsid w:val="00623FE8"/>
    <w:rsid w:val="00624062"/>
    <w:rsid w:val="0062439C"/>
    <w:rsid w:val="00624D2D"/>
    <w:rsid w:val="00624E2E"/>
    <w:rsid w:val="00624F32"/>
    <w:rsid w:val="006251FE"/>
    <w:rsid w:val="006253C5"/>
    <w:rsid w:val="0062575D"/>
    <w:rsid w:val="00625BA0"/>
    <w:rsid w:val="00625CE9"/>
    <w:rsid w:val="00625D07"/>
    <w:rsid w:val="00625DB2"/>
    <w:rsid w:val="006263E3"/>
    <w:rsid w:val="006265CC"/>
    <w:rsid w:val="006267F2"/>
    <w:rsid w:val="00626BF4"/>
    <w:rsid w:val="006272F7"/>
    <w:rsid w:val="00627A2A"/>
    <w:rsid w:val="00627D7F"/>
    <w:rsid w:val="00627DB2"/>
    <w:rsid w:val="00627E52"/>
    <w:rsid w:val="00630208"/>
    <w:rsid w:val="006302C0"/>
    <w:rsid w:val="00630831"/>
    <w:rsid w:val="006308A0"/>
    <w:rsid w:val="00630CB8"/>
    <w:rsid w:val="00630D29"/>
    <w:rsid w:val="00630EFB"/>
    <w:rsid w:val="00631272"/>
    <w:rsid w:val="006316EC"/>
    <w:rsid w:val="006319B2"/>
    <w:rsid w:val="00631B29"/>
    <w:rsid w:val="00631DC5"/>
    <w:rsid w:val="00632173"/>
    <w:rsid w:val="00632705"/>
    <w:rsid w:val="00632875"/>
    <w:rsid w:val="00632D9E"/>
    <w:rsid w:val="00633162"/>
    <w:rsid w:val="0063353E"/>
    <w:rsid w:val="00633763"/>
    <w:rsid w:val="00633765"/>
    <w:rsid w:val="006340D0"/>
    <w:rsid w:val="006341C8"/>
    <w:rsid w:val="00634442"/>
    <w:rsid w:val="0063446A"/>
    <w:rsid w:val="006346A0"/>
    <w:rsid w:val="006347E1"/>
    <w:rsid w:val="00634810"/>
    <w:rsid w:val="00634920"/>
    <w:rsid w:val="00634A8C"/>
    <w:rsid w:val="00634C3C"/>
    <w:rsid w:val="0063572E"/>
    <w:rsid w:val="0063584D"/>
    <w:rsid w:val="00635B24"/>
    <w:rsid w:val="0063602A"/>
    <w:rsid w:val="00636074"/>
    <w:rsid w:val="00636101"/>
    <w:rsid w:val="0063642A"/>
    <w:rsid w:val="00636612"/>
    <w:rsid w:val="006369BC"/>
    <w:rsid w:val="006370D8"/>
    <w:rsid w:val="006372B4"/>
    <w:rsid w:val="00637514"/>
    <w:rsid w:val="00637622"/>
    <w:rsid w:val="00637BC1"/>
    <w:rsid w:val="00637C09"/>
    <w:rsid w:val="0064052C"/>
    <w:rsid w:val="006407AB"/>
    <w:rsid w:val="006409E7"/>
    <w:rsid w:val="00640D66"/>
    <w:rsid w:val="00640D67"/>
    <w:rsid w:val="00640EF9"/>
    <w:rsid w:val="00640FF8"/>
    <w:rsid w:val="006414D8"/>
    <w:rsid w:val="00641AB9"/>
    <w:rsid w:val="00641D90"/>
    <w:rsid w:val="00641DA6"/>
    <w:rsid w:val="00641E03"/>
    <w:rsid w:val="00642213"/>
    <w:rsid w:val="0064230E"/>
    <w:rsid w:val="00642358"/>
    <w:rsid w:val="00642728"/>
    <w:rsid w:val="00642861"/>
    <w:rsid w:val="006428B2"/>
    <w:rsid w:val="00642937"/>
    <w:rsid w:val="00642A67"/>
    <w:rsid w:val="00642ADE"/>
    <w:rsid w:val="00642EF3"/>
    <w:rsid w:val="0064310E"/>
    <w:rsid w:val="0064362F"/>
    <w:rsid w:val="0064375B"/>
    <w:rsid w:val="00643ABC"/>
    <w:rsid w:val="00643CDB"/>
    <w:rsid w:val="006444AA"/>
    <w:rsid w:val="006446C2"/>
    <w:rsid w:val="00644F77"/>
    <w:rsid w:val="006455D9"/>
    <w:rsid w:val="006455E1"/>
    <w:rsid w:val="006456DB"/>
    <w:rsid w:val="00645E4B"/>
    <w:rsid w:val="00645FAF"/>
    <w:rsid w:val="00646238"/>
    <w:rsid w:val="00646295"/>
    <w:rsid w:val="00646636"/>
    <w:rsid w:val="00646B50"/>
    <w:rsid w:val="00646F0E"/>
    <w:rsid w:val="006476F9"/>
    <w:rsid w:val="00647C4B"/>
    <w:rsid w:val="00650081"/>
    <w:rsid w:val="0065049E"/>
    <w:rsid w:val="00650690"/>
    <w:rsid w:val="006506B0"/>
    <w:rsid w:val="00650795"/>
    <w:rsid w:val="00651263"/>
    <w:rsid w:val="00651690"/>
    <w:rsid w:val="00651854"/>
    <w:rsid w:val="00651940"/>
    <w:rsid w:val="00651982"/>
    <w:rsid w:val="00651F32"/>
    <w:rsid w:val="00652301"/>
    <w:rsid w:val="00652444"/>
    <w:rsid w:val="006524CA"/>
    <w:rsid w:val="00652500"/>
    <w:rsid w:val="006527CF"/>
    <w:rsid w:val="006528D5"/>
    <w:rsid w:val="00652D7B"/>
    <w:rsid w:val="0065339F"/>
    <w:rsid w:val="0065350D"/>
    <w:rsid w:val="00653723"/>
    <w:rsid w:val="00653727"/>
    <w:rsid w:val="006537B5"/>
    <w:rsid w:val="0065387B"/>
    <w:rsid w:val="006539A1"/>
    <w:rsid w:val="00653ABF"/>
    <w:rsid w:val="00653E4A"/>
    <w:rsid w:val="00653E88"/>
    <w:rsid w:val="00653FAD"/>
    <w:rsid w:val="00653FE2"/>
    <w:rsid w:val="006540A6"/>
    <w:rsid w:val="00654173"/>
    <w:rsid w:val="0065426B"/>
    <w:rsid w:val="006542AB"/>
    <w:rsid w:val="00654B9A"/>
    <w:rsid w:val="00654DA5"/>
    <w:rsid w:val="00654E05"/>
    <w:rsid w:val="006550BF"/>
    <w:rsid w:val="0065517C"/>
    <w:rsid w:val="0065518F"/>
    <w:rsid w:val="006554B2"/>
    <w:rsid w:val="00655650"/>
    <w:rsid w:val="0065582E"/>
    <w:rsid w:val="00655B88"/>
    <w:rsid w:val="006563F0"/>
    <w:rsid w:val="00656510"/>
    <w:rsid w:val="00656820"/>
    <w:rsid w:val="006568ED"/>
    <w:rsid w:val="00656CAF"/>
    <w:rsid w:val="0065720A"/>
    <w:rsid w:val="0065730A"/>
    <w:rsid w:val="00657E46"/>
    <w:rsid w:val="00657E9D"/>
    <w:rsid w:val="0066019A"/>
    <w:rsid w:val="00660A65"/>
    <w:rsid w:val="00660B21"/>
    <w:rsid w:val="00660F96"/>
    <w:rsid w:val="006614C8"/>
    <w:rsid w:val="00661A46"/>
    <w:rsid w:val="00661A8D"/>
    <w:rsid w:val="00661C42"/>
    <w:rsid w:val="00661C93"/>
    <w:rsid w:val="00661E46"/>
    <w:rsid w:val="00662692"/>
    <w:rsid w:val="00662744"/>
    <w:rsid w:val="00662764"/>
    <w:rsid w:val="00662AC6"/>
    <w:rsid w:val="006630B0"/>
    <w:rsid w:val="006630F2"/>
    <w:rsid w:val="00663142"/>
    <w:rsid w:val="0066329B"/>
    <w:rsid w:val="006637C8"/>
    <w:rsid w:val="0066388D"/>
    <w:rsid w:val="00663D4A"/>
    <w:rsid w:val="00663DD4"/>
    <w:rsid w:val="00663EFD"/>
    <w:rsid w:val="00664625"/>
    <w:rsid w:val="006646EA"/>
    <w:rsid w:val="00664B0A"/>
    <w:rsid w:val="00664B27"/>
    <w:rsid w:val="00664E59"/>
    <w:rsid w:val="00665050"/>
    <w:rsid w:val="00665307"/>
    <w:rsid w:val="00665345"/>
    <w:rsid w:val="0066543A"/>
    <w:rsid w:val="0066565B"/>
    <w:rsid w:val="006659F4"/>
    <w:rsid w:val="006659FF"/>
    <w:rsid w:val="00665A30"/>
    <w:rsid w:val="00665DA0"/>
    <w:rsid w:val="00665E68"/>
    <w:rsid w:val="0066612C"/>
    <w:rsid w:val="006663C7"/>
    <w:rsid w:val="006663D3"/>
    <w:rsid w:val="00666D5B"/>
    <w:rsid w:val="00666E75"/>
    <w:rsid w:val="00666EA1"/>
    <w:rsid w:val="00666F32"/>
    <w:rsid w:val="006670A2"/>
    <w:rsid w:val="00667250"/>
    <w:rsid w:val="00667483"/>
    <w:rsid w:val="006674AC"/>
    <w:rsid w:val="00667601"/>
    <w:rsid w:val="00667921"/>
    <w:rsid w:val="0067016C"/>
    <w:rsid w:val="0067031F"/>
    <w:rsid w:val="00670BF9"/>
    <w:rsid w:val="00670CC3"/>
    <w:rsid w:val="00670D3E"/>
    <w:rsid w:val="00670D6C"/>
    <w:rsid w:val="00670DB5"/>
    <w:rsid w:val="00670DE8"/>
    <w:rsid w:val="00670F3F"/>
    <w:rsid w:val="00671227"/>
    <w:rsid w:val="00671903"/>
    <w:rsid w:val="006719A2"/>
    <w:rsid w:val="00671A6D"/>
    <w:rsid w:val="00671C2F"/>
    <w:rsid w:val="00671D49"/>
    <w:rsid w:val="00671F6D"/>
    <w:rsid w:val="0067208C"/>
    <w:rsid w:val="006722FC"/>
    <w:rsid w:val="006725C9"/>
    <w:rsid w:val="00672987"/>
    <w:rsid w:val="00672A11"/>
    <w:rsid w:val="00672BCC"/>
    <w:rsid w:val="0067308C"/>
    <w:rsid w:val="00673304"/>
    <w:rsid w:val="006733E1"/>
    <w:rsid w:val="0067354F"/>
    <w:rsid w:val="00673709"/>
    <w:rsid w:val="00674271"/>
    <w:rsid w:val="006743A4"/>
    <w:rsid w:val="006744FA"/>
    <w:rsid w:val="0067469D"/>
    <w:rsid w:val="006747F1"/>
    <w:rsid w:val="00674A78"/>
    <w:rsid w:val="00674C13"/>
    <w:rsid w:val="00675305"/>
    <w:rsid w:val="00675337"/>
    <w:rsid w:val="006753DF"/>
    <w:rsid w:val="006754FB"/>
    <w:rsid w:val="0067557B"/>
    <w:rsid w:val="0067575B"/>
    <w:rsid w:val="006757C9"/>
    <w:rsid w:val="00675C1B"/>
    <w:rsid w:val="006760F1"/>
    <w:rsid w:val="00676383"/>
    <w:rsid w:val="00676F2E"/>
    <w:rsid w:val="00676FE2"/>
    <w:rsid w:val="006771BE"/>
    <w:rsid w:val="006778E7"/>
    <w:rsid w:val="00677923"/>
    <w:rsid w:val="00677CA8"/>
    <w:rsid w:val="00677D36"/>
    <w:rsid w:val="00677D7C"/>
    <w:rsid w:val="00677E56"/>
    <w:rsid w:val="0068001E"/>
    <w:rsid w:val="00680027"/>
    <w:rsid w:val="00680516"/>
    <w:rsid w:val="006805FE"/>
    <w:rsid w:val="006806D2"/>
    <w:rsid w:val="00680914"/>
    <w:rsid w:val="00680AA3"/>
    <w:rsid w:val="00680E64"/>
    <w:rsid w:val="00680FA0"/>
    <w:rsid w:val="00681200"/>
    <w:rsid w:val="0068120D"/>
    <w:rsid w:val="00681697"/>
    <w:rsid w:val="006818CF"/>
    <w:rsid w:val="00681A5E"/>
    <w:rsid w:val="00682CB1"/>
    <w:rsid w:val="00682D45"/>
    <w:rsid w:val="00683622"/>
    <w:rsid w:val="006837CE"/>
    <w:rsid w:val="00683CBF"/>
    <w:rsid w:val="00683D7B"/>
    <w:rsid w:val="00684D05"/>
    <w:rsid w:val="00684D3D"/>
    <w:rsid w:val="00684FDA"/>
    <w:rsid w:val="00685105"/>
    <w:rsid w:val="00685252"/>
    <w:rsid w:val="0068535D"/>
    <w:rsid w:val="00685467"/>
    <w:rsid w:val="00685708"/>
    <w:rsid w:val="0068590E"/>
    <w:rsid w:val="0068593C"/>
    <w:rsid w:val="00685BF9"/>
    <w:rsid w:val="00686056"/>
    <w:rsid w:val="006860C8"/>
    <w:rsid w:val="00686266"/>
    <w:rsid w:val="00686395"/>
    <w:rsid w:val="00686ABE"/>
    <w:rsid w:val="00686C3D"/>
    <w:rsid w:val="00686DBD"/>
    <w:rsid w:val="006870D9"/>
    <w:rsid w:val="00687190"/>
    <w:rsid w:val="006871BB"/>
    <w:rsid w:val="006871E8"/>
    <w:rsid w:val="00687543"/>
    <w:rsid w:val="00687598"/>
    <w:rsid w:val="00687B67"/>
    <w:rsid w:val="00687E53"/>
    <w:rsid w:val="0069038B"/>
    <w:rsid w:val="00690926"/>
    <w:rsid w:val="0069110A"/>
    <w:rsid w:val="006913F5"/>
    <w:rsid w:val="006914CE"/>
    <w:rsid w:val="00691801"/>
    <w:rsid w:val="0069212A"/>
    <w:rsid w:val="00692155"/>
    <w:rsid w:val="006922FE"/>
    <w:rsid w:val="00692330"/>
    <w:rsid w:val="00692976"/>
    <w:rsid w:val="006933AB"/>
    <w:rsid w:val="0069366B"/>
    <w:rsid w:val="006936D6"/>
    <w:rsid w:val="00694ADB"/>
    <w:rsid w:val="00694E3E"/>
    <w:rsid w:val="00694F0D"/>
    <w:rsid w:val="00694FEE"/>
    <w:rsid w:val="006952CD"/>
    <w:rsid w:val="00695381"/>
    <w:rsid w:val="00695A5A"/>
    <w:rsid w:val="00695AF0"/>
    <w:rsid w:val="00695B78"/>
    <w:rsid w:val="00695E0E"/>
    <w:rsid w:val="00695F66"/>
    <w:rsid w:val="00696163"/>
    <w:rsid w:val="00696576"/>
    <w:rsid w:val="006965FA"/>
    <w:rsid w:val="00696DEA"/>
    <w:rsid w:val="00696EF0"/>
    <w:rsid w:val="00697729"/>
    <w:rsid w:val="00697907"/>
    <w:rsid w:val="00697B1B"/>
    <w:rsid w:val="00697C0C"/>
    <w:rsid w:val="00697E46"/>
    <w:rsid w:val="006A00D5"/>
    <w:rsid w:val="006A0286"/>
    <w:rsid w:val="006A0738"/>
    <w:rsid w:val="006A0BB2"/>
    <w:rsid w:val="006A0E67"/>
    <w:rsid w:val="006A0E97"/>
    <w:rsid w:val="006A0F11"/>
    <w:rsid w:val="006A0F50"/>
    <w:rsid w:val="006A121C"/>
    <w:rsid w:val="006A12DC"/>
    <w:rsid w:val="006A14F8"/>
    <w:rsid w:val="006A16CE"/>
    <w:rsid w:val="006A176E"/>
    <w:rsid w:val="006A1834"/>
    <w:rsid w:val="006A19F2"/>
    <w:rsid w:val="006A1A02"/>
    <w:rsid w:val="006A1B03"/>
    <w:rsid w:val="006A1CAC"/>
    <w:rsid w:val="006A2A64"/>
    <w:rsid w:val="006A2CB4"/>
    <w:rsid w:val="006A2D3A"/>
    <w:rsid w:val="006A311B"/>
    <w:rsid w:val="006A318A"/>
    <w:rsid w:val="006A31FD"/>
    <w:rsid w:val="006A38BB"/>
    <w:rsid w:val="006A40C3"/>
    <w:rsid w:val="006A43C6"/>
    <w:rsid w:val="006A451D"/>
    <w:rsid w:val="006A4545"/>
    <w:rsid w:val="006A4AE2"/>
    <w:rsid w:val="006A4D04"/>
    <w:rsid w:val="006A50B4"/>
    <w:rsid w:val="006A5130"/>
    <w:rsid w:val="006A53CC"/>
    <w:rsid w:val="006A56C1"/>
    <w:rsid w:val="006A57DE"/>
    <w:rsid w:val="006A5852"/>
    <w:rsid w:val="006A5930"/>
    <w:rsid w:val="006A5974"/>
    <w:rsid w:val="006A5AC7"/>
    <w:rsid w:val="006A5B04"/>
    <w:rsid w:val="006A5BDB"/>
    <w:rsid w:val="006A5E06"/>
    <w:rsid w:val="006A5FE0"/>
    <w:rsid w:val="006A60F6"/>
    <w:rsid w:val="006A61BB"/>
    <w:rsid w:val="006A7373"/>
    <w:rsid w:val="006B0180"/>
    <w:rsid w:val="006B0482"/>
    <w:rsid w:val="006B0513"/>
    <w:rsid w:val="006B081E"/>
    <w:rsid w:val="006B0EB4"/>
    <w:rsid w:val="006B1170"/>
    <w:rsid w:val="006B1327"/>
    <w:rsid w:val="006B1582"/>
    <w:rsid w:val="006B1645"/>
    <w:rsid w:val="006B1692"/>
    <w:rsid w:val="006B19E4"/>
    <w:rsid w:val="006B1DB6"/>
    <w:rsid w:val="006B1DF1"/>
    <w:rsid w:val="006B20E3"/>
    <w:rsid w:val="006B2117"/>
    <w:rsid w:val="006B2193"/>
    <w:rsid w:val="006B2348"/>
    <w:rsid w:val="006B25D9"/>
    <w:rsid w:val="006B2CEC"/>
    <w:rsid w:val="006B2FFD"/>
    <w:rsid w:val="006B3006"/>
    <w:rsid w:val="006B33A6"/>
    <w:rsid w:val="006B37FA"/>
    <w:rsid w:val="006B39A7"/>
    <w:rsid w:val="006B4515"/>
    <w:rsid w:val="006B4607"/>
    <w:rsid w:val="006B4829"/>
    <w:rsid w:val="006B482B"/>
    <w:rsid w:val="006B4914"/>
    <w:rsid w:val="006B4A9E"/>
    <w:rsid w:val="006B4E04"/>
    <w:rsid w:val="006B4FAE"/>
    <w:rsid w:val="006B517E"/>
    <w:rsid w:val="006B54AB"/>
    <w:rsid w:val="006B554C"/>
    <w:rsid w:val="006B5612"/>
    <w:rsid w:val="006B56AF"/>
    <w:rsid w:val="006B5F4B"/>
    <w:rsid w:val="006B62E0"/>
    <w:rsid w:val="006B6548"/>
    <w:rsid w:val="006B65A1"/>
    <w:rsid w:val="006B67E3"/>
    <w:rsid w:val="006B6E8A"/>
    <w:rsid w:val="006B7068"/>
    <w:rsid w:val="006B7109"/>
    <w:rsid w:val="006B7228"/>
    <w:rsid w:val="006B7276"/>
    <w:rsid w:val="006B74F6"/>
    <w:rsid w:val="006B7931"/>
    <w:rsid w:val="006B7971"/>
    <w:rsid w:val="006C03E1"/>
    <w:rsid w:val="006C05F8"/>
    <w:rsid w:val="006C0795"/>
    <w:rsid w:val="006C07A9"/>
    <w:rsid w:val="006C07FF"/>
    <w:rsid w:val="006C087C"/>
    <w:rsid w:val="006C0919"/>
    <w:rsid w:val="006C0C40"/>
    <w:rsid w:val="006C0E84"/>
    <w:rsid w:val="006C0E9E"/>
    <w:rsid w:val="006C1886"/>
    <w:rsid w:val="006C19B4"/>
    <w:rsid w:val="006C1CA4"/>
    <w:rsid w:val="006C258C"/>
    <w:rsid w:val="006C288B"/>
    <w:rsid w:val="006C2C15"/>
    <w:rsid w:val="006C2EF5"/>
    <w:rsid w:val="006C3410"/>
    <w:rsid w:val="006C3567"/>
    <w:rsid w:val="006C394C"/>
    <w:rsid w:val="006C3D03"/>
    <w:rsid w:val="006C40E1"/>
    <w:rsid w:val="006C4169"/>
    <w:rsid w:val="006C4316"/>
    <w:rsid w:val="006C4592"/>
    <w:rsid w:val="006C4F0C"/>
    <w:rsid w:val="006C4F30"/>
    <w:rsid w:val="006C5568"/>
    <w:rsid w:val="006C5D26"/>
    <w:rsid w:val="006C5D7C"/>
    <w:rsid w:val="006C602D"/>
    <w:rsid w:val="006C6086"/>
    <w:rsid w:val="006C6102"/>
    <w:rsid w:val="006C6304"/>
    <w:rsid w:val="006C642E"/>
    <w:rsid w:val="006C6743"/>
    <w:rsid w:val="006C67E1"/>
    <w:rsid w:val="006C6D9E"/>
    <w:rsid w:val="006C74B8"/>
    <w:rsid w:val="006C74E6"/>
    <w:rsid w:val="006C793D"/>
    <w:rsid w:val="006C7EE3"/>
    <w:rsid w:val="006C7FF6"/>
    <w:rsid w:val="006D0424"/>
    <w:rsid w:val="006D0C5C"/>
    <w:rsid w:val="006D0F74"/>
    <w:rsid w:val="006D1514"/>
    <w:rsid w:val="006D15FE"/>
    <w:rsid w:val="006D161C"/>
    <w:rsid w:val="006D169E"/>
    <w:rsid w:val="006D1760"/>
    <w:rsid w:val="006D1EE2"/>
    <w:rsid w:val="006D2002"/>
    <w:rsid w:val="006D21C6"/>
    <w:rsid w:val="006D2B64"/>
    <w:rsid w:val="006D301F"/>
    <w:rsid w:val="006D3204"/>
    <w:rsid w:val="006D38A8"/>
    <w:rsid w:val="006D3966"/>
    <w:rsid w:val="006D3976"/>
    <w:rsid w:val="006D3AD3"/>
    <w:rsid w:val="006D46B2"/>
    <w:rsid w:val="006D47ED"/>
    <w:rsid w:val="006D4807"/>
    <w:rsid w:val="006D491D"/>
    <w:rsid w:val="006D49EE"/>
    <w:rsid w:val="006D4A12"/>
    <w:rsid w:val="006D4BC4"/>
    <w:rsid w:val="006D4C3B"/>
    <w:rsid w:val="006D4E8D"/>
    <w:rsid w:val="006D5847"/>
    <w:rsid w:val="006D5A78"/>
    <w:rsid w:val="006D613B"/>
    <w:rsid w:val="006D61D6"/>
    <w:rsid w:val="006D67AC"/>
    <w:rsid w:val="006D688D"/>
    <w:rsid w:val="006D690E"/>
    <w:rsid w:val="006D6CC7"/>
    <w:rsid w:val="006D6CF1"/>
    <w:rsid w:val="006D735C"/>
    <w:rsid w:val="006D75DA"/>
    <w:rsid w:val="006D7679"/>
    <w:rsid w:val="006D7AC4"/>
    <w:rsid w:val="006D7CC9"/>
    <w:rsid w:val="006E0643"/>
    <w:rsid w:val="006E083C"/>
    <w:rsid w:val="006E0A4A"/>
    <w:rsid w:val="006E0CA6"/>
    <w:rsid w:val="006E0E77"/>
    <w:rsid w:val="006E0F16"/>
    <w:rsid w:val="006E0F69"/>
    <w:rsid w:val="006E115E"/>
    <w:rsid w:val="006E1160"/>
    <w:rsid w:val="006E16E5"/>
    <w:rsid w:val="006E1CC2"/>
    <w:rsid w:val="006E2182"/>
    <w:rsid w:val="006E24F5"/>
    <w:rsid w:val="006E27BA"/>
    <w:rsid w:val="006E28B1"/>
    <w:rsid w:val="006E2F6F"/>
    <w:rsid w:val="006E3161"/>
    <w:rsid w:val="006E34C5"/>
    <w:rsid w:val="006E374B"/>
    <w:rsid w:val="006E388B"/>
    <w:rsid w:val="006E38AE"/>
    <w:rsid w:val="006E39A7"/>
    <w:rsid w:val="006E41CB"/>
    <w:rsid w:val="006E4701"/>
    <w:rsid w:val="006E4720"/>
    <w:rsid w:val="006E481B"/>
    <w:rsid w:val="006E4E91"/>
    <w:rsid w:val="006E500A"/>
    <w:rsid w:val="006E501F"/>
    <w:rsid w:val="006E5259"/>
    <w:rsid w:val="006E552B"/>
    <w:rsid w:val="006E57B4"/>
    <w:rsid w:val="006E5972"/>
    <w:rsid w:val="006E5C00"/>
    <w:rsid w:val="006E5F27"/>
    <w:rsid w:val="006E5FBE"/>
    <w:rsid w:val="006E6000"/>
    <w:rsid w:val="006E603D"/>
    <w:rsid w:val="006E6448"/>
    <w:rsid w:val="006E7156"/>
    <w:rsid w:val="006E745A"/>
    <w:rsid w:val="006E75EB"/>
    <w:rsid w:val="006E7AD5"/>
    <w:rsid w:val="006E7D04"/>
    <w:rsid w:val="006E7E81"/>
    <w:rsid w:val="006E7EED"/>
    <w:rsid w:val="006E7FCE"/>
    <w:rsid w:val="006E7FE5"/>
    <w:rsid w:val="006F008B"/>
    <w:rsid w:val="006F0F08"/>
    <w:rsid w:val="006F10F3"/>
    <w:rsid w:val="006F1287"/>
    <w:rsid w:val="006F1376"/>
    <w:rsid w:val="006F1488"/>
    <w:rsid w:val="006F19E6"/>
    <w:rsid w:val="006F1A05"/>
    <w:rsid w:val="006F1EC1"/>
    <w:rsid w:val="006F2112"/>
    <w:rsid w:val="006F23D2"/>
    <w:rsid w:val="006F2499"/>
    <w:rsid w:val="006F29ED"/>
    <w:rsid w:val="006F2E6B"/>
    <w:rsid w:val="006F37B4"/>
    <w:rsid w:val="006F3CFB"/>
    <w:rsid w:val="006F3FBB"/>
    <w:rsid w:val="006F40E7"/>
    <w:rsid w:val="006F4122"/>
    <w:rsid w:val="006F41AA"/>
    <w:rsid w:val="006F434B"/>
    <w:rsid w:val="006F4360"/>
    <w:rsid w:val="006F43C9"/>
    <w:rsid w:val="006F4414"/>
    <w:rsid w:val="006F4B09"/>
    <w:rsid w:val="006F4C50"/>
    <w:rsid w:val="006F52ED"/>
    <w:rsid w:val="006F544A"/>
    <w:rsid w:val="006F5A84"/>
    <w:rsid w:val="006F5C3F"/>
    <w:rsid w:val="006F5CE3"/>
    <w:rsid w:val="006F6201"/>
    <w:rsid w:val="006F6242"/>
    <w:rsid w:val="006F6B4A"/>
    <w:rsid w:val="006F6B55"/>
    <w:rsid w:val="006F6B58"/>
    <w:rsid w:val="006F6FBF"/>
    <w:rsid w:val="006F7064"/>
    <w:rsid w:val="006F7884"/>
    <w:rsid w:val="006F7A7E"/>
    <w:rsid w:val="006F7B53"/>
    <w:rsid w:val="00700407"/>
    <w:rsid w:val="00700409"/>
    <w:rsid w:val="007005D3"/>
    <w:rsid w:val="00700B0D"/>
    <w:rsid w:val="00700BEF"/>
    <w:rsid w:val="00700C45"/>
    <w:rsid w:val="00700D07"/>
    <w:rsid w:val="007012C0"/>
    <w:rsid w:val="00701393"/>
    <w:rsid w:val="0070146A"/>
    <w:rsid w:val="007016A7"/>
    <w:rsid w:val="00701CCA"/>
    <w:rsid w:val="00701E20"/>
    <w:rsid w:val="00701F60"/>
    <w:rsid w:val="00702368"/>
    <w:rsid w:val="00702614"/>
    <w:rsid w:val="00702927"/>
    <w:rsid w:val="00702AB9"/>
    <w:rsid w:val="00702B5A"/>
    <w:rsid w:val="00702ED2"/>
    <w:rsid w:val="00703118"/>
    <w:rsid w:val="00703530"/>
    <w:rsid w:val="007035D8"/>
    <w:rsid w:val="007037A2"/>
    <w:rsid w:val="00703845"/>
    <w:rsid w:val="00703D93"/>
    <w:rsid w:val="00703E4E"/>
    <w:rsid w:val="00703FC5"/>
    <w:rsid w:val="00704140"/>
    <w:rsid w:val="00704166"/>
    <w:rsid w:val="00704432"/>
    <w:rsid w:val="007048AC"/>
    <w:rsid w:val="00704D69"/>
    <w:rsid w:val="007058FF"/>
    <w:rsid w:val="00705A71"/>
    <w:rsid w:val="00705C52"/>
    <w:rsid w:val="00705C73"/>
    <w:rsid w:val="00705C9B"/>
    <w:rsid w:val="007066A9"/>
    <w:rsid w:val="00706949"/>
    <w:rsid w:val="007069F1"/>
    <w:rsid w:val="00706B62"/>
    <w:rsid w:val="00706D19"/>
    <w:rsid w:val="00707145"/>
    <w:rsid w:val="0070718E"/>
    <w:rsid w:val="0070727D"/>
    <w:rsid w:val="0070743B"/>
    <w:rsid w:val="007077DE"/>
    <w:rsid w:val="00707B0D"/>
    <w:rsid w:val="00707BF9"/>
    <w:rsid w:val="00707C8E"/>
    <w:rsid w:val="00707C91"/>
    <w:rsid w:val="00707D2F"/>
    <w:rsid w:val="00707D4D"/>
    <w:rsid w:val="00710026"/>
    <w:rsid w:val="0071087A"/>
    <w:rsid w:val="00710950"/>
    <w:rsid w:val="00710D06"/>
    <w:rsid w:val="00710E46"/>
    <w:rsid w:val="00710F82"/>
    <w:rsid w:val="00710FB1"/>
    <w:rsid w:val="0071102B"/>
    <w:rsid w:val="00711BC7"/>
    <w:rsid w:val="00711BD0"/>
    <w:rsid w:val="00711C07"/>
    <w:rsid w:val="007121EC"/>
    <w:rsid w:val="0071223E"/>
    <w:rsid w:val="0071231D"/>
    <w:rsid w:val="00712412"/>
    <w:rsid w:val="0071250C"/>
    <w:rsid w:val="00712554"/>
    <w:rsid w:val="00712806"/>
    <w:rsid w:val="00713020"/>
    <w:rsid w:val="007136FB"/>
    <w:rsid w:val="007138B5"/>
    <w:rsid w:val="0071417F"/>
    <w:rsid w:val="00714297"/>
    <w:rsid w:val="0071437F"/>
    <w:rsid w:val="007148F5"/>
    <w:rsid w:val="007159FB"/>
    <w:rsid w:val="00715AC6"/>
    <w:rsid w:val="00715E43"/>
    <w:rsid w:val="00716411"/>
    <w:rsid w:val="007166C8"/>
    <w:rsid w:val="00716AAC"/>
    <w:rsid w:val="00716C08"/>
    <w:rsid w:val="00716C30"/>
    <w:rsid w:val="00716CC4"/>
    <w:rsid w:val="007179A2"/>
    <w:rsid w:val="00717B15"/>
    <w:rsid w:val="00717D46"/>
    <w:rsid w:val="00717EDF"/>
    <w:rsid w:val="00720070"/>
    <w:rsid w:val="007205F8"/>
    <w:rsid w:val="00720689"/>
    <w:rsid w:val="00720910"/>
    <w:rsid w:val="00720C16"/>
    <w:rsid w:val="0072147B"/>
    <w:rsid w:val="0072189A"/>
    <w:rsid w:val="00722135"/>
    <w:rsid w:val="00722160"/>
    <w:rsid w:val="007221CC"/>
    <w:rsid w:val="007222FB"/>
    <w:rsid w:val="007225F5"/>
    <w:rsid w:val="007227D1"/>
    <w:rsid w:val="0072296D"/>
    <w:rsid w:val="00722AB5"/>
    <w:rsid w:val="00722B86"/>
    <w:rsid w:val="00722F1D"/>
    <w:rsid w:val="00723193"/>
    <w:rsid w:val="00723496"/>
    <w:rsid w:val="0072378C"/>
    <w:rsid w:val="00723979"/>
    <w:rsid w:val="00724129"/>
    <w:rsid w:val="007243AF"/>
    <w:rsid w:val="0072453A"/>
    <w:rsid w:val="007246E4"/>
    <w:rsid w:val="00724739"/>
    <w:rsid w:val="00724B5D"/>
    <w:rsid w:val="00724C02"/>
    <w:rsid w:val="00724D32"/>
    <w:rsid w:val="00724DCA"/>
    <w:rsid w:val="00725413"/>
    <w:rsid w:val="00725533"/>
    <w:rsid w:val="0072566F"/>
    <w:rsid w:val="00725713"/>
    <w:rsid w:val="00725C76"/>
    <w:rsid w:val="00726029"/>
    <w:rsid w:val="00726164"/>
    <w:rsid w:val="00726406"/>
    <w:rsid w:val="00726423"/>
    <w:rsid w:val="007265AC"/>
    <w:rsid w:val="00726846"/>
    <w:rsid w:val="00726937"/>
    <w:rsid w:val="00726DB8"/>
    <w:rsid w:val="00727293"/>
    <w:rsid w:val="00727420"/>
    <w:rsid w:val="00727715"/>
    <w:rsid w:val="007277A8"/>
    <w:rsid w:val="00727B6E"/>
    <w:rsid w:val="00727E67"/>
    <w:rsid w:val="007301DB"/>
    <w:rsid w:val="00730474"/>
    <w:rsid w:val="00730523"/>
    <w:rsid w:val="007308DD"/>
    <w:rsid w:val="00730981"/>
    <w:rsid w:val="00730AED"/>
    <w:rsid w:val="00730D7C"/>
    <w:rsid w:val="007310EA"/>
    <w:rsid w:val="0073128A"/>
    <w:rsid w:val="00731411"/>
    <w:rsid w:val="007315F8"/>
    <w:rsid w:val="00731B08"/>
    <w:rsid w:val="00731E13"/>
    <w:rsid w:val="007325FC"/>
    <w:rsid w:val="00732689"/>
    <w:rsid w:val="00732FC3"/>
    <w:rsid w:val="00733344"/>
    <w:rsid w:val="007336ED"/>
    <w:rsid w:val="00733754"/>
    <w:rsid w:val="00733CAE"/>
    <w:rsid w:val="00734166"/>
    <w:rsid w:val="00734312"/>
    <w:rsid w:val="00734AFB"/>
    <w:rsid w:val="00734F22"/>
    <w:rsid w:val="00735117"/>
    <w:rsid w:val="00735628"/>
    <w:rsid w:val="00735710"/>
    <w:rsid w:val="00735732"/>
    <w:rsid w:val="00735A32"/>
    <w:rsid w:val="00735BAB"/>
    <w:rsid w:val="00735D4B"/>
    <w:rsid w:val="00735ED6"/>
    <w:rsid w:val="00736242"/>
    <w:rsid w:val="0073647C"/>
    <w:rsid w:val="0073691F"/>
    <w:rsid w:val="00736CC6"/>
    <w:rsid w:val="00736E1D"/>
    <w:rsid w:val="00737195"/>
    <w:rsid w:val="0073721D"/>
    <w:rsid w:val="00737259"/>
    <w:rsid w:val="00737298"/>
    <w:rsid w:val="007372BD"/>
    <w:rsid w:val="0073734C"/>
    <w:rsid w:val="007377FB"/>
    <w:rsid w:val="00737B71"/>
    <w:rsid w:val="00737D76"/>
    <w:rsid w:val="00737EF7"/>
    <w:rsid w:val="00737F50"/>
    <w:rsid w:val="00737FEC"/>
    <w:rsid w:val="00740100"/>
    <w:rsid w:val="00740294"/>
    <w:rsid w:val="0074046C"/>
    <w:rsid w:val="007405BC"/>
    <w:rsid w:val="007408B5"/>
    <w:rsid w:val="00740A86"/>
    <w:rsid w:val="00740B34"/>
    <w:rsid w:val="00740B37"/>
    <w:rsid w:val="00740C10"/>
    <w:rsid w:val="00740C41"/>
    <w:rsid w:val="00740E25"/>
    <w:rsid w:val="00741858"/>
    <w:rsid w:val="0074199F"/>
    <w:rsid w:val="007419EC"/>
    <w:rsid w:val="00741AFD"/>
    <w:rsid w:val="00741B46"/>
    <w:rsid w:val="00742049"/>
    <w:rsid w:val="00742388"/>
    <w:rsid w:val="0074248E"/>
    <w:rsid w:val="007425B6"/>
    <w:rsid w:val="00742601"/>
    <w:rsid w:val="00742675"/>
    <w:rsid w:val="00742A2D"/>
    <w:rsid w:val="00742CCE"/>
    <w:rsid w:val="00743216"/>
    <w:rsid w:val="00744639"/>
    <w:rsid w:val="00744A40"/>
    <w:rsid w:val="007450CC"/>
    <w:rsid w:val="0074536A"/>
    <w:rsid w:val="00745465"/>
    <w:rsid w:val="007454C3"/>
    <w:rsid w:val="007454D7"/>
    <w:rsid w:val="00745564"/>
    <w:rsid w:val="007459E2"/>
    <w:rsid w:val="00745B24"/>
    <w:rsid w:val="00745B2F"/>
    <w:rsid w:val="0074650B"/>
    <w:rsid w:val="007465C6"/>
    <w:rsid w:val="00746667"/>
    <w:rsid w:val="0074686A"/>
    <w:rsid w:val="00746955"/>
    <w:rsid w:val="00746B36"/>
    <w:rsid w:val="00746C38"/>
    <w:rsid w:val="0074754D"/>
    <w:rsid w:val="007478E8"/>
    <w:rsid w:val="00750029"/>
    <w:rsid w:val="00750150"/>
    <w:rsid w:val="00750674"/>
    <w:rsid w:val="00750689"/>
    <w:rsid w:val="007506ED"/>
    <w:rsid w:val="00750B7C"/>
    <w:rsid w:val="00750CCB"/>
    <w:rsid w:val="007510B2"/>
    <w:rsid w:val="0075126C"/>
    <w:rsid w:val="0075135D"/>
    <w:rsid w:val="007514B4"/>
    <w:rsid w:val="0075153A"/>
    <w:rsid w:val="007517A5"/>
    <w:rsid w:val="00751A53"/>
    <w:rsid w:val="00751B42"/>
    <w:rsid w:val="00751CDF"/>
    <w:rsid w:val="00751D8A"/>
    <w:rsid w:val="00751EC4"/>
    <w:rsid w:val="0075225F"/>
    <w:rsid w:val="007522F6"/>
    <w:rsid w:val="0075289F"/>
    <w:rsid w:val="007528A3"/>
    <w:rsid w:val="0075294E"/>
    <w:rsid w:val="00752C54"/>
    <w:rsid w:val="00752C83"/>
    <w:rsid w:val="00752CE8"/>
    <w:rsid w:val="00753362"/>
    <w:rsid w:val="00753837"/>
    <w:rsid w:val="0075384B"/>
    <w:rsid w:val="00753D1F"/>
    <w:rsid w:val="00753D95"/>
    <w:rsid w:val="0075404F"/>
    <w:rsid w:val="007547D2"/>
    <w:rsid w:val="007547FE"/>
    <w:rsid w:val="007548A2"/>
    <w:rsid w:val="00754947"/>
    <w:rsid w:val="007549D3"/>
    <w:rsid w:val="00754ADD"/>
    <w:rsid w:val="00754BA8"/>
    <w:rsid w:val="00754E42"/>
    <w:rsid w:val="00754F9B"/>
    <w:rsid w:val="0075567E"/>
    <w:rsid w:val="0075602E"/>
    <w:rsid w:val="0075603E"/>
    <w:rsid w:val="007560E5"/>
    <w:rsid w:val="0075640A"/>
    <w:rsid w:val="007565E4"/>
    <w:rsid w:val="00756948"/>
    <w:rsid w:val="0075695A"/>
    <w:rsid w:val="00756AE0"/>
    <w:rsid w:val="00756BE0"/>
    <w:rsid w:val="00756DE5"/>
    <w:rsid w:val="00756F7F"/>
    <w:rsid w:val="00757126"/>
    <w:rsid w:val="007575AD"/>
    <w:rsid w:val="00757679"/>
    <w:rsid w:val="00757765"/>
    <w:rsid w:val="00757A2B"/>
    <w:rsid w:val="00757AD3"/>
    <w:rsid w:val="00757B21"/>
    <w:rsid w:val="00757DB4"/>
    <w:rsid w:val="00760088"/>
    <w:rsid w:val="00760253"/>
    <w:rsid w:val="0076035A"/>
    <w:rsid w:val="00760448"/>
    <w:rsid w:val="00760BCB"/>
    <w:rsid w:val="00760BE3"/>
    <w:rsid w:val="0076102F"/>
    <w:rsid w:val="00761339"/>
    <w:rsid w:val="007616E1"/>
    <w:rsid w:val="007617D8"/>
    <w:rsid w:val="007619B9"/>
    <w:rsid w:val="00761EA5"/>
    <w:rsid w:val="00762031"/>
    <w:rsid w:val="00762669"/>
    <w:rsid w:val="007627AC"/>
    <w:rsid w:val="007628A4"/>
    <w:rsid w:val="0076310B"/>
    <w:rsid w:val="00763669"/>
    <w:rsid w:val="007638B2"/>
    <w:rsid w:val="00763EE8"/>
    <w:rsid w:val="0076439F"/>
    <w:rsid w:val="007643AB"/>
    <w:rsid w:val="007644CA"/>
    <w:rsid w:val="0076450C"/>
    <w:rsid w:val="00764615"/>
    <w:rsid w:val="00764818"/>
    <w:rsid w:val="00764C0A"/>
    <w:rsid w:val="00764D2A"/>
    <w:rsid w:val="00765130"/>
    <w:rsid w:val="00765252"/>
    <w:rsid w:val="0076535F"/>
    <w:rsid w:val="00765361"/>
    <w:rsid w:val="00765382"/>
    <w:rsid w:val="00765386"/>
    <w:rsid w:val="0076541B"/>
    <w:rsid w:val="007659F6"/>
    <w:rsid w:val="007661E5"/>
    <w:rsid w:val="00766542"/>
    <w:rsid w:val="00766551"/>
    <w:rsid w:val="00766A32"/>
    <w:rsid w:val="00766AFA"/>
    <w:rsid w:val="00766B48"/>
    <w:rsid w:val="00766F55"/>
    <w:rsid w:val="00766FB0"/>
    <w:rsid w:val="007674A6"/>
    <w:rsid w:val="00767612"/>
    <w:rsid w:val="00767B2F"/>
    <w:rsid w:val="00767F11"/>
    <w:rsid w:val="007701B0"/>
    <w:rsid w:val="00770373"/>
    <w:rsid w:val="00770411"/>
    <w:rsid w:val="007709B0"/>
    <w:rsid w:val="00770A46"/>
    <w:rsid w:val="00770C59"/>
    <w:rsid w:val="0077184E"/>
    <w:rsid w:val="0077186D"/>
    <w:rsid w:val="00771CF3"/>
    <w:rsid w:val="00771DAB"/>
    <w:rsid w:val="00771F50"/>
    <w:rsid w:val="00771F57"/>
    <w:rsid w:val="00771F89"/>
    <w:rsid w:val="00772132"/>
    <w:rsid w:val="00772210"/>
    <w:rsid w:val="0077234C"/>
    <w:rsid w:val="007727CC"/>
    <w:rsid w:val="00772B1F"/>
    <w:rsid w:val="00772E7F"/>
    <w:rsid w:val="00773743"/>
    <w:rsid w:val="007739AF"/>
    <w:rsid w:val="0077401B"/>
    <w:rsid w:val="00774300"/>
    <w:rsid w:val="0077461E"/>
    <w:rsid w:val="0077497C"/>
    <w:rsid w:val="00774A5D"/>
    <w:rsid w:val="00774D4F"/>
    <w:rsid w:val="00774EA7"/>
    <w:rsid w:val="0077551C"/>
    <w:rsid w:val="00775BDD"/>
    <w:rsid w:val="00775D20"/>
    <w:rsid w:val="0077603C"/>
    <w:rsid w:val="0077609F"/>
    <w:rsid w:val="007760A7"/>
    <w:rsid w:val="00776243"/>
    <w:rsid w:val="00776399"/>
    <w:rsid w:val="007765F1"/>
    <w:rsid w:val="007766DF"/>
    <w:rsid w:val="007768FA"/>
    <w:rsid w:val="00776DE1"/>
    <w:rsid w:val="00776F3C"/>
    <w:rsid w:val="00777367"/>
    <w:rsid w:val="0077752B"/>
    <w:rsid w:val="007807A1"/>
    <w:rsid w:val="0078096B"/>
    <w:rsid w:val="00780CBB"/>
    <w:rsid w:val="0078102F"/>
    <w:rsid w:val="0078113A"/>
    <w:rsid w:val="007812F9"/>
    <w:rsid w:val="0078189B"/>
    <w:rsid w:val="00781937"/>
    <w:rsid w:val="00781B7B"/>
    <w:rsid w:val="00781D55"/>
    <w:rsid w:val="0078236A"/>
    <w:rsid w:val="0078246B"/>
    <w:rsid w:val="007825DD"/>
    <w:rsid w:val="007826C7"/>
    <w:rsid w:val="007827B7"/>
    <w:rsid w:val="007829F3"/>
    <w:rsid w:val="00782C8E"/>
    <w:rsid w:val="00782E63"/>
    <w:rsid w:val="00782EC1"/>
    <w:rsid w:val="00783324"/>
    <w:rsid w:val="007836E9"/>
    <w:rsid w:val="00783765"/>
    <w:rsid w:val="00783EDF"/>
    <w:rsid w:val="00783F12"/>
    <w:rsid w:val="007840CF"/>
    <w:rsid w:val="0078414A"/>
    <w:rsid w:val="00784465"/>
    <w:rsid w:val="0078447E"/>
    <w:rsid w:val="00784620"/>
    <w:rsid w:val="00784AFD"/>
    <w:rsid w:val="0078553D"/>
    <w:rsid w:val="0078566D"/>
    <w:rsid w:val="007857B7"/>
    <w:rsid w:val="00785827"/>
    <w:rsid w:val="0078593C"/>
    <w:rsid w:val="00785D8D"/>
    <w:rsid w:val="00785E83"/>
    <w:rsid w:val="00786252"/>
    <w:rsid w:val="0078657A"/>
    <w:rsid w:val="00786957"/>
    <w:rsid w:val="00786A28"/>
    <w:rsid w:val="0078708A"/>
    <w:rsid w:val="00787124"/>
    <w:rsid w:val="0078766A"/>
    <w:rsid w:val="007879DD"/>
    <w:rsid w:val="00790456"/>
    <w:rsid w:val="00790857"/>
    <w:rsid w:val="00790FB4"/>
    <w:rsid w:val="0079100D"/>
    <w:rsid w:val="007911CD"/>
    <w:rsid w:val="007911E4"/>
    <w:rsid w:val="00791250"/>
    <w:rsid w:val="00791390"/>
    <w:rsid w:val="0079153A"/>
    <w:rsid w:val="0079153D"/>
    <w:rsid w:val="0079195E"/>
    <w:rsid w:val="00791A99"/>
    <w:rsid w:val="00791AEB"/>
    <w:rsid w:val="007921BC"/>
    <w:rsid w:val="00792307"/>
    <w:rsid w:val="00792365"/>
    <w:rsid w:val="007926C1"/>
    <w:rsid w:val="00792707"/>
    <w:rsid w:val="00792792"/>
    <w:rsid w:val="00792B06"/>
    <w:rsid w:val="00792CE2"/>
    <w:rsid w:val="007939C7"/>
    <w:rsid w:val="00793A08"/>
    <w:rsid w:val="00793DBE"/>
    <w:rsid w:val="00793DD0"/>
    <w:rsid w:val="00794345"/>
    <w:rsid w:val="007944FE"/>
    <w:rsid w:val="00794573"/>
    <w:rsid w:val="007945ED"/>
    <w:rsid w:val="007947F8"/>
    <w:rsid w:val="007949D0"/>
    <w:rsid w:val="00794CB1"/>
    <w:rsid w:val="007954B9"/>
    <w:rsid w:val="00795913"/>
    <w:rsid w:val="00795B3A"/>
    <w:rsid w:val="00795B7B"/>
    <w:rsid w:val="00795DD5"/>
    <w:rsid w:val="00796156"/>
    <w:rsid w:val="007964CF"/>
    <w:rsid w:val="00796510"/>
    <w:rsid w:val="00796653"/>
    <w:rsid w:val="007966F8"/>
    <w:rsid w:val="00796B11"/>
    <w:rsid w:val="00796BF3"/>
    <w:rsid w:val="00796DBF"/>
    <w:rsid w:val="00796EAA"/>
    <w:rsid w:val="0079703A"/>
    <w:rsid w:val="00797087"/>
    <w:rsid w:val="007976EA"/>
    <w:rsid w:val="0079778A"/>
    <w:rsid w:val="00797862"/>
    <w:rsid w:val="007978CF"/>
    <w:rsid w:val="0079793B"/>
    <w:rsid w:val="00797B53"/>
    <w:rsid w:val="00797BB6"/>
    <w:rsid w:val="00797D99"/>
    <w:rsid w:val="00797FD1"/>
    <w:rsid w:val="007A087C"/>
    <w:rsid w:val="007A116B"/>
    <w:rsid w:val="007A171E"/>
    <w:rsid w:val="007A1DCF"/>
    <w:rsid w:val="007A1E0F"/>
    <w:rsid w:val="007A21C8"/>
    <w:rsid w:val="007A262C"/>
    <w:rsid w:val="007A264A"/>
    <w:rsid w:val="007A2667"/>
    <w:rsid w:val="007A2F4D"/>
    <w:rsid w:val="007A30AD"/>
    <w:rsid w:val="007A386D"/>
    <w:rsid w:val="007A392E"/>
    <w:rsid w:val="007A3C79"/>
    <w:rsid w:val="007A3D69"/>
    <w:rsid w:val="007A3D7A"/>
    <w:rsid w:val="007A3DFF"/>
    <w:rsid w:val="007A4528"/>
    <w:rsid w:val="007A45AA"/>
    <w:rsid w:val="007A47D3"/>
    <w:rsid w:val="007A4A52"/>
    <w:rsid w:val="007A4E23"/>
    <w:rsid w:val="007A4E75"/>
    <w:rsid w:val="007A5010"/>
    <w:rsid w:val="007A50EF"/>
    <w:rsid w:val="007A53D0"/>
    <w:rsid w:val="007A586A"/>
    <w:rsid w:val="007A5956"/>
    <w:rsid w:val="007A5B78"/>
    <w:rsid w:val="007A5E15"/>
    <w:rsid w:val="007A5EFA"/>
    <w:rsid w:val="007A619D"/>
    <w:rsid w:val="007A62EB"/>
    <w:rsid w:val="007A63DD"/>
    <w:rsid w:val="007A6746"/>
    <w:rsid w:val="007A68E4"/>
    <w:rsid w:val="007A6A87"/>
    <w:rsid w:val="007A6D06"/>
    <w:rsid w:val="007A7252"/>
    <w:rsid w:val="007A7B5F"/>
    <w:rsid w:val="007A7D3E"/>
    <w:rsid w:val="007A7D71"/>
    <w:rsid w:val="007A7D9C"/>
    <w:rsid w:val="007B05F1"/>
    <w:rsid w:val="007B0AA9"/>
    <w:rsid w:val="007B108E"/>
    <w:rsid w:val="007B130D"/>
    <w:rsid w:val="007B1AFE"/>
    <w:rsid w:val="007B1B3E"/>
    <w:rsid w:val="007B1DDB"/>
    <w:rsid w:val="007B1E55"/>
    <w:rsid w:val="007B1EEF"/>
    <w:rsid w:val="007B20D3"/>
    <w:rsid w:val="007B24B7"/>
    <w:rsid w:val="007B2669"/>
    <w:rsid w:val="007B269A"/>
    <w:rsid w:val="007B26B1"/>
    <w:rsid w:val="007B277F"/>
    <w:rsid w:val="007B2907"/>
    <w:rsid w:val="007B29E4"/>
    <w:rsid w:val="007B2B35"/>
    <w:rsid w:val="007B2B6A"/>
    <w:rsid w:val="007B2FA6"/>
    <w:rsid w:val="007B3199"/>
    <w:rsid w:val="007B3416"/>
    <w:rsid w:val="007B342C"/>
    <w:rsid w:val="007B34FD"/>
    <w:rsid w:val="007B3E59"/>
    <w:rsid w:val="007B3FA6"/>
    <w:rsid w:val="007B41A5"/>
    <w:rsid w:val="007B46AF"/>
    <w:rsid w:val="007B4B04"/>
    <w:rsid w:val="007B51F2"/>
    <w:rsid w:val="007B5208"/>
    <w:rsid w:val="007B5913"/>
    <w:rsid w:val="007B5A2C"/>
    <w:rsid w:val="007B5B67"/>
    <w:rsid w:val="007B5F86"/>
    <w:rsid w:val="007B62C7"/>
    <w:rsid w:val="007B62D5"/>
    <w:rsid w:val="007B644D"/>
    <w:rsid w:val="007B65DD"/>
    <w:rsid w:val="007B67FA"/>
    <w:rsid w:val="007B6B8F"/>
    <w:rsid w:val="007B6E11"/>
    <w:rsid w:val="007B707F"/>
    <w:rsid w:val="007B7336"/>
    <w:rsid w:val="007B75EA"/>
    <w:rsid w:val="007B7A8D"/>
    <w:rsid w:val="007B7BAE"/>
    <w:rsid w:val="007C0188"/>
    <w:rsid w:val="007C0456"/>
    <w:rsid w:val="007C066F"/>
    <w:rsid w:val="007C08FD"/>
    <w:rsid w:val="007C0C82"/>
    <w:rsid w:val="007C0F2F"/>
    <w:rsid w:val="007C1155"/>
    <w:rsid w:val="007C11F3"/>
    <w:rsid w:val="007C12E8"/>
    <w:rsid w:val="007C1307"/>
    <w:rsid w:val="007C14C6"/>
    <w:rsid w:val="007C15B2"/>
    <w:rsid w:val="007C174E"/>
    <w:rsid w:val="007C1AF2"/>
    <w:rsid w:val="007C1E73"/>
    <w:rsid w:val="007C1F53"/>
    <w:rsid w:val="007C2A19"/>
    <w:rsid w:val="007C320E"/>
    <w:rsid w:val="007C35B7"/>
    <w:rsid w:val="007C3A82"/>
    <w:rsid w:val="007C3DC3"/>
    <w:rsid w:val="007C3E58"/>
    <w:rsid w:val="007C43F6"/>
    <w:rsid w:val="007C45E6"/>
    <w:rsid w:val="007C4F04"/>
    <w:rsid w:val="007C53D5"/>
    <w:rsid w:val="007C573B"/>
    <w:rsid w:val="007C609F"/>
    <w:rsid w:val="007C618B"/>
    <w:rsid w:val="007C61B7"/>
    <w:rsid w:val="007C6469"/>
    <w:rsid w:val="007C6D77"/>
    <w:rsid w:val="007C6D9E"/>
    <w:rsid w:val="007C74EA"/>
    <w:rsid w:val="007C77E7"/>
    <w:rsid w:val="007C799C"/>
    <w:rsid w:val="007C79D8"/>
    <w:rsid w:val="007C7D07"/>
    <w:rsid w:val="007D0208"/>
    <w:rsid w:val="007D0555"/>
    <w:rsid w:val="007D0559"/>
    <w:rsid w:val="007D0BAA"/>
    <w:rsid w:val="007D0F3D"/>
    <w:rsid w:val="007D1098"/>
    <w:rsid w:val="007D1247"/>
    <w:rsid w:val="007D145F"/>
    <w:rsid w:val="007D165C"/>
    <w:rsid w:val="007D17D5"/>
    <w:rsid w:val="007D183D"/>
    <w:rsid w:val="007D19D9"/>
    <w:rsid w:val="007D1A93"/>
    <w:rsid w:val="007D1E28"/>
    <w:rsid w:val="007D20A3"/>
    <w:rsid w:val="007D20D6"/>
    <w:rsid w:val="007D2348"/>
    <w:rsid w:val="007D238F"/>
    <w:rsid w:val="007D23B5"/>
    <w:rsid w:val="007D326C"/>
    <w:rsid w:val="007D3BEC"/>
    <w:rsid w:val="007D3F4F"/>
    <w:rsid w:val="007D402D"/>
    <w:rsid w:val="007D40E2"/>
    <w:rsid w:val="007D411E"/>
    <w:rsid w:val="007D44BD"/>
    <w:rsid w:val="007D458E"/>
    <w:rsid w:val="007D4592"/>
    <w:rsid w:val="007D4609"/>
    <w:rsid w:val="007D4DAF"/>
    <w:rsid w:val="007D4F06"/>
    <w:rsid w:val="007D4F33"/>
    <w:rsid w:val="007D4F44"/>
    <w:rsid w:val="007D58F5"/>
    <w:rsid w:val="007D5972"/>
    <w:rsid w:val="007D5986"/>
    <w:rsid w:val="007D5C63"/>
    <w:rsid w:val="007D6063"/>
    <w:rsid w:val="007D66F5"/>
    <w:rsid w:val="007D7064"/>
    <w:rsid w:val="007D742B"/>
    <w:rsid w:val="007D74AB"/>
    <w:rsid w:val="007D75B6"/>
    <w:rsid w:val="007D7603"/>
    <w:rsid w:val="007D7BE4"/>
    <w:rsid w:val="007D7E61"/>
    <w:rsid w:val="007E02D7"/>
    <w:rsid w:val="007E0371"/>
    <w:rsid w:val="007E0606"/>
    <w:rsid w:val="007E08C6"/>
    <w:rsid w:val="007E0EC0"/>
    <w:rsid w:val="007E1471"/>
    <w:rsid w:val="007E159C"/>
    <w:rsid w:val="007E18D2"/>
    <w:rsid w:val="007E1F7C"/>
    <w:rsid w:val="007E28D5"/>
    <w:rsid w:val="007E29C2"/>
    <w:rsid w:val="007E2DC3"/>
    <w:rsid w:val="007E32D1"/>
    <w:rsid w:val="007E32F8"/>
    <w:rsid w:val="007E345A"/>
    <w:rsid w:val="007E34F6"/>
    <w:rsid w:val="007E35E4"/>
    <w:rsid w:val="007E36D4"/>
    <w:rsid w:val="007E3C07"/>
    <w:rsid w:val="007E4141"/>
    <w:rsid w:val="007E42F0"/>
    <w:rsid w:val="007E4368"/>
    <w:rsid w:val="007E47C0"/>
    <w:rsid w:val="007E4D1B"/>
    <w:rsid w:val="007E4E4E"/>
    <w:rsid w:val="007E50B6"/>
    <w:rsid w:val="007E53FD"/>
    <w:rsid w:val="007E58E0"/>
    <w:rsid w:val="007E595C"/>
    <w:rsid w:val="007E5CE5"/>
    <w:rsid w:val="007E5FA4"/>
    <w:rsid w:val="007E60EC"/>
    <w:rsid w:val="007E687A"/>
    <w:rsid w:val="007E6A22"/>
    <w:rsid w:val="007E6DE6"/>
    <w:rsid w:val="007E70C3"/>
    <w:rsid w:val="007E71FA"/>
    <w:rsid w:val="007E7209"/>
    <w:rsid w:val="007E72C8"/>
    <w:rsid w:val="007E7544"/>
    <w:rsid w:val="007E78A5"/>
    <w:rsid w:val="007E7C4E"/>
    <w:rsid w:val="007E7E65"/>
    <w:rsid w:val="007F0739"/>
    <w:rsid w:val="007F08B9"/>
    <w:rsid w:val="007F0FA9"/>
    <w:rsid w:val="007F137F"/>
    <w:rsid w:val="007F18E3"/>
    <w:rsid w:val="007F194E"/>
    <w:rsid w:val="007F2C0F"/>
    <w:rsid w:val="007F2E12"/>
    <w:rsid w:val="007F2E8C"/>
    <w:rsid w:val="007F2ED7"/>
    <w:rsid w:val="007F2F75"/>
    <w:rsid w:val="007F3128"/>
    <w:rsid w:val="007F32EE"/>
    <w:rsid w:val="007F37F9"/>
    <w:rsid w:val="007F3BDC"/>
    <w:rsid w:val="007F3C3A"/>
    <w:rsid w:val="007F3D99"/>
    <w:rsid w:val="007F44E9"/>
    <w:rsid w:val="007F4594"/>
    <w:rsid w:val="007F461E"/>
    <w:rsid w:val="007F4DA1"/>
    <w:rsid w:val="007F4EEB"/>
    <w:rsid w:val="007F553E"/>
    <w:rsid w:val="007F5571"/>
    <w:rsid w:val="007F5579"/>
    <w:rsid w:val="007F55D3"/>
    <w:rsid w:val="007F5708"/>
    <w:rsid w:val="007F59CB"/>
    <w:rsid w:val="007F5A05"/>
    <w:rsid w:val="007F64E9"/>
    <w:rsid w:val="007F6647"/>
    <w:rsid w:val="007F682E"/>
    <w:rsid w:val="007F6BD8"/>
    <w:rsid w:val="007F6C82"/>
    <w:rsid w:val="007F6FB1"/>
    <w:rsid w:val="007F7278"/>
    <w:rsid w:val="007F7288"/>
    <w:rsid w:val="007F7BDF"/>
    <w:rsid w:val="007F7DC0"/>
    <w:rsid w:val="007F7E2E"/>
    <w:rsid w:val="00800628"/>
    <w:rsid w:val="00800B30"/>
    <w:rsid w:val="00801172"/>
    <w:rsid w:val="00801185"/>
    <w:rsid w:val="0080196F"/>
    <w:rsid w:val="00801C1E"/>
    <w:rsid w:val="008029E5"/>
    <w:rsid w:val="008029EA"/>
    <w:rsid w:val="00802E4B"/>
    <w:rsid w:val="00802E61"/>
    <w:rsid w:val="00802EEB"/>
    <w:rsid w:val="00803767"/>
    <w:rsid w:val="00803BF4"/>
    <w:rsid w:val="00803F39"/>
    <w:rsid w:val="00804186"/>
    <w:rsid w:val="00804604"/>
    <w:rsid w:val="008048D4"/>
    <w:rsid w:val="00804B8B"/>
    <w:rsid w:val="00804DBC"/>
    <w:rsid w:val="0080534C"/>
    <w:rsid w:val="00805676"/>
    <w:rsid w:val="00805B39"/>
    <w:rsid w:val="0080617B"/>
    <w:rsid w:val="00806210"/>
    <w:rsid w:val="00806258"/>
    <w:rsid w:val="0080664E"/>
    <w:rsid w:val="00806F1B"/>
    <w:rsid w:val="00806F93"/>
    <w:rsid w:val="00807046"/>
    <w:rsid w:val="00807213"/>
    <w:rsid w:val="008074B0"/>
    <w:rsid w:val="008076D7"/>
    <w:rsid w:val="00807CC6"/>
    <w:rsid w:val="00810045"/>
    <w:rsid w:val="0081054D"/>
    <w:rsid w:val="00810765"/>
    <w:rsid w:val="00810884"/>
    <w:rsid w:val="00810F03"/>
    <w:rsid w:val="00811493"/>
    <w:rsid w:val="0081191C"/>
    <w:rsid w:val="008119D1"/>
    <w:rsid w:val="00811E40"/>
    <w:rsid w:val="00811EE0"/>
    <w:rsid w:val="00812010"/>
    <w:rsid w:val="0081239D"/>
    <w:rsid w:val="00812B64"/>
    <w:rsid w:val="00812BBA"/>
    <w:rsid w:val="00812FC3"/>
    <w:rsid w:val="00813760"/>
    <w:rsid w:val="00813A55"/>
    <w:rsid w:val="00813BC6"/>
    <w:rsid w:val="00813D08"/>
    <w:rsid w:val="00813D1A"/>
    <w:rsid w:val="00813D68"/>
    <w:rsid w:val="00813D7E"/>
    <w:rsid w:val="00813FF6"/>
    <w:rsid w:val="008141CE"/>
    <w:rsid w:val="008142F2"/>
    <w:rsid w:val="0081434F"/>
    <w:rsid w:val="00814453"/>
    <w:rsid w:val="00814515"/>
    <w:rsid w:val="008145C4"/>
    <w:rsid w:val="00814804"/>
    <w:rsid w:val="00814E05"/>
    <w:rsid w:val="00814F48"/>
    <w:rsid w:val="008153F0"/>
    <w:rsid w:val="0081571F"/>
    <w:rsid w:val="00815790"/>
    <w:rsid w:val="00815AD8"/>
    <w:rsid w:val="00815E37"/>
    <w:rsid w:val="00815F05"/>
    <w:rsid w:val="008161EF"/>
    <w:rsid w:val="00816776"/>
    <w:rsid w:val="00816916"/>
    <w:rsid w:val="00816ACE"/>
    <w:rsid w:val="00816F31"/>
    <w:rsid w:val="008170CA"/>
    <w:rsid w:val="00817243"/>
    <w:rsid w:val="008173D9"/>
    <w:rsid w:val="0081740C"/>
    <w:rsid w:val="008177D5"/>
    <w:rsid w:val="0081787D"/>
    <w:rsid w:val="00817A02"/>
    <w:rsid w:val="00817ACD"/>
    <w:rsid w:val="00817F06"/>
    <w:rsid w:val="00817FB9"/>
    <w:rsid w:val="008200DD"/>
    <w:rsid w:val="008203F2"/>
    <w:rsid w:val="008205A1"/>
    <w:rsid w:val="00820903"/>
    <w:rsid w:val="00820A1E"/>
    <w:rsid w:val="00820C90"/>
    <w:rsid w:val="00820CF7"/>
    <w:rsid w:val="00820FFC"/>
    <w:rsid w:val="008213AD"/>
    <w:rsid w:val="00821768"/>
    <w:rsid w:val="00821BEE"/>
    <w:rsid w:val="00821C3B"/>
    <w:rsid w:val="00821EB7"/>
    <w:rsid w:val="00821F18"/>
    <w:rsid w:val="00822040"/>
    <w:rsid w:val="0082219B"/>
    <w:rsid w:val="008222EC"/>
    <w:rsid w:val="0082232A"/>
    <w:rsid w:val="00822538"/>
    <w:rsid w:val="008226C8"/>
    <w:rsid w:val="008229DA"/>
    <w:rsid w:val="00822DEC"/>
    <w:rsid w:val="008235F9"/>
    <w:rsid w:val="00823C15"/>
    <w:rsid w:val="00823ED3"/>
    <w:rsid w:val="00823F8F"/>
    <w:rsid w:val="008242E6"/>
    <w:rsid w:val="0082432A"/>
    <w:rsid w:val="008243DB"/>
    <w:rsid w:val="008244FC"/>
    <w:rsid w:val="00824A82"/>
    <w:rsid w:val="00824A95"/>
    <w:rsid w:val="00824E6A"/>
    <w:rsid w:val="008252E7"/>
    <w:rsid w:val="008257C8"/>
    <w:rsid w:val="00825C1F"/>
    <w:rsid w:val="00825CBD"/>
    <w:rsid w:val="00825ECA"/>
    <w:rsid w:val="00826668"/>
    <w:rsid w:val="008268A0"/>
    <w:rsid w:val="00826AEC"/>
    <w:rsid w:val="00826B87"/>
    <w:rsid w:val="00826E92"/>
    <w:rsid w:val="00826F68"/>
    <w:rsid w:val="00827210"/>
    <w:rsid w:val="00827AB3"/>
    <w:rsid w:val="00827E7F"/>
    <w:rsid w:val="00830615"/>
    <w:rsid w:val="008309D1"/>
    <w:rsid w:val="00830B3D"/>
    <w:rsid w:val="00830CBB"/>
    <w:rsid w:val="008311FB"/>
    <w:rsid w:val="00831A0E"/>
    <w:rsid w:val="00831C4F"/>
    <w:rsid w:val="00831CA7"/>
    <w:rsid w:val="00831D06"/>
    <w:rsid w:val="00831D56"/>
    <w:rsid w:val="008321A9"/>
    <w:rsid w:val="008328B9"/>
    <w:rsid w:val="00832D8F"/>
    <w:rsid w:val="0083369D"/>
    <w:rsid w:val="00833714"/>
    <w:rsid w:val="00833C96"/>
    <w:rsid w:val="00833EB7"/>
    <w:rsid w:val="00834AB2"/>
    <w:rsid w:val="00834DBA"/>
    <w:rsid w:val="00834DD0"/>
    <w:rsid w:val="00834E2C"/>
    <w:rsid w:val="00834E4A"/>
    <w:rsid w:val="008351A0"/>
    <w:rsid w:val="0083591B"/>
    <w:rsid w:val="0083613A"/>
    <w:rsid w:val="00836234"/>
    <w:rsid w:val="008362D9"/>
    <w:rsid w:val="00836694"/>
    <w:rsid w:val="008367DF"/>
    <w:rsid w:val="00836B8A"/>
    <w:rsid w:val="00837044"/>
    <w:rsid w:val="00837362"/>
    <w:rsid w:val="008378E2"/>
    <w:rsid w:val="008379AA"/>
    <w:rsid w:val="00837D59"/>
    <w:rsid w:val="00837EB7"/>
    <w:rsid w:val="008401EC"/>
    <w:rsid w:val="008406CD"/>
    <w:rsid w:val="008408B1"/>
    <w:rsid w:val="00840AD8"/>
    <w:rsid w:val="00840C7C"/>
    <w:rsid w:val="00840E7D"/>
    <w:rsid w:val="00841385"/>
    <w:rsid w:val="00841614"/>
    <w:rsid w:val="008417A3"/>
    <w:rsid w:val="00841B79"/>
    <w:rsid w:val="00841D47"/>
    <w:rsid w:val="00841E1F"/>
    <w:rsid w:val="0084205B"/>
    <w:rsid w:val="00842121"/>
    <w:rsid w:val="008426AF"/>
    <w:rsid w:val="008428D0"/>
    <w:rsid w:val="00842B06"/>
    <w:rsid w:val="00842C2D"/>
    <w:rsid w:val="00842C49"/>
    <w:rsid w:val="00842E3E"/>
    <w:rsid w:val="008430E8"/>
    <w:rsid w:val="008431E2"/>
    <w:rsid w:val="00843489"/>
    <w:rsid w:val="008436E0"/>
    <w:rsid w:val="008438A9"/>
    <w:rsid w:val="00843A2D"/>
    <w:rsid w:val="00843AED"/>
    <w:rsid w:val="00844070"/>
    <w:rsid w:val="00844143"/>
    <w:rsid w:val="0084424F"/>
    <w:rsid w:val="0084438A"/>
    <w:rsid w:val="008447EB"/>
    <w:rsid w:val="00844988"/>
    <w:rsid w:val="00844A80"/>
    <w:rsid w:val="00844D84"/>
    <w:rsid w:val="00844E0F"/>
    <w:rsid w:val="00844E4D"/>
    <w:rsid w:val="00845058"/>
    <w:rsid w:val="00845060"/>
    <w:rsid w:val="0084532A"/>
    <w:rsid w:val="00845696"/>
    <w:rsid w:val="00845BB4"/>
    <w:rsid w:val="008460D7"/>
    <w:rsid w:val="0084681D"/>
    <w:rsid w:val="00846A0F"/>
    <w:rsid w:val="00846B1C"/>
    <w:rsid w:val="00846D83"/>
    <w:rsid w:val="008471C1"/>
    <w:rsid w:val="008472B0"/>
    <w:rsid w:val="0084742B"/>
    <w:rsid w:val="00847513"/>
    <w:rsid w:val="00847588"/>
    <w:rsid w:val="00847598"/>
    <w:rsid w:val="008475DF"/>
    <w:rsid w:val="008477DF"/>
    <w:rsid w:val="008477E5"/>
    <w:rsid w:val="0084782A"/>
    <w:rsid w:val="00847A73"/>
    <w:rsid w:val="00847C2A"/>
    <w:rsid w:val="00850040"/>
    <w:rsid w:val="00850258"/>
    <w:rsid w:val="0085033A"/>
    <w:rsid w:val="00850BD4"/>
    <w:rsid w:val="00850C24"/>
    <w:rsid w:val="00850E93"/>
    <w:rsid w:val="00850FA2"/>
    <w:rsid w:val="00851438"/>
    <w:rsid w:val="00851504"/>
    <w:rsid w:val="008517D5"/>
    <w:rsid w:val="00851A2D"/>
    <w:rsid w:val="00851B40"/>
    <w:rsid w:val="008521DC"/>
    <w:rsid w:val="00852247"/>
    <w:rsid w:val="00852651"/>
    <w:rsid w:val="008533CD"/>
    <w:rsid w:val="0085351E"/>
    <w:rsid w:val="0085364C"/>
    <w:rsid w:val="00853764"/>
    <w:rsid w:val="00853B26"/>
    <w:rsid w:val="00853CC6"/>
    <w:rsid w:val="00853FFB"/>
    <w:rsid w:val="008540EF"/>
    <w:rsid w:val="00854116"/>
    <w:rsid w:val="008541D0"/>
    <w:rsid w:val="008543F2"/>
    <w:rsid w:val="00854500"/>
    <w:rsid w:val="00854A4D"/>
    <w:rsid w:val="00854BDA"/>
    <w:rsid w:val="00855060"/>
    <w:rsid w:val="0085624A"/>
    <w:rsid w:val="008563AD"/>
    <w:rsid w:val="0085651C"/>
    <w:rsid w:val="00856583"/>
    <w:rsid w:val="0085663F"/>
    <w:rsid w:val="00856777"/>
    <w:rsid w:val="008567E6"/>
    <w:rsid w:val="008568D1"/>
    <w:rsid w:val="00856A6C"/>
    <w:rsid w:val="00856C06"/>
    <w:rsid w:val="00856D80"/>
    <w:rsid w:val="00856E50"/>
    <w:rsid w:val="008570CE"/>
    <w:rsid w:val="008573E4"/>
    <w:rsid w:val="00857584"/>
    <w:rsid w:val="0085779A"/>
    <w:rsid w:val="00857991"/>
    <w:rsid w:val="00857CAE"/>
    <w:rsid w:val="00857CED"/>
    <w:rsid w:val="00857FD1"/>
    <w:rsid w:val="008603B6"/>
    <w:rsid w:val="00860652"/>
    <w:rsid w:val="0086087E"/>
    <w:rsid w:val="00860B69"/>
    <w:rsid w:val="00860D40"/>
    <w:rsid w:val="008610EC"/>
    <w:rsid w:val="00861108"/>
    <w:rsid w:val="00861703"/>
    <w:rsid w:val="00861CB0"/>
    <w:rsid w:val="00861E0D"/>
    <w:rsid w:val="008620F2"/>
    <w:rsid w:val="008622EE"/>
    <w:rsid w:val="0086231E"/>
    <w:rsid w:val="00863373"/>
    <w:rsid w:val="00863450"/>
    <w:rsid w:val="0086395F"/>
    <w:rsid w:val="00863E8E"/>
    <w:rsid w:val="00863ECD"/>
    <w:rsid w:val="00864550"/>
    <w:rsid w:val="00864752"/>
    <w:rsid w:val="00864876"/>
    <w:rsid w:val="00864AFF"/>
    <w:rsid w:val="008651C9"/>
    <w:rsid w:val="00865428"/>
    <w:rsid w:val="008656E9"/>
    <w:rsid w:val="00865909"/>
    <w:rsid w:val="00865B15"/>
    <w:rsid w:val="00865F7A"/>
    <w:rsid w:val="0086650C"/>
    <w:rsid w:val="00866572"/>
    <w:rsid w:val="00866627"/>
    <w:rsid w:val="00866E93"/>
    <w:rsid w:val="00866F3D"/>
    <w:rsid w:val="00866FC2"/>
    <w:rsid w:val="00867283"/>
    <w:rsid w:val="008676A4"/>
    <w:rsid w:val="0086771E"/>
    <w:rsid w:val="0086776F"/>
    <w:rsid w:val="00867888"/>
    <w:rsid w:val="00867D0C"/>
    <w:rsid w:val="0087005A"/>
    <w:rsid w:val="00870A9B"/>
    <w:rsid w:val="00871BD1"/>
    <w:rsid w:val="00871C49"/>
    <w:rsid w:val="00871D37"/>
    <w:rsid w:val="00871DE9"/>
    <w:rsid w:val="00871FD4"/>
    <w:rsid w:val="0087219E"/>
    <w:rsid w:val="008721F9"/>
    <w:rsid w:val="00872501"/>
    <w:rsid w:val="0087274D"/>
    <w:rsid w:val="008729E7"/>
    <w:rsid w:val="00872A49"/>
    <w:rsid w:val="00872A68"/>
    <w:rsid w:val="00872C77"/>
    <w:rsid w:val="00872F6A"/>
    <w:rsid w:val="008732FB"/>
    <w:rsid w:val="0087363E"/>
    <w:rsid w:val="00873D2E"/>
    <w:rsid w:val="00874143"/>
    <w:rsid w:val="00874205"/>
    <w:rsid w:val="0087450A"/>
    <w:rsid w:val="00874957"/>
    <w:rsid w:val="008749FB"/>
    <w:rsid w:val="00874C31"/>
    <w:rsid w:val="00874DC8"/>
    <w:rsid w:val="00874E06"/>
    <w:rsid w:val="0087501B"/>
    <w:rsid w:val="00875918"/>
    <w:rsid w:val="00876684"/>
    <w:rsid w:val="00876D12"/>
    <w:rsid w:val="008773A3"/>
    <w:rsid w:val="008777E3"/>
    <w:rsid w:val="00877E77"/>
    <w:rsid w:val="00877F33"/>
    <w:rsid w:val="00880203"/>
    <w:rsid w:val="00880721"/>
    <w:rsid w:val="00880844"/>
    <w:rsid w:val="00880973"/>
    <w:rsid w:val="00880974"/>
    <w:rsid w:val="00880A9D"/>
    <w:rsid w:val="008811BF"/>
    <w:rsid w:val="0088122D"/>
    <w:rsid w:val="008817DD"/>
    <w:rsid w:val="0088186B"/>
    <w:rsid w:val="0088188F"/>
    <w:rsid w:val="00881960"/>
    <w:rsid w:val="00881CA4"/>
    <w:rsid w:val="00881E9E"/>
    <w:rsid w:val="0088204A"/>
    <w:rsid w:val="008822DD"/>
    <w:rsid w:val="00882301"/>
    <w:rsid w:val="00882B23"/>
    <w:rsid w:val="0088317C"/>
    <w:rsid w:val="00883315"/>
    <w:rsid w:val="0088357C"/>
    <w:rsid w:val="00883748"/>
    <w:rsid w:val="0088375F"/>
    <w:rsid w:val="00883CFD"/>
    <w:rsid w:val="00883E82"/>
    <w:rsid w:val="00883EE7"/>
    <w:rsid w:val="008840AB"/>
    <w:rsid w:val="0088413C"/>
    <w:rsid w:val="008844E4"/>
    <w:rsid w:val="0088462C"/>
    <w:rsid w:val="00884743"/>
    <w:rsid w:val="00884A02"/>
    <w:rsid w:val="0088521D"/>
    <w:rsid w:val="00885378"/>
    <w:rsid w:val="0088542C"/>
    <w:rsid w:val="00885565"/>
    <w:rsid w:val="0088565B"/>
    <w:rsid w:val="0088588D"/>
    <w:rsid w:val="008858FE"/>
    <w:rsid w:val="00885D8E"/>
    <w:rsid w:val="00885D8F"/>
    <w:rsid w:val="00885DC6"/>
    <w:rsid w:val="008865D8"/>
    <w:rsid w:val="008866C7"/>
    <w:rsid w:val="008868CA"/>
    <w:rsid w:val="00886B97"/>
    <w:rsid w:val="00887050"/>
    <w:rsid w:val="0088711A"/>
    <w:rsid w:val="00887186"/>
    <w:rsid w:val="008878AA"/>
    <w:rsid w:val="008879F8"/>
    <w:rsid w:val="00890AC3"/>
    <w:rsid w:val="00890D08"/>
    <w:rsid w:val="00890D9C"/>
    <w:rsid w:val="00890EDB"/>
    <w:rsid w:val="00891217"/>
    <w:rsid w:val="008917F4"/>
    <w:rsid w:val="00891977"/>
    <w:rsid w:val="00891B15"/>
    <w:rsid w:val="00891CB5"/>
    <w:rsid w:val="00892111"/>
    <w:rsid w:val="00892965"/>
    <w:rsid w:val="00892A43"/>
    <w:rsid w:val="00892CA3"/>
    <w:rsid w:val="00892D9B"/>
    <w:rsid w:val="008932AB"/>
    <w:rsid w:val="0089379E"/>
    <w:rsid w:val="00893D12"/>
    <w:rsid w:val="00893FCD"/>
    <w:rsid w:val="00894AE8"/>
    <w:rsid w:val="00894D25"/>
    <w:rsid w:val="00895076"/>
    <w:rsid w:val="00895279"/>
    <w:rsid w:val="00895458"/>
    <w:rsid w:val="00895689"/>
    <w:rsid w:val="00895A80"/>
    <w:rsid w:val="00895EAA"/>
    <w:rsid w:val="00895EC7"/>
    <w:rsid w:val="0089623D"/>
    <w:rsid w:val="00896936"/>
    <w:rsid w:val="00896A34"/>
    <w:rsid w:val="00896A52"/>
    <w:rsid w:val="00896AE8"/>
    <w:rsid w:val="00896DEE"/>
    <w:rsid w:val="00896E3E"/>
    <w:rsid w:val="00896F63"/>
    <w:rsid w:val="0089706E"/>
    <w:rsid w:val="008972E6"/>
    <w:rsid w:val="00897BA3"/>
    <w:rsid w:val="00897DA0"/>
    <w:rsid w:val="00897DF1"/>
    <w:rsid w:val="008A0084"/>
    <w:rsid w:val="008A063E"/>
    <w:rsid w:val="008A0AE0"/>
    <w:rsid w:val="008A0C88"/>
    <w:rsid w:val="008A0DDD"/>
    <w:rsid w:val="008A0F4F"/>
    <w:rsid w:val="008A0FA0"/>
    <w:rsid w:val="008A126C"/>
    <w:rsid w:val="008A129D"/>
    <w:rsid w:val="008A186E"/>
    <w:rsid w:val="008A1A3B"/>
    <w:rsid w:val="008A1EA1"/>
    <w:rsid w:val="008A23F8"/>
    <w:rsid w:val="008A2528"/>
    <w:rsid w:val="008A263D"/>
    <w:rsid w:val="008A269B"/>
    <w:rsid w:val="008A2A01"/>
    <w:rsid w:val="008A2A03"/>
    <w:rsid w:val="008A2BDE"/>
    <w:rsid w:val="008A2DFB"/>
    <w:rsid w:val="008A2EF7"/>
    <w:rsid w:val="008A2F14"/>
    <w:rsid w:val="008A3131"/>
    <w:rsid w:val="008A32CF"/>
    <w:rsid w:val="008A3566"/>
    <w:rsid w:val="008A40CB"/>
    <w:rsid w:val="008A40F7"/>
    <w:rsid w:val="008A4269"/>
    <w:rsid w:val="008A4338"/>
    <w:rsid w:val="008A450E"/>
    <w:rsid w:val="008A492D"/>
    <w:rsid w:val="008A4B3D"/>
    <w:rsid w:val="008A4D8F"/>
    <w:rsid w:val="008A4D90"/>
    <w:rsid w:val="008A4DB2"/>
    <w:rsid w:val="008A4E95"/>
    <w:rsid w:val="008A521D"/>
    <w:rsid w:val="008A54D4"/>
    <w:rsid w:val="008A58BA"/>
    <w:rsid w:val="008A5992"/>
    <w:rsid w:val="008A59F0"/>
    <w:rsid w:val="008A5A3E"/>
    <w:rsid w:val="008A5D8F"/>
    <w:rsid w:val="008A5EED"/>
    <w:rsid w:val="008A5F85"/>
    <w:rsid w:val="008A617B"/>
    <w:rsid w:val="008A6D47"/>
    <w:rsid w:val="008A6E7E"/>
    <w:rsid w:val="008A6F05"/>
    <w:rsid w:val="008A6F12"/>
    <w:rsid w:val="008A72BE"/>
    <w:rsid w:val="008A7303"/>
    <w:rsid w:val="008A74C3"/>
    <w:rsid w:val="008A75F0"/>
    <w:rsid w:val="008A76E5"/>
    <w:rsid w:val="008A77F0"/>
    <w:rsid w:val="008A79B5"/>
    <w:rsid w:val="008A7B9F"/>
    <w:rsid w:val="008B010E"/>
    <w:rsid w:val="008B0392"/>
    <w:rsid w:val="008B0B25"/>
    <w:rsid w:val="008B0B74"/>
    <w:rsid w:val="008B1079"/>
    <w:rsid w:val="008B194C"/>
    <w:rsid w:val="008B19F0"/>
    <w:rsid w:val="008B1BBF"/>
    <w:rsid w:val="008B1C3B"/>
    <w:rsid w:val="008B1DB5"/>
    <w:rsid w:val="008B1F95"/>
    <w:rsid w:val="008B2012"/>
    <w:rsid w:val="008B208A"/>
    <w:rsid w:val="008B208E"/>
    <w:rsid w:val="008B2396"/>
    <w:rsid w:val="008B27F8"/>
    <w:rsid w:val="008B32F7"/>
    <w:rsid w:val="008B3423"/>
    <w:rsid w:val="008B3534"/>
    <w:rsid w:val="008B3615"/>
    <w:rsid w:val="008B36D5"/>
    <w:rsid w:val="008B3788"/>
    <w:rsid w:val="008B3FF5"/>
    <w:rsid w:val="008B4244"/>
    <w:rsid w:val="008B42AB"/>
    <w:rsid w:val="008B441B"/>
    <w:rsid w:val="008B4555"/>
    <w:rsid w:val="008B484E"/>
    <w:rsid w:val="008B4E2D"/>
    <w:rsid w:val="008B54D0"/>
    <w:rsid w:val="008B569B"/>
    <w:rsid w:val="008B57C9"/>
    <w:rsid w:val="008B5B06"/>
    <w:rsid w:val="008B60DB"/>
    <w:rsid w:val="008B6429"/>
    <w:rsid w:val="008B6614"/>
    <w:rsid w:val="008B6828"/>
    <w:rsid w:val="008B68C8"/>
    <w:rsid w:val="008B6983"/>
    <w:rsid w:val="008B6E6E"/>
    <w:rsid w:val="008B70CD"/>
    <w:rsid w:val="008B72C0"/>
    <w:rsid w:val="008B72F8"/>
    <w:rsid w:val="008B73E0"/>
    <w:rsid w:val="008B7853"/>
    <w:rsid w:val="008B7945"/>
    <w:rsid w:val="008B795F"/>
    <w:rsid w:val="008B79C0"/>
    <w:rsid w:val="008B7B60"/>
    <w:rsid w:val="008B7D87"/>
    <w:rsid w:val="008B7E46"/>
    <w:rsid w:val="008B7ED8"/>
    <w:rsid w:val="008C09D7"/>
    <w:rsid w:val="008C0A30"/>
    <w:rsid w:val="008C0E01"/>
    <w:rsid w:val="008C0E58"/>
    <w:rsid w:val="008C14C8"/>
    <w:rsid w:val="008C1832"/>
    <w:rsid w:val="008C1A5C"/>
    <w:rsid w:val="008C1E9F"/>
    <w:rsid w:val="008C1EA9"/>
    <w:rsid w:val="008C1FF8"/>
    <w:rsid w:val="008C22E8"/>
    <w:rsid w:val="008C237A"/>
    <w:rsid w:val="008C25B3"/>
    <w:rsid w:val="008C2907"/>
    <w:rsid w:val="008C2F2A"/>
    <w:rsid w:val="008C33D2"/>
    <w:rsid w:val="008C3580"/>
    <w:rsid w:val="008C366E"/>
    <w:rsid w:val="008C3F27"/>
    <w:rsid w:val="008C4103"/>
    <w:rsid w:val="008C43D0"/>
    <w:rsid w:val="008C4B78"/>
    <w:rsid w:val="008C51E1"/>
    <w:rsid w:val="008C5275"/>
    <w:rsid w:val="008C566E"/>
    <w:rsid w:val="008C59E8"/>
    <w:rsid w:val="008C5AE7"/>
    <w:rsid w:val="008C5F6B"/>
    <w:rsid w:val="008C6126"/>
    <w:rsid w:val="008C6C8D"/>
    <w:rsid w:val="008C6CFF"/>
    <w:rsid w:val="008C6E6C"/>
    <w:rsid w:val="008C6EED"/>
    <w:rsid w:val="008C7782"/>
    <w:rsid w:val="008C77A5"/>
    <w:rsid w:val="008C77BC"/>
    <w:rsid w:val="008C7C9A"/>
    <w:rsid w:val="008C7E0F"/>
    <w:rsid w:val="008C7E60"/>
    <w:rsid w:val="008D01ED"/>
    <w:rsid w:val="008D0984"/>
    <w:rsid w:val="008D0A9E"/>
    <w:rsid w:val="008D0B0E"/>
    <w:rsid w:val="008D0C25"/>
    <w:rsid w:val="008D0CC0"/>
    <w:rsid w:val="008D152D"/>
    <w:rsid w:val="008D1FA1"/>
    <w:rsid w:val="008D268D"/>
    <w:rsid w:val="008D304A"/>
    <w:rsid w:val="008D32EA"/>
    <w:rsid w:val="008D3414"/>
    <w:rsid w:val="008D34B2"/>
    <w:rsid w:val="008D3531"/>
    <w:rsid w:val="008D356E"/>
    <w:rsid w:val="008D38E6"/>
    <w:rsid w:val="008D39AF"/>
    <w:rsid w:val="008D3AAB"/>
    <w:rsid w:val="008D3EAF"/>
    <w:rsid w:val="008D3FBB"/>
    <w:rsid w:val="008D40E9"/>
    <w:rsid w:val="008D451B"/>
    <w:rsid w:val="008D4DA1"/>
    <w:rsid w:val="008D5100"/>
    <w:rsid w:val="008D51AB"/>
    <w:rsid w:val="008D54FB"/>
    <w:rsid w:val="008D58FB"/>
    <w:rsid w:val="008D5CC4"/>
    <w:rsid w:val="008D5FD9"/>
    <w:rsid w:val="008D627F"/>
    <w:rsid w:val="008D63C7"/>
    <w:rsid w:val="008D6559"/>
    <w:rsid w:val="008D6741"/>
    <w:rsid w:val="008D6B11"/>
    <w:rsid w:val="008D6B6C"/>
    <w:rsid w:val="008D6C50"/>
    <w:rsid w:val="008D6CA4"/>
    <w:rsid w:val="008D71FA"/>
    <w:rsid w:val="008D744B"/>
    <w:rsid w:val="008D7C86"/>
    <w:rsid w:val="008D7D10"/>
    <w:rsid w:val="008D7EE2"/>
    <w:rsid w:val="008D7F3F"/>
    <w:rsid w:val="008E0302"/>
    <w:rsid w:val="008E063D"/>
    <w:rsid w:val="008E06E8"/>
    <w:rsid w:val="008E0AE4"/>
    <w:rsid w:val="008E0D65"/>
    <w:rsid w:val="008E0E07"/>
    <w:rsid w:val="008E0F2C"/>
    <w:rsid w:val="008E0F4B"/>
    <w:rsid w:val="008E1253"/>
    <w:rsid w:val="008E15F5"/>
    <w:rsid w:val="008E177B"/>
    <w:rsid w:val="008E1B14"/>
    <w:rsid w:val="008E1F85"/>
    <w:rsid w:val="008E25D2"/>
    <w:rsid w:val="008E25F4"/>
    <w:rsid w:val="008E263B"/>
    <w:rsid w:val="008E26A3"/>
    <w:rsid w:val="008E26E7"/>
    <w:rsid w:val="008E2C38"/>
    <w:rsid w:val="008E2E51"/>
    <w:rsid w:val="008E3101"/>
    <w:rsid w:val="008E313A"/>
    <w:rsid w:val="008E3146"/>
    <w:rsid w:val="008E335E"/>
    <w:rsid w:val="008E3435"/>
    <w:rsid w:val="008E34A0"/>
    <w:rsid w:val="008E35D2"/>
    <w:rsid w:val="008E3A1C"/>
    <w:rsid w:val="008E3A64"/>
    <w:rsid w:val="008E3B28"/>
    <w:rsid w:val="008E3B6A"/>
    <w:rsid w:val="008E3EB3"/>
    <w:rsid w:val="008E4821"/>
    <w:rsid w:val="008E4D5C"/>
    <w:rsid w:val="008E50CE"/>
    <w:rsid w:val="008E521B"/>
    <w:rsid w:val="008E59D7"/>
    <w:rsid w:val="008E59DC"/>
    <w:rsid w:val="008E5A71"/>
    <w:rsid w:val="008E5ACD"/>
    <w:rsid w:val="008E5B38"/>
    <w:rsid w:val="008E6533"/>
    <w:rsid w:val="008E6757"/>
    <w:rsid w:val="008E67B6"/>
    <w:rsid w:val="008E6AC3"/>
    <w:rsid w:val="008E6AFD"/>
    <w:rsid w:val="008E6CA4"/>
    <w:rsid w:val="008E6E4C"/>
    <w:rsid w:val="008E734F"/>
    <w:rsid w:val="008E7584"/>
    <w:rsid w:val="008E79E6"/>
    <w:rsid w:val="008E7A21"/>
    <w:rsid w:val="008E7AED"/>
    <w:rsid w:val="008E7B40"/>
    <w:rsid w:val="008E7E4B"/>
    <w:rsid w:val="008E7E5D"/>
    <w:rsid w:val="008F0196"/>
    <w:rsid w:val="008F0325"/>
    <w:rsid w:val="008F0B84"/>
    <w:rsid w:val="008F0E23"/>
    <w:rsid w:val="008F1894"/>
    <w:rsid w:val="008F1B88"/>
    <w:rsid w:val="008F1C58"/>
    <w:rsid w:val="008F1CBD"/>
    <w:rsid w:val="008F237B"/>
    <w:rsid w:val="008F249C"/>
    <w:rsid w:val="008F297F"/>
    <w:rsid w:val="008F2A4C"/>
    <w:rsid w:val="008F2DA3"/>
    <w:rsid w:val="008F2E5D"/>
    <w:rsid w:val="008F2ED6"/>
    <w:rsid w:val="008F3413"/>
    <w:rsid w:val="008F3821"/>
    <w:rsid w:val="008F3A55"/>
    <w:rsid w:val="008F3AC2"/>
    <w:rsid w:val="008F3C9F"/>
    <w:rsid w:val="008F43D5"/>
    <w:rsid w:val="008F44E0"/>
    <w:rsid w:val="008F4544"/>
    <w:rsid w:val="008F4793"/>
    <w:rsid w:val="008F4858"/>
    <w:rsid w:val="008F497B"/>
    <w:rsid w:val="008F526E"/>
    <w:rsid w:val="008F5364"/>
    <w:rsid w:val="008F5498"/>
    <w:rsid w:val="008F556E"/>
    <w:rsid w:val="008F5679"/>
    <w:rsid w:val="008F5778"/>
    <w:rsid w:val="008F5A50"/>
    <w:rsid w:val="008F5AD0"/>
    <w:rsid w:val="008F5E04"/>
    <w:rsid w:val="008F6272"/>
    <w:rsid w:val="008F6955"/>
    <w:rsid w:val="008F6B75"/>
    <w:rsid w:val="008F6F3C"/>
    <w:rsid w:val="008F7354"/>
    <w:rsid w:val="008F7B36"/>
    <w:rsid w:val="008F7B68"/>
    <w:rsid w:val="008F7CC0"/>
    <w:rsid w:val="00900101"/>
    <w:rsid w:val="00900156"/>
    <w:rsid w:val="0090031B"/>
    <w:rsid w:val="009003BD"/>
    <w:rsid w:val="00900883"/>
    <w:rsid w:val="009008E8"/>
    <w:rsid w:val="009014A7"/>
    <w:rsid w:val="00901559"/>
    <w:rsid w:val="00901F5E"/>
    <w:rsid w:val="0090236B"/>
    <w:rsid w:val="009024B6"/>
    <w:rsid w:val="00902564"/>
    <w:rsid w:val="00902671"/>
    <w:rsid w:val="0090268C"/>
    <w:rsid w:val="00902911"/>
    <w:rsid w:val="009029EF"/>
    <w:rsid w:val="00902BB9"/>
    <w:rsid w:val="00902D61"/>
    <w:rsid w:val="00902F58"/>
    <w:rsid w:val="0090303E"/>
    <w:rsid w:val="009032D6"/>
    <w:rsid w:val="0090357C"/>
    <w:rsid w:val="0090417F"/>
    <w:rsid w:val="00904227"/>
    <w:rsid w:val="0090441A"/>
    <w:rsid w:val="0090472D"/>
    <w:rsid w:val="009049E4"/>
    <w:rsid w:val="00904B4E"/>
    <w:rsid w:val="00904ECF"/>
    <w:rsid w:val="00905B6D"/>
    <w:rsid w:val="009061FA"/>
    <w:rsid w:val="00906BAC"/>
    <w:rsid w:val="00906D4F"/>
    <w:rsid w:val="00906E97"/>
    <w:rsid w:val="00907196"/>
    <w:rsid w:val="0090728D"/>
    <w:rsid w:val="009075E5"/>
    <w:rsid w:val="009076F5"/>
    <w:rsid w:val="0090789B"/>
    <w:rsid w:val="009079A8"/>
    <w:rsid w:val="00907AE8"/>
    <w:rsid w:val="00907C83"/>
    <w:rsid w:val="00907EB5"/>
    <w:rsid w:val="00910850"/>
    <w:rsid w:val="00910F89"/>
    <w:rsid w:val="0091212D"/>
    <w:rsid w:val="009124FB"/>
    <w:rsid w:val="00912546"/>
    <w:rsid w:val="009127D3"/>
    <w:rsid w:val="0091284B"/>
    <w:rsid w:val="00913497"/>
    <w:rsid w:val="009136C3"/>
    <w:rsid w:val="00913CFE"/>
    <w:rsid w:val="00913F43"/>
    <w:rsid w:val="00913F56"/>
    <w:rsid w:val="00914256"/>
    <w:rsid w:val="0091483D"/>
    <w:rsid w:val="00914EBF"/>
    <w:rsid w:val="00915319"/>
    <w:rsid w:val="00915592"/>
    <w:rsid w:val="00915884"/>
    <w:rsid w:val="00915A79"/>
    <w:rsid w:val="00915AAE"/>
    <w:rsid w:val="00915AF0"/>
    <w:rsid w:val="00915DBA"/>
    <w:rsid w:val="00915FD5"/>
    <w:rsid w:val="00916145"/>
    <w:rsid w:val="009161C8"/>
    <w:rsid w:val="00916299"/>
    <w:rsid w:val="00916492"/>
    <w:rsid w:val="00916635"/>
    <w:rsid w:val="00916AD2"/>
    <w:rsid w:val="00916B1B"/>
    <w:rsid w:val="0091709A"/>
    <w:rsid w:val="00917466"/>
    <w:rsid w:val="00917A16"/>
    <w:rsid w:val="009204C2"/>
    <w:rsid w:val="009206E1"/>
    <w:rsid w:val="009216D2"/>
    <w:rsid w:val="009218BD"/>
    <w:rsid w:val="00921A19"/>
    <w:rsid w:val="00921AB0"/>
    <w:rsid w:val="00921C46"/>
    <w:rsid w:val="00921D1F"/>
    <w:rsid w:val="00921D52"/>
    <w:rsid w:val="009220EB"/>
    <w:rsid w:val="00922363"/>
    <w:rsid w:val="00922B2D"/>
    <w:rsid w:val="00922C6E"/>
    <w:rsid w:val="00922DC4"/>
    <w:rsid w:val="00922F60"/>
    <w:rsid w:val="00923389"/>
    <w:rsid w:val="00923398"/>
    <w:rsid w:val="009233F2"/>
    <w:rsid w:val="00923689"/>
    <w:rsid w:val="00923BC6"/>
    <w:rsid w:val="0092409F"/>
    <w:rsid w:val="00924211"/>
    <w:rsid w:val="009242AA"/>
    <w:rsid w:val="0092436B"/>
    <w:rsid w:val="00924539"/>
    <w:rsid w:val="00924593"/>
    <w:rsid w:val="00924616"/>
    <w:rsid w:val="00924AE0"/>
    <w:rsid w:val="00924B7A"/>
    <w:rsid w:val="00924D38"/>
    <w:rsid w:val="00925252"/>
    <w:rsid w:val="00925921"/>
    <w:rsid w:val="00925927"/>
    <w:rsid w:val="00925E1E"/>
    <w:rsid w:val="00925ED9"/>
    <w:rsid w:val="009266EF"/>
    <w:rsid w:val="00926E8B"/>
    <w:rsid w:val="009275F8"/>
    <w:rsid w:val="009276A7"/>
    <w:rsid w:val="00927BE2"/>
    <w:rsid w:val="00927C97"/>
    <w:rsid w:val="009302A7"/>
    <w:rsid w:val="00930702"/>
    <w:rsid w:val="00930A84"/>
    <w:rsid w:val="00930B52"/>
    <w:rsid w:val="00930B90"/>
    <w:rsid w:val="00930C06"/>
    <w:rsid w:val="00930C82"/>
    <w:rsid w:val="00930FB6"/>
    <w:rsid w:val="009313AD"/>
    <w:rsid w:val="00931415"/>
    <w:rsid w:val="00931438"/>
    <w:rsid w:val="00931632"/>
    <w:rsid w:val="00931824"/>
    <w:rsid w:val="009319C2"/>
    <w:rsid w:val="00931AC4"/>
    <w:rsid w:val="00931E45"/>
    <w:rsid w:val="00931F3D"/>
    <w:rsid w:val="0093211E"/>
    <w:rsid w:val="009321A7"/>
    <w:rsid w:val="009322FF"/>
    <w:rsid w:val="00932506"/>
    <w:rsid w:val="00932942"/>
    <w:rsid w:val="00932A84"/>
    <w:rsid w:val="00932D92"/>
    <w:rsid w:val="00932E95"/>
    <w:rsid w:val="009331FD"/>
    <w:rsid w:val="0093347B"/>
    <w:rsid w:val="00933798"/>
    <w:rsid w:val="009338D4"/>
    <w:rsid w:val="00933A84"/>
    <w:rsid w:val="00933C7B"/>
    <w:rsid w:val="00933E23"/>
    <w:rsid w:val="00933E8D"/>
    <w:rsid w:val="00933F92"/>
    <w:rsid w:val="009340CD"/>
    <w:rsid w:val="00934122"/>
    <w:rsid w:val="009342BC"/>
    <w:rsid w:val="009349D0"/>
    <w:rsid w:val="00934B9C"/>
    <w:rsid w:val="00935172"/>
    <w:rsid w:val="00935225"/>
    <w:rsid w:val="00935779"/>
    <w:rsid w:val="00935820"/>
    <w:rsid w:val="00935A4F"/>
    <w:rsid w:val="00935DFC"/>
    <w:rsid w:val="00935FEB"/>
    <w:rsid w:val="00936227"/>
    <w:rsid w:val="00936708"/>
    <w:rsid w:val="009368CD"/>
    <w:rsid w:val="00936D06"/>
    <w:rsid w:val="00936DB0"/>
    <w:rsid w:val="009376EA"/>
    <w:rsid w:val="00937754"/>
    <w:rsid w:val="009379E5"/>
    <w:rsid w:val="00937F1C"/>
    <w:rsid w:val="0094035C"/>
    <w:rsid w:val="0094058F"/>
    <w:rsid w:val="00940892"/>
    <w:rsid w:val="00940AF3"/>
    <w:rsid w:val="009414DC"/>
    <w:rsid w:val="00941652"/>
    <w:rsid w:val="009418E6"/>
    <w:rsid w:val="009419C3"/>
    <w:rsid w:val="00941E0E"/>
    <w:rsid w:val="00942884"/>
    <w:rsid w:val="009434DB"/>
    <w:rsid w:val="00943543"/>
    <w:rsid w:val="0094369B"/>
    <w:rsid w:val="00943724"/>
    <w:rsid w:val="00943820"/>
    <w:rsid w:val="00943F62"/>
    <w:rsid w:val="009441B3"/>
    <w:rsid w:val="009442E4"/>
    <w:rsid w:val="00944404"/>
    <w:rsid w:val="00944716"/>
    <w:rsid w:val="00944AA5"/>
    <w:rsid w:val="00944B71"/>
    <w:rsid w:val="009453E7"/>
    <w:rsid w:val="009455B6"/>
    <w:rsid w:val="00945B7B"/>
    <w:rsid w:val="00945C7E"/>
    <w:rsid w:val="00945FCB"/>
    <w:rsid w:val="00946262"/>
    <w:rsid w:val="009463B4"/>
    <w:rsid w:val="009464BB"/>
    <w:rsid w:val="009464E4"/>
    <w:rsid w:val="009464F0"/>
    <w:rsid w:val="0094652E"/>
    <w:rsid w:val="00946580"/>
    <w:rsid w:val="00946789"/>
    <w:rsid w:val="00946833"/>
    <w:rsid w:val="0094691A"/>
    <w:rsid w:val="00946992"/>
    <w:rsid w:val="00946B93"/>
    <w:rsid w:val="00946E67"/>
    <w:rsid w:val="009470E5"/>
    <w:rsid w:val="00947224"/>
    <w:rsid w:val="00947492"/>
    <w:rsid w:val="00947706"/>
    <w:rsid w:val="009478EA"/>
    <w:rsid w:val="00947B0E"/>
    <w:rsid w:val="00950421"/>
    <w:rsid w:val="00950764"/>
    <w:rsid w:val="00950BDA"/>
    <w:rsid w:val="00951191"/>
    <w:rsid w:val="00951360"/>
    <w:rsid w:val="00951454"/>
    <w:rsid w:val="009514D9"/>
    <w:rsid w:val="0095151E"/>
    <w:rsid w:val="009519A0"/>
    <w:rsid w:val="00951BF5"/>
    <w:rsid w:val="00952145"/>
    <w:rsid w:val="009523C4"/>
    <w:rsid w:val="00952803"/>
    <w:rsid w:val="009529D0"/>
    <w:rsid w:val="00952BE6"/>
    <w:rsid w:val="009535C2"/>
    <w:rsid w:val="009536F6"/>
    <w:rsid w:val="00953763"/>
    <w:rsid w:val="0095382C"/>
    <w:rsid w:val="009539F8"/>
    <w:rsid w:val="00953AC8"/>
    <w:rsid w:val="00953D51"/>
    <w:rsid w:val="00954220"/>
    <w:rsid w:val="0095445A"/>
    <w:rsid w:val="00954BD4"/>
    <w:rsid w:val="00954F60"/>
    <w:rsid w:val="0095502B"/>
    <w:rsid w:val="009554A1"/>
    <w:rsid w:val="00955596"/>
    <w:rsid w:val="009558F5"/>
    <w:rsid w:val="0095624D"/>
    <w:rsid w:val="009564DD"/>
    <w:rsid w:val="00956519"/>
    <w:rsid w:val="009566B8"/>
    <w:rsid w:val="009566E8"/>
    <w:rsid w:val="00956712"/>
    <w:rsid w:val="00956727"/>
    <w:rsid w:val="00956978"/>
    <w:rsid w:val="00956ADD"/>
    <w:rsid w:val="0095753E"/>
    <w:rsid w:val="0095761B"/>
    <w:rsid w:val="00957860"/>
    <w:rsid w:val="0096029D"/>
    <w:rsid w:val="009605CA"/>
    <w:rsid w:val="00960DB2"/>
    <w:rsid w:val="0096138A"/>
    <w:rsid w:val="00961505"/>
    <w:rsid w:val="0096157B"/>
    <w:rsid w:val="00961817"/>
    <w:rsid w:val="00961A68"/>
    <w:rsid w:val="00961D78"/>
    <w:rsid w:val="00961EFC"/>
    <w:rsid w:val="009625B0"/>
    <w:rsid w:val="0096280E"/>
    <w:rsid w:val="00962AC2"/>
    <w:rsid w:val="00962B34"/>
    <w:rsid w:val="00962B76"/>
    <w:rsid w:val="00962BB3"/>
    <w:rsid w:val="00962C3A"/>
    <w:rsid w:val="00962CF0"/>
    <w:rsid w:val="00962D5A"/>
    <w:rsid w:val="009630CF"/>
    <w:rsid w:val="009632B1"/>
    <w:rsid w:val="009634E5"/>
    <w:rsid w:val="0096352F"/>
    <w:rsid w:val="00963627"/>
    <w:rsid w:val="00963654"/>
    <w:rsid w:val="009636EA"/>
    <w:rsid w:val="0096374A"/>
    <w:rsid w:val="00963872"/>
    <w:rsid w:val="0096387F"/>
    <w:rsid w:val="00963898"/>
    <w:rsid w:val="009639FC"/>
    <w:rsid w:val="00963C83"/>
    <w:rsid w:val="009640D8"/>
    <w:rsid w:val="009642F8"/>
    <w:rsid w:val="009642FF"/>
    <w:rsid w:val="009643CC"/>
    <w:rsid w:val="0096446F"/>
    <w:rsid w:val="009644E0"/>
    <w:rsid w:val="009645C5"/>
    <w:rsid w:val="009647F3"/>
    <w:rsid w:val="00964914"/>
    <w:rsid w:val="009649D7"/>
    <w:rsid w:val="009649E8"/>
    <w:rsid w:val="00964A78"/>
    <w:rsid w:val="00964C5F"/>
    <w:rsid w:val="00964D19"/>
    <w:rsid w:val="0096516A"/>
    <w:rsid w:val="00965441"/>
    <w:rsid w:val="009655BE"/>
    <w:rsid w:val="00965646"/>
    <w:rsid w:val="00965786"/>
    <w:rsid w:val="009658F4"/>
    <w:rsid w:val="009659AD"/>
    <w:rsid w:val="00965FA1"/>
    <w:rsid w:val="00966965"/>
    <w:rsid w:val="00966CC5"/>
    <w:rsid w:val="00966E37"/>
    <w:rsid w:val="0096716D"/>
    <w:rsid w:val="0096726E"/>
    <w:rsid w:val="009675D3"/>
    <w:rsid w:val="009675E0"/>
    <w:rsid w:val="0096762D"/>
    <w:rsid w:val="0096766F"/>
    <w:rsid w:val="00967947"/>
    <w:rsid w:val="00967C42"/>
    <w:rsid w:val="00970175"/>
    <w:rsid w:val="009701D7"/>
    <w:rsid w:val="0097022B"/>
    <w:rsid w:val="00970280"/>
    <w:rsid w:val="009702AD"/>
    <w:rsid w:val="00970497"/>
    <w:rsid w:val="009707ED"/>
    <w:rsid w:val="00970C52"/>
    <w:rsid w:val="00970CCB"/>
    <w:rsid w:val="00970D07"/>
    <w:rsid w:val="00970D33"/>
    <w:rsid w:val="00970E0A"/>
    <w:rsid w:val="00970EC1"/>
    <w:rsid w:val="00971370"/>
    <w:rsid w:val="009713ED"/>
    <w:rsid w:val="00971564"/>
    <w:rsid w:val="00971C0D"/>
    <w:rsid w:val="00971CDF"/>
    <w:rsid w:val="00972166"/>
    <w:rsid w:val="00972256"/>
    <w:rsid w:val="0097236D"/>
    <w:rsid w:val="009729B7"/>
    <w:rsid w:val="00972D95"/>
    <w:rsid w:val="009730A5"/>
    <w:rsid w:val="0097310E"/>
    <w:rsid w:val="009732C8"/>
    <w:rsid w:val="00973304"/>
    <w:rsid w:val="00973313"/>
    <w:rsid w:val="0097332B"/>
    <w:rsid w:val="00973951"/>
    <w:rsid w:val="00973A95"/>
    <w:rsid w:val="00973C0F"/>
    <w:rsid w:val="00973E5E"/>
    <w:rsid w:val="00973FE7"/>
    <w:rsid w:val="00973FEF"/>
    <w:rsid w:val="009758E7"/>
    <w:rsid w:val="00975BEE"/>
    <w:rsid w:val="00975EF4"/>
    <w:rsid w:val="00975FF9"/>
    <w:rsid w:val="0097600D"/>
    <w:rsid w:val="00976537"/>
    <w:rsid w:val="00976568"/>
    <w:rsid w:val="00976581"/>
    <w:rsid w:val="00976606"/>
    <w:rsid w:val="009768F7"/>
    <w:rsid w:val="00976BAC"/>
    <w:rsid w:val="00976C87"/>
    <w:rsid w:val="00976FD5"/>
    <w:rsid w:val="009773B6"/>
    <w:rsid w:val="009777EC"/>
    <w:rsid w:val="00977830"/>
    <w:rsid w:val="009779FB"/>
    <w:rsid w:val="00977C9B"/>
    <w:rsid w:val="00980293"/>
    <w:rsid w:val="0098035A"/>
    <w:rsid w:val="00980802"/>
    <w:rsid w:val="00980A22"/>
    <w:rsid w:val="009815A9"/>
    <w:rsid w:val="00981625"/>
    <w:rsid w:val="0098177A"/>
    <w:rsid w:val="00981966"/>
    <w:rsid w:val="00981ABC"/>
    <w:rsid w:val="00981B4B"/>
    <w:rsid w:val="00981E43"/>
    <w:rsid w:val="00981EBA"/>
    <w:rsid w:val="009822F3"/>
    <w:rsid w:val="0098247E"/>
    <w:rsid w:val="00982592"/>
    <w:rsid w:val="0098273F"/>
    <w:rsid w:val="00982B1D"/>
    <w:rsid w:val="009831BC"/>
    <w:rsid w:val="009839DD"/>
    <w:rsid w:val="00983A01"/>
    <w:rsid w:val="00983B5E"/>
    <w:rsid w:val="00983BC6"/>
    <w:rsid w:val="00983BF8"/>
    <w:rsid w:val="00983D3D"/>
    <w:rsid w:val="00983D67"/>
    <w:rsid w:val="009840DA"/>
    <w:rsid w:val="009840E3"/>
    <w:rsid w:val="00984161"/>
    <w:rsid w:val="00984874"/>
    <w:rsid w:val="009849F4"/>
    <w:rsid w:val="00984A61"/>
    <w:rsid w:val="00984E23"/>
    <w:rsid w:val="00984F29"/>
    <w:rsid w:val="00985086"/>
    <w:rsid w:val="009850F6"/>
    <w:rsid w:val="009853B4"/>
    <w:rsid w:val="009856CA"/>
    <w:rsid w:val="00985933"/>
    <w:rsid w:val="00985A06"/>
    <w:rsid w:val="00985AFD"/>
    <w:rsid w:val="00985B7D"/>
    <w:rsid w:val="00985FBB"/>
    <w:rsid w:val="0098607E"/>
    <w:rsid w:val="0098608D"/>
    <w:rsid w:val="00986411"/>
    <w:rsid w:val="00986595"/>
    <w:rsid w:val="00986CB7"/>
    <w:rsid w:val="00986E84"/>
    <w:rsid w:val="009870C9"/>
    <w:rsid w:val="009871EE"/>
    <w:rsid w:val="009871F3"/>
    <w:rsid w:val="00987373"/>
    <w:rsid w:val="00987943"/>
    <w:rsid w:val="00990142"/>
    <w:rsid w:val="009901EA"/>
    <w:rsid w:val="00990267"/>
    <w:rsid w:val="0099070C"/>
    <w:rsid w:val="0099113E"/>
    <w:rsid w:val="0099131D"/>
    <w:rsid w:val="009913F4"/>
    <w:rsid w:val="00991688"/>
    <w:rsid w:val="00991A1F"/>
    <w:rsid w:val="00992386"/>
    <w:rsid w:val="009923DD"/>
    <w:rsid w:val="009930EB"/>
    <w:rsid w:val="009933D4"/>
    <w:rsid w:val="009933D8"/>
    <w:rsid w:val="0099374B"/>
    <w:rsid w:val="00993983"/>
    <w:rsid w:val="00993AF5"/>
    <w:rsid w:val="00993BCC"/>
    <w:rsid w:val="00993EEE"/>
    <w:rsid w:val="0099422A"/>
    <w:rsid w:val="0099441E"/>
    <w:rsid w:val="00994426"/>
    <w:rsid w:val="00994865"/>
    <w:rsid w:val="00994B24"/>
    <w:rsid w:val="0099532D"/>
    <w:rsid w:val="00995399"/>
    <w:rsid w:val="00995476"/>
    <w:rsid w:val="0099578E"/>
    <w:rsid w:val="00995815"/>
    <w:rsid w:val="009959AC"/>
    <w:rsid w:val="00995EC9"/>
    <w:rsid w:val="00996009"/>
    <w:rsid w:val="0099647C"/>
    <w:rsid w:val="0099674E"/>
    <w:rsid w:val="00996C4D"/>
    <w:rsid w:val="00996F91"/>
    <w:rsid w:val="0099713B"/>
    <w:rsid w:val="009971DD"/>
    <w:rsid w:val="0099729C"/>
    <w:rsid w:val="00997842"/>
    <w:rsid w:val="00997973"/>
    <w:rsid w:val="00997BE7"/>
    <w:rsid w:val="00997D9D"/>
    <w:rsid w:val="009A0063"/>
    <w:rsid w:val="009A0266"/>
    <w:rsid w:val="009A0555"/>
    <w:rsid w:val="009A061F"/>
    <w:rsid w:val="009A0998"/>
    <w:rsid w:val="009A0B85"/>
    <w:rsid w:val="009A1497"/>
    <w:rsid w:val="009A1518"/>
    <w:rsid w:val="009A15BB"/>
    <w:rsid w:val="009A15FB"/>
    <w:rsid w:val="009A178D"/>
    <w:rsid w:val="009A1813"/>
    <w:rsid w:val="009A1B88"/>
    <w:rsid w:val="009A1D7B"/>
    <w:rsid w:val="009A2109"/>
    <w:rsid w:val="009A275C"/>
    <w:rsid w:val="009A2795"/>
    <w:rsid w:val="009A2FEA"/>
    <w:rsid w:val="009A30F6"/>
    <w:rsid w:val="009A3112"/>
    <w:rsid w:val="009A3144"/>
    <w:rsid w:val="009A33F9"/>
    <w:rsid w:val="009A3999"/>
    <w:rsid w:val="009A3C6B"/>
    <w:rsid w:val="009A3EE1"/>
    <w:rsid w:val="009A3F7F"/>
    <w:rsid w:val="009A4419"/>
    <w:rsid w:val="009A4592"/>
    <w:rsid w:val="009A45C7"/>
    <w:rsid w:val="009A48B9"/>
    <w:rsid w:val="009A48F9"/>
    <w:rsid w:val="009A4AC3"/>
    <w:rsid w:val="009A4B62"/>
    <w:rsid w:val="009A4F69"/>
    <w:rsid w:val="009A4F84"/>
    <w:rsid w:val="009A52B6"/>
    <w:rsid w:val="009A5F04"/>
    <w:rsid w:val="009A601C"/>
    <w:rsid w:val="009A6890"/>
    <w:rsid w:val="009A6B6A"/>
    <w:rsid w:val="009A6C84"/>
    <w:rsid w:val="009A6EA7"/>
    <w:rsid w:val="009A6F1E"/>
    <w:rsid w:val="009A796C"/>
    <w:rsid w:val="009A797A"/>
    <w:rsid w:val="009A7B0E"/>
    <w:rsid w:val="009A7F1C"/>
    <w:rsid w:val="009B03AD"/>
    <w:rsid w:val="009B0418"/>
    <w:rsid w:val="009B07F9"/>
    <w:rsid w:val="009B0A50"/>
    <w:rsid w:val="009B0FB2"/>
    <w:rsid w:val="009B118C"/>
    <w:rsid w:val="009B136A"/>
    <w:rsid w:val="009B1497"/>
    <w:rsid w:val="009B1501"/>
    <w:rsid w:val="009B164C"/>
    <w:rsid w:val="009B170F"/>
    <w:rsid w:val="009B1C25"/>
    <w:rsid w:val="009B1CF4"/>
    <w:rsid w:val="009B1E88"/>
    <w:rsid w:val="009B214F"/>
    <w:rsid w:val="009B2517"/>
    <w:rsid w:val="009B259E"/>
    <w:rsid w:val="009B2AFE"/>
    <w:rsid w:val="009B2C82"/>
    <w:rsid w:val="009B2FAF"/>
    <w:rsid w:val="009B3204"/>
    <w:rsid w:val="009B3270"/>
    <w:rsid w:val="009B34BC"/>
    <w:rsid w:val="009B38BD"/>
    <w:rsid w:val="009B3CBA"/>
    <w:rsid w:val="009B3D9A"/>
    <w:rsid w:val="009B3DCD"/>
    <w:rsid w:val="009B4336"/>
    <w:rsid w:val="009B469C"/>
    <w:rsid w:val="009B48C6"/>
    <w:rsid w:val="009B48CA"/>
    <w:rsid w:val="009B4CC9"/>
    <w:rsid w:val="009B4CEA"/>
    <w:rsid w:val="009B51AD"/>
    <w:rsid w:val="009B51B6"/>
    <w:rsid w:val="009B5B4B"/>
    <w:rsid w:val="009B5C9B"/>
    <w:rsid w:val="009B5CBA"/>
    <w:rsid w:val="009B5CC4"/>
    <w:rsid w:val="009B64B8"/>
    <w:rsid w:val="009B6DD6"/>
    <w:rsid w:val="009B6E7F"/>
    <w:rsid w:val="009B6F4E"/>
    <w:rsid w:val="009B700F"/>
    <w:rsid w:val="009B74AD"/>
    <w:rsid w:val="009B7796"/>
    <w:rsid w:val="009B77B7"/>
    <w:rsid w:val="009B7D0F"/>
    <w:rsid w:val="009B7E77"/>
    <w:rsid w:val="009B7EEA"/>
    <w:rsid w:val="009C00EF"/>
    <w:rsid w:val="009C068D"/>
    <w:rsid w:val="009C0A7A"/>
    <w:rsid w:val="009C0D8F"/>
    <w:rsid w:val="009C0F02"/>
    <w:rsid w:val="009C100A"/>
    <w:rsid w:val="009C1584"/>
    <w:rsid w:val="009C18C7"/>
    <w:rsid w:val="009C191D"/>
    <w:rsid w:val="009C1B47"/>
    <w:rsid w:val="009C2226"/>
    <w:rsid w:val="009C23FE"/>
    <w:rsid w:val="009C2553"/>
    <w:rsid w:val="009C2617"/>
    <w:rsid w:val="009C26BC"/>
    <w:rsid w:val="009C2D25"/>
    <w:rsid w:val="009C3599"/>
    <w:rsid w:val="009C361E"/>
    <w:rsid w:val="009C3691"/>
    <w:rsid w:val="009C3C10"/>
    <w:rsid w:val="009C3D29"/>
    <w:rsid w:val="009C3E79"/>
    <w:rsid w:val="009C405D"/>
    <w:rsid w:val="009C42C5"/>
    <w:rsid w:val="009C4399"/>
    <w:rsid w:val="009C44D1"/>
    <w:rsid w:val="009C462D"/>
    <w:rsid w:val="009C474D"/>
    <w:rsid w:val="009C48A5"/>
    <w:rsid w:val="009C5095"/>
    <w:rsid w:val="009C5ADF"/>
    <w:rsid w:val="009C5D19"/>
    <w:rsid w:val="009C5D4F"/>
    <w:rsid w:val="009C5DED"/>
    <w:rsid w:val="009C5E0E"/>
    <w:rsid w:val="009C5F55"/>
    <w:rsid w:val="009C5FEC"/>
    <w:rsid w:val="009C6686"/>
    <w:rsid w:val="009C69DC"/>
    <w:rsid w:val="009C6CBD"/>
    <w:rsid w:val="009C6E7D"/>
    <w:rsid w:val="009C755C"/>
    <w:rsid w:val="009C761A"/>
    <w:rsid w:val="009C7731"/>
    <w:rsid w:val="009C77A0"/>
    <w:rsid w:val="009C7A96"/>
    <w:rsid w:val="009C7CBF"/>
    <w:rsid w:val="009D03AF"/>
    <w:rsid w:val="009D040A"/>
    <w:rsid w:val="009D0589"/>
    <w:rsid w:val="009D0959"/>
    <w:rsid w:val="009D0BD2"/>
    <w:rsid w:val="009D0E67"/>
    <w:rsid w:val="009D145E"/>
    <w:rsid w:val="009D195A"/>
    <w:rsid w:val="009D196B"/>
    <w:rsid w:val="009D1C0D"/>
    <w:rsid w:val="009D24D3"/>
    <w:rsid w:val="009D2C76"/>
    <w:rsid w:val="009D2CD1"/>
    <w:rsid w:val="009D2EF5"/>
    <w:rsid w:val="009D3079"/>
    <w:rsid w:val="009D3624"/>
    <w:rsid w:val="009D3821"/>
    <w:rsid w:val="009D38A5"/>
    <w:rsid w:val="009D38D5"/>
    <w:rsid w:val="009D395D"/>
    <w:rsid w:val="009D3E8C"/>
    <w:rsid w:val="009D3EF6"/>
    <w:rsid w:val="009D3F1D"/>
    <w:rsid w:val="009D42A3"/>
    <w:rsid w:val="009D493E"/>
    <w:rsid w:val="009D4DAF"/>
    <w:rsid w:val="009D4E87"/>
    <w:rsid w:val="009D4F71"/>
    <w:rsid w:val="009D5315"/>
    <w:rsid w:val="009D5352"/>
    <w:rsid w:val="009D5364"/>
    <w:rsid w:val="009D5436"/>
    <w:rsid w:val="009D5637"/>
    <w:rsid w:val="009D590C"/>
    <w:rsid w:val="009D5FE6"/>
    <w:rsid w:val="009D615A"/>
    <w:rsid w:val="009D6443"/>
    <w:rsid w:val="009D65BE"/>
    <w:rsid w:val="009D6B2F"/>
    <w:rsid w:val="009D6D7E"/>
    <w:rsid w:val="009D71E1"/>
    <w:rsid w:val="009D72C9"/>
    <w:rsid w:val="009D7996"/>
    <w:rsid w:val="009D7CE9"/>
    <w:rsid w:val="009E074B"/>
    <w:rsid w:val="009E09D6"/>
    <w:rsid w:val="009E0A1E"/>
    <w:rsid w:val="009E0E1E"/>
    <w:rsid w:val="009E109F"/>
    <w:rsid w:val="009E10BF"/>
    <w:rsid w:val="009E10E2"/>
    <w:rsid w:val="009E115F"/>
    <w:rsid w:val="009E1170"/>
    <w:rsid w:val="009E1337"/>
    <w:rsid w:val="009E14A5"/>
    <w:rsid w:val="009E14DC"/>
    <w:rsid w:val="009E155A"/>
    <w:rsid w:val="009E1942"/>
    <w:rsid w:val="009E194A"/>
    <w:rsid w:val="009E1FCA"/>
    <w:rsid w:val="009E21AD"/>
    <w:rsid w:val="009E22AB"/>
    <w:rsid w:val="009E2E71"/>
    <w:rsid w:val="009E3378"/>
    <w:rsid w:val="009E3541"/>
    <w:rsid w:val="009E360B"/>
    <w:rsid w:val="009E38CE"/>
    <w:rsid w:val="009E3974"/>
    <w:rsid w:val="009E3A8D"/>
    <w:rsid w:val="009E45CA"/>
    <w:rsid w:val="009E4DE1"/>
    <w:rsid w:val="009E50D1"/>
    <w:rsid w:val="009E54EC"/>
    <w:rsid w:val="009E559A"/>
    <w:rsid w:val="009E57DB"/>
    <w:rsid w:val="009E585A"/>
    <w:rsid w:val="009E58BD"/>
    <w:rsid w:val="009E5F68"/>
    <w:rsid w:val="009E5F8B"/>
    <w:rsid w:val="009E6482"/>
    <w:rsid w:val="009E6527"/>
    <w:rsid w:val="009E673B"/>
    <w:rsid w:val="009E68D7"/>
    <w:rsid w:val="009E6BA2"/>
    <w:rsid w:val="009E6E62"/>
    <w:rsid w:val="009E70A5"/>
    <w:rsid w:val="009E72D8"/>
    <w:rsid w:val="009E7B26"/>
    <w:rsid w:val="009E7C8F"/>
    <w:rsid w:val="009E7DA8"/>
    <w:rsid w:val="009F03B0"/>
    <w:rsid w:val="009F06BE"/>
    <w:rsid w:val="009F07E5"/>
    <w:rsid w:val="009F0E8D"/>
    <w:rsid w:val="009F1265"/>
    <w:rsid w:val="009F1436"/>
    <w:rsid w:val="009F17AF"/>
    <w:rsid w:val="009F1E9A"/>
    <w:rsid w:val="009F2071"/>
    <w:rsid w:val="009F21F2"/>
    <w:rsid w:val="009F2308"/>
    <w:rsid w:val="009F258E"/>
    <w:rsid w:val="009F25C8"/>
    <w:rsid w:val="009F27E8"/>
    <w:rsid w:val="009F2887"/>
    <w:rsid w:val="009F2940"/>
    <w:rsid w:val="009F2E83"/>
    <w:rsid w:val="009F3094"/>
    <w:rsid w:val="009F3593"/>
    <w:rsid w:val="009F365F"/>
    <w:rsid w:val="009F3773"/>
    <w:rsid w:val="009F3A86"/>
    <w:rsid w:val="009F3B2B"/>
    <w:rsid w:val="009F4152"/>
    <w:rsid w:val="009F4238"/>
    <w:rsid w:val="009F429D"/>
    <w:rsid w:val="009F49C3"/>
    <w:rsid w:val="009F4CE6"/>
    <w:rsid w:val="009F4D05"/>
    <w:rsid w:val="009F4D40"/>
    <w:rsid w:val="009F52ED"/>
    <w:rsid w:val="009F55CB"/>
    <w:rsid w:val="009F5C59"/>
    <w:rsid w:val="009F5CC4"/>
    <w:rsid w:val="009F5CFA"/>
    <w:rsid w:val="009F6178"/>
    <w:rsid w:val="009F666C"/>
    <w:rsid w:val="009F66BC"/>
    <w:rsid w:val="009F69A6"/>
    <w:rsid w:val="009F6BC4"/>
    <w:rsid w:val="009F6BE3"/>
    <w:rsid w:val="009F70F3"/>
    <w:rsid w:val="009F752E"/>
    <w:rsid w:val="009F7879"/>
    <w:rsid w:val="009F78AB"/>
    <w:rsid w:val="009F7E94"/>
    <w:rsid w:val="009F7F22"/>
    <w:rsid w:val="009F7F8B"/>
    <w:rsid w:val="00A0014D"/>
    <w:rsid w:val="00A00311"/>
    <w:rsid w:val="00A0040C"/>
    <w:rsid w:val="00A00CB6"/>
    <w:rsid w:val="00A00D5D"/>
    <w:rsid w:val="00A00EE2"/>
    <w:rsid w:val="00A01065"/>
    <w:rsid w:val="00A010EC"/>
    <w:rsid w:val="00A0172D"/>
    <w:rsid w:val="00A0175A"/>
    <w:rsid w:val="00A0175B"/>
    <w:rsid w:val="00A0185E"/>
    <w:rsid w:val="00A0197E"/>
    <w:rsid w:val="00A01BD4"/>
    <w:rsid w:val="00A01FAC"/>
    <w:rsid w:val="00A0209B"/>
    <w:rsid w:val="00A020BC"/>
    <w:rsid w:val="00A02172"/>
    <w:rsid w:val="00A02203"/>
    <w:rsid w:val="00A025CF"/>
    <w:rsid w:val="00A0272F"/>
    <w:rsid w:val="00A02A65"/>
    <w:rsid w:val="00A02CBE"/>
    <w:rsid w:val="00A02EC2"/>
    <w:rsid w:val="00A0324B"/>
    <w:rsid w:val="00A0387E"/>
    <w:rsid w:val="00A0399F"/>
    <w:rsid w:val="00A03B4E"/>
    <w:rsid w:val="00A03CA7"/>
    <w:rsid w:val="00A03FB6"/>
    <w:rsid w:val="00A041B1"/>
    <w:rsid w:val="00A043B1"/>
    <w:rsid w:val="00A046FE"/>
    <w:rsid w:val="00A04863"/>
    <w:rsid w:val="00A04ED0"/>
    <w:rsid w:val="00A04FC4"/>
    <w:rsid w:val="00A0545D"/>
    <w:rsid w:val="00A059E9"/>
    <w:rsid w:val="00A05C35"/>
    <w:rsid w:val="00A05CAB"/>
    <w:rsid w:val="00A05E8B"/>
    <w:rsid w:val="00A0610B"/>
    <w:rsid w:val="00A0630A"/>
    <w:rsid w:val="00A06324"/>
    <w:rsid w:val="00A06541"/>
    <w:rsid w:val="00A06545"/>
    <w:rsid w:val="00A06641"/>
    <w:rsid w:val="00A06BD8"/>
    <w:rsid w:val="00A06C10"/>
    <w:rsid w:val="00A06CAD"/>
    <w:rsid w:val="00A06F12"/>
    <w:rsid w:val="00A07123"/>
    <w:rsid w:val="00A072C0"/>
    <w:rsid w:val="00A0767F"/>
    <w:rsid w:val="00A07A09"/>
    <w:rsid w:val="00A07A7C"/>
    <w:rsid w:val="00A07B98"/>
    <w:rsid w:val="00A07DCA"/>
    <w:rsid w:val="00A07EEE"/>
    <w:rsid w:val="00A1014A"/>
    <w:rsid w:val="00A113B4"/>
    <w:rsid w:val="00A1178E"/>
    <w:rsid w:val="00A11BFF"/>
    <w:rsid w:val="00A11FE1"/>
    <w:rsid w:val="00A12311"/>
    <w:rsid w:val="00A124CF"/>
    <w:rsid w:val="00A124F9"/>
    <w:rsid w:val="00A12576"/>
    <w:rsid w:val="00A125DD"/>
    <w:rsid w:val="00A129AF"/>
    <w:rsid w:val="00A129B5"/>
    <w:rsid w:val="00A12A75"/>
    <w:rsid w:val="00A12FA2"/>
    <w:rsid w:val="00A130A3"/>
    <w:rsid w:val="00A1313F"/>
    <w:rsid w:val="00A13430"/>
    <w:rsid w:val="00A13700"/>
    <w:rsid w:val="00A13A6D"/>
    <w:rsid w:val="00A13A6F"/>
    <w:rsid w:val="00A13C5F"/>
    <w:rsid w:val="00A14350"/>
    <w:rsid w:val="00A14946"/>
    <w:rsid w:val="00A14AC6"/>
    <w:rsid w:val="00A14B2E"/>
    <w:rsid w:val="00A14B9E"/>
    <w:rsid w:val="00A14E1B"/>
    <w:rsid w:val="00A150E8"/>
    <w:rsid w:val="00A1543D"/>
    <w:rsid w:val="00A155E9"/>
    <w:rsid w:val="00A15747"/>
    <w:rsid w:val="00A15CBA"/>
    <w:rsid w:val="00A160CF"/>
    <w:rsid w:val="00A162B8"/>
    <w:rsid w:val="00A17062"/>
    <w:rsid w:val="00A173E7"/>
    <w:rsid w:val="00A17D73"/>
    <w:rsid w:val="00A17FBF"/>
    <w:rsid w:val="00A200A5"/>
    <w:rsid w:val="00A200CD"/>
    <w:rsid w:val="00A20131"/>
    <w:rsid w:val="00A206C6"/>
    <w:rsid w:val="00A207F5"/>
    <w:rsid w:val="00A20A01"/>
    <w:rsid w:val="00A20B3F"/>
    <w:rsid w:val="00A20D7E"/>
    <w:rsid w:val="00A21786"/>
    <w:rsid w:val="00A21866"/>
    <w:rsid w:val="00A21954"/>
    <w:rsid w:val="00A21E1B"/>
    <w:rsid w:val="00A2228E"/>
    <w:rsid w:val="00A22609"/>
    <w:rsid w:val="00A22623"/>
    <w:rsid w:val="00A22E70"/>
    <w:rsid w:val="00A22F68"/>
    <w:rsid w:val="00A2330B"/>
    <w:rsid w:val="00A23367"/>
    <w:rsid w:val="00A237CC"/>
    <w:rsid w:val="00A24100"/>
    <w:rsid w:val="00A24153"/>
    <w:rsid w:val="00A241D4"/>
    <w:rsid w:val="00A24562"/>
    <w:rsid w:val="00A24644"/>
    <w:rsid w:val="00A249D6"/>
    <w:rsid w:val="00A24BAF"/>
    <w:rsid w:val="00A25013"/>
    <w:rsid w:val="00A25296"/>
    <w:rsid w:val="00A2555C"/>
    <w:rsid w:val="00A257E6"/>
    <w:rsid w:val="00A2585D"/>
    <w:rsid w:val="00A25C05"/>
    <w:rsid w:val="00A25EC1"/>
    <w:rsid w:val="00A2609A"/>
    <w:rsid w:val="00A260F9"/>
    <w:rsid w:val="00A2634C"/>
    <w:rsid w:val="00A2654E"/>
    <w:rsid w:val="00A26663"/>
    <w:rsid w:val="00A26CB4"/>
    <w:rsid w:val="00A26D41"/>
    <w:rsid w:val="00A26D8E"/>
    <w:rsid w:val="00A26F42"/>
    <w:rsid w:val="00A2720A"/>
    <w:rsid w:val="00A27297"/>
    <w:rsid w:val="00A27789"/>
    <w:rsid w:val="00A27B7A"/>
    <w:rsid w:val="00A27EDA"/>
    <w:rsid w:val="00A300DC"/>
    <w:rsid w:val="00A3042A"/>
    <w:rsid w:val="00A305CF"/>
    <w:rsid w:val="00A305F6"/>
    <w:rsid w:val="00A30DC6"/>
    <w:rsid w:val="00A3104A"/>
    <w:rsid w:val="00A3106A"/>
    <w:rsid w:val="00A31163"/>
    <w:rsid w:val="00A31294"/>
    <w:rsid w:val="00A3139A"/>
    <w:rsid w:val="00A314A6"/>
    <w:rsid w:val="00A315D0"/>
    <w:rsid w:val="00A31716"/>
    <w:rsid w:val="00A31B34"/>
    <w:rsid w:val="00A31C0C"/>
    <w:rsid w:val="00A31FA6"/>
    <w:rsid w:val="00A32083"/>
    <w:rsid w:val="00A322A0"/>
    <w:rsid w:val="00A3234A"/>
    <w:rsid w:val="00A32D77"/>
    <w:rsid w:val="00A32F05"/>
    <w:rsid w:val="00A33398"/>
    <w:rsid w:val="00A33771"/>
    <w:rsid w:val="00A33A8D"/>
    <w:rsid w:val="00A33C9C"/>
    <w:rsid w:val="00A33FB8"/>
    <w:rsid w:val="00A3430A"/>
    <w:rsid w:val="00A34527"/>
    <w:rsid w:val="00A345CC"/>
    <w:rsid w:val="00A345EC"/>
    <w:rsid w:val="00A34B1A"/>
    <w:rsid w:val="00A34E29"/>
    <w:rsid w:val="00A35279"/>
    <w:rsid w:val="00A35461"/>
    <w:rsid w:val="00A35768"/>
    <w:rsid w:val="00A35DB0"/>
    <w:rsid w:val="00A36081"/>
    <w:rsid w:val="00A36686"/>
    <w:rsid w:val="00A36DAE"/>
    <w:rsid w:val="00A36F8C"/>
    <w:rsid w:val="00A37305"/>
    <w:rsid w:val="00A374A8"/>
    <w:rsid w:val="00A3764F"/>
    <w:rsid w:val="00A378AC"/>
    <w:rsid w:val="00A37FF8"/>
    <w:rsid w:val="00A404B4"/>
    <w:rsid w:val="00A4069B"/>
    <w:rsid w:val="00A406D3"/>
    <w:rsid w:val="00A40757"/>
    <w:rsid w:val="00A407E3"/>
    <w:rsid w:val="00A40CC7"/>
    <w:rsid w:val="00A40D80"/>
    <w:rsid w:val="00A4117A"/>
    <w:rsid w:val="00A4124C"/>
    <w:rsid w:val="00A4129F"/>
    <w:rsid w:val="00A413E9"/>
    <w:rsid w:val="00A41925"/>
    <w:rsid w:val="00A41D2D"/>
    <w:rsid w:val="00A41E61"/>
    <w:rsid w:val="00A421D0"/>
    <w:rsid w:val="00A42493"/>
    <w:rsid w:val="00A42716"/>
    <w:rsid w:val="00A42A38"/>
    <w:rsid w:val="00A42AEC"/>
    <w:rsid w:val="00A42C60"/>
    <w:rsid w:val="00A433C1"/>
    <w:rsid w:val="00A4389D"/>
    <w:rsid w:val="00A43B75"/>
    <w:rsid w:val="00A43CF3"/>
    <w:rsid w:val="00A43DF5"/>
    <w:rsid w:val="00A441DE"/>
    <w:rsid w:val="00A4428B"/>
    <w:rsid w:val="00A4463C"/>
    <w:rsid w:val="00A44942"/>
    <w:rsid w:val="00A44CE1"/>
    <w:rsid w:val="00A44F1E"/>
    <w:rsid w:val="00A45046"/>
    <w:rsid w:val="00A451A7"/>
    <w:rsid w:val="00A4561E"/>
    <w:rsid w:val="00A45659"/>
    <w:rsid w:val="00A456DC"/>
    <w:rsid w:val="00A456EA"/>
    <w:rsid w:val="00A45934"/>
    <w:rsid w:val="00A459D8"/>
    <w:rsid w:val="00A459E2"/>
    <w:rsid w:val="00A45E24"/>
    <w:rsid w:val="00A45FA6"/>
    <w:rsid w:val="00A460A8"/>
    <w:rsid w:val="00A4630D"/>
    <w:rsid w:val="00A46DCC"/>
    <w:rsid w:val="00A46E9E"/>
    <w:rsid w:val="00A474EC"/>
    <w:rsid w:val="00A477DC"/>
    <w:rsid w:val="00A477F2"/>
    <w:rsid w:val="00A47CDE"/>
    <w:rsid w:val="00A47D0D"/>
    <w:rsid w:val="00A50089"/>
    <w:rsid w:val="00A50292"/>
    <w:rsid w:val="00A503A5"/>
    <w:rsid w:val="00A50831"/>
    <w:rsid w:val="00A50860"/>
    <w:rsid w:val="00A5115B"/>
    <w:rsid w:val="00A52536"/>
    <w:rsid w:val="00A52F7A"/>
    <w:rsid w:val="00A52F87"/>
    <w:rsid w:val="00A531F8"/>
    <w:rsid w:val="00A53584"/>
    <w:rsid w:val="00A53959"/>
    <w:rsid w:val="00A53966"/>
    <w:rsid w:val="00A53CC0"/>
    <w:rsid w:val="00A53ED4"/>
    <w:rsid w:val="00A53EF3"/>
    <w:rsid w:val="00A54137"/>
    <w:rsid w:val="00A54417"/>
    <w:rsid w:val="00A54871"/>
    <w:rsid w:val="00A54E07"/>
    <w:rsid w:val="00A5512E"/>
    <w:rsid w:val="00A552C2"/>
    <w:rsid w:val="00A558ED"/>
    <w:rsid w:val="00A55A61"/>
    <w:rsid w:val="00A55AB4"/>
    <w:rsid w:val="00A55BFA"/>
    <w:rsid w:val="00A55C35"/>
    <w:rsid w:val="00A55CC5"/>
    <w:rsid w:val="00A55F7E"/>
    <w:rsid w:val="00A561F2"/>
    <w:rsid w:val="00A56299"/>
    <w:rsid w:val="00A56611"/>
    <w:rsid w:val="00A567D3"/>
    <w:rsid w:val="00A56BA8"/>
    <w:rsid w:val="00A56C8A"/>
    <w:rsid w:val="00A56D29"/>
    <w:rsid w:val="00A56D2E"/>
    <w:rsid w:val="00A56E28"/>
    <w:rsid w:val="00A56E47"/>
    <w:rsid w:val="00A57276"/>
    <w:rsid w:val="00A574EC"/>
    <w:rsid w:val="00A577A9"/>
    <w:rsid w:val="00A57A57"/>
    <w:rsid w:val="00A57CFF"/>
    <w:rsid w:val="00A6029F"/>
    <w:rsid w:val="00A60571"/>
    <w:rsid w:val="00A606FC"/>
    <w:rsid w:val="00A6070E"/>
    <w:rsid w:val="00A60741"/>
    <w:rsid w:val="00A60CE9"/>
    <w:rsid w:val="00A610C0"/>
    <w:rsid w:val="00A6141A"/>
    <w:rsid w:val="00A61487"/>
    <w:rsid w:val="00A61E67"/>
    <w:rsid w:val="00A61F02"/>
    <w:rsid w:val="00A61F49"/>
    <w:rsid w:val="00A6249C"/>
    <w:rsid w:val="00A62557"/>
    <w:rsid w:val="00A6286B"/>
    <w:rsid w:val="00A62C42"/>
    <w:rsid w:val="00A62C6B"/>
    <w:rsid w:val="00A62DFA"/>
    <w:rsid w:val="00A62EE9"/>
    <w:rsid w:val="00A62FE9"/>
    <w:rsid w:val="00A63355"/>
    <w:rsid w:val="00A63722"/>
    <w:rsid w:val="00A63A77"/>
    <w:rsid w:val="00A63FBB"/>
    <w:rsid w:val="00A64216"/>
    <w:rsid w:val="00A64258"/>
    <w:rsid w:val="00A6455B"/>
    <w:rsid w:val="00A6463D"/>
    <w:rsid w:val="00A64C62"/>
    <w:rsid w:val="00A64D2D"/>
    <w:rsid w:val="00A64DD2"/>
    <w:rsid w:val="00A64F8E"/>
    <w:rsid w:val="00A65320"/>
    <w:rsid w:val="00A659A6"/>
    <w:rsid w:val="00A65B39"/>
    <w:rsid w:val="00A65D3F"/>
    <w:rsid w:val="00A65E80"/>
    <w:rsid w:val="00A66088"/>
    <w:rsid w:val="00A660C0"/>
    <w:rsid w:val="00A661C7"/>
    <w:rsid w:val="00A662A8"/>
    <w:rsid w:val="00A66BD0"/>
    <w:rsid w:val="00A66E2B"/>
    <w:rsid w:val="00A67027"/>
    <w:rsid w:val="00A670B7"/>
    <w:rsid w:val="00A677BB"/>
    <w:rsid w:val="00A700DC"/>
    <w:rsid w:val="00A70B3A"/>
    <w:rsid w:val="00A70D1B"/>
    <w:rsid w:val="00A711A3"/>
    <w:rsid w:val="00A7127B"/>
    <w:rsid w:val="00A71416"/>
    <w:rsid w:val="00A71780"/>
    <w:rsid w:val="00A71B3A"/>
    <w:rsid w:val="00A71DAF"/>
    <w:rsid w:val="00A71F27"/>
    <w:rsid w:val="00A7212E"/>
    <w:rsid w:val="00A7222F"/>
    <w:rsid w:val="00A7226B"/>
    <w:rsid w:val="00A72272"/>
    <w:rsid w:val="00A7232A"/>
    <w:rsid w:val="00A72626"/>
    <w:rsid w:val="00A73147"/>
    <w:rsid w:val="00A737FD"/>
    <w:rsid w:val="00A73A4B"/>
    <w:rsid w:val="00A73CDF"/>
    <w:rsid w:val="00A73DCB"/>
    <w:rsid w:val="00A73EC0"/>
    <w:rsid w:val="00A742A0"/>
    <w:rsid w:val="00A743F6"/>
    <w:rsid w:val="00A7443F"/>
    <w:rsid w:val="00A74620"/>
    <w:rsid w:val="00A74723"/>
    <w:rsid w:val="00A7509E"/>
    <w:rsid w:val="00A7524A"/>
    <w:rsid w:val="00A7532D"/>
    <w:rsid w:val="00A75502"/>
    <w:rsid w:val="00A75845"/>
    <w:rsid w:val="00A758DD"/>
    <w:rsid w:val="00A75AFD"/>
    <w:rsid w:val="00A763B9"/>
    <w:rsid w:val="00A766E7"/>
    <w:rsid w:val="00A76764"/>
    <w:rsid w:val="00A76B2F"/>
    <w:rsid w:val="00A76C0C"/>
    <w:rsid w:val="00A771FB"/>
    <w:rsid w:val="00A7728C"/>
    <w:rsid w:val="00A773BB"/>
    <w:rsid w:val="00A7769D"/>
    <w:rsid w:val="00A77B4F"/>
    <w:rsid w:val="00A77D7C"/>
    <w:rsid w:val="00A77E5E"/>
    <w:rsid w:val="00A80118"/>
    <w:rsid w:val="00A802D6"/>
    <w:rsid w:val="00A80EAD"/>
    <w:rsid w:val="00A810BD"/>
    <w:rsid w:val="00A81611"/>
    <w:rsid w:val="00A81702"/>
    <w:rsid w:val="00A819BE"/>
    <w:rsid w:val="00A81D8B"/>
    <w:rsid w:val="00A82582"/>
    <w:rsid w:val="00A82744"/>
    <w:rsid w:val="00A828C7"/>
    <w:rsid w:val="00A8293E"/>
    <w:rsid w:val="00A82A92"/>
    <w:rsid w:val="00A82C46"/>
    <w:rsid w:val="00A82D31"/>
    <w:rsid w:val="00A82D73"/>
    <w:rsid w:val="00A8310D"/>
    <w:rsid w:val="00A832F2"/>
    <w:rsid w:val="00A83331"/>
    <w:rsid w:val="00A8340F"/>
    <w:rsid w:val="00A83501"/>
    <w:rsid w:val="00A83678"/>
    <w:rsid w:val="00A8398F"/>
    <w:rsid w:val="00A83C4A"/>
    <w:rsid w:val="00A83DB2"/>
    <w:rsid w:val="00A83E97"/>
    <w:rsid w:val="00A83EEE"/>
    <w:rsid w:val="00A84099"/>
    <w:rsid w:val="00A840FD"/>
    <w:rsid w:val="00A84780"/>
    <w:rsid w:val="00A84814"/>
    <w:rsid w:val="00A8488C"/>
    <w:rsid w:val="00A84C1D"/>
    <w:rsid w:val="00A84E5A"/>
    <w:rsid w:val="00A84FDD"/>
    <w:rsid w:val="00A85066"/>
    <w:rsid w:val="00A85491"/>
    <w:rsid w:val="00A85A7E"/>
    <w:rsid w:val="00A85C2C"/>
    <w:rsid w:val="00A85E80"/>
    <w:rsid w:val="00A864E3"/>
    <w:rsid w:val="00A865FE"/>
    <w:rsid w:val="00A866EB"/>
    <w:rsid w:val="00A86DBF"/>
    <w:rsid w:val="00A86F42"/>
    <w:rsid w:val="00A8728F"/>
    <w:rsid w:val="00A87698"/>
    <w:rsid w:val="00A87769"/>
    <w:rsid w:val="00A878E6"/>
    <w:rsid w:val="00A87B4C"/>
    <w:rsid w:val="00A87CCC"/>
    <w:rsid w:val="00A87D24"/>
    <w:rsid w:val="00A900A4"/>
    <w:rsid w:val="00A900D6"/>
    <w:rsid w:val="00A9019A"/>
    <w:rsid w:val="00A902CC"/>
    <w:rsid w:val="00A903E1"/>
    <w:rsid w:val="00A90527"/>
    <w:rsid w:val="00A9074A"/>
    <w:rsid w:val="00A90DEA"/>
    <w:rsid w:val="00A910EA"/>
    <w:rsid w:val="00A91DB7"/>
    <w:rsid w:val="00A91E20"/>
    <w:rsid w:val="00A91F88"/>
    <w:rsid w:val="00A922BF"/>
    <w:rsid w:val="00A92474"/>
    <w:rsid w:val="00A924CC"/>
    <w:rsid w:val="00A92711"/>
    <w:rsid w:val="00A92776"/>
    <w:rsid w:val="00A927A3"/>
    <w:rsid w:val="00A92876"/>
    <w:rsid w:val="00A9292F"/>
    <w:rsid w:val="00A92A8D"/>
    <w:rsid w:val="00A93181"/>
    <w:rsid w:val="00A93223"/>
    <w:rsid w:val="00A933E1"/>
    <w:rsid w:val="00A93750"/>
    <w:rsid w:val="00A93977"/>
    <w:rsid w:val="00A939F3"/>
    <w:rsid w:val="00A94B85"/>
    <w:rsid w:val="00A94C5C"/>
    <w:rsid w:val="00A94D27"/>
    <w:rsid w:val="00A94FE2"/>
    <w:rsid w:val="00A950CB"/>
    <w:rsid w:val="00A95221"/>
    <w:rsid w:val="00A957D0"/>
    <w:rsid w:val="00A95890"/>
    <w:rsid w:val="00A95E5B"/>
    <w:rsid w:val="00A95EC6"/>
    <w:rsid w:val="00A95F84"/>
    <w:rsid w:val="00A961AC"/>
    <w:rsid w:val="00A964D8"/>
    <w:rsid w:val="00A968C3"/>
    <w:rsid w:val="00A96921"/>
    <w:rsid w:val="00A96A7B"/>
    <w:rsid w:val="00A96B96"/>
    <w:rsid w:val="00A96BA5"/>
    <w:rsid w:val="00A9760C"/>
    <w:rsid w:val="00A97763"/>
    <w:rsid w:val="00A97851"/>
    <w:rsid w:val="00A97AE7"/>
    <w:rsid w:val="00A97F03"/>
    <w:rsid w:val="00A97F8F"/>
    <w:rsid w:val="00AA0077"/>
    <w:rsid w:val="00AA0166"/>
    <w:rsid w:val="00AA0531"/>
    <w:rsid w:val="00AA0964"/>
    <w:rsid w:val="00AA0B25"/>
    <w:rsid w:val="00AA0C15"/>
    <w:rsid w:val="00AA0CFB"/>
    <w:rsid w:val="00AA0D0A"/>
    <w:rsid w:val="00AA1683"/>
    <w:rsid w:val="00AA18AF"/>
    <w:rsid w:val="00AA1C19"/>
    <w:rsid w:val="00AA1C1B"/>
    <w:rsid w:val="00AA1EC7"/>
    <w:rsid w:val="00AA1EE5"/>
    <w:rsid w:val="00AA2037"/>
    <w:rsid w:val="00AA289E"/>
    <w:rsid w:val="00AA2F26"/>
    <w:rsid w:val="00AA3766"/>
    <w:rsid w:val="00AA3835"/>
    <w:rsid w:val="00AA3BAF"/>
    <w:rsid w:val="00AA3D05"/>
    <w:rsid w:val="00AA417F"/>
    <w:rsid w:val="00AA424F"/>
    <w:rsid w:val="00AA44A7"/>
    <w:rsid w:val="00AA456F"/>
    <w:rsid w:val="00AA4E20"/>
    <w:rsid w:val="00AA5240"/>
    <w:rsid w:val="00AA54C5"/>
    <w:rsid w:val="00AA551C"/>
    <w:rsid w:val="00AA55FA"/>
    <w:rsid w:val="00AA5785"/>
    <w:rsid w:val="00AA5C98"/>
    <w:rsid w:val="00AA654F"/>
    <w:rsid w:val="00AA65F6"/>
    <w:rsid w:val="00AA69AF"/>
    <w:rsid w:val="00AA69F1"/>
    <w:rsid w:val="00AA6C0D"/>
    <w:rsid w:val="00AA6D42"/>
    <w:rsid w:val="00AA6F24"/>
    <w:rsid w:val="00AA7017"/>
    <w:rsid w:val="00AA7244"/>
    <w:rsid w:val="00AA736E"/>
    <w:rsid w:val="00AA7A98"/>
    <w:rsid w:val="00AA7DBA"/>
    <w:rsid w:val="00AB00E7"/>
    <w:rsid w:val="00AB0AE9"/>
    <w:rsid w:val="00AB0C42"/>
    <w:rsid w:val="00AB0D83"/>
    <w:rsid w:val="00AB126E"/>
    <w:rsid w:val="00AB12CE"/>
    <w:rsid w:val="00AB1FAB"/>
    <w:rsid w:val="00AB2250"/>
    <w:rsid w:val="00AB23A2"/>
    <w:rsid w:val="00AB3060"/>
    <w:rsid w:val="00AB30C6"/>
    <w:rsid w:val="00AB343F"/>
    <w:rsid w:val="00AB387C"/>
    <w:rsid w:val="00AB3AB3"/>
    <w:rsid w:val="00AB3F02"/>
    <w:rsid w:val="00AB3F21"/>
    <w:rsid w:val="00AB42FD"/>
    <w:rsid w:val="00AB4320"/>
    <w:rsid w:val="00AB4474"/>
    <w:rsid w:val="00AB44B6"/>
    <w:rsid w:val="00AB4603"/>
    <w:rsid w:val="00AB4FA2"/>
    <w:rsid w:val="00AB541F"/>
    <w:rsid w:val="00AB5444"/>
    <w:rsid w:val="00AB5820"/>
    <w:rsid w:val="00AB5A80"/>
    <w:rsid w:val="00AB5F7C"/>
    <w:rsid w:val="00AB636E"/>
    <w:rsid w:val="00AB641E"/>
    <w:rsid w:val="00AB6994"/>
    <w:rsid w:val="00AB6ABD"/>
    <w:rsid w:val="00AB6F24"/>
    <w:rsid w:val="00AB700E"/>
    <w:rsid w:val="00AB7316"/>
    <w:rsid w:val="00AB78E3"/>
    <w:rsid w:val="00AB79CD"/>
    <w:rsid w:val="00AC03F8"/>
    <w:rsid w:val="00AC0C2B"/>
    <w:rsid w:val="00AC0EFD"/>
    <w:rsid w:val="00AC0F6A"/>
    <w:rsid w:val="00AC1029"/>
    <w:rsid w:val="00AC10F3"/>
    <w:rsid w:val="00AC1775"/>
    <w:rsid w:val="00AC18D3"/>
    <w:rsid w:val="00AC1DE5"/>
    <w:rsid w:val="00AC1E1B"/>
    <w:rsid w:val="00AC27DD"/>
    <w:rsid w:val="00AC2CBD"/>
    <w:rsid w:val="00AC2E0F"/>
    <w:rsid w:val="00AC2EB6"/>
    <w:rsid w:val="00AC2FD6"/>
    <w:rsid w:val="00AC3468"/>
    <w:rsid w:val="00AC363A"/>
    <w:rsid w:val="00AC43B8"/>
    <w:rsid w:val="00AC43B9"/>
    <w:rsid w:val="00AC4679"/>
    <w:rsid w:val="00AC47AD"/>
    <w:rsid w:val="00AC47BA"/>
    <w:rsid w:val="00AC48E0"/>
    <w:rsid w:val="00AC52DB"/>
    <w:rsid w:val="00AC5356"/>
    <w:rsid w:val="00AC544D"/>
    <w:rsid w:val="00AC56DE"/>
    <w:rsid w:val="00AC591E"/>
    <w:rsid w:val="00AC5C9B"/>
    <w:rsid w:val="00AC61BF"/>
    <w:rsid w:val="00AC6410"/>
    <w:rsid w:val="00AC645A"/>
    <w:rsid w:val="00AC6656"/>
    <w:rsid w:val="00AC6775"/>
    <w:rsid w:val="00AC6976"/>
    <w:rsid w:val="00AC6AD2"/>
    <w:rsid w:val="00AC6EA7"/>
    <w:rsid w:val="00AC738D"/>
    <w:rsid w:val="00AC7401"/>
    <w:rsid w:val="00AC782B"/>
    <w:rsid w:val="00AC7944"/>
    <w:rsid w:val="00AC7C33"/>
    <w:rsid w:val="00AC7DE4"/>
    <w:rsid w:val="00AD03B5"/>
    <w:rsid w:val="00AD05AB"/>
    <w:rsid w:val="00AD0715"/>
    <w:rsid w:val="00AD0A8E"/>
    <w:rsid w:val="00AD0E76"/>
    <w:rsid w:val="00AD12B1"/>
    <w:rsid w:val="00AD13D7"/>
    <w:rsid w:val="00AD1543"/>
    <w:rsid w:val="00AD1C7B"/>
    <w:rsid w:val="00AD21A9"/>
    <w:rsid w:val="00AD299E"/>
    <w:rsid w:val="00AD2B0F"/>
    <w:rsid w:val="00AD2BE5"/>
    <w:rsid w:val="00AD2E1D"/>
    <w:rsid w:val="00AD3293"/>
    <w:rsid w:val="00AD3505"/>
    <w:rsid w:val="00AD35C0"/>
    <w:rsid w:val="00AD3846"/>
    <w:rsid w:val="00AD3B68"/>
    <w:rsid w:val="00AD3C09"/>
    <w:rsid w:val="00AD3E40"/>
    <w:rsid w:val="00AD3F38"/>
    <w:rsid w:val="00AD40E7"/>
    <w:rsid w:val="00AD43DC"/>
    <w:rsid w:val="00AD4498"/>
    <w:rsid w:val="00AD46A7"/>
    <w:rsid w:val="00AD4D2E"/>
    <w:rsid w:val="00AD4E36"/>
    <w:rsid w:val="00AD4F76"/>
    <w:rsid w:val="00AD57D9"/>
    <w:rsid w:val="00AD58D9"/>
    <w:rsid w:val="00AD5BB3"/>
    <w:rsid w:val="00AD5C5A"/>
    <w:rsid w:val="00AD5DED"/>
    <w:rsid w:val="00AD5F90"/>
    <w:rsid w:val="00AD6024"/>
    <w:rsid w:val="00AD649B"/>
    <w:rsid w:val="00AD69F6"/>
    <w:rsid w:val="00AD6AD8"/>
    <w:rsid w:val="00AD6DF0"/>
    <w:rsid w:val="00AD7097"/>
    <w:rsid w:val="00AD713E"/>
    <w:rsid w:val="00AD74C5"/>
    <w:rsid w:val="00AD769F"/>
    <w:rsid w:val="00AD77F7"/>
    <w:rsid w:val="00AD7A65"/>
    <w:rsid w:val="00AE0299"/>
    <w:rsid w:val="00AE0575"/>
    <w:rsid w:val="00AE0AE7"/>
    <w:rsid w:val="00AE0AF1"/>
    <w:rsid w:val="00AE1513"/>
    <w:rsid w:val="00AE15CE"/>
    <w:rsid w:val="00AE1B35"/>
    <w:rsid w:val="00AE1B83"/>
    <w:rsid w:val="00AE1CC5"/>
    <w:rsid w:val="00AE20E5"/>
    <w:rsid w:val="00AE20FE"/>
    <w:rsid w:val="00AE29E5"/>
    <w:rsid w:val="00AE2A1A"/>
    <w:rsid w:val="00AE2A8B"/>
    <w:rsid w:val="00AE2E02"/>
    <w:rsid w:val="00AE2F0B"/>
    <w:rsid w:val="00AE348F"/>
    <w:rsid w:val="00AE3639"/>
    <w:rsid w:val="00AE3878"/>
    <w:rsid w:val="00AE3DA2"/>
    <w:rsid w:val="00AE3F57"/>
    <w:rsid w:val="00AE43A8"/>
    <w:rsid w:val="00AE44F9"/>
    <w:rsid w:val="00AE4581"/>
    <w:rsid w:val="00AE47BB"/>
    <w:rsid w:val="00AE4E3C"/>
    <w:rsid w:val="00AE52D6"/>
    <w:rsid w:val="00AE54A3"/>
    <w:rsid w:val="00AE551D"/>
    <w:rsid w:val="00AE573F"/>
    <w:rsid w:val="00AE593E"/>
    <w:rsid w:val="00AE5B60"/>
    <w:rsid w:val="00AE5D64"/>
    <w:rsid w:val="00AE64F0"/>
    <w:rsid w:val="00AE65E0"/>
    <w:rsid w:val="00AE65EA"/>
    <w:rsid w:val="00AE689B"/>
    <w:rsid w:val="00AE6B59"/>
    <w:rsid w:val="00AE6F99"/>
    <w:rsid w:val="00AE70A4"/>
    <w:rsid w:val="00AE70CE"/>
    <w:rsid w:val="00AE7137"/>
    <w:rsid w:val="00AE76D5"/>
    <w:rsid w:val="00AE78BA"/>
    <w:rsid w:val="00AE79A7"/>
    <w:rsid w:val="00AE7C95"/>
    <w:rsid w:val="00AE7D97"/>
    <w:rsid w:val="00AE7EA6"/>
    <w:rsid w:val="00AF02BF"/>
    <w:rsid w:val="00AF03F0"/>
    <w:rsid w:val="00AF066A"/>
    <w:rsid w:val="00AF156C"/>
    <w:rsid w:val="00AF1A06"/>
    <w:rsid w:val="00AF1CC5"/>
    <w:rsid w:val="00AF1FEC"/>
    <w:rsid w:val="00AF20D8"/>
    <w:rsid w:val="00AF2136"/>
    <w:rsid w:val="00AF21FD"/>
    <w:rsid w:val="00AF2752"/>
    <w:rsid w:val="00AF27F4"/>
    <w:rsid w:val="00AF2956"/>
    <w:rsid w:val="00AF2B9D"/>
    <w:rsid w:val="00AF360F"/>
    <w:rsid w:val="00AF3872"/>
    <w:rsid w:val="00AF3A6A"/>
    <w:rsid w:val="00AF3AE8"/>
    <w:rsid w:val="00AF3BF5"/>
    <w:rsid w:val="00AF3DCD"/>
    <w:rsid w:val="00AF3DDF"/>
    <w:rsid w:val="00AF418D"/>
    <w:rsid w:val="00AF453E"/>
    <w:rsid w:val="00AF45D7"/>
    <w:rsid w:val="00AF4B69"/>
    <w:rsid w:val="00AF4C9F"/>
    <w:rsid w:val="00AF4DB6"/>
    <w:rsid w:val="00AF56E5"/>
    <w:rsid w:val="00AF620A"/>
    <w:rsid w:val="00AF6468"/>
    <w:rsid w:val="00AF6D9D"/>
    <w:rsid w:val="00AF6DA1"/>
    <w:rsid w:val="00AF71D2"/>
    <w:rsid w:val="00AF78ED"/>
    <w:rsid w:val="00AF79FF"/>
    <w:rsid w:val="00B0055A"/>
    <w:rsid w:val="00B006C3"/>
    <w:rsid w:val="00B006CE"/>
    <w:rsid w:val="00B00BAE"/>
    <w:rsid w:val="00B00C5A"/>
    <w:rsid w:val="00B010A0"/>
    <w:rsid w:val="00B0116C"/>
    <w:rsid w:val="00B01204"/>
    <w:rsid w:val="00B012B6"/>
    <w:rsid w:val="00B0134B"/>
    <w:rsid w:val="00B01409"/>
    <w:rsid w:val="00B01A60"/>
    <w:rsid w:val="00B01D6C"/>
    <w:rsid w:val="00B0247A"/>
    <w:rsid w:val="00B0284C"/>
    <w:rsid w:val="00B02A33"/>
    <w:rsid w:val="00B02A4D"/>
    <w:rsid w:val="00B03092"/>
    <w:rsid w:val="00B030E2"/>
    <w:rsid w:val="00B03221"/>
    <w:rsid w:val="00B033F9"/>
    <w:rsid w:val="00B035E1"/>
    <w:rsid w:val="00B0368A"/>
    <w:rsid w:val="00B0399D"/>
    <w:rsid w:val="00B03BB1"/>
    <w:rsid w:val="00B03D96"/>
    <w:rsid w:val="00B03EE3"/>
    <w:rsid w:val="00B03F20"/>
    <w:rsid w:val="00B040C5"/>
    <w:rsid w:val="00B04149"/>
    <w:rsid w:val="00B0431A"/>
    <w:rsid w:val="00B04475"/>
    <w:rsid w:val="00B0498A"/>
    <w:rsid w:val="00B04B8D"/>
    <w:rsid w:val="00B04BBF"/>
    <w:rsid w:val="00B04FEA"/>
    <w:rsid w:val="00B05A28"/>
    <w:rsid w:val="00B05A42"/>
    <w:rsid w:val="00B05AA9"/>
    <w:rsid w:val="00B05BA3"/>
    <w:rsid w:val="00B05BB7"/>
    <w:rsid w:val="00B05BDC"/>
    <w:rsid w:val="00B05D74"/>
    <w:rsid w:val="00B060EF"/>
    <w:rsid w:val="00B06295"/>
    <w:rsid w:val="00B06AFC"/>
    <w:rsid w:val="00B06FD4"/>
    <w:rsid w:val="00B0704B"/>
    <w:rsid w:val="00B0719F"/>
    <w:rsid w:val="00B0798E"/>
    <w:rsid w:val="00B07BE3"/>
    <w:rsid w:val="00B07F8A"/>
    <w:rsid w:val="00B10330"/>
    <w:rsid w:val="00B1065E"/>
    <w:rsid w:val="00B1077C"/>
    <w:rsid w:val="00B10DF3"/>
    <w:rsid w:val="00B11198"/>
    <w:rsid w:val="00B11790"/>
    <w:rsid w:val="00B11834"/>
    <w:rsid w:val="00B11C08"/>
    <w:rsid w:val="00B120E9"/>
    <w:rsid w:val="00B12366"/>
    <w:rsid w:val="00B125EA"/>
    <w:rsid w:val="00B12AB0"/>
    <w:rsid w:val="00B13382"/>
    <w:rsid w:val="00B13991"/>
    <w:rsid w:val="00B13A2A"/>
    <w:rsid w:val="00B13AC8"/>
    <w:rsid w:val="00B14450"/>
    <w:rsid w:val="00B14656"/>
    <w:rsid w:val="00B1495C"/>
    <w:rsid w:val="00B14C5C"/>
    <w:rsid w:val="00B1584B"/>
    <w:rsid w:val="00B15CD0"/>
    <w:rsid w:val="00B15D5F"/>
    <w:rsid w:val="00B15D82"/>
    <w:rsid w:val="00B15E5D"/>
    <w:rsid w:val="00B16080"/>
    <w:rsid w:val="00B16245"/>
    <w:rsid w:val="00B163B3"/>
    <w:rsid w:val="00B1653B"/>
    <w:rsid w:val="00B168BF"/>
    <w:rsid w:val="00B16AA0"/>
    <w:rsid w:val="00B16DF2"/>
    <w:rsid w:val="00B16E22"/>
    <w:rsid w:val="00B16E9C"/>
    <w:rsid w:val="00B17EA1"/>
    <w:rsid w:val="00B20129"/>
    <w:rsid w:val="00B2046C"/>
    <w:rsid w:val="00B20A3F"/>
    <w:rsid w:val="00B20D60"/>
    <w:rsid w:val="00B20E20"/>
    <w:rsid w:val="00B2128B"/>
    <w:rsid w:val="00B213CB"/>
    <w:rsid w:val="00B21503"/>
    <w:rsid w:val="00B221A9"/>
    <w:rsid w:val="00B221E6"/>
    <w:rsid w:val="00B22AF2"/>
    <w:rsid w:val="00B231F0"/>
    <w:rsid w:val="00B23336"/>
    <w:rsid w:val="00B23945"/>
    <w:rsid w:val="00B23CC5"/>
    <w:rsid w:val="00B23E62"/>
    <w:rsid w:val="00B24026"/>
    <w:rsid w:val="00B2403A"/>
    <w:rsid w:val="00B24621"/>
    <w:rsid w:val="00B2473D"/>
    <w:rsid w:val="00B248C8"/>
    <w:rsid w:val="00B24B2A"/>
    <w:rsid w:val="00B24BE7"/>
    <w:rsid w:val="00B24E4C"/>
    <w:rsid w:val="00B253E4"/>
    <w:rsid w:val="00B2552B"/>
    <w:rsid w:val="00B256FA"/>
    <w:rsid w:val="00B25BF3"/>
    <w:rsid w:val="00B25DE8"/>
    <w:rsid w:val="00B25E73"/>
    <w:rsid w:val="00B26472"/>
    <w:rsid w:val="00B2658E"/>
    <w:rsid w:val="00B266CB"/>
    <w:rsid w:val="00B26EF0"/>
    <w:rsid w:val="00B2746D"/>
    <w:rsid w:val="00B274D8"/>
    <w:rsid w:val="00B274E0"/>
    <w:rsid w:val="00B27519"/>
    <w:rsid w:val="00B2753E"/>
    <w:rsid w:val="00B27589"/>
    <w:rsid w:val="00B275DC"/>
    <w:rsid w:val="00B2774F"/>
    <w:rsid w:val="00B27948"/>
    <w:rsid w:val="00B27A5B"/>
    <w:rsid w:val="00B27BBC"/>
    <w:rsid w:val="00B27C92"/>
    <w:rsid w:val="00B27D79"/>
    <w:rsid w:val="00B300BD"/>
    <w:rsid w:val="00B30325"/>
    <w:rsid w:val="00B30628"/>
    <w:rsid w:val="00B30969"/>
    <w:rsid w:val="00B309B7"/>
    <w:rsid w:val="00B30AAF"/>
    <w:rsid w:val="00B30B19"/>
    <w:rsid w:val="00B30C22"/>
    <w:rsid w:val="00B30CA5"/>
    <w:rsid w:val="00B30D91"/>
    <w:rsid w:val="00B312A4"/>
    <w:rsid w:val="00B312AE"/>
    <w:rsid w:val="00B31974"/>
    <w:rsid w:val="00B31A2C"/>
    <w:rsid w:val="00B31DF5"/>
    <w:rsid w:val="00B31E97"/>
    <w:rsid w:val="00B31F7F"/>
    <w:rsid w:val="00B3249B"/>
    <w:rsid w:val="00B32AC1"/>
    <w:rsid w:val="00B32E01"/>
    <w:rsid w:val="00B32E58"/>
    <w:rsid w:val="00B32FC6"/>
    <w:rsid w:val="00B334F4"/>
    <w:rsid w:val="00B336B3"/>
    <w:rsid w:val="00B337D6"/>
    <w:rsid w:val="00B3383D"/>
    <w:rsid w:val="00B3388A"/>
    <w:rsid w:val="00B34057"/>
    <w:rsid w:val="00B341BA"/>
    <w:rsid w:val="00B347F0"/>
    <w:rsid w:val="00B348C6"/>
    <w:rsid w:val="00B349FE"/>
    <w:rsid w:val="00B34D27"/>
    <w:rsid w:val="00B351B1"/>
    <w:rsid w:val="00B35385"/>
    <w:rsid w:val="00B35A4F"/>
    <w:rsid w:val="00B35A93"/>
    <w:rsid w:val="00B35BB9"/>
    <w:rsid w:val="00B35F3E"/>
    <w:rsid w:val="00B36278"/>
    <w:rsid w:val="00B3636D"/>
    <w:rsid w:val="00B365E1"/>
    <w:rsid w:val="00B36D43"/>
    <w:rsid w:val="00B370AA"/>
    <w:rsid w:val="00B370CC"/>
    <w:rsid w:val="00B3751B"/>
    <w:rsid w:val="00B3753D"/>
    <w:rsid w:val="00B37B26"/>
    <w:rsid w:val="00B37E4A"/>
    <w:rsid w:val="00B40045"/>
    <w:rsid w:val="00B405D2"/>
    <w:rsid w:val="00B40ACD"/>
    <w:rsid w:val="00B41814"/>
    <w:rsid w:val="00B4187E"/>
    <w:rsid w:val="00B41995"/>
    <w:rsid w:val="00B41C79"/>
    <w:rsid w:val="00B41FF2"/>
    <w:rsid w:val="00B421C6"/>
    <w:rsid w:val="00B4258D"/>
    <w:rsid w:val="00B4264A"/>
    <w:rsid w:val="00B4300E"/>
    <w:rsid w:val="00B43021"/>
    <w:rsid w:val="00B43583"/>
    <w:rsid w:val="00B43586"/>
    <w:rsid w:val="00B4358E"/>
    <w:rsid w:val="00B438DD"/>
    <w:rsid w:val="00B43A03"/>
    <w:rsid w:val="00B43AEA"/>
    <w:rsid w:val="00B44666"/>
    <w:rsid w:val="00B449F9"/>
    <w:rsid w:val="00B44A26"/>
    <w:rsid w:val="00B44EA4"/>
    <w:rsid w:val="00B45190"/>
    <w:rsid w:val="00B45224"/>
    <w:rsid w:val="00B4534C"/>
    <w:rsid w:val="00B4553F"/>
    <w:rsid w:val="00B45AE5"/>
    <w:rsid w:val="00B45C76"/>
    <w:rsid w:val="00B45D82"/>
    <w:rsid w:val="00B45E15"/>
    <w:rsid w:val="00B45E60"/>
    <w:rsid w:val="00B4620F"/>
    <w:rsid w:val="00B4630E"/>
    <w:rsid w:val="00B467DE"/>
    <w:rsid w:val="00B46D76"/>
    <w:rsid w:val="00B46EFB"/>
    <w:rsid w:val="00B4717A"/>
    <w:rsid w:val="00B4719A"/>
    <w:rsid w:val="00B472BF"/>
    <w:rsid w:val="00B47303"/>
    <w:rsid w:val="00B475FC"/>
    <w:rsid w:val="00B47617"/>
    <w:rsid w:val="00B47856"/>
    <w:rsid w:val="00B47879"/>
    <w:rsid w:val="00B47A72"/>
    <w:rsid w:val="00B47AE2"/>
    <w:rsid w:val="00B47B42"/>
    <w:rsid w:val="00B47DFE"/>
    <w:rsid w:val="00B50013"/>
    <w:rsid w:val="00B50564"/>
    <w:rsid w:val="00B506E9"/>
    <w:rsid w:val="00B509C7"/>
    <w:rsid w:val="00B50CAE"/>
    <w:rsid w:val="00B518DD"/>
    <w:rsid w:val="00B51CA1"/>
    <w:rsid w:val="00B51DCD"/>
    <w:rsid w:val="00B51EE5"/>
    <w:rsid w:val="00B51F9B"/>
    <w:rsid w:val="00B5276B"/>
    <w:rsid w:val="00B538E1"/>
    <w:rsid w:val="00B543CE"/>
    <w:rsid w:val="00B54421"/>
    <w:rsid w:val="00B546D1"/>
    <w:rsid w:val="00B54944"/>
    <w:rsid w:val="00B54E59"/>
    <w:rsid w:val="00B54F43"/>
    <w:rsid w:val="00B55032"/>
    <w:rsid w:val="00B55073"/>
    <w:rsid w:val="00B552B8"/>
    <w:rsid w:val="00B55A37"/>
    <w:rsid w:val="00B55AD7"/>
    <w:rsid w:val="00B56125"/>
    <w:rsid w:val="00B564CC"/>
    <w:rsid w:val="00B56598"/>
    <w:rsid w:val="00B565E8"/>
    <w:rsid w:val="00B567C9"/>
    <w:rsid w:val="00B56932"/>
    <w:rsid w:val="00B56998"/>
    <w:rsid w:val="00B56C2D"/>
    <w:rsid w:val="00B56CEF"/>
    <w:rsid w:val="00B56DFA"/>
    <w:rsid w:val="00B5703C"/>
    <w:rsid w:val="00B5769D"/>
    <w:rsid w:val="00B57FCF"/>
    <w:rsid w:val="00B60026"/>
    <w:rsid w:val="00B6065C"/>
    <w:rsid w:val="00B606EA"/>
    <w:rsid w:val="00B6079A"/>
    <w:rsid w:val="00B609A0"/>
    <w:rsid w:val="00B60E91"/>
    <w:rsid w:val="00B612C2"/>
    <w:rsid w:val="00B61549"/>
    <w:rsid w:val="00B61871"/>
    <w:rsid w:val="00B6201F"/>
    <w:rsid w:val="00B62ABD"/>
    <w:rsid w:val="00B62E12"/>
    <w:rsid w:val="00B62EA5"/>
    <w:rsid w:val="00B631C7"/>
    <w:rsid w:val="00B631F0"/>
    <w:rsid w:val="00B63432"/>
    <w:rsid w:val="00B634CC"/>
    <w:rsid w:val="00B63598"/>
    <w:rsid w:val="00B6367F"/>
    <w:rsid w:val="00B63E38"/>
    <w:rsid w:val="00B641DF"/>
    <w:rsid w:val="00B64559"/>
    <w:rsid w:val="00B64C7F"/>
    <w:rsid w:val="00B64E05"/>
    <w:rsid w:val="00B6574C"/>
    <w:rsid w:val="00B65903"/>
    <w:rsid w:val="00B65C76"/>
    <w:rsid w:val="00B6609D"/>
    <w:rsid w:val="00B662C6"/>
    <w:rsid w:val="00B6639F"/>
    <w:rsid w:val="00B665D6"/>
    <w:rsid w:val="00B666F5"/>
    <w:rsid w:val="00B66812"/>
    <w:rsid w:val="00B66C50"/>
    <w:rsid w:val="00B66CAA"/>
    <w:rsid w:val="00B67132"/>
    <w:rsid w:val="00B678F0"/>
    <w:rsid w:val="00B67C1F"/>
    <w:rsid w:val="00B67EBA"/>
    <w:rsid w:val="00B67EC9"/>
    <w:rsid w:val="00B7024A"/>
    <w:rsid w:val="00B70367"/>
    <w:rsid w:val="00B7053C"/>
    <w:rsid w:val="00B706B2"/>
    <w:rsid w:val="00B70BBE"/>
    <w:rsid w:val="00B70FC7"/>
    <w:rsid w:val="00B7134D"/>
    <w:rsid w:val="00B71359"/>
    <w:rsid w:val="00B714F4"/>
    <w:rsid w:val="00B718F7"/>
    <w:rsid w:val="00B719C1"/>
    <w:rsid w:val="00B71ABB"/>
    <w:rsid w:val="00B71B7F"/>
    <w:rsid w:val="00B71D11"/>
    <w:rsid w:val="00B71DB6"/>
    <w:rsid w:val="00B71EF7"/>
    <w:rsid w:val="00B721CB"/>
    <w:rsid w:val="00B72410"/>
    <w:rsid w:val="00B729DC"/>
    <w:rsid w:val="00B729F7"/>
    <w:rsid w:val="00B72B08"/>
    <w:rsid w:val="00B733E3"/>
    <w:rsid w:val="00B73A0A"/>
    <w:rsid w:val="00B73D6A"/>
    <w:rsid w:val="00B74064"/>
    <w:rsid w:val="00B7446A"/>
    <w:rsid w:val="00B7486F"/>
    <w:rsid w:val="00B74A9C"/>
    <w:rsid w:val="00B74B29"/>
    <w:rsid w:val="00B74D65"/>
    <w:rsid w:val="00B74EAC"/>
    <w:rsid w:val="00B75082"/>
    <w:rsid w:val="00B75260"/>
    <w:rsid w:val="00B75E77"/>
    <w:rsid w:val="00B75FD8"/>
    <w:rsid w:val="00B7619B"/>
    <w:rsid w:val="00B76266"/>
    <w:rsid w:val="00B76415"/>
    <w:rsid w:val="00B765D7"/>
    <w:rsid w:val="00B768FC"/>
    <w:rsid w:val="00B76946"/>
    <w:rsid w:val="00B77577"/>
    <w:rsid w:val="00B77AFF"/>
    <w:rsid w:val="00B77B98"/>
    <w:rsid w:val="00B77C71"/>
    <w:rsid w:val="00B807ED"/>
    <w:rsid w:val="00B808F4"/>
    <w:rsid w:val="00B80CAA"/>
    <w:rsid w:val="00B80F42"/>
    <w:rsid w:val="00B81058"/>
    <w:rsid w:val="00B811A0"/>
    <w:rsid w:val="00B81EE0"/>
    <w:rsid w:val="00B81FBE"/>
    <w:rsid w:val="00B81FC4"/>
    <w:rsid w:val="00B8224C"/>
    <w:rsid w:val="00B82436"/>
    <w:rsid w:val="00B8279F"/>
    <w:rsid w:val="00B8292D"/>
    <w:rsid w:val="00B82E20"/>
    <w:rsid w:val="00B82EAD"/>
    <w:rsid w:val="00B82F75"/>
    <w:rsid w:val="00B8322B"/>
    <w:rsid w:val="00B833F5"/>
    <w:rsid w:val="00B83617"/>
    <w:rsid w:val="00B836D6"/>
    <w:rsid w:val="00B8388E"/>
    <w:rsid w:val="00B83A3A"/>
    <w:rsid w:val="00B83B43"/>
    <w:rsid w:val="00B83C74"/>
    <w:rsid w:val="00B83DAA"/>
    <w:rsid w:val="00B84248"/>
    <w:rsid w:val="00B84B4C"/>
    <w:rsid w:val="00B84B8D"/>
    <w:rsid w:val="00B84D2C"/>
    <w:rsid w:val="00B84F3A"/>
    <w:rsid w:val="00B84F53"/>
    <w:rsid w:val="00B850BC"/>
    <w:rsid w:val="00B85216"/>
    <w:rsid w:val="00B85760"/>
    <w:rsid w:val="00B8583E"/>
    <w:rsid w:val="00B85A8B"/>
    <w:rsid w:val="00B85B70"/>
    <w:rsid w:val="00B85C21"/>
    <w:rsid w:val="00B86117"/>
    <w:rsid w:val="00B86124"/>
    <w:rsid w:val="00B8615F"/>
    <w:rsid w:val="00B864F2"/>
    <w:rsid w:val="00B8650F"/>
    <w:rsid w:val="00B866E0"/>
    <w:rsid w:val="00B86931"/>
    <w:rsid w:val="00B86DDE"/>
    <w:rsid w:val="00B87084"/>
    <w:rsid w:val="00B8787D"/>
    <w:rsid w:val="00B879B2"/>
    <w:rsid w:val="00B87B43"/>
    <w:rsid w:val="00B87E39"/>
    <w:rsid w:val="00B87EF0"/>
    <w:rsid w:val="00B90550"/>
    <w:rsid w:val="00B906A5"/>
    <w:rsid w:val="00B90DE2"/>
    <w:rsid w:val="00B90E11"/>
    <w:rsid w:val="00B910EC"/>
    <w:rsid w:val="00B91189"/>
    <w:rsid w:val="00B913B0"/>
    <w:rsid w:val="00B915F8"/>
    <w:rsid w:val="00B91B4A"/>
    <w:rsid w:val="00B92AAB"/>
    <w:rsid w:val="00B92AE1"/>
    <w:rsid w:val="00B92F7A"/>
    <w:rsid w:val="00B93060"/>
    <w:rsid w:val="00B930AA"/>
    <w:rsid w:val="00B931A0"/>
    <w:rsid w:val="00B932B8"/>
    <w:rsid w:val="00B93388"/>
    <w:rsid w:val="00B93B21"/>
    <w:rsid w:val="00B93D08"/>
    <w:rsid w:val="00B944FE"/>
    <w:rsid w:val="00B94CA2"/>
    <w:rsid w:val="00B94CBC"/>
    <w:rsid w:val="00B94EB2"/>
    <w:rsid w:val="00B95034"/>
    <w:rsid w:val="00B9522E"/>
    <w:rsid w:val="00B95231"/>
    <w:rsid w:val="00B9553D"/>
    <w:rsid w:val="00B95624"/>
    <w:rsid w:val="00B95917"/>
    <w:rsid w:val="00B95A9B"/>
    <w:rsid w:val="00B95B55"/>
    <w:rsid w:val="00B95C48"/>
    <w:rsid w:val="00B95DC6"/>
    <w:rsid w:val="00B95DCB"/>
    <w:rsid w:val="00B960A4"/>
    <w:rsid w:val="00B961E7"/>
    <w:rsid w:val="00B962D4"/>
    <w:rsid w:val="00B963BC"/>
    <w:rsid w:val="00B964A1"/>
    <w:rsid w:val="00B96591"/>
    <w:rsid w:val="00B96AD2"/>
    <w:rsid w:val="00B96D3E"/>
    <w:rsid w:val="00B973A1"/>
    <w:rsid w:val="00B974B6"/>
    <w:rsid w:val="00B97632"/>
    <w:rsid w:val="00B97927"/>
    <w:rsid w:val="00B97A08"/>
    <w:rsid w:val="00B97E62"/>
    <w:rsid w:val="00BA02A4"/>
    <w:rsid w:val="00BA0532"/>
    <w:rsid w:val="00BA07AB"/>
    <w:rsid w:val="00BA0D70"/>
    <w:rsid w:val="00BA0F6E"/>
    <w:rsid w:val="00BA1DDE"/>
    <w:rsid w:val="00BA1DF7"/>
    <w:rsid w:val="00BA22E1"/>
    <w:rsid w:val="00BA26F9"/>
    <w:rsid w:val="00BA2802"/>
    <w:rsid w:val="00BA2846"/>
    <w:rsid w:val="00BA2968"/>
    <w:rsid w:val="00BA29DB"/>
    <w:rsid w:val="00BA2A5A"/>
    <w:rsid w:val="00BA2B8C"/>
    <w:rsid w:val="00BA2FC5"/>
    <w:rsid w:val="00BA32B6"/>
    <w:rsid w:val="00BA33E1"/>
    <w:rsid w:val="00BA375F"/>
    <w:rsid w:val="00BA3BE6"/>
    <w:rsid w:val="00BA3D97"/>
    <w:rsid w:val="00BA43BB"/>
    <w:rsid w:val="00BA43C4"/>
    <w:rsid w:val="00BA47F1"/>
    <w:rsid w:val="00BA4A32"/>
    <w:rsid w:val="00BA4A61"/>
    <w:rsid w:val="00BA5686"/>
    <w:rsid w:val="00BA59F3"/>
    <w:rsid w:val="00BA5C72"/>
    <w:rsid w:val="00BA5F47"/>
    <w:rsid w:val="00BA5FFF"/>
    <w:rsid w:val="00BA678A"/>
    <w:rsid w:val="00BA6865"/>
    <w:rsid w:val="00BA6B12"/>
    <w:rsid w:val="00BA6F4B"/>
    <w:rsid w:val="00BA718A"/>
    <w:rsid w:val="00BA73C0"/>
    <w:rsid w:val="00BA73FD"/>
    <w:rsid w:val="00BA751D"/>
    <w:rsid w:val="00BA7576"/>
    <w:rsid w:val="00BA7C0F"/>
    <w:rsid w:val="00BB019D"/>
    <w:rsid w:val="00BB01D3"/>
    <w:rsid w:val="00BB04C4"/>
    <w:rsid w:val="00BB06A2"/>
    <w:rsid w:val="00BB0862"/>
    <w:rsid w:val="00BB0A20"/>
    <w:rsid w:val="00BB0D43"/>
    <w:rsid w:val="00BB0EBD"/>
    <w:rsid w:val="00BB1333"/>
    <w:rsid w:val="00BB137A"/>
    <w:rsid w:val="00BB1395"/>
    <w:rsid w:val="00BB15BD"/>
    <w:rsid w:val="00BB1958"/>
    <w:rsid w:val="00BB1B4D"/>
    <w:rsid w:val="00BB27F9"/>
    <w:rsid w:val="00BB2859"/>
    <w:rsid w:val="00BB29A3"/>
    <w:rsid w:val="00BB2BFA"/>
    <w:rsid w:val="00BB2CEE"/>
    <w:rsid w:val="00BB2DBA"/>
    <w:rsid w:val="00BB311A"/>
    <w:rsid w:val="00BB379F"/>
    <w:rsid w:val="00BB3E20"/>
    <w:rsid w:val="00BB4054"/>
    <w:rsid w:val="00BB4179"/>
    <w:rsid w:val="00BB42A3"/>
    <w:rsid w:val="00BB441A"/>
    <w:rsid w:val="00BB44EA"/>
    <w:rsid w:val="00BB46AC"/>
    <w:rsid w:val="00BB47C1"/>
    <w:rsid w:val="00BB4864"/>
    <w:rsid w:val="00BB497B"/>
    <w:rsid w:val="00BB4A54"/>
    <w:rsid w:val="00BB504F"/>
    <w:rsid w:val="00BB5658"/>
    <w:rsid w:val="00BB56F5"/>
    <w:rsid w:val="00BB5C13"/>
    <w:rsid w:val="00BB5E91"/>
    <w:rsid w:val="00BB5ED8"/>
    <w:rsid w:val="00BB617D"/>
    <w:rsid w:val="00BB625C"/>
    <w:rsid w:val="00BB625D"/>
    <w:rsid w:val="00BB68A8"/>
    <w:rsid w:val="00BB6E25"/>
    <w:rsid w:val="00BB6E5A"/>
    <w:rsid w:val="00BB6F4C"/>
    <w:rsid w:val="00BB700E"/>
    <w:rsid w:val="00BB74CD"/>
    <w:rsid w:val="00BB796D"/>
    <w:rsid w:val="00BB7A4F"/>
    <w:rsid w:val="00BB7A64"/>
    <w:rsid w:val="00BC0623"/>
    <w:rsid w:val="00BC08A5"/>
    <w:rsid w:val="00BC0CAD"/>
    <w:rsid w:val="00BC0E07"/>
    <w:rsid w:val="00BC0EBF"/>
    <w:rsid w:val="00BC0EEF"/>
    <w:rsid w:val="00BC0EFD"/>
    <w:rsid w:val="00BC10C0"/>
    <w:rsid w:val="00BC1A83"/>
    <w:rsid w:val="00BC1AEF"/>
    <w:rsid w:val="00BC1BFC"/>
    <w:rsid w:val="00BC1DB7"/>
    <w:rsid w:val="00BC2203"/>
    <w:rsid w:val="00BC22DC"/>
    <w:rsid w:val="00BC23E4"/>
    <w:rsid w:val="00BC2536"/>
    <w:rsid w:val="00BC2794"/>
    <w:rsid w:val="00BC2841"/>
    <w:rsid w:val="00BC2889"/>
    <w:rsid w:val="00BC28EA"/>
    <w:rsid w:val="00BC2CB6"/>
    <w:rsid w:val="00BC2FEB"/>
    <w:rsid w:val="00BC31DE"/>
    <w:rsid w:val="00BC3473"/>
    <w:rsid w:val="00BC34CF"/>
    <w:rsid w:val="00BC3519"/>
    <w:rsid w:val="00BC380E"/>
    <w:rsid w:val="00BC3DB5"/>
    <w:rsid w:val="00BC3F94"/>
    <w:rsid w:val="00BC4140"/>
    <w:rsid w:val="00BC46F6"/>
    <w:rsid w:val="00BC4CC7"/>
    <w:rsid w:val="00BC4E63"/>
    <w:rsid w:val="00BC5014"/>
    <w:rsid w:val="00BC51AE"/>
    <w:rsid w:val="00BC53FA"/>
    <w:rsid w:val="00BC58ED"/>
    <w:rsid w:val="00BC5D8F"/>
    <w:rsid w:val="00BC61AD"/>
    <w:rsid w:val="00BC67BB"/>
    <w:rsid w:val="00BC6826"/>
    <w:rsid w:val="00BC6D87"/>
    <w:rsid w:val="00BC6E43"/>
    <w:rsid w:val="00BC750E"/>
    <w:rsid w:val="00BC76DA"/>
    <w:rsid w:val="00BC7787"/>
    <w:rsid w:val="00BC7A5E"/>
    <w:rsid w:val="00BC7B8B"/>
    <w:rsid w:val="00BD00C7"/>
    <w:rsid w:val="00BD041C"/>
    <w:rsid w:val="00BD0463"/>
    <w:rsid w:val="00BD06AA"/>
    <w:rsid w:val="00BD06B4"/>
    <w:rsid w:val="00BD078B"/>
    <w:rsid w:val="00BD0CEF"/>
    <w:rsid w:val="00BD0F04"/>
    <w:rsid w:val="00BD0FA1"/>
    <w:rsid w:val="00BD10CD"/>
    <w:rsid w:val="00BD20A2"/>
    <w:rsid w:val="00BD2187"/>
    <w:rsid w:val="00BD298F"/>
    <w:rsid w:val="00BD29F4"/>
    <w:rsid w:val="00BD2A9B"/>
    <w:rsid w:val="00BD36AD"/>
    <w:rsid w:val="00BD379A"/>
    <w:rsid w:val="00BD38B4"/>
    <w:rsid w:val="00BD3AF6"/>
    <w:rsid w:val="00BD3BE8"/>
    <w:rsid w:val="00BD3D00"/>
    <w:rsid w:val="00BD4384"/>
    <w:rsid w:val="00BD4969"/>
    <w:rsid w:val="00BD5059"/>
    <w:rsid w:val="00BD52C7"/>
    <w:rsid w:val="00BD54D9"/>
    <w:rsid w:val="00BD555C"/>
    <w:rsid w:val="00BD5A1F"/>
    <w:rsid w:val="00BD5A39"/>
    <w:rsid w:val="00BD5C98"/>
    <w:rsid w:val="00BD60A6"/>
    <w:rsid w:val="00BD617F"/>
    <w:rsid w:val="00BD628B"/>
    <w:rsid w:val="00BD6736"/>
    <w:rsid w:val="00BD6979"/>
    <w:rsid w:val="00BD7161"/>
    <w:rsid w:val="00BD74D4"/>
    <w:rsid w:val="00BD7505"/>
    <w:rsid w:val="00BD75E3"/>
    <w:rsid w:val="00BD77F9"/>
    <w:rsid w:val="00BD7B76"/>
    <w:rsid w:val="00BD7E75"/>
    <w:rsid w:val="00BE00F9"/>
    <w:rsid w:val="00BE016A"/>
    <w:rsid w:val="00BE0244"/>
    <w:rsid w:val="00BE065D"/>
    <w:rsid w:val="00BE06C5"/>
    <w:rsid w:val="00BE072C"/>
    <w:rsid w:val="00BE0990"/>
    <w:rsid w:val="00BE0A18"/>
    <w:rsid w:val="00BE0E45"/>
    <w:rsid w:val="00BE10A5"/>
    <w:rsid w:val="00BE1178"/>
    <w:rsid w:val="00BE19D6"/>
    <w:rsid w:val="00BE1ACA"/>
    <w:rsid w:val="00BE2056"/>
    <w:rsid w:val="00BE28FC"/>
    <w:rsid w:val="00BE2D4B"/>
    <w:rsid w:val="00BE3123"/>
    <w:rsid w:val="00BE355B"/>
    <w:rsid w:val="00BE37CD"/>
    <w:rsid w:val="00BE3912"/>
    <w:rsid w:val="00BE3BD7"/>
    <w:rsid w:val="00BE3C6E"/>
    <w:rsid w:val="00BE3D9A"/>
    <w:rsid w:val="00BE3EAE"/>
    <w:rsid w:val="00BE4112"/>
    <w:rsid w:val="00BE42CD"/>
    <w:rsid w:val="00BE46EE"/>
    <w:rsid w:val="00BE48ED"/>
    <w:rsid w:val="00BE495A"/>
    <w:rsid w:val="00BE4A8A"/>
    <w:rsid w:val="00BE56C3"/>
    <w:rsid w:val="00BE5894"/>
    <w:rsid w:val="00BE5B3F"/>
    <w:rsid w:val="00BE5C2D"/>
    <w:rsid w:val="00BE5C62"/>
    <w:rsid w:val="00BE5F18"/>
    <w:rsid w:val="00BE6670"/>
    <w:rsid w:val="00BE6BFA"/>
    <w:rsid w:val="00BE6C5A"/>
    <w:rsid w:val="00BE6D00"/>
    <w:rsid w:val="00BE6DD0"/>
    <w:rsid w:val="00BE73A9"/>
    <w:rsid w:val="00BE7434"/>
    <w:rsid w:val="00BE7442"/>
    <w:rsid w:val="00BE744C"/>
    <w:rsid w:val="00BE7B3E"/>
    <w:rsid w:val="00BF006C"/>
    <w:rsid w:val="00BF0315"/>
    <w:rsid w:val="00BF065E"/>
    <w:rsid w:val="00BF087E"/>
    <w:rsid w:val="00BF08E3"/>
    <w:rsid w:val="00BF0CCA"/>
    <w:rsid w:val="00BF1579"/>
    <w:rsid w:val="00BF179B"/>
    <w:rsid w:val="00BF17CC"/>
    <w:rsid w:val="00BF196E"/>
    <w:rsid w:val="00BF1A01"/>
    <w:rsid w:val="00BF1A34"/>
    <w:rsid w:val="00BF1B98"/>
    <w:rsid w:val="00BF1DB4"/>
    <w:rsid w:val="00BF2056"/>
    <w:rsid w:val="00BF2415"/>
    <w:rsid w:val="00BF24AB"/>
    <w:rsid w:val="00BF26C8"/>
    <w:rsid w:val="00BF2718"/>
    <w:rsid w:val="00BF2BB6"/>
    <w:rsid w:val="00BF31BF"/>
    <w:rsid w:val="00BF3269"/>
    <w:rsid w:val="00BF358B"/>
    <w:rsid w:val="00BF3616"/>
    <w:rsid w:val="00BF38D8"/>
    <w:rsid w:val="00BF3A2C"/>
    <w:rsid w:val="00BF3A50"/>
    <w:rsid w:val="00BF3BEE"/>
    <w:rsid w:val="00BF3E9E"/>
    <w:rsid w:val="00BF3ECE"/>
    <w:rsid w:val="00BF3F1E"/>
    <w:rsid w:val="00BF45CA"/>
    <w:rsid w:val="00BF4C4E"/>
    <w:rsid w:val="00BF4EEC"/>
    <w:rsid w:val="00BF5341"/>
    <w:rsid w:val="00BF579E"/>
    <w:rsid w:val="00BF57E9"/>
    <w:rsid w:val="00BF58C7"/>
    <w:rsid w:val="00BF5937"/>
    <w:rsid w:val="00BF5995"/>
    <w:rsid w:val="00BF59CC"/>
    <w:rsid w:val="00BF5C24"/>
    <w:rsid w:val="00BF5C60"/>
    <w:rsid w:val="00BF5EDD"/>
    <w:rsid w:val="00BF5F3C"/>
    <w:rsid w:val="00BF60A5"/>
    <w:rsid w:val="00BF62C1"/>
    <w:rsid w:val="00BF62D1"/>
    <w:rsid w:val="00BF68C2"/>
    <w:rsid w:val="00BF69FC"/>
    <w:rsid w:val="00BF6E4F"/>
    <w:rsid w:val="00BF6FAD"/>
    <w:rsid w:val="00BF7392"/>
    <w:rsid w:val="00BF7836"/>
    <w:rsid w:val="00BF7FEA"/>
    <w:rsid w:val="00C00033"/>
    <w:rsid w:val="00C0047B"/>
    <w:rsid w:val="00C007FE"/>
    <w:rsid w:val="00C0086A"/>
    <w:rsid w:val="00C00A04"/>
    <w:rsid w:val="00C00AA1"/>
    <w:rsid w:val="00C00E2C"/>
    <w:rsid w:val="00C01632"/>
    <w:rsid w:val="00C017F9"/>
    <w:rsid w:val="00C01893"/>
    <w:rsid w:val="00C01F0A"/>
    <w:rsid w:val="00C022F8"/>
    <w:rsid w:val="00C023F0"/>
    <w:rsid w:val="00C02566"/>
    <w:rsid w:val="00C0264E"/>
    <w:rsid w:val="00C02F24"/>
    <w:rsid w:val="00C0346F"/>
    <w:rsid w:val="00C03EF4"/>
    <w:rsid w:val="00C04450"/>
    <w:rsid w:val="00C04615"/>
    <w:rsid w:val="00C04639"/>
    <w:rsid w:val="00C048B4"/>
    <w:rsid w:val="00C04A6A"/>
    <w:rsid w:val="00C04B0C"/>
    <w:rsid w:val="00C05060"/>
    <w:rsid w:val="00C0531C"/>
    <w:rsid w:val="00C05D0C"/>
    <w:rsid w:val="00C0633E"/>
    <w:rsid w:val="00C063A2"/>
    <w:rsid w:val="00C066AA"/>
    <w:rsid w:val="00C06ACC"/>
    <w:rsid w:val="00C0704D"/>
    <w:rsid w:val="00C07385"/>
    <w:rsid w:val="00C074EC"/>
    <w:rsid w:val="00C07512"/>
    <w:rsid w:val="00C0764A"/>
    <w:rsid w:val="00C076EB"/>
    <w:rsid w:val="00C077CD"/>
    <w:rsid w:val="00C07827"/>
    <w:rsid w:val="00C079E7"/>
    <w:rsid w:val="00C07CBA"/>
    <w:rsid w:val="00C1002D"/>
    <w:rsid w:val="00C101EE"/>
    <w:rsid w:val="00C103BD"/>
    <w:rsid w:val="00C105C8"/>
    <w:rsid w:val="00C108CA"/>
    <w:rsid w:val="00C10A96"/>
    <w:rsid w:val="00C10D5B"/>
    <w:rsid w:val="00C110C0"/>
    <w:rsid w:val="00C11197"/>
    <w:rsid w:val="00C11332"/>
    <w:rsid w:val="00C119B1"/>
    <w:rsid w:val="00C11A95"/>
    <w:rsid w:val="00C11C2E"/>
    <w:rsid w:val="00C1243D"/>
    <w:rsid w:val="00C128E5"/>
    <w:rsid w:val="00C1395F"/>
    <w:rsid w:val="00C139BC"/>
    <w:rsid w:val="00C13D4D"/>
    <w:rsid w:val="00C13E0E"/>
    <w:rsid w:val="00C14897"/>
    <w:rsid w:val="00C14AE7"/>
    <w:rsid w:val="00C14BF8"/>
    <w:rsid w:val="00C14C6A"/>
    <w:rsid w:val="00C14FC6"/>
    <w:rsid w:val="00C15295"/>
    <w:rsid w:val="00C152AC"/>
    <w:rsid w:val="00C155B8"/>
    <w:rsid w:val="00C155FA"/>
    <w:rsid w:val="00C158B1"/>
    <w:rsid w:val="00C15B70"/>
    <w:rsid w:val="00C15C12"/>
    <w:rsid w:val="00C15CD1"/>
    <w:rsid w:val="00C15E1D"/>
    <w:rsid w:val="00C15FE8"/>
    <w:rsid w:val="00C16416"/>
    <w:rsid w:val="00C165BE"/>
    <w:rsid w:val="00C1672B"/>
    <w:rsid w:val="00C16897"/>
    <w:rsid w:val="00C16B80"/>
    <w:rsid w:val="00C16C09"/>
    <w:rsid w:val="00C17E6D"/>
    <w:rsid w:val="00C17FF7"/>
    <w:rsid w:val="00C2017B"/>
    <w:rsid w:val="00C20802"/>
    <w:rsid w:val="00C20D29"/>
    <w:rsid w:val="00C20D85"/>
    <w:rsid w:val="00C20DB8"/>
    <w:rsid w:val="00C20E08"/>
    <w:rsid w:val="00C20EDC"/>
    <w:rsid w:val="00C216DE"/>
    <w:rsid w:val="00C217F6"/>
    <w:rsid w:val="00C2223C"/>
    <w:rsid w:val="00C22A7B"/>
    <w:rsid w:val="00C22D10"/>
    <w:rsid w:val="00C23005"/>
    <w:rsid w:val="00C23352"/>
    <w:rsid w:val="00C23AA4"/>
    <w:rsid w:val="00C23B1B"/>
    <w:rsid w:val="00C23BD9"/>
    <w:rsid w:val="00C23CC0"/>
    <w:rsid w:val="00C23DE9"/>
    <w:rsid w:val="00C2432D"/>
    <w:rsid w:val="00C24415"/>
    <w:rsid w:val="00C245EF"/>
    <w:rsid w:val="00C24F03"/>
    <w:rsid w:val="00C250EA"/>
    <w:rsid w:val="00C253AF"/>
    <w:rsid w:val="00C258B3"/>
    <w:rsid w:val="00C25B2F"/>
    <w:rsid w:val="00C26247"/>
    <w:rsid w:val="00C27327"/>
    <w:rsid w:val="00C27539"/>
    <w:rsid w:val="00C2754E"/>
    <w:rsid w:val="00C2782B"/>
    <w:rsid w:val="00C27A66"/>
    <w:rsid w:val="00C27AE0"/>
    <w:rsid w:val="00C30374"/>
    <w:rsid w:val="00C3041D"/>
    <w:rsid w:val="00C30549"/>
    <w:rsid w:val="00C30B01"/>
    <w:rsid w:val="00C30EA5"/>
    <w:rsid w:val="00C313B7"/>
    <w:rsid w:val="00C31608"/>
    <w:rsid w:val="00C31A76"/>
    <w:rsid w:val="00C31C9D"/>
    <w:rsid w:val="00C31E9D"/>
    <w:rsid w:val="00C31F0C"/>
    <w:rsid w:val="00C321A1"/>
    <w:rsid w:val="00C3298E"/>
    <w:rsid w:val="00C32AD9"/>
    <w:rsid w:val="00C32B39"/>
    <w:rsid w:val="00C32D07"/>
    <w:rsid w:val="00C32DD9"/>
    <w:rsid w:val="00C330B6"/>
    <w:rsid w:val="00C33198"/>
    <w:rsid w:val="00C332D4"/>
    <w:rsid w:val="00C33338"/>
    <w:rsid w:val="00C334A1"/>
    <w:rsid w:val="00C338CE"/>
    <w:rsid w:val="00C33F9B"/>
    <w:rsid w:val="00C34224"/>
    <w:rsid w:val="00C34A7A"/>
    <w:rsid w:val="00C34C92"/>
    <w:rsid w:val="00C351A4"/>
    <w:rsid w:val="00C3525C"/>
    <w:rsid w:val="00C35831"/>
    <w:rsid w:val="00C3595D"/>
    <w:rsid w:val="00C359C1"/>
    <w:rsid w:val="00C35A1E"/>
    <w:rsid w:val="00C35B3A"/>
    <w:rsid w:val="00C35B73"/>
    <w:rsid w:val="00C35CDB"/>
    <w:rsid w:val="00C35D76"/>
    <w:rsid w:val="00C35E59"/>
    <w:rsid w:val="00C36418"/>
    <w:rsid w:val="00C3664F"/>
    <w:rsid w:val="00C368BF"/>
    <w:rsid w:val="00C3705D"/>
    <w:rsid w:val="00C3707A"/>
    <w:rsid w:val="00C37228"/>
    <w:rsid w:val="00C372BF"/>
    <w:rsid w:val="00C37326"/>
    <w:rsid w:val="00C37535"/>
    <w:rsid w:val="00C377BC"/>
    <w:rsid w:val="00C3789C"/>
    <w:rsid w:val="00C37E3C"/>
    <w:rsid w:val="00C4021F"/>
    <w:rsid w:val="00C40241"/>
    <w:rsid w:val="00C4052F"/>
    <w:rsid w:val="00C4055D"/>
    <w:rsid w:val="00C40D3E"/>
    <w:rsid w:val="00C40DE0"/>
    <w:rsid w:val="00C415A3"/>
    <w:rsid w:val="00C41A91"/>
    <w:rsid w:val="00C41CDA"/>
    <w:rsid w:val="00C41DB3"/>
    <w:rsid w:val="00C41E80"/>
    <w:rsid w:val="00C4202D"/>
    <w:rsid w:val="00C42032"/>
    <w:rsid w:val="00C42109"/>
    <w:rsid w:val="00C42444"/>
    <w:rsid w:val="00C42494"/>
    <w:rsid w:val="00C42B5B"/>
    <w:rsid w:val="00C42B69"/>
    <w:rsid w:val="00C42BCE"/>
    <w:rsid w:val="00C42C17"/>
    <w:rsid w:val="00C42C45"/>
    <w:rsid w:val="00C430A4"/>
    <w:rsid w:val="00C4310B"/>
    <w:rsid w:val="00C43376"/>
    <w:rsid w:val="00C434ED"/>
    <w:rsid w:val="00C437A6"/>
    <w:rsid w:val="00C43BBC"/>
    <w:rsid w:val="00C43BF3"/>
    <w:rsid w:val="00C441E6"/>
    <w:rsid w:val="00C444DF"/>
    <w:rsid w:val="00C44515"/>
    <w:rsid w:val="00C44708"/>
    <w:rsid w:val="00C447EB"/>
    <w:rsid w:val="00C44C6C"/>
    <w:rsid w:val="00C44D28"/>
    <w:rsid w:val="00C44D4D"/>
    <w:rsid w:val="00C45109"/>
    <w:rsid w:val="00C45232"/>
    <w:rsid w:val="00C45277"/>
    <w:rsid w:val="00C45764"/>
    <w:rsid w:val="00C45B3F"/>
    <w:rsid w:val="00C45BB0"/>
    <w:rsid w:val="00C45E05"/>
    <w:rsid w:val="00C46035"/>
    <w:rsid w:val="00C46069"/>
    <w:rsid w:val="00C460D2"/>
    <w:rsid w:val="00C464B1"/>
    <w:rsid w:val="00C46F34"/>
    <w:rsid w:val="00C46F7F"/>
    <w:rsid w:val="00C47424"/>
    <w:rsid w:val="00C475D6"/>
    <w:rsid w:val="00C47C62"/>
    <w:rsid w:val="00C47E53"/>
    <w:rsid w:val="00C47FDF"/>
    <w:rsid w:val="00C502BE"/>
    <w:rsid w:val="00C50AC5"/>
    <w:rsid w:val="00C50DBC"/>
    <w:rsid w:val="00C50FAC"/>
    <w:rsid w:val="00C5130D"/>
    <w:rsid w:val="00C5194A"/>
    <w:rsid w:val="00C51A05"/>
    <w:rsid w:val="00C51C75"/>
    <w:rsid w:val="00C521E9"/>
    <w:rsid w:val="00C521FF"/>
    <w:rsid w:val="00C5237A"/>
    <w:rsid w:val="00C5259D"/>
    <w:rsid w:val="00C5260E"/>
    <w:rsid w:val="00C52638"/>
    <w:rsid w:val="00C5276C"/>
    <w:rsid w:val="00C52B62"/>
    <w:rsid w:val="00C52D5B"/>
    <w:rsid w:val="00C52FC8"/>
    <w:rsid w:val="00C531BD"/>
    <w:rsid w:val="00C53651"/>
    <w:rsid w:val="00C536D3"/>
    <w:rsid w:val="00C53D88"/>
    <w:rsid w:val="00C53FAD"/>
    <w:rsid w:val="00C54135"/>
    <w:rsid w:val="00C543AD"/>
    <w:rsid w:val="00C54A7B"/>
    <w:rsid w:val="00C55603"/>
    <w:rsid w:val="00C5597B"/>
    <w:rsid w:val="00C55B50"/>
    <w:rsid w:val="00C55BA1"/>
    <w:rsid w:val="00C55C18"/>
    <w:rsid w:val="00C55DCC"/>
    <w:rsid w:val="00C55FCE"/>
    <w:rsid w:val="00C56375"/>
    <w:rsid w:val="00C567BA"/>
    <w:rsid w:val="00C56C17"/>
    <w:rsid w:val="00C56CD5"/>
    <w:rsid w:val="00C56D42"/>
    <w:rsid w:val="00C56FCA"/>
    <w:rsid w:val="00C570C5"/>
    <w:rsid w:val="00C57198"/>
    <w:rsid w:val="00C57250"/>
    <w:rsid w:val="00C573ED"/>
    <w:rsid w:val="00C5764C"/>
    <w:rsid w:val="00C5768E"/>
    <w:rsid w:val="00C5778E"/>
    <w:rsid w:val="00C57CC9"/>
    <w:rsid w:val="00C57DD3"/>
    <w:rsid w:val="00C57E97"/>
    <w:rsid w:val="00C60251"/>
    <w:rsid w:val="00C60286"/>
    <w:rsid w:val="00C606D1"/>
    <w:rsid w:val="00C60731"/>
    <w:rsid w:val="00C60F36"/>
    <w:rsid w:val="00C612D7"/>
    <w:rsid w:val="00C61B14"/>
    <w:rsid w:val="00C62127"/>
    <w:rsid w:val="00C621AA"/>
    <w:rsid w:val="00C621B1"/>
    <w:rsid w:val="00C6230C"/>
    <w:rsid w:val="00C62315"/>
    <w:rsid w:val="00C626A2"/>
    <w:rsid w:val="00C628A3"/>
    <w:rsid w:val="00C62E39"/>
    <w:rsid w:val="00C62EC1"/>
    <w:rsid w:val="00C63042"/>
    <w:rsid w:val="00C6338D"/>
    <w:rsid w:val="00C633C8"/>
    <w:rsid w:val="00C6345B"/>
    <w:rsid w:val="00C63DFB"/>
    <w:rsid w:val="00C63E65"/>
    <w:rsid w:val="00C64258"/>
    <w:rsid w:val="00C64340"/>
    <w:rsid w:val="00C64497"/>
    <w:rsid w:val="00C64635"/>
    <w:rsid w:val="00C64AAD"/>
    <w:rsid w:val="00C64BD8"/>
    <w:rsid w:val="00C64DD7"/>
    <w:rsid w:val="00C64DF5"/>
    <w:rsid w:val="00C65084"/>
    <w:rsid w:val="00C65124"/>
    <w:rsid w:val="00C65127"/>
    <w:rsid w:val="00C655BA"/>
    <w:rsid w:val="00C65A43"/>
    <w:rsid w:val="00C66077"/>
    <w:rsid w:val="00C6615F"/>
    <w:rsid w:val="00C6663C"/>
    <w:rsid w:val="00C66676"/>
    <w:rsid w:val="00C666F5"/>
    <w:rsid w:val="00C667B0"/>
    <w:rsid w:val="00C6689F"/>
    <w:rsid w:val="00C668DF"/>
    <w:rsid w:val="00C6697F"/>
    <w:rsid w:val="00C66DF8"/>
    <w:rsid w:val="00C6747A"/>
    <w:rsid w:val="00C67549"/>
    <w:rsid w:val="00C67F61"/>
    <w:rsid w:val="00C67FD0"/>
    <w:rsid w:val="00C7006D"/>
    <w:rsid w:val="00C7065A"/>
    <w:rsid w:val="00C70682"/>
    <w:rsid w:val="00C70A2F"/>
    <w:rsid w:val="00C70A8B"/>
    <w:rsid w:val="00C70EE0"/>
    <w:rsid w:val="00C715C1"/>
    <w:rsid w:val="00C716B1"/>
    <w:rsid w:val="00C71C0D"/>
    <w:rsid w:val="00C71C4C"/>
    <w:rsid w:val="00C71D51"/>
    <w:rsid w:val="00C71DB9"/>
    <w:rsid w:val="00C720B0"/>
    <w:rsid w:val="00C72134"/>
    <w:rsid w:val="00C72269"/>
    <w:rsid w:val="00C72621"/>
    <w:rsid w:val="00C7282F"/>
    <w:rsid w:val="00C728BB"/>
    <w:rsid w:val="00C72E11"/>
    <w:rsid w:val="00C73BEF"/>
    <w:rsid w:val="00C73E1E"/>
    <w:rsid w:val="00C73EF1"/>
    <w:rsid w:val="00C73FBB"/>
    <w:rsid w:val="00C74046"/>
    <w:rsid w:val="00C746B1"/>
    <w:rsid w:val="00C74801"/>
    <w:rsid w:val="00C74A7A"/>
    <w:rsid w:val="00C74AF5"/>
    <w:rsid w:val="00C74BCF"/>
    <w:rsid w:val="00C74BD1"/>
    <w:rsid w:val="00C750DD"/>
    <w:rsid w:val="00C75218"/>
    <w:rsid w:val="00C7554C"/>
    <w:rsid w:val="00C755A3"/>
    <w:rsid w:val="00C756AD"/>
    <w:rsid w:val="00C75795"/>
    <w:rsid w:val="00C75900"/>
    <w:rsid w:val="00C7596A"/>
    <w:rsid w:val="00C75BAE"/>
    <w:rsid w:val="00C76284"/>
    <w:rsid w:val="00C764CC"/>
    <w:rsid w:val="00C7667D"/>
    <w:rsid w:val="00C768C0"/>
    <w:rsid w:val="00C76B35"/>
    <w:rsid w:val="00C76BF7"/>
    <w:rsid w:val="00C76C0A"/>
    <w:rsid w:val="00C76F57"/>
    <w:rsid w:val="00C7747D"/>
    <w:rsid w:val="00C779B4"/>
    <w:rsid w:val="00C77BFE"/>
    <w:rsid w:val="00C77D64"/>
    <w:rsid w:val="00C80351"/>
    <w:rsid w:val="00C8045F"/>
    <w:rsid w:val="00C8052B"/>
    <w:rsid w:val="00C8072E"/>
    <w:rsid w:val="00C808C8"/>
    <w:rsid w:val="00C80A84"/>
    <w:rsid w:val="00C80C3D"/>
    <w:rsid w:val="00C80EAA"/>
    <w:rsid w:val="00C81078"/>
    <w:rsid w:val="00C8136F"/>
    <w:rsid w:val="00C817F9"/>
    <w:rsid w:val="00C82236"/>
    <w:rsid w:val="00C82634"/>
    <w:rsid w:val="00C82921"/>
    <w:rsid w:val="00C82CC1"/>
    <w:rsid w:val="00C82CC8"/>
    <w:rsid w:val="00C82CFD"/>
    <w:rsid w:val="00C8300F"/>
    <w:rsid w:val="00C83316"/>
    <w:rsid w:val="00C83326"/>
    <w:rsid w:val="00C834A9"/>
    <w:rsid w:val="00C836B4"/>
    <w:rsid w:val="00C83CB7"/>
    <w:rsid w:val="00C83D2B"/>
    <w:rsid w:val="00C83DC3"/>
    <w:rsid w:val="00C83FAC"/>
    <w:rsid w:val="00C84047"/>
    <w:rsid w:val="00C84610"/>
    <w:rsid w:val="00C8467C"/>
    <w:rsid w:val="00C848AC"/>
    <w:rsid w:val="00C84A8E"/>
    <w:rsid w:val="00C84C06"/>
    <w:rsid w:val="00C84CD7"/>
    <w:rsid w:val="00C84DCB"/>
    <w:rsid w:val="00C85022"/>
    <w:rsid w:val="00C85104"/>
    <w:rsid w:val="00C85923"/>
    <w:rsid w:val="00C85BBB"/>
    <w:rsid w:val="00C8601E"/>
    <w:rsid w:val="00C8636E"/>
    <w:rsid w:val="00C86DA5"/>
    <w:rsid w:val="00C86DED"/>
    <w:rsid w:val="00C87007"/>
    <w:rsid w:val="00C8755C"/>
    <w:rsid w:val="00C875AA"/>
    <w:rsid w:val="00C875BE"/>
    <w:rsid w:val="00C8783F"/>
    <w:rsid w:val="00C87B46"/>
    <w:rsid w:val="00C87C3E"/>
    <w:rsid w:val="00C87CFB"/>
    <w:rsid w:val="00C87D77"/>
    <w:rsid w:val="00C87F51"/>
    <w:rsid w:val="00C90550"/>
    <w:rsid w:val="00C90A6B"/>
    <w:rsid w:val="00C90DC9"/>
    <w:rsid w:val="00C9117C"/>
    <w:rsid w:val="00C91248"/>
    <w:rsid w:val="00C91507"/>
    <w:rsid w:val="00C9154E"/>
    <w:rsid w:val="00C915F0"/>
    <w:rsid w:val="00C918D1"/>
    <w:rsid w:val="00C91943"/>
    <w:rsid w:val="00C91AA7"/>
    <w:rsid w:val="00C91BC5"/>
    <w:rsid w:val="00C91EC4"/>
    <w:rsid w:val="00C92093"/>
    <w:rsid w:val="00C925D4"/>
    <w:rsid w:val="00C9273D"/>
    <w:rsid w:val="00C92817"/>
    <w:rsid w:val="00C92D08"/>
    <w:rsid w:val="00C92E0E"/>
    <w:rsid w:val="00C92F0A"/>
    <w:rsid w:val="00C932F7"/>
    <w:rsid w:val="00C9331B"/>
    <w:rsid w:val="00C939D6"/>
    <w:rsid w:val="00C93C1F"/>
    <w:rsid w:val="00C93D0A"/>
    <w:rsid w:val="00C93EA8"/>
    <w:rsid w:val="00C94154"/>
    <w:rsid w:val="00C9429C"/>
    <w:rsid w:val="00C945DE"/>
    <w:rsid w:val="00C948FF"/>
    <w:rsid w:val="00C94CA3"/>
    <w:rsid w:val="00C94D76"/>
    <w:rsid w:val="00C94E54"/>
    <w:rsid w:val="00C95575"/>
    <w:rsid w:val="00C95689"/>
    <w:rsid w:val="00C95A1F"/>
    <w:rsid w:val="00C95A3D"/>
    <w:rsid w:val="00C95C44"/>
    <w:rsid w:val="00C95D22"/>
    <w:rsid w:val="00C960BC"/>
    <w:rsid w:val="00C96554"/>
    <w:rsid w:val="00C965AF"/>
    <w:rsid w:val="00C9687D"/>
    <w:rsid w:val="00C968D8"/>
    <w:rsid w:val="00C96B11"/>
    <w:rsid w:val="00C96E5D"/>
    <w:rsid w:val="00C96F81"/>
    <w:rsid w:val="00C97197"/>
    <w:rsid w:val="00C972E9"/>
    <w:rsid w:val="00C973CF"/>
    <w:rsid w:val="00C977E5"/>
    <w:rsid w:val="00C97A11"/>
    <w:rsid w:val="00C97D45"/>
    <w:rsid w:val="00C97E44"/>
    <w:rsid w:val="00CA01E8"/>
    <w:rsid w:val="00CA023B"/>
    <w:rsid w:val="00CA0595"/>
    <w:rsid w:val="00CA06A2"/>
    <w:rsid w:val="00CA0D05"/>
    <w:rsid w:val="00CA0E57"/>
    <w:rsid w:val="00CA12A7"/>
    <w:rsid w:val="00CA136A"/>
    <w:rsid w:val="00CA13C7"/>
    <w:rsid w:val="00CA17F5"/>
    <w:rsid w:val="00CA1B62"/>
    <w:rsid w:val="00CA1C01"/>
    <w:rsid w:val="00CA1CD3"/>
    <w:rsid w:val="00CA1D9A"/>
    <w:rsid w:val="00CA22D6"/>
    <w:rsid w:val="00CA241A"/>
    <w:rsid w:val="00CA2611"/>
    <w:rsid w:val="00CA2B1C"/>
    <w:rsid w:val="00CA2D6E"/>
    <w:rsid w:val="00CA30BE"/>
    <w:rsid w:val="00CA3583"/>
    <w:rsid w:val="00CA364D"/>
    <w:rsid w:val="00CA3739"/>
    <w:rsid w:val="00CA3C46"/>
    <w:rsid w:val="00CA3D9E"/>
    <w:rsid w:val="00CA414B"/>
    <w:rsid w:val="00CA41B8"/>
    <w:rsid w:val="00CA41C7"/>
    <w:rsid w:val="00CA41FC"/>
    <w:rsid w:val="00CA49BA"/>
    <w:rsid w:val="00CA4A9C"/>
    <w:rsid w:val="00CA5181"/>
    <w:rsid w:val="00CA553A"/>
    <w:rsid w:val="00CA59A3"/>
    <w:rsid w:val="00CA5F8A"/>
    <w:rsid w:val="00CA61AB"/>
    <w:rsid w:val="00CA648A"/>
    <w:rsid w:val="00CA658E"/>
    <w:rsid w:val="00CA6AAD"/>
    <w:rsid w:val="00CA6B26"/>
    <w:rsid w:val="00CA6D43"/>
    <w:rsid w:val="00CA735C"/>
    <w:rsid w:val="00CA7394"/>
    <w:rsid w:val="00CA740D"/>
    <w:rsid w:val="00CB01C9"/>
    <w:rsid w:val="00CB02A6"/>
    <w:rsid w:val="00CB08F4"/>
    <w:rsid w:val="00CB0C10"/>
    <w:rsid w:val="00CB11D1"/>
    <w:rsid w:val="00CB13C2"/>
    <w:rsid w:val="00CB145C"/>
    <w:rsid w:val="00CB1B28"/>
    <w:rsid w:val="00CB1EBB"/>
    <w:rsid w:val="00CB21A5"/>
    <w:rsid w:val="00CB246F"/>
    <w:rsid w:val="00CB254A"/>
    <w:rsid w:val="00CB28A0"/>
    <w:rsid w:val="00CB28C6"/>
    <w:rsid w:val="00CB3023"/>
    <w:rsid w:val="00CB35BB"/>
    <w:rsid w:val="00CB35DB"/>
    <w:rsid w:val="00CB3739"/>
    <w:rsid w:val="00CB3964"/>
    <w:rsid w:val="00CB3ACD"/>
    <w:rsid w:val="00CB3B19"/>
    <w:rsid w:val="00CB3B60"/>
    <w:rsid w:val="00CB3D68"/>
    <w:rsid w:val="00CB40CD"/>
    <w:rsid w:val="00CB4BD8"/>
    <w:rsid w:val="00CB4E6E"/>
    <w:rsid w:val="00CB4F3B"/>
    <w:rsid w:val="00CB4F41"/>
    <w:rsid w:val="00CB50E1"/>
    <w:rsid w:val="00CB5178"/>
    <w:rsid w:val="00CB51B8"/>
    <w:rsid w:val="00CB598E"/>
    <w:rsid w:val="00CB5A5D"/>
    <w:rsid w:val="00CB5AAA"/>
    <w:rsid w:val="00CB5F46"/>
    <w:rsid w:val="00CB5FBA"/>
    <w:rsid w:val="00CB6065"/>
    <w:rsid w:val="00CB635E"/>
    <w:rsid w:val="00CB6521"/>
    <w:rsid w:val="00CB6789"/>
    <w:rsid w:val="00CB6934"/>
    <w:rsid w:val="00CB6941"/>
    <w:rsid w:val="00CB6F92"/>
    <w:rsid w:val="00CB730C"/>
    <w:rsid w:val="00CB74DC"/>
    <w:rsid w:val="00CB78F0"/>
    <w:rsid w:val="00CB7B88"/>
    <w:rsid w:val="00CB7C75"/>
    <w:rsid w:val="00CC09E0"/>
    <w:rsid w:val="00CC197F"/>
    <w:rsid w:val="00CC1C81"/>
    <w:rsid w:val="00CC2057"/>
    <w:rsid w:val="00CC2065"/>
    <w:rsid w:val="00CC20F8"/>
    <w:rsid w:val="00CC20FF"/>
    <w:rsid w:val="00CC2585"/>
    <w:rsid w:val="00CC2B7F"/>
    <w:rsid w:val="00CC2CAC"/>
    <w:rsid w:val="00CC3599"/>
    <w:rsid w:val="00CC378D"/>
    <w:rsid w:val="00CC3912"/>
    <w:rsid w:val="00CC39DF"/>
    <w:rsid w:val="00CC3BC2"/>
    <w:rsid w:val="00CC3C72"/>
    <w:rsid w:val="00CC3DE0"/>
    <w:rsid w:val="00CC3F43"/>
    <w:rsid w:val="00CC418A"/>
    <w:rsid w:val="00CC424C"/>
    <w:rsid w:val="00CC4508"/>
    <w:rsid w:val="00CC45D2"/>
    <w:rsid w:val="00CC48B2"/>
    <w:rsid w:val="00CC4F76"/>
    <w:rsid w:val="00CC4FF3"/>
    <w:rsid w:val="00CC55B2"/>
    <w:rsid w:val="00CC583A"/>
    <w:rsid w:val="00CC5A21"/>
    <w:rsid w:val="00CC5A48"/>
    <w:rsid w:val="00CC5A87"/>
    <w:rsid w:val="00CC5ACC"/>
    <w:rsid w:val="00CC5B5B"/>
    <w:rsid w:val="00CC5EAA"/>
    <w:rsid w:val="00CC6107"/>
    <w:rsid w:val="00CC6169"/>
    <w:rsid w:val="00CC624D"/>
    <w:rsid w:val="00CC6D82"/>
    <w:rsid w:val="00CC720E"/>
    <w:rsid w:val="00CC77EF"/>
    <w:rsid w:val="00CC7855"/>
    <w:rsid w:val="00CC78CB"/>
    <w:rsid w:val="00CC7AF1"/>
    <w:rsid w:val="00CC7E8F"/>
    <w:rsid w:val="00CD0199"/>
    <w:rsid w:val="00CD0282"/>
    <w:rsid w:val="00CD0300"/>
    <w:rsid w:val="00CD0616"/>
    <w:rsid w:val="00CD0A42"/>
    <w:rsid w:val="00CD0B81"/>
    <w:rsid w:val="00CD0C2C"/>
    <w:rsid w:val="00CD1405"/>
    <w:rsid w:val="00CD158D"/>
    <w:rsid w:val="00CD16BD"/>
    <w:rsid w:val="00CD171B"/>
    <w:rsid w:val="00CD1AF5"/>
    <w:rsid w:val="00CD1F9B"/>
    <w:rsid w:val="00CD26D1"/>
    <w:rsid w:val="00CD2CA5"/>
    <w:rsid w:val="00CD33E9"/>
    <w:rsid w:val="00CD3450"/>
    <w:rsid w:val="00CD3545"/>
    <w:rsid w:val="00CD3743"/>
    <w:rsid w:val="00CD3760"/>
    <w:rsid w:val="00CD3816"/>
    <w:rsid w:val="00CD3EB8"/>
    <w:rsid w:val="00CD4024"/>
    <w:rsid w:val="00CD418A"/>
    <w:rsid w:val="00CD419A"/>
    <w:rsid w:val="00CD45A7"/>
    <w:rsid w:val="00CD45E4"/>
    <w:rsid w:val="00CD4893"/>
    <w:rsid w:val="00CD4C58"/>
    <w:rsid w:val="00CD4ECF"/>
    <w:rsid w:val="00CD5053"/>
    <w:rsid w:val="00CD55F5"/>
    <w:rsid w:val="00CD5720"/>
    <w:rsid w:val="00CD5A29"/>
    <w:rsid w:val="00CD65C1"/>
    <w:rsid w:val="00CD6805"/>
    <w:rsid w:val="00CD6B7E"/>
    <w:rsid w:val="00CD6CC0"/>
    <w:rsid w:val="00CD6E77"/>
    <w:rsid w:val="00CD732B"/>
    <w:rsid w:val="00CD771D"/>
    <w:rsid w:val="00CD77BA"/>
    <w:rsid w:val="00CD7805"/>
    <w:rsid w:val="00CD7887"/>
    <w:rsid w:val="00CD78D5"/>
    <w:rsid w:val="00CD7CAA"/>
    <w:rsid w:val="00CD7D1D"/>
    <w:rsid w:val="00CD7DEC"/>
    <w:rsid w:val="00CD7F06"/>
    <w:rsid w:val="00CE03CF"/>
    <w:rsid w:val="00CE06F1"/>
    <w:rsid w:val="00CE0795"/>
    <w:rsid w:val="00CE0C6A"/>
    <w:rsid w:val="00CE0CC8"/>
    <w:rsid w:val="00CE1267"/>
    <w:rsid w:val="00CE18FA"/>
    <w:rsid w:val="00CE194A"/>
    <w:rsid w:val="00CE198D"/>
    <w:rsid w:val="00CE1A7A"/>
    <w:rsid w:val="00CE1B85"/>
    <w:rsid w:val="00CE1C14"/>
    <w:rsid w:val="00CE1CC7"/>
    <w:rsid w:val="00CE2100"/>
    <w:rsid w:val="00CE238E"/>
    <w:rsid w:val="00CE2534"/>
    <w:rsid w:val="00CE2B15"/>
    <w:rsid w:val="00CE2DF1"/>
    <w:rsid w:val="00CE32C2"/>
    <w:rsid w:val="00CE34F0"/>
    <w:rsid w:val="00CE36FF"/>
    <w:rsid w:val="00CE3B11"/>
    <w:rsid w:val="00CE3C0B"/>
    <w:rsid w:val="00CE3E4A"/>
    <w:rsid w:val="00CE406C"/>
    <w:rsid w:val="00CE41D7"/>
    <w:rsid w:val="00CE4243"/>
    <w:rsid w:val="00CE4469"/>
    <w:rsid w:val="00CE44C3"/>
    <w:rsid w:val="00CE475C"/>
    <w:rsid w:val="00CE49A1"/>
    <w:rsid w:val="00CE4AD8"/>
    <w:rsid w:val="00CE4DD6"/>
    <w:rsid w:val="00CE4FDC"/>
    <w:rsid w:val="00CE50D7"/>
    <w:rsid w:val="00CE552B"/>
    <w:rsid w:val="00CE5704"/>
    <w:rsid w:val="00CE5C61"/>
    <w:rsid w:val="00CE5F6D"/>
    <w:rsid w:val="00CE609B"/>
    <w:rsid w:val="00CE613E"/>
    <w:rsid w:val="00CE6269"/>
    <w:rsid w:val="00CE6421"/>
    <w:rsid w:val="00CE680D"/>
    <w:rsid w:val="00CE68BB"/>
    <w:rsid w:val="00CE6B4C"/>
    <w:rsid w:val="00CE6BA6"/>
    <w:rsid w:val="00CE6ECC"/>
    <w:rsid w:val="00CE6F96"/>
    <w:rsid w:val="00CE7D0E"/>
    <w:rsid w:val="00CF070F"/>
    <w:rsid w:val="00CF072E"/>
    <w:rsid w:val="00CF0C27"/>
    <w:rsid w:val="00CF0D87"/>
    <w:rsid w:val="00CF12B8"/>
    <w:rsid w:val="00CF1C7D"/>
    <w:rsid w:val="00CF238D"/>
    <w:rsid w:val="00CF2473"/>
    <w:rsid w:val="00CF2667"/>
    <w:rsid w:val="00CF2B33"/>
    <w:rsid w:val="00CF2B5D"/>
    <w:rsid w:val="00CF2D6C"/>
    <w:rsid w:val="00CF358A"/>
    <w:rsid w:val="00CF3781"/>
    <w:rsid w:val="00CF37E0"/>
    <w:rsid w:val="00CF4098"/>
    <w:rsid w:val="00CF43B6"/>
    <w:rsid w:val="00CF463D"/>
    <w:rsid w:val="00CF478C"/>
    <w:rsid w:val="00CF4C73"/>
    <w:rsid w:val="00CF58C6"/>
    <w:rsid w:val="00CF58D6"/>
    <w:rsid w:val="00CF6241"/>
    <w:rsid w:val="00CF6571"/>
    <w:rsid w:val="00CF6661"/>
    <w:rsid w:val="00CF6EA5"/>
    <w:rsid w:val="00CF70D3"/>
    <w:rsid w:val="00CF7747"/>
    <w:rsid w:val="00CF7C33"/>
    <w:rsid w:val="00D000D8"/>
    <w:rsid w:val="00D0034E"/>
    <w:rsid w:val="00D0079E"/>
    <w:rsid w:val="00D00C45"/>
    <w:rsid w:val="00D00D0A"/>
    <w:rsid w:val="00D011C5"/>
    <w:rsid w:val="00D01710"/>
    <w:rsid w:val="00D01808"/>
    <w:rsid w:val="00D01CFB"/>
    <w:rsid w:val="00D01F17"/>
    <w:rsid w:val="00D025CC"/>
    <w:rsid w:val="00D025E7"/>
    <w:rsid w:val="00D02842"/>
    <w:rsid w:val="00D02BAD"/>
    <w:rsid w:val="00D02DE1"/>
    <w:rsid w:val="00D02FB8"/>
    <w:rsid w:val="00D0305D"/>
    <w:rsid w:val="00D03104"/>
    <w:rsid w:val="00D03328"/>
    <w:rsid w:val="00D03AD0"/>
    <w:rsid w:val="00D043F6"/>
    <w:rsid w:val="00D04653"/>
    <w:rsid w:val="00D04A48"/>
    <w:rsid w:val="00D04CD1"/>
    <w:rsid w:val="00D04DE1"/>
    <w:rsid w:val="00D04E27"/>
    <w:rsid w:val="00D05043"/>
    <w:rsid w:val="00D050A3"/>
    <w:rsid w:val="00D05190"/>
    <w:rsid w:val="00D051E7"/>
    <w:rsid w:val="00D054DB"/>
    <w:rsid w:val="00D0562E"/>
    <w:rsid w:val="00D05818"/>
    <w:rsid w:val="00D0597A"/>
    <w:rsid w:val="00D05CC4"/>
    <w:rsid w:val="00D062EF"/>
    <w:rsid w:val="00D06603"/>
    <w:rsid w:val="00D067F8"/>
    <w:rsid w:val="00D0684B"/>
    <w:rsid w:val="00D06AC4"/>
    <w:rsid w:val="00D06CD0"/>
    <w:rsid w:val="00D0702E"/>
    <w:rsid w:val="00D07132"/>
    <w:rsid w:val="00D072E3"/>
    <w:rsid w:val="00D07609"/>
    <w:rsid w:val="00D077E9"/>
    <w:rsid w:val="00D07C31"/>
    <w:rsid w:val="00D10040"/>
    <w:rsid w:val="00D10048"/>
    <w:rsid w:val="00D10107"/>
    <w:rsid w:val="00D10262"/>
    <w:rsid w:val="00D104AE"/>
    <w:rsid w:val="00D105DA"/>
    <w:rsid w:val="00D10984"/>
    <w:rsid w:val="00D10CD8"/>
    <w:rsid w:val="00D10D38"/>
    <w:rsid w:val="00D10F74"/>
    <w:rsid w:val="00D112F5"/>
    <w:rsid w:val="00D1229C"/>
    <w:rsid w:val="00D125E6"/>
    <w:rsid w:val="00D1260D"/>
    <w:rsid w:val="00D1282E"/>
    <w:rsid w:val="00D1299F"/>
    <w:rsid w:val="00D12E8E"/>
    <w:rsid w:val="00D13378"/>
    <w:rsid w:val="00D13392"/>
    <w:rsid w:val="00D133CD"/>
    <w:rsid w:val="00D1381A"/>
    <w:rsid w:val="00D13B8F"/>
    <w:rsid w:val="00D13C4A"/>
    <w:rsid w:val="00D13C66"/>
    <w:rsid w:val="00D13DC4"/>
    <w:rsid w:val="00D13E98"/>
    <w:rsid w:val="00D1409B"/>
    <w:rsid w:val="00D140A8"/>
    <w:rsid w:val="00D14526"/>
    <w:rsid w:val="00D14531"/>
    <w:rsid w:val="00D1475F"/>
    <w:rsid w:val="00D14762"/>
    <w:rsid w:val="00D14BA8"/>
    <w:rsid w:val="00D14F2F"/>
    <w:rsid w:val="00D15081"/>
    <w:rsid w:val="00D1535A"/>
    <w:rsid w:val="00D15B5A"/>
    <w:rsid w:val="00D15BD4"/>
    <w:rsid w:val="00D160AA"/>
    <w:rsid w:val="00D167FD"/>
    <w:rsid w:val="00D16E8F"/>
    <w:rsid w:val="00D16FE2"/>
    <w:rsid w:val="00D17298"/>
    <w:rsid w:val="00D17501"/>
    <w:rsid w:val="00D17F36"/>
    <w:rsid w:val="00D17F53"/>
    <w:rsid w:val="00D17F71"/>
    <w:rsid w:val="00D204A2"/>
    <w:rsid w:val="00D204BC"/>
    <w:rsid w:val="00D20969"/>
    <w:rsid w:val="00D20B53"/>
    <w:rsid w:val="00D20E99"/>
    <w:rsid w:val="00D20FD8"/>
    <w:rsid w:val="00D21251"/>
    <w:rsid w:val="00D212D0"/>
    <w:rsid w:val="00D2135E"/>
    <w:rsid w:val="00D21911"/>
    <w:rsid w:val="00D21C8D"/>
    <w:rsid w:val="00D21E27"/>
    <w:rsid w:val="00D21F2D"/>
    <w:rsid w:val="00D22386"/>
    <w:rsid w:val="00D22592"/>
    <w:rsid w:val="00D226B9"/>
    <w:rsid w:val="00D231EE"/>
    <w:rsid w:val="00D233C8"/>
    <w:rsid w:val="00D239E2"/>
    <w:rsid w:val="00D23B31"/>
    <w:rsid w:val="00D23BD5"/>
    <w:rsid w:val="00D23D4F"/>
    <w:rsid w:val="00D2454A"/>
    <w:rsid w:val="00D247BC"/>
    <w:rsid w:val="00D24C71"/>
    <w:rsid w:val="00D24F6D"/>
    <w:rsid w:val="00D24FBC"/>
    <w:rsid w:val="00D250AB"/>
    <w:rsid w:val="00D254E7"/>
    <w:rsid w:val="00D2564C"/>
    <w:rsid w:val="00D256AB"/>
    <w:rsid w:val="00D2574E"/>
    <w:rsid w:val="00D26422"/>
    <w:rsid w:val="00D265B1"/>
    <w:rsid w:val="00D266B4"/>
    <w:rsid w:val="00D268A9"/>
    <w:rsid w:val="00D26AAA"/>
    <w:rsid w:val="00D26B10"/>
    <w:rsid w:val="00D26D1E"/>
    <w:rsid w:val="00D26EF5"/>
    <w:rsid w:val="00D26F2F"/>
    <w:rsid w:val="00D27164"/>
    <w:rsid w:val="00D27471"/>
    <w:rsid w:val="00D276E6"/>
    <w:rsid w:val="00D279E6"/>
    <w:rsid w:val="00D27BAC"/>
    <w:rsid w:val="00D27F4B"/>
    <w:rsid w:val="00D30352"/>
    <w:rsid w:val="00D303B3"/>
    <w:rsid w:val="00D30D53"/>
    <w:rsid w:val="00D30E80"/>
    <w:rsid w:val="00D30E98"/>
    <w:rsid w:val="00D31968"/>
    <w:rsid w:val="00D319F5"/>
    <w:rsid w:val="00D31B8F"/>
    <w:rsid w:val="00D321A5"/>
    <w:rsid w:val="00D322F9"/>
    <w:rsid w:val="00D3269B"/>
    <w:rsid w:val="00D326CB"/>
    <w:rsid w:val="00D32821"/>
    <w:rsid w:val="00D3287E"/>
    <w:rsid w:val="00D32BEF"/>
    <w:rsid w:val="00D32D59"/>
    <w:rsid w:val="00D32E66"/>
    <w:rsid w:val="00D32EB6"/>
    <w:rsid w:val="00D32F45"/>
    <w:rsid w:val="00D32FA3"/>
    <w:rsid w:val="00D330C0"/>
    <w:rsid w:val="00D3368A"/>
    <w:rsid w:val="00D336C6"/>
    <w:rsid w:val="00D33928"/>
    <w:rsid w:val="00D33C58"/>
    <w:rsid w:val="00D33CEA"/>
    <w:rsid w:val="00D3404B"/>
    <w:rsid w:val="00D3421D"/>
    <w:rsid w:val="00D34230"/>
    <w:rsid w:val="00D34325"/>
    <w:rsid w:val="00D347F2"/>
    <w:rsid w:val="00D34B09"/>
    <w:rsid w:val="00D34B72"/>
    <w:rsid w:val="00D34BAD"/>
    <w:rsid w:val="00D34D2B"/>
    <w:rsid w:val="00D34F1A"/>
    <w:rsid w:val="00D34FB2"/>
    <w:rsid w:val="00D35144"/>
    <w:rsid w:val="00D35213"/>
    <w:rsid w:val="00D352F3"/>
    <w:rsid w:val="00D35385"/>
    <w:rsid w:val="00D35555"/>
    <w:rsid w:val="00D358AC"/>
    <w:rsid w:val="00D358AD"/>
    <w:rsid w:val="00D35AE8"/>
    <w:rsid w:val="00D36057"/>
    <w:rsid w:val="00D362C0"/>
    <w:rsid w:val="00D36461"/>
    <w:rsid w:val="00D36A02"/>
    <w:rsid w:val="00D36E43"/>
    <w:rsid w:val="00D371B2"/>
    <w:rsid w:val="00D375F5"/>
    <w:rsid w:val="00D37A91"/>
    <w:rsid w:val="00D37EFC"/>
    <w:rsid w:val="00D404CC"/>
    <w:rsid w:val="00D4082F"/>
    <w:rsid w:val="00D40B59"/>
    <w:rsid w:val="00D41748"/>
    <w:rsid w:val="00D42132"/>
    <w:rsid w:val="00D422DA"/>
    <w:rsid w:val="00D42358"/>
    <w:rsid w:val="00D4243E"/>
    <w:rsid w:val="00D42489"/>
    <w:rsid w:val="00D429C9"/>
    <w:rsid w:val="00D42C0A"/>
    <w:rsid w:val="00D42F95"/>
    <w:rsid w:val="00D43397"/>
    <w:rsid w:val="00D436A5"/>
    <w:rsid w:val="00D43D05"/>
    <w:rsid w:val="00D442B4"/>
    <w:rsid w:val="00D44347"/>
    <w:rsid w:val="00D444C1"/>
    <w:rsid w:val="00D449C5"/>
    <w:rsid w:val="00D44C66"/>
    <w:rsid w:val="00D456D7"/>
    <w:rsid w:val="00D457B5"/>
    <w:rsid w:val="00D459E3"/>
    <w:rsid w:val="00D45E60"/>
    <w:rsid w:val="00D4664E"/>
    <w:rsid w:val="00D467E9"/>
    <w:rsid w:val="00D46A69"/>
    <w:rsid w:val="00D46EDD"/>
    <w:rsid w:val="00D470B4"/>
    <w:rsid w:val="00D476CB"/>
    <w:rsid w:val="00D4772A"/>
    <w:rsid w:val="00D47B33"/>
    <w:rsid w:val="00D47B7F"/>
    <w:rsid w:val="00D47BBD"/>
    <w:rsid w:val="00D50461"/>
    <w:rsid w:val="00D50659"/>
    <w:rsid w:val="00D50871"/>
    <w:rsid w:val="00D51833"/>
    <w:rsid w:val="00D51852"/>
    <w:rsid w:val="00D51A4E"/>
    <w:rsid w:val="00D5203E"/>
    <w:rsid w:val="00D52066"/>
    <w:rsid w:val="00D520DA"/>
    <w:rsid w:val="00D520F9"/>
    <w:rsid w:val="00D5217E"/>
    <w:rsid w:val="00D5260C"/>
    <w:rsid w:val="00D52641"/>
    <w:rsid w:val="00D52647"/>
    <w:rsid w:val="00D53055"/>
    <w:rsid w:val="00D536EC"/>
    <w:rsid w:val="00D53969"/>
    <w:rsid w:val="00D539A8"/>
    <w:rsid w:val="00D539F9"/>
    <w:rsid w:val="00D53AFF"/>
    <w:rsid w:val="00D54239"/>
    <w:rsid w:val="00D54577"/>
    <w:rsid w:val="00D547A3"/>
    <w:rsid w:val="00D547D5"/>
    <w:rsid w:val="00D547F7"/>
    <w:rsid w:val="00D54B89"/>
    <w:rsid w:val="00D54BE3"/>
    <w:rsid w:val="00D54E5C"/>
    <w:rsid w:val="00D552EB"/>
    <w:rsid w:val="00D5541C"/>
    <w:rsid w:val="00D55814"/>
    <w:rsid w:val="00D5587C"/>
    <w:rsid w:val="00D55D62"/>
    <w:rsid w:val="00D55EEB"/>
    <w:rsid w:val="00D565CD"/>
    <w:rsid w:val="00D56BA7"/>
    <w:rsid w:val="00D57368"/>
    <w:rsid w:val="00D60328"/>
    <w:rsid w:val="00D60883"/>
    <w:rsid w:val="00D60991"/>
    <w:rsid w:val="00D6104F"/>
    <w:rsid w:val="00D61083"/>
    <w:rsid w:val="00D611FA"/>
    <w:rsid w:val="00D61663"/>
    <w:rsid w:val="00D6171B"/>
    <w:rsid w:val="00D61AD8"/>
    <w:rsid w:val="00D61E55"/>
    <w:rsid w:val="00D6238D"/>
    <w:rsid w:val="00D624C4"/>
    <w:rsid w:val="00D626CB"/>
    <w:rsid w:val="00D62ADF"/>
    <w:rsid w:val="00D62B0B"/>
    <w:rsid w:val="00D62B78"/>
    <w:rsid w:val="00D62E31"/>
    <w:rsid w:val="00D63014"/>
    <w:rsid w:val="00D63018"/>
    <w:rsid w:val="00D631C7"/>
    <w:rsid w:val="00D632D4"/>
    <w:rsid w:val="00D6360C"/>
    <w:rsid w:val="00D6374F"/>
    <w:rsid w:val="00D63752"/>
    <w:rsid w:val="00D63796"/>
    <w:rsid w:val="00D63C0D"/>
    <w:rsid w:val="00D64424"/>
    <w:rsid w:val="00D64440"/>
    <w:rsid w:val="00D64E6F"/>
    <w:rsid w:val="00D64F0B"/>
    <w:rsid w:val="00D64F9E"/>
    <w:rsid w:val="00D65183"/>
    <w:rsid w:val="00D6519A"/>
    <w:rsid w:val="00D6522D"/>
    <w:rsid w:val="00D65362"/>
    <w:rsid w:val="00D65849"/>
    <w:rsid w:val="00D66192"/>
    <w:rsid w:val="00D66299"/>
    <w:rsid w:val="00D669B4"/>
    <w:rsid w:val="00D66AF0"/>
    <w:rsid w:val="00D66B39"/>
    <w:rsid w:val="00D66C05"/>
    <w:rsid w:val="00D67438"/>
    <w:rsid w:val="00D674A9"/>
    <w:rsid w:val="00D6752E"/>
    <w:rsid w:val="00D675BB"/>
    <w:rsid w:val="00D6786A"/>
    <w:rsid w:val="00D67D5D"/>
    <w:rsid w:val="00D7053C"/>
    <w:rsid w:val="00D705CF"/>
    <w:rsid w:val="00D709CC"/>
    <w:rsid w:val="00D70D3C"/>
    <w:rsid w:val="00D70F5D"/>
    <w:rsid w:val="00D71120"/>
    <w:rsid w:val="00D71203"/>
    <w:rsid w:val="00D713AF"/>
    <w:rsid w:val="00D7163F"/>
    <w:rsid w:val="00D71B3C"/>
    <w:rsid w:val="00D71BDF"/>
    <w:rsid w:val="00D71C63"/>
    <w:rsid w:val="00D71D4D"/>
    <w:rsid w:val="00D71E6B"/>
    <w:rsid w:val="00D71FCC"/>
    <w:rsid w:val="00D71FDC"/>
    <w:rsid w:val="00D7201B"/>
    <w:rsid w:val="00D72574"/>
    <w:rsid w:val="00D726E0"/>
    <w:rsid w:val="00D72A8C"/>
    <w:rsid w:val="00D72DB1"/>
    <w:rsid w:val="00D72F2F"/>
    <w:rsid w:val="00D72F61"/>
    <w:rsid w:val="00D73378"/>
    <w:rsid w:val="00D74033"/>
    <w:rsid w:val="00D740F3"/>
    <w:rsid w:val="00D744E7"/>
    <w:rsid w:val="00D747F0"/>
    <w:rsid w:val="00D74BDB"/>
    <w:rsid w:val="00D74FCF"/>
    <w:rsid w:val="00D7514F"/>
    <w:rsid w:val="00D75216"/>
    <w:rsid w:val="00D75396"/>
    <w:rsid w:val="00D754CD"/>
    <w:rsid w:val="00D75643"/>
    <w:rsid w:val="00D75796"/>
    <w:rsid w:val="00D757EC"/>
    <w:rsid w:val="00D75E11"/>
    <w:rsid w:val="00D7658D"/>
    <w:rsid w:val="00D768F4"/>
    <w:rsid w:val="00D76AF8"/>
    <w:rsid w:val="00D7716B"/>
    <w:rsid w:val="00D7744E"/>
    <w:rsid w:val="00D778AD"/>
    <w:rsid w:val="00D77C84"/>
    <w:rsid w:val="00D80088"/>
    <w:rsid w:val="00D80167"/>
    <w:rsid w:val="00D80A03"/>
    <w:rsid w:val="00D80A90"/>
    <w:rsid w:val="00D811C6"/>
    <w:rsid w:val="00D811CA"/>
    <w:rsid w:val="00D81830"/>
    <w:rsid w:val="00D82003"/>
    <w:rsid w:val="00D822B0"/>
    <w:rsid w:val="00D82763"/>
    <w:rsid w:val="00D827FE"/>
    <w:rsid w:val="00D82C12"/>
    <w:rsid w:val="00D83CAA"/>
    <w:rsid w:val="00D847F4"/>
    <w:rsid w:val="00D84CB5"/>
    <w:rsid w:val="00D850B3"/>
    <w:rsid w:val="00D8558A"/>
    <w:rsid w:val="00D856F4"/>
    <w:rsid w:val="00D85801"/>
    <w:rsid w:val="00D85EAF"/>
    <w:rsid w:val="00D85F4C"/>
    <w:rsid w:val="00D866A9"/>
    <w:rsid w:val="00D868AD"/>
    <w:rsid w:val="00D869E5"/>
    <w:rsid w:val="00D86E60"/>
    <w:rsid w:val="00D86F31"/>
    <w:rsid w:val="00D86F5B"/>
    <w:rsid w:val="00D876F6"/>
    <w:rsid w:val="00D8773C"/>
    <w:rsid w:val="00D8782A"/>
    <w:rsid w:val="00D878A7"/>
    <w:rsid w:val="00D87A45"/>
    <w:rsid w:val="00D87AD4"/>
    <w:rsid w:val="00D9003F"/>
    <w:rsid w:val="00D900FB"/>
    <w:rsid w:val="00D901AF"/>
    <w:rsid w:val="00D901B0"/>
    <w:rsid w:val="00D9043E"/>
    <w:rsid w:val="00D9146F"/>
    <w:rsid w:val="00D915AC"/>
    <w:rsid w:val="00D91C74"/>
    <w:rsid w:val="00D91E1A"/>
    <w:rsid w:val="00D92102"/>
    <w:rsid w:val="00D922B5"/>
    <w:rsid w:val="00D922F3"/>
    <w:rsid w:val="00D92319"/>
    <w:rsid w:val="00D92752"/>
    <w:rsid w:val="00D9281B"/>
    <w:rsid w:val="00D929B5"/>
    <w:rsid w:val="00D92B6A"/>
    <w:rsid w:val="00D92FB1"/>
    <w:rsid w:val="00D935C9"/>
    <w:rsid w:val="00D93B78"/>
    <w:rsid w:val="00D93C1B"/>
    <w:rsid w:val="00D94FE3"/>
    <w:rsid w:val="00D95501"/>
    <w:rsid w:val="00D958B1"/>
    <w:rsid w:val="00D959A2"/>
    <w:rsid w:val="00D95A94"/>
    <w:rsid w:val="00D95BF5"/>
    <w:rsid w:val="00D95C12"/>
    <w:rsid w:val="00D9627C"/>
    <w:rsid w:val="00D9627F"/>
    <w:rsid w:val="00D9699C"/>
    <w:rsid w:val="00D96B5F"/>
    <w:rsid w:val="00D96E45"/>
    <w:rsid w:val="00D975F1"/>
    <w:rsid w:val="00D9781B"/>
    <w:rsid w:val="00D97B34"/>
    <w:rsid w:val="00D97C14"/>
    <w:rsid w:val="00D97C65"/>
    <w:rsid w:val="00D97F3C"/>
    <w:rsid w:val="00DA0BEA"/>
    <w:rsid w:val="00DA13FE"/>
    <w:rsid w:val="00DA1892"/>
    <w:rsid w:val="00DA1941"/>
    <w:rsid w:val="00DA1C5B"/>
    <w:rsid w:val="00DA1D9F"/>
    <w:rsid w:val="00DA26EA"/>
    <w:rsid w:val="00DA2E58"/>
    <w:rsid w:val="00DA308D"/>
    <w:rsid w:val="00DA3159"/>
    <w:rsid w:val="00DA325E"/>
    <w:rsid w:val="00DA345C"/>
    <w:rsid w:val="00DA3636"/>
    <w:rsid w:val="00DA37E9"/>
    <w:rsid w:val="00DA3A40"/>
    <w:rsid w:val="00DA3C50"/>
    <w:rsid w:val="00DA459A"/>
    <w:rsid w:val="00DA46AE"/>
    <w:rsid w:val="00DA47E1"/>
    <w:rsid w:val="00DA4AD1"/>
    <w:rsid w:val="00DA4CBE"/>
    <w:rsid w:val="00DA533A"/>
    <w:rsid w:val="00DA54FE"/>
    <w:rsid w:val="00DA567A"/>
    <w:rsid w:val="00DA5828"/>
    <w:rsid w:val="00DA58C1"/>
    <w:rsid w:val="00DA5CBA"/>
    <w:rsid w:val="00DA5DD6"/>
    <w:rsid w:val="00DA5F21"/>
    <w:rsid w:val="00DA6169"/>
    <w:rsid w:val="00DA646E"/>
    <w:rsid w:val="00DA6512"/>
    <w:rsid w:val="00DA6535"/>
    <w:rsid w:val="00DA65AF"/>
    <w:rsid w:val="00DA6960"/>
    <w:rsid w:val="00DA6AE9"/>
    <w:rsid w:val="00DA6C55"/>
    <w:rsid w:val="00DA6CC9"/>
    <w:rsid w:val="00DA6D63"/>
    <w:rsid w:val="00DA6DE8"/>
    <w:rsid w:val="00DA6FBB"/>
    <w:rsid w:val="00DA70FE"/>
    <w:rsid w:val="00DA78D9"/>
    <w:rsid w:val="00DB0211"/>
    <w:rsid w:val="00DB0580"/>
    <w:rsid w:val="00DB0956"/>
    <w:rsid w:val="00DB09D5"/>
    <w:rsid w:val="00DB0A78"/>
    <w:rsid w:val="00DB1027"/>
    <w:rsid w:val="00DB10EF"/>
    <w:rsid w:val="00DB1238"/>
    <w:rsid w:val="00DB1537"/>
    <w:rsid w:val="00DB16CA"/>
    <w:rsid w:val="00DB1747"/>
    <w:rsid w:val="00DB19F8"/>
    <w:rsid w:val="00DB1A61"/>
    <w:rsid w:val="00DB1CEF"/>
    <w:rsid w:val="00DB1DCA"/>
    <w:rsid w:val="00DB1E31"/>
    <w:rsid w:val="00DB204F"/>
    <w:rsid w:val="00DB29AA"/>
    <w:rsid w:val="00DB30F0"/>
    <w:rsid w:val="00DB35D5"/>
    <w:rsid w:val="00DB38AD"/>
    <w:rsid w:val="00DB3B31"/>
    <w:rsid w:val="00DB3E69"/>
    <w:rsid w:val="00DB3E98"/>
    <w:rsid w:val="00DB3F29"/>
    <w:rsid w:val="00DB425F"/>
    <w:rsid w:val="00DB474A"/>
    <w:rsid w:val="00DB4B13"/>
    <w:rsid w:val="00DB4D34"/>
    <w:rsid w:val="00DB4E64"/>
    <w:rsid w:val="00DB5147"/>
    <w:rsid w:val="00DB51CD"/>
    <w:rsid w:val="00DB5338"/>
    <w:rsid w:val="00DB5569"/>
    <w:rsid w:val="00DB588D"/>
    <w:rsid w:val="00DB5927"/>
    <w:rsid w:val="00DB5CA7"/>
    <w:rsid w:val="00DB5FFA"/>
    <w:rsid w:val="00DB60C3"/>
    <w:rsid w:val="00DB646D"/>
    <w:rsid w:val="00DB66D8"/>
    <w:rsid w:val="00DB6BA7"/>
    <w:rsid w:val="00DB704E"/>
    <w:rsid w:val="00DB727E"/>
    <w:rsid w:val="00DB7445"/>
    <w:rsid w:val="00DB747C"/>
    <w:rsid w:val="00DB788C"/>
    <w:rsid w:val="00DB7AF3"/>
    <w:rsid w:val="00DB7D28"/>
    <w:rsid w:val="00DB7E53"/>
    <w:rsid w:val="00DC0031"/>
    <w:rsid w:val="00DC02D9"/>
    <w:rsid w:val="00DC032B"/>
    <w:rsid w:val="00DC04BA"/>
    <w:rsid w:val="00DC087A"/>
    <w:rsid w:val="00DC088D"/>
    <w:rsid w:val="00DC1319"/>
    <w:rsid w:val="00DC1328"/>
    <w:rsid w:val="00DC1680"/>
    <w:rsid w:val="00DC179F"/>
    <w:rsid w:val="00DC19F2"/>
    <w:rsid w:val="00DC1C07"/>
    <w:rsid w:val="00DC1DF2"/>
    <w:rsid w:val="00DC1ED4"/>
    <w:rsid w:val="00DC1F28"/>
    <w:rsid w:val="00DC205A"/>
    <w:rsid w:val="00DC2F80"/>
    <w:rsid w:val="00DC301B"/>
    <w:rsid w:val="00DC338E"/>
    <w:rsid w:val="00DC3949"/>
    <w:rsid w:val="00DC45E3"/>
    <w:rsid w:val="00DC473D"/>
    <w:rsid w:val="00DC4E53"/>
    <w:rsid w:val="00DC5ACA"/>
    <w:rsid w:val="00DC63F6"/>
    <w:rsid w:val="00DC6A3B"/>
    <w:rsid w:val="00DC6A72"/>
    <w:rsid w:val="00DC6A74"/>
    <w:rsid w:val="00DC6C9E"/>
    <w:rsid w:val="00DC6E93"/>
    <w:rsid w:val="00DC6FD4"/>
    <w:rsid w:val="00DC7543"/>
    <w:rsid w:val="00DC792C"/>
    <w:rsid w:val="00DC7A92"/>
    <w:rsid w:val="00DC7B00"/>
    <w:rsid w:val="00DC7B9A"/>
    <w:rsid w:val="00DC7F0F"/>
    <w:rsid w:val="00DD0314"/>
    <w:rsid w:val="00DD050F"/>
    <w:rsid w:val="00DD0A27"/>
    <w:rsid w:val="00DD0B69"/>
    <w:rsid w:val="00DD0FF1"/>
    <w:rsid w:val="00DD112F"/>
    <w:rsid w:val="00DD127A"/>
    <w:rsid w:val="00DD1383"/>
    <w:rsid w:val="00DD1435"/>
    <w:rsid w:val="00DD1959"/>
    <w:rsid w:val="00DD1A94"/>
    <w:rsid w:val="00DD1B74"/>
    <w:rsid w:val="00DD1D84"/>
    <w:rsid w:val="00DD1D9F"/>
    <w:rsid w:val="00DD1F26"/>
    <w:rsid w:val="00DD20EC"/>
    <w:rsid w:val="00DD24C7"/>
    <w:rsid w:val="00DD284F"/>
    <w:rsid w:val="00DD2DCE"/>
    <w:rsid w:val="00DD2E8C"/>
    <w:rsid w:val="00DD2F8C"/>
    <w:rsid w:val="00DD31D6"/>
    <w:rsid w:val="00DD35D2"/>
    <w:rsid w:val="00DD399A"/>
    <w:rsid w:val="00DD3A17"/>
    <w:rsid w:val="00DD3AD4"/>
    <w:rsid w:val="00DD3B09"/>
    <w:rsid w:val="00DD3D41"/>
    <w:rsid w:val="00DD3F74"/>
    <w:rsid w:val="00DD4192"/>
    <w:rsid w:val="00DD48C8"/>
    <w:rsid w:val="00DD498E"/>
    <w:rsid w:val="00DD4BEC"/>
    <w:rsid w:val="00DD4F62"/>
    <w:rsid w:val="00DD5391"/>
    <w:rsid w:val="00DD5403"/>
    <w:rsid w:val="00DD54FD"/>
    <w:rsid w:val="00DD57B5"/>
    <w:rsid w:val="00DD5DD8"/>
    <w:rsid w:val="00DD5F32"/>
    <w:rsid w:val="00DD60F9"/>
    <w:rsid w:val="00DD6538"/>
    <w:rsid w:val="00DD6639"/>
    <w:rsid w:val="00DD6752"/>
    <w:rsid w:val="00DD6B4F"/>
    <w:rsid w:val="00DD6D71"/>
    <w:rsid w:val="00DD7E41"/>
    <w:rsid w:val="00DD7E85"/>
    <w:rsid w:val="00DD7FC7"/>
    <w:rsid w:val="00DE0424"/>
    <w:rsid w:val="00DE0A28"/>
    <w:rsid w:val="00DE146D"/>
    <w:rsid w:val="00DE14AC"/>
    <w:rsid w:val="00DE152C"/>
    <w:rsid w:val="00DE1853"/>
    <w:rsid w:val="00DE28E0"/>
    <w:rsid w:val="00DE291D"/>
    <w:rsid w:val="00DE2DB8"/>
    <w:rsid w:val="00DE2E94"/>
    <w:rsid w:val="00DE3065"/>
    <w:rsid w:val="00DE318F"/>
    <w:rsid w:val="00DE396C"/>
    <w:rsid w:val="00DE399B"/>
    <w:rsid w:val="00DE3B5E"/>
    <w:rsid w:val="00DE3F6B"/>
    <w:rsid w:val="00DE4330"/>
    <w:rsid w:val="00DE45C2"/>
    <w:rsid w:val="00DE47B2"/>
    <w:rsid w:val="00DE4F54"/>
    <w:rsid w:val="00DE53D7"/>
    <w:rsid w:val="00DE5DD9"/>
    <w:rsid w:val="00DE5E73"/>
    <w:rsid w:val="00DE6922"/>
    <w:rsid w:val="00DE6A49"/>
    <w:rsid w:val="00DE6D4A"/>
    <w:rsid w:val="00DE744B"/>
    <w:rsid w:val="00DE75B6"/>
    <w:rsid w:val="00DE76B0"/>
    <w:rsid w:val="00DE7CAD"/>
    <w:rsid w:val="00DE7D1D"/>
    <w:rsid w:val="00DE7ED2"/>
    <w:rsid w:val="00DF0055"/>
    <w:rsid w:val="00DF00CE"/>
    <w:rsid w:val="00DF00D6"/>
    <w:rsid w:val="00DF01D7"/>
    <w:rsid w:val="00DF02F7"/>
    <w:rsid w:val="00DF0A78"/>
    <w:rsid w:val="00DF0B84"/>
    <w:rsid w:val="00DF11B9"/>
    <w:rsid w:val="00DF1659"/>
    <w:rsid w:val="00DF1760"/>
    <w:rsid w:val="00DF1942"/>
    <w:rsid w:val="00DF1F17"/>
    <w:rsid w:val="00DF1F43"/>
    <w:rsid w:val="00DF1FD4"/>
    <w:rsid w:val="00DF2158"/>
    <w:rsid w:val="00DF2859"/>
    <w:rsid w:val="00DF2A87"/>
    <w:rsid w:val="00DF349F"/>
    <w:rsid w:val="00DF3577"/>
    <w:rsid w:val="00DF36FE"/>
    <w:rsid w:val="00DF3783"/>
    <w:rsid w:val="00DF3849"/>
    <w:rsid w:val="00DF3A86"/>
    <w:rsid w:val="00DF3B7E"/>
    <w:rsid w:val="00DF3C53"/>
    <w:rsid w:val="00DF4365"/>
    <w:rsid w:val="00DF45BE"/>
    <w:rsid w:val="00DF4625"/>
    <w:rsid w:val="00DF4628"/>
    <w:rsid w:val="00DF4894"/>
    <w:rsid w:val="00DF4F6C"/>
    <w:rsid w:val="00DF4FB1"/>
    <w:rsid w:val="00DF50F8"/>
    <w:rsid w:val="00DF5491"/>
    <w:rsid w:val="00DF5A48"/>
    <w:rsid w:val="00DF5F83"/>
    <w:rsid w:val="00DF6034"/>
    <w:rsid w:val="00DF6309"/>
    <w:rsid w:val="00DF6463"/>
    <w:rsid w:val="00DF6BE5"/>
    <w:rsid w:val="00DF6C17"/>
    <w:rsid w:val="00DF6CE5"/>
    <w:rsid w:val="00DF711B"/>
    <w:rsid w:val="00DF7132"/>
    <w:rsid w:val="00DF748A"/>
    <w:rsid w:val="00DF7565"/>
    <w:rsid w:val="00DF756B"/>
    <w:rsid w:val="00DF7671"/>
    <w:rsid w:val="00DF77CB"/>
    <w:rsid w:val="00DF7988"/>
    <w:rsid w:val="00DF7CDA"/>
    <w:rsid w:val="00E0006D"/>
    <w:rsid w:val="00E002E3"/>
    <w:rsid w:val="00E00B35"/>
    <w:rsid w:val="00E00CCF"/>
    <w:rsid w:val="00E00DB5"/>
    <w:rsid w:val="00E0109E"/>
    <w:rsid w:val="00E01369"/>
    <w:rsid w:val="00E0144A"/>
    <w:rsid w:val="00E0157B"/>
    <w:rsid w:val="00E0187F"/>
    <w:rsid w:val="00E01D80"/>
    <w:rsid w:val="00E01E71"/>
    <w:rsid w:val="00E02187"/>
    <w:rsid w:val="00E02C1B"/>
    <w:rsid w:val="00E02EB5"/>
    <w:rsid w:val="00E03063"/>
    <w:rsid w:val="00E03709"/>
    <w:rsid w:val="00E03889"/>
    <w:rsid w:val="00E039DB"/>
    <w:rsid w:val="00E03B26"/>
    <w:rsid w:val="00E03B46"/>
    <w:rsid w:val="00E03C7E"/>
    <w:rsid w:val="00E03E9A"/>
    <w:rsid w:val="00E040F6"/>
    <w:rsid w:val="00E0412F"/>
    <w:rsid w:val="00E04966"/>
    <w:rsid w:val="00E049C0"/>
    <w:rsid w:val="00E05114"/>
    <w:rsid w:val="00E05819"/>
    <w:rsid w:val="00E05884"/>
    <w:rsid w:val="00E0588B"/>
    <w:rsid w:val="00E058FC"/>
    <w:rsid w:val="00E05A17"/>
    <w:rsid w:val="00E05BCA"/>
    <w:rsid w:val="00E06094"/>
    <w:rsid w:val="00E062F3"/>
    <w:rsid w:val="00E067C2"/>
    <w:rsid w:val="00E067CB"/>
    <w:rsid w:val="00E06870"/>
    <w:rsid w:val="00E06AD1"/>
    <w:rsid w:val="00E06B7B"/>
    <w:rsid w:val="00E06CB0"/>
    <w:rsid w:val="00E06DDE"/>
    <w:rsid w:val="00E06F64"/>
    <w:rsid w:val="00E074B9"/>
    <w:rsid w:val="00E0759C"/>
    <w:rsid w:val="00E07806"/>
    <w:rsid w:val="00E07884"/>
    <w:rsid w:val="00E07B1B"/>
    <w:rsid w:val="00E07CD4"/>
    <w:rsid w:val="00E07D29"/>
    <w:rsid w:val="00E07D9B"/>
    <w:rsid w:val="00E104FD"/>
    <w:rsid w:val="00E11587"/>
    <w:rsid w:val="00E1168D"/>
    <w:rsid w:val="00E11BAB"/>
    <w:rsid w:val="00E11EBF"/>
    <w:rsid w:val="00E12283"/>
    <w:rsid w:val="00E127AB"/>
    <w:rsid w:val="00E12DE5"/>
    <w:rsid w:val="00E12E22"/>
    <w:rsid w:val="00E131D5"/>
    <w:rsid w:val="00E131E8"/>
    <w:rsid w:val="00E1322F"/>
    <w:rsid w:val="00E13622"/>
    <w:rsid w:val="00E13762"/>
    <w:rsid w:val="00E138F6"/>
    <w:rsid w:val="00E13A2D"/>
    <w:rsid w:val="00E13D92"/>
    <w:rsid w:val="00E13F7F"/>
    <w:rsid w:val="00E14192"/>
    <w:rsid w:val="00E14420"/>
    <w:rsid w:val="00E1473F"/>
    <w:rsid w:val="00E14FED"/>
    <w:rsid w:val="00E151BC"/>
    <w:rsid w:val="00E15315"/>
    <w:rsid w:val="00E15320"/>
    <w:rsid w:val="00E1539C"/>
    <w:rsid w:val="00E153AC"/>
    <w:rsid w:val="00E159A5"/>
    <w:rsid w:val="00E159DB"/>
    <w:rsid w:val="00E15E00"/>
    <w:rsid w:val="00E163FD"/>
    <w:rsid w:val="00E1640C"/>
    <w:rsid w:val="00E164D6"/>
    <w:rsid w:val="00E165D1"/>
    <w:rsid w:val="00E16651"/>
    <w:rsid w:val="00E16BC7"/>
    <w:rsid w:val="00E16C01"/>
    <w:rsid w:val="00E17451"/>
    <w:rsid w:val="00E1798B"/>
    <w:rsid w:val="00E17A47"/>
    <w:rsid w:val="00E20820"/>
    <w:rsid w:val="00E21865"/>
    <w:rsid w:val="00E21C57"/>
    <w:rsid w:val="00E21F6C"/>
    <w:rsid w:val="00E21F78"/>
    <w:rsid w:val="00E22566"/>
    <w:rsid w:val="00E227F1"/>
    <w:rsid w:val="00E2280A"/>
    <w:rsid w:val="00E22997"/>
    <w:rsid w:val="00E22A7B"/>
    <w:rsid w:val="00E22C8B"/>
    <w:rsid w:val="00E22FDF"/>
    <w:rsid w:val="00E2343B"/>
    <w:rsid w:val="00E2390A"/>
    <w:rsid w:val="00E23D61"/>
    <w:rsid w:val="00E2412B"/>
    <w:rsid w:val="00E24629"/>
    <w:rsid w:val="00E24755"/>
    <w:rsid w:val="00E24D9B"/>
    <w:rsid w:val="00E25456"/>
    <w:rsid w:val="00E2549F"/>
    <w:rsid w:val="00E25795"/>
    <w:rsid w:val="00E25D46"/>
    <w:rsid w:val="00E261BA"/>
    <w:rsid w:val="00E2638F"/>
    <w:rsid w:val="00E263CA"/>
    <w:rsid w:val="00E26696"/>
    <w:rsid w:val="00E2701C"/>
    <w:rsid w:val="00E271D7"/>
    <w:rsid w:val="00E274B8"/>
    <w:rsid w:val="00E27500"/>
    <w:rsid w:val="00E27550"/>
    <w:rsid w:val="00E27CCE"/>
    <w:rsid w:val="00E27F06"/>
    <w:rsid w:val="00E3067C"/>
    <w:rsid w:val="00E30745"/>
    <w:rsid w:val="00E30D1E"/>
    <w:rsid w:val="00E31106"/>
    <w:rsid w:val="00E31751"/>
    <w:rsid w:val="00E31C75"/>
    <w:rsid w:val="00E31EA3"/>
    <w:rsid w:val="00E32161"/>
    <w:rsid w:val="00E32343"/>
    <w:rsid w:val="00E3287D"/>
    <w:rsid w:val="00E32B13"/>
    <w:rsid w:val="00E32DA4"/>
    <w:rsid w:val="00E339C0"/>
    <w:rsid w:val="00E33C64"/>
    <w:rsid w:val="00E33C8D"/>
    <w:rsid w:val="00E33D50"/>
    <w:rsid w:val="00E340A1"/>
    <w:rsid w:val="00E34147"/>
    <w:rsid w:val="00E3419E"/>
    <w:rsid w:val="00E341B3"/>
    <w:rsid w:val="00E34233"/>
    <w:rsid w:val="00E3433C"/>
    <w:rsid w:val="00E344FF"/>
    <w:rsid w:val="00E34B85"/>
    <w:rsid w:val="00E34FFE"/>
    <w:rsid w:val="00E3582D"/>
    <w:rsid w:val="00E35DF7"/>
    <w:rsid w:val="00E362EF"/>
    <w:rsid w:val="00E36616"/>
    <w:rsid w:val="00E366BE"/>
    <w:rsid w:val="00E3679A"/>
    <w:rsid w:val="00E36A4A"/>
    <w:rsid w:val="00E36F63"/>
    <w:rsid w:val="00E37230"/>
    <w:rsid w:val="00E374B1"/>
    <w:rsid w:val="00E37743"/>
    <w:rsid w:val="00E377C1"/>
    <w:rsid w:val="00E379F4"/>
    <w:rsid w:val="00E37A04"/>
    <w:rsid w:val="00E37C5B"/>
    <w:rsid w:val="00E37C84"/>
    <w:rsid w:val="00E4003B"/>
    <w:rsid w:val="00E40D9E"/>
    <w:rsid w:val="00E40F1D"/>
    <w:rsid w:val="00E41217"/>
    <w:rsid w:val="00E419FC"/>
    <w:rsid w:val="00E41FEA"/>
    <w:rsid w:val="00E4200A"/>
    <w:rsid w:val="00E42457"/>
    <w:rsid w:val="00E426E2"/>
    <w:rsid w:val="00E427ED"/>
    <w:rsid w:val="00E42990"/>
    <w:rsid w:val="00E429FA"/>
    <w:rsid w:val="00E42F18"/>
    <w:rsid w:val="00E4308D"/>
    <w:rsid w:val="00E430C7"/>
    <w:rsid w:val="00E43C4E"/>
    <w:rsid w:val="00E43DA4"/>
    <w:rsid w:val="00E440E5"/>
    <w:rsid w:val="00E44108"/>
    <w:rsid w:val="00E44170"/>
    <w:rsid w:val="00E441AE"/>
    <w:rsid w:val="00E442F8"/>
    <w:rsid w:val="00E447CF"/>
    <w:rsid w:val="00E44AC7"/>
    <w:rsid w:val="00E44BB6"/>
    <w:rsid w:val="00E4571B"/>
    <w:rsid w:val="00E457D0"/>
    <w:rsid w:val="00E45C96"/>
    <w:rsid w:val="00E45DAB"/>
    <w:rsid w:val="00E46266"/>
    <w:rsid w:val="00E46673"/>
    <w:rsid w:val="00E46A33"/>
    <w:rsid w:val="00E46B93"/>
    <w:rsid w:val="00E46D24"/>
    <w:rsid w:val="00E46D2E"/>
    <w:rsid w:val="00E46DC6"/>
    <w:rsid w:val="00E46DC9"/>
    <w:rsid w:val="00E470A3"/>
    <w:rsid w:val="00E470BE"/>
    <w:rsid w:val="00E4710F"/>
    <w:rsid w:val="00E4762B"/>
    <w:rsid w:val="00E47C37"/>
    <w:rsid w:val="00E47C3B"/>
    <w:rsid w:val="00E47CDF"/>
    <w:rsid w:val="00E47D75"/>
    <w:rsid w:val="00E47E1F"/>
    <w:rsid w:val="00E47E8F"/>
    <w:rsid w:val="00E47EC2"/>
    <w:rsid w:val="00E47EC4"/>
    <w:rsid w:val="00E50508"/>
    <w:rsid w:val="00E5051A"/>
    <w:rsid w:val="00E50857"/>
    <w:rsid w:val="00E50E3E"/>
    <w:rsid w:val="00E50EA3"/>
    <w:rsid w:val="00E50F9E"/>
    <w:rsid w:val="00E5169C"/>
    <w:rsid w:val="00E51742"/>
    <w:rsid w:val="00E51885"/>
    <w:rsid w:val="00E51A57"/>
    <w:rsid w:val="00E51C33"/>
    <w:rsid w:val="00E52503"/>
    <w:rsid w:val="00E52702"/>
    <w:rsid w:val="00E52BB6"/>
    <w:rsid w:val="00E52E2C"/>
    <w:rsid w:val="00E53074"/>
    <w:rsid w:val="00E530D2"/>
    <w:rsid w:val="00E534EA"/>
    <w:rsid w:val="00E537B5"/>
    <w:rsid w:val="00E538AA"/>
    <w:rsid w:val="00E53BB5"/>
    <w:rsid w:val="00E53CD2"/>
    <w:rsid w:val="00E540B1"/>
    <w:rsid w:val="00E54226"/>
    <w:rsid w:val="00E54768"/>
    <w:rsid w:val="00E54AFE"/>
    <w:rsid w:val="00E54D22"/>
    <w:rsid w:val="00E54EFA"/>
    <w:rsid w:val="00E54F98"/>
    <w:rsid w:val="00E55307"/>
    <w:rsid w:val="00E55589"/>
    <w:rsid w:val="00E5559D"/>
    <w:rsid w:val="00E555FE"/>
    <w:rsid w:val="00E55622"/>
    <w:rsid w:val="00E55AF3"/>
    <w:rsid w:val="00E55DD1"/>
    <w:rsid w:val="00E55F86"/>
    <w:rsid w:val="00E560FA"/>
    <w:rsid w:val="00E5613C"/>
    <w:rsid w:val="00E5647B"/>
    <w:rsid w:val="00E5679E"/>
    <w:rsid w:val="00E569FA"/>
    <w:rsid w:val="00E56B4E"/>
    <w:rsid w:val="00E56C90"/>
    <w:rsid w:val="00E56D18"/>
    <w:rsid w:val="00E56ED6"/>
    <w:rsid w:val="00E576F1"/>
    <w:rsid w:val="00E578DD"/>
    <w:rsid w:val="00E57F8A"/>
    <w:rsid w:val="00E60769"/>
    <w:rsid w:val="00E607E9"/>
    <w:rsid w:val="00E60C14"/>
    <w:rsid w:val="00E60D01"/>
    <w:rsid w:val="00E60D77"/>
    <w:rsid w:val="00E60DCC"/>
    <w:rsid w:val="00E60FA2"/>
    <w:rsid w:val="00E610C3"/>
    <w:rsid w:val="00E6148F"/>
    <w:rsid w:val="00E61BF3"/>
    <w:rsid w:val="00E61EE9"/>
    <w:rsid w:val="00E620AB"/>
    <w:rsid w:val="00E6260D"/>
    <w:rsid w:val="00E6273F"/>
    <w:rsid w:val="00E62D96"/>
    <w:rsid w:val="00E632F2"/>
    <w:rsid w:val="00E63310"/>
    <w:rsid w:val="00E6358A"/>
    <w:rsid w:val="00E635C2"/>
    <w:rsid w:val="00E63621"/>
    <w:rsid w:val="00E63F4E"/>
    <w:rsid w:val="00E64319"/>
    <w:rsid w:val="00E646EF"/>
    <w:rsid w:val="00E64DC8"/>
    <w:rsid w:val="00E6533D"/>
    <w:rsid w:val="00E65468"/>
    <w:rsid w:val="00E655C7"/>
    <w:rsid w:val="00E657C2"/>
    <w:rsid w:val="00E663A6"/>
    <w:rsid w:val="00E6688B"/>
    <w:rsid w:val="00E6697C"/>
    <w:rsid w:val="00E6699B"/>
    <w:rsid w:val="00E66D8C"/>
    <w:rsid w:val="00E673E2"/>
    <w:rsid w:val="00E67443"/>
    <w:rsid w:val="00E67A80"/>
    <w:rsid w:val="00E67D1D"/>
    <w:rsid w:val="00E67D46"/>
    <w:rsid w:val="00E67D4E"/>
    <w:rsid w:val="00E67E9C"/>
    <w:rsid w:val="00E67F91"/>
    <w:rsid w:val="00E70067"/>
    <w:rsid w:val="00E70180"/>
    <w:rsid w:val="00E707FF"/>
    <w:rsid w:val="00E70926"/>
    <w:rsid w:val="00E70A0F"/>
    <w:rsid w:val="00E70B22"/>
    <w:rsid w:val="00E70BDE"/>
    <w:rsid w:val="00E70BEC"/>
    <w:rsid w:val="00E70D86"/>
    <w:rsid w:val="00E71103"/>
    <w:rsid w:val="00E71441"/>
    <w:rsid w:val="00E7171C"/>
    <w:rsid w:val="00E71741"/>
    <w:rsid w:val="00E71C55"/>
    <w:rsid w:val="00E726D1"/>
    <w:rsid w:val="00E72919"/>
    <w:rsid w:val="00E72C29"/>
    <w:rsid w:val="00E72ECD"/>
    <w:rsid w:val="00E7311D"/>
    <w:rsid w:val="00E731BA"/>
    <w:rsid w:val="00E7349C"/>
    <w:rsid w:val="00E73921"/>
    <w:rsid w:val="00E73A9F"/>
    <w:rsid w:val="00E73B9D"/>
    <w:rsid w:val="00E742B0"/>
    <w:rsid w:val="00E7453A"/>
    <w:rsid w:val="00E749A3"/>
    <w:rsid w:val="00E74A1F"/>
    <w:rsid w:val="00E74EA9"/>
    <w:rsid w:val="00E75036"/>
    <w:rsid w:val="00E7532C"/>
    <w:rsid w:val="00E758F5"/>
    <w:rsid w:val="00E75FCD"/>
    <w:rsid w:val="00E760F3"/>
    <w:rsid w:val="00E765A5"/>
    <w:rsid w:val="00E76B36"/>
    <w:rsid w:val="00E76DF9"/>
    <w:rsid w:val="00E771FC"/>
    <w:rsid w:val="00E77252"/>
    <w:rsid w:val="00E77253"/>
    <w:rsid w:val="00E7742F"/>
    <w:rsid w:val="00E7763E"/>
    <w:rsid w:val="00E77727"/>
    <w:rsid w:val="00E77944"/>
    <w:rsid w:val="00E77BF5"/>
    <w:rsid w:val="00E77F2E"/>
    <w:rsid w:val="00E77FE9"/>
    <w:rsid w:val="00E802A4"/>
    <w:rsid w:val="00E80310"/>
    <w:rsid w:val="00E809AA"/>
    <w:rsid w:val="00E80EB2"/>
    <w:rsid w:val="00E81222"/>
    <w:rsid w:val="00E81BF3"/>
    <w:rsid w:val="00E8217C"/>
    <w:rsid w:val="00E821AD"/>
    <w:rsid w:val="00E82238"/>
    <w:rsid w:val="00E82445"/>
    <w:rsid w:val="00E82701"/>
    <w:rsid w:val="00E82AA6"/>
    <w:rsid w:val="00E82C5B"/>
    <w:rsid w:val="00E82D91"/>
    <w:rsid w:val="00E8305F"/>
    <w:rsid w:val="00E8321A"/>
    <w:rsid w:val="00E83896"/>
    <w:rsid w:val="00E84215"/>
    <w:rsid w:val="00E843E4"/>
    <w:rsid w:val="00E84596"/>
    <w:rsid w:val="00E84689"/>
    <w:rsid w:val="00E846B0"/>
    <w:rsid w:val="00E84951"/>
    <w:rsid w:val="00E84B4C"/>
    <w:rsid w:val="00E84D1F"/>
    <w:rsid w:val="00E85D3A"/>
    <w:rsid w:val="00E85F87"/>
    <w:rsid w:val="00E860CE"/>
    <w:rsid w:val="00E8671F"/>
    <w:rsid w:val="00E8676B"/>
    <w:rsid w:val="00E86A11"/>
    <w:rsid w:val="00E86A32"/>
    <w:rsid w:val="00E86A77"/>
    <w:rsid w:val="00E86EA1"/>
    <w:rsid w:val="00E86F64"/>
    <w:rsid w:val="00E872A6"/>
    <w:rsid w:val="00E8762B"/>
    <w:rsid w:val="00E8767A"/>
    <w:rsid w:val="00E87706"/>
    <w:rsid w:val="00E8780D"/>
    <w:rsid w:val="00E87AEC"/>
    <w:rsid w:val="00E87B87"/>
    <w:rsid w:val="00E87DBB"/>
    <w:rsid w:val="00E87F12"/>
    <w:rsid w:val="00E901E7"/>
    <w:rsid w:val="00E904EA"/>
    <w:rsid w:val="00E909FE"/>
    <w:rsid w:val="00E90C5D"/>
    <w:rsid w:val="00E91021"/>
    <w:rsid w:val="00E9107A"/>
    <w:rsid w:val="00E9158E"/>
    <w:rsid w:val="00E9181A"/>
    <w:rsid w:val="00E9192F"/>
    <w:rsid w:val="00E91BDC"/>
    <w:rsid w:val="00E91DC4"/>
    <w:rsid w:val="00E920B2"/>
    <w:rsid w:val="00E923E3"/>
    <w:rsid w:val="00E92523"/>
    <w:rsid w:val="00E92CAB"/>
    <w:rsid w:val="00E92E66"/>
    <w:rsid w:val="00E92F24"/>
    <w:rsid w:val="00E9304D"/>
    <w:rsid w:val="00E930F0"/>
    <w:rsid w:val="00E933D1"/>
    <w:rsid w:val="00E93784"/>
    <w:rsid w:val="00E93AB0"/>
    <w:rsid w:val="00E93B0B"/>
    <w:rsid w:val="00E93E1A"/>
    <w:rsid w:val="00E944B7"/>
    <w:rsid w:val="00E94ACB"/>
    <w:rsid w:val="00E94C8C"/>
    <w:rsid w:val="00E94D38"/>
    <w:rsid w:val="00E9521B"/>
    <w:rsid w:val="00E95608"/>
    <w:rsid w:val="00E95645"/>
    <w:rsid w:val="00E95838"/>
    <w:rsid w:val="00E95EFD"/>
    <w:rsid w:val="00E95F61"/>
    <w:rsid w:val="00E96012"/>
    <w:rsid w:val="00E96802"/>
    <w:rsid w:val="00E9715C"/>
    <w:rsid w:val="00E972F2"/>
    <w:rsid w:val="00E974B4"/>
    <w:rsid w:val="00E9790C"/>
    <w:rsid w:val="00E97A9E"/>
    <w:rsid w:val="00E97E00"/>
    <w:rsid w:val="00E97E7D"/>
    <w:rsid w:val="00E97FAA"/>
    <w:rsid w:val="00EA0A86"/>
    <w:rsid w:val="00EA0ABF"/>
    <w:rsid w:val="00EA0D63"/>
    <w:rsid w:val="00EA0DDC"/>
    <w:rsid w:val="00EA0E43"/>
    <w:rsid w:val="00EA16D9"/>
    <w:rsid w:val="00EA17F5"/>
    <w:rsid w:val="00EA1A11"/>
    <w:rsid w:val="00EA227F"/>
    <w:rsid w:val="00EA2330"/>
    <w:rsid w:val="00EA27D2"/>
    <w:rsid w:val="00EA281A"/>
    <w:rsid w:val="00EA308D"/>
    <w:rsid w:val="00EA368D"/>
    <w:rsid w:val="00EA37BA"/>
    <w:rsid w:val="00EA3A46"/>
    <w:rsid w:val="00EA3B66"/>
    <w:rsid w:val="00EA3C3C"/>
    <w:rsid w:val="00EA3F49"/>
    <w:rsid w:val="00EA4AC0"/>
    <w:rsid w:val="00EA4B9C"/>
    <w:rsid w:val="00EA5081"/>
    <w:rsid w:val="00EA51C9"/>
    <w:rsid w:val="00EA534C"/>
    <w:rsid w:val="00EA536E"/>
    <w:rsid w:val="00EA53A2"/>
    <w:rsid w:val="00EA678C"/>
    <w:rsid w:val="00EA69DA"/>
    <w:rsid w:val="00EA6D28"/>
    <w:rsid w:val="00EA70CF"/>
    <w:rsid w:val="00EA712C"/>
    <w:rsid w:val="00EA7486"/>
    <w:rsid w:val="00EA74D5"/>
    <w:rsid w:val="00EA77A6"/>
    <w:rsid w:val="00EB004F"/>
    <w:rsid w:val="00EB0121"/>
    <w:rsid w:val="00EB0314"/>
    <w:rsid w:val="00EB0E92"/>
    <w:rsid w:val="00EB0ECE"/>
    <w:rsid w:val="00EB1732"/>
    <w:rsid w:val="00EB1B45"/>
    <w:rsid w:val="00EB1C61"/>
    <w:rsid w:val="00EB1CDE"/>
    <w:rsid w:val="00EB1CF6"/>
    <w:rsid w:val="00EB1F27"/>
    <w:rsid w:val="00EB2243"/>
    <w:rsid w:val="00EB2250"/>
    <w:rsid w:val="00EB2306"/>
    <w:rsid w:val="00EB2425"/>
    <w:rsid w:val="00EB2C9B"/>
    <w:rsid w:val="00EB2E49"/>
    <w:rsid w:val="00EB3044"/>
    <w:rsid w:val="00EB32D6"/>
    <w:rsid w:val="00EB34A4"/>
    <w:rsid w:val="00EB38A6"/>
    <w:rsid w:val="00EB3979"/>
    <w:rsid w:val="00EB3BCA"/>
    <w:rsid w:val="00EB40EE"/>
    <w:rsid w:val="00EB43E4"/>
    <w:rsid w:val="00EB4739"/>
    <w:rsid w:val="00EB4C87"/>
    <w:rsid w:val="00EB4D6D"/>
    <w:rsid w:val="00EB53E9"/>
    <w:rsid w:val="00EB551F"/>
    <w:rsid w:val="00EB5548"/>
    <w:rsid w:val="00EB5833"/>
    <w:rsid w:val="00EB5836"/>
    <w:rsid w:val="00EB5B09"/>
    <w:rsid w:val="00EB5C3C"/>
    <w:rsid w:val="00EB5F1A"/>
    <w:rsid w:val="00EB616F"/>
    <w:rsid w:val="00EB62E3"/>
    <w:rsid w:val="00EB65E4"/>
    <w:rsid w:val="00EB6880"/>
    <w:rsid w:val="00EB6C83"/>
    <w:rsid w:val="00EB6DD6"/>
    <w:rsid w:val="00EB6F55"/>
    <w:rsid w:val="00EB709C"/>
    <w:rsid w:val="00EB75F4"/>
    <w:rsid w:val="00EB77EB"/>
    <w:rsid w:val="00EB78F7"/>
    <w:rsid w:val="00EC0212"/>
    <w:rsid w:val="00EC07D0"/>
    <w:rsid w:val="00EC0829"/>
    <w:rsid w:val="00EC0A1B"/>
    <w:rsid w:val="00EC1219"/>
    <w:rsid w:val="00EC13A9"/>
    <w:rsid w:val="00EC1D3B"/>
    <w:rsid w:val="00EC1F9F"/>
    <w:rsid w:val="00EC21D1"/>
    <w:rsid w:val="00EC226B"/>
    <w:rsid w:val="00EC255E"/>
    <w:rsid w:val="00EC2CBE"/>
    <w:rsid w:val="00EC2E1B"/>
    <w:rsid w:val="00EC2F26"/>
    <w:rsid w:val="00EC2FE7"/>
    <w:rsid w:val="00EC3170"/>
    <w:rsid w:val="00EC3512"/>
    <w:rsid w:val="00EC35A9"/>
    <w:rsid w:val="00EC35E6"/>
    <w:rsid w:val="00EC3634"/>
    <w:rsid w:val="00EC375F"/>
    <w:rsid w:val="00EC3924"/>
    <w:rsid w:val="00EC3A96"/>
    <w:rsid w:val="00EC3F19"/>
    <w:rsid w:val="00EC41B4"/>
    <w:rsid w:val="00EC4213"/>
    <w:rsid w:val="00EC4250"/>
    <w:rsid w:val="00EC4394"/>
    <w:rsid w:val="00EC495C"/>
    <w:rsid w:val="00EC4D4B"/>
    <w:rsid w:val="00EC4E62"/>
    <w:rsid w:val="00EC4FB1"/>
    <w:rsid w:val="00EC550C"/>
    <w:rsid w:val="00EC5550"/>
    <w:rsid w:val="00EC5656"/>
    <w:rsid w:val="00EC571C"/>
    <w:rsid w:val="00EC5783"/>
    <w:rsid w:val="00EC5853"/>
    <w:rsid w:val="00EC687E"/>
    <w:rsid w:val="00EC68FA"/>
    <w:rsid w:val="00EC6F70"/>
    <w:rsid w:val="00EC6F7C"/>
    <w:rsid w:val="00EC6F93"/>
    <w:rsid w:val="00EC72F4"/>
    <w:rsid w:val="00EC751D"/>
    <w:rsid w:val="00EC7CFB"/>
    <w:rsid w:val="00EC7DED"/>
    <w:rsid w:val="00ED03CA"/>
    <w:rsid w:val="00ED0909"/>
    <w:rsid w:val="00ED097D"/>
    <w:rsid w:val="00ED0A2A"/>
    <w:rsid w:val="00ED0AFE"/>
    <w:rsid w:val="00ED0DFB"/>
    <w:rsid w:val="00ED1430"/>
    <w:rsid w:val="00ED1484"/>
    <w:rsid w:val="00ED150F"/>
    <w:rsid w:val="00ED166A"/>
    <w:rsid w:val="00ED167E"/>
    <w:rsid w:val="00ED1839"/>
    <w:rsid w:val="00ED1980"/>
    <w:rsid w:val="00ED1D84"/>
    <w:rsid w:val="00ED1EE9"/>
    <w:rsid w:val="00ED2080"/>
    <w:rsid w:val="00ED21F9"/>
    <w:rsid w:val="00ED2246"/>
    <w:rsid w:val="00ED2420"/>
    <w:rsid w:val="00ED264F"/>
    <w:rsid w:val="00ED2791"/>
    <w:rsid w:val="00ED282F"/>
    <w:rsid w:val="00ED29F6"/>
    <w:rsid w:val="00ED38CD"/>
    <w:rsid w:val="00ED39FC"/>
    <w:rsid w:val="00ED3CBB"/>
    <w:rsid w:val="00ED4456"/>
    <w:rsid w:val="00ED44CC"/>
    <w:rsid w:val="00ED45FE"/>
    <w:rsid w:val="00ED4944"/>
    <w:rsid w:val="00ED4AB8"/>
    <w:rsid w:val="00ED4BC5"/>
    <w:rsid w:val="00ED4DAB"/>
    <w:rsid w:val="00ED53EE"/>
    <w:rsid w:val="00ED55F1"/>
    <w:rsid w:val="00ED593D"/>
    <w:rsid w:val="00ED5B26"/>
    <w:rsid w:val="00ED5F01"/>
    <w:rsid w:val="00ED5F26"/>
    <w:rsid w:val="00ED6489"/>
    <w:rsid w:val="00ED671A"/>
    <w:rsid w:val="00ED68F3"/>
    <w:rsid w:val="00ED6C82"/>
    <w:rsid w:val="00ED6D59"/>
    <w:rsid w:val="00ED6F1B"/>
    <w:rsid w:val="00ED707C"/>
    <w:rsid w:val="00ED754C"/>
    <w:rsid w:val="00ED7FAB"/>
    <w:rsid w:val="00EE002D"/>
    <w:rsid w:val="00EE04EB"/>
    <w:rsid w:val="00EE06F2"/>
    <w:rsid w:val="00EE0748"/>
    <w:rsid w:val="00EE0A10"/>
    <w:rsid w:val="00EE0D92"/>
    <w:rsid w:val="00EE0F02"/>
    <w:rsid w:val="00EE1084"/>
    <w:rsid w:val="00EE1161"/>
    <w:rsid w:val="00EE12B2"/>
    <w:rsid w:val="00EE158E"/>
    <w:rsid w:val="00EE1B22"/>
    <w:rsid w:val="00EE1D03"/>
    <w:rsid w:val="00EE2472"/>
    <w:rsid w:val="00EE2514"/>
    <w:rsid w:val="00EE2792"/>
    <w:rsid w:val="00EE28E0"/>
    <w:rsid w:val="00EE2A6F"/>
    <w:rsid w:val="00EE2B13"/>
    <w:rsid w:val="00EE2C9A"/>
    <w:rsid w:val="00EE30B3"/>
    <w:rsid w:val="00EE3214"/>
    <w:rsid w:val="00EE32B1"/>
    <w:rsid w:val="00EE35D1"/>
    <w:rsid w:val="00EE35DB"/>
    <w:rsid w:val="00EE3618"/>
    <w:rsid w:val="00EE3820"/>
    <w:rsid w:val="00EE38BF"/>
    <w:rsid w:val="00EE3BB1"/>
    <w:rsid w:val="00EE3C6C"/>
    <w:rsid w:val="00EE3D45"/>
    <w:rsid w:val="00EE4448"/>
    <w:rsid w:val="00EE4B84"/>
    <w:rsid w:val="00EE4E6D"/>
    <w:rsid w:val="00EE5393"/>
    <w:rsid w:val="00EE543E"/>
    <w:rsid w:val="00EE5588"/>
    <w:rsid w:val="00EE5726"/>
    <w:rsid w:val="00EE59A0"/>
    <w:rsid w:val="00EE682E"/>
    <w:rsid w:val="00EE6B16"/>
    <w:rsid w:val="00EE6BAA"/>
    <w:rsid w:val="00EE7045"/>
    <w:rsid w:val="00EE736C"/>
    <w:rsid w:val="00EE738C"/>
    <w:rsid w:val="00EE7484"/>
    <w:rsid w:val="00EE75A5"/>
    <w:rsid w:val="00EE7BFE"/>
    <w:rsid w:val="00EF026E"/>
    <w:rsid w:val="00EF0332"/>
    <w:rsid w:val="00EF0341"/>
    <w:rsid w:val="00EF053A"/>
    <w:rsid w:val="00EF054B"/>
    <w:rsid w:val="00EF0921"/>
    <w:rsid w:val="00EF0A1A"/>
    <w:rsid w:val="00EF0BC9"/>
    <w:rsid w:val="00EF0D12"/>
    <w:rsid w:val="00EF0DC4"/>
    <w:rsid w:val="00EF0EF8"/>
    <w:rsid w:val="00EF0FF4"/>
    <w:rsid w:val="00EF137C"/>
    <w:rsid w:val="00EF1828"/>
    <w:rsid w:val="00EF1937"/>
    <w:rsid w:val="00EF1A97"/>
    <w:rsid w:val="00EF1D4B"/>
    <w:rsid w:val="00EF1D5A"/>
    <w:rsid w:val="00EF1F7B"/>
    <w:rsid w:val="00EF204B"/>
    <w:rsid w:val="00EF22F3"/>
    <w:rsid w:val="00EF2324"/>
    <w:rsid w:val="00EF2BAB"/>
    <w:rsid w:val="00EF33E5"/>
    <w:rsid w:val="00EF33FA"/>
    <w:rsid w:val="00EF35A7"/>
    <w:rsid w:val="00EF35C9"/>
    <w:rsid w:val="00EF3B34"/>
    <w:rsid w:val="00EF3C1E"/>
    <w:rsid w:val="00EF3DF4"/>
    <w:rsid w:val="00EF4366"/>
    <w:rsid w:val="00EF4C9A"/>
    <w:rsid w:val="00EF5879"/>
    <w:rsid w:val="00EF5CB1"/>
    <w:rsid w:val="00EF5DA5"/>
    <w:rsid w:val="00EF5DB7"/>
    <w:rsid w:val="00EF6060"/>
    <w:rsid w:val="00EF63B9"/>
    <w:rsid w:val="00EF6BA6"/>
    <w:rsid w:val="00EF6CD2"/>
    <w:rsid w:val="00EF6CE1"/>
    <w:rsid w:val="00EF6EA8"/>
    <w:rsid w:val="00EF6EC3"/>
    <w:rsid w:val="00EF7056"/>
    <w:rsid w:val="00EF795F"/>
    <w:rsid w:val="00EF7981"/>
    <w:rsid w:val="00F0018F"/>
    <w:rsid w:val="00F002EB"/>
    <w:rsid w:val="00F00488"/>
    <w:rsid w:val="00F0059F"/>
    <w:rsid w:val="00F007F3"/>
    <w:rsid w:val="00F009A4"/>
    <w:rsid w:val="00F00B19"/>
    <w:rsid w:val="00F00DA5"/>
    <w:rsid w:val="00F00FF4"/>
    <w:rsid w:val="00F015AF"/>
    <w:rsid w:val="00F01721"/>
    <w:rsid w:val="00F017D9"/>
    <w:rsid w:val="00F01905"/>
    <w:rsid w:val="00F01DCC"/>
    <w:rsid w:val="00F01DFD"/>
    <w:rsid w:val="00F01FEB"/>
    <w:rsid w:val="00F0213C"/>
    <w:rsid w:val="00F021DC"/>
    <w:rsid w:val="00F02533"/>
    <w:rsid w:val="00F0257E"/>
    <w:rsid w:val="00F02A18"/>
    <w:rsid w:val="00F02D87"/>
    <w:rsid w:val="00F03086"/>
    <w:rsid w:val="00F03461"/>
    <w:rsid w:val="00F03626"/>
    <w:rsid w:val="00F0365E"/>
    <w:rsid w:val="00F03B68"/>
    <w:rsid w:val="00F03D58"/>
    <w:rsid w:val="00F03E66"/>
    <w:rsid w:val="00F03E6E"/>
    <w:rsid w:val="00F0469C"/>
    <w:rsid w:val="00F048C2"/>
    <w:rsid w:val="00F04B17"/>
    <w:rsid w:val="00F04EFC"/>
    <w:rsid w:val="00F0522E"/>
    <w:rsid w:val="00F05388"/>
    <w:rsid w:val="00F054EB"/>
    <w:rsid w:val="00F054FC"/>
    <w:rsid w:val="00F05538"/>
    <w:rsid w:val="00F05849"/>
    <w:rsid w:val="00F05983"/>
    <w:rsid w:val="00F0598A"/>
    <w:rsid w:val="00F059B3"/>
    <w:rsid w:val="00F05F20"/>
    <w:rsid w:val="00F0610A"/>
    <w:rsid w:val="00F06336"/>
    <w:rsid w:val="00F065DD"/>
    <w:rsid w:val="00F066C2"/>
    <w:rsid w:val="00F06ABF"/>
    <w:rsid w:val="00F06E22"/>
    <w:rsid w:val="00F06EA3"/>
    <w:rsid w:val="00F06F19"/>
    <w:rsid w:val="00F07237"/>
    <w:rsid w:val="00F0739D"/>
    <w:rsid w:val="00F07605"/>
    <w:rsid w:val="00F07A47"/>
    <w:rsid w:val="00F07B6C"/>
    <w:rsid w:val="00F07B9B"/>
    <w:rsid w:val="00F07EA5"/>
    <w:rsid w:val="00F07EB1"/>
    <w:rsid w:val="00F1034D"/>
    <w:rsid w:val="00F10610"/>
    <w:rsid w:val="00F10906"/>
    <w:rsid w:val="00F10A73"/>
    <w:rsid w:val="00F10E8B"/>
    <w:rsid w:val="00F112BC"/>
    <w:rsid w:val="00F11440"/>
    <w:rsid w:val="00F1183C"/>
    <w:rsid w:val="00F11866"/>
    <w:rsid w:val="00F118A5"/>
    <w:rsid w:val="00F11B0E"/>
    <w:rsid w:val="00F121FC"/>
    <w:rsid w:val="00F124FF"/>
    <w:rsid w:val="00F12AAF"/>
    <w:rsid w:val="00F12F6F"/>
    <w:rsid w:val="00F133FA"/>
    <w:rsid w:val="00F134AC"/>
    <w:rsid w:val="00F13BF7"/>
    <w:rsid w:val="00F13C19"/>
    <w:rsid w:val="00F13CF9"/>
    <w:rsid w:val="00F142E1"/>
    <w:rsid w:val="00F14321"/>
    <w:rsid w:val="00F1485C"/>
    <w:rsid w:val="00F14DAB"/>
    <w:rsid w:val="00F155B8"/>
    <w:rsid w:val="00F1561C"/>
    <w:rsid w:val="00F15AA2"/>
    <w:rsid w:val="00F15D5C"/>
    <w:rsid w:val="00F15DCD"/>
    <w:rsid w:val="00F15F4C"/>
    <w:rsid w:val="00F1638C"/>
    <w:rsid w:val="00F1658C"/>
    <w:rsid w:val="00F1667E"/>
    <w:rsid w:val="00F168FC"/>
    <w:rsid w:val="00F16B0A"/>
    <w:rsid w:val="00F170F6"/>
    <w:rsid w:val="00F17490"/>
    <w:rsid w:val="00F1791B"/>
    <w:rsid w:val="00F17925"/>
    <w:rsid w:val="00F20977"/>
    <w:rsid w:val="00F20993"/>
    <w:rsid w:val="00F20B4D"/>
    <w:rsid w:val="00F20DA0"/>
    <w:rsid w:val="00F213D2"/>
    <w:rsid w:val="00F215E7"/>
    <w:rsid w:val="00F21867"/>
    <w:rsid w:val="00F218BC"/>
    <w:rsid w:val="00F21905"/>
    <w:rsid w:val="00F21A46"/>
    <w:rsid w:val="00F21CE0"/>
    <w:rsid w:val="00F2213A"/>
    <w:rsid w:val="00F22270"/>
    <w:rsid w:val="00F2253B"/>
    <w:rsid w:val="00F22779"/>
    <w:rsid w:val="00F227E5"/>
    <w:rsid w:val="00F22D9A"/>
    <w:rsid w:val="00F22E3E"/>
    <w:rsid w:val="00F233E9"/>
    <w:rsid w:val="00F23653"/>
    <w:rsid w:val="00F23A5B"/>
    <w:rsid w:val="00F23C69"/>
    <w:rsid w:val="00F24290"/>
    <w:rsid w:val="00F24418"/>
    <w:rsid w:val="00F2446F"/>
    <w:rsid w:val="00F245AC"/>
    <w:rsid w:val="00F24B85"/>
    <w:rsid w:val="00F250D1"/>
    <w:rsid w:val="00F251E8"/>
    <w:rsid w:val="00F25576"/>
    <w:rsid w:val="00F255DD"/>
    <w:rsid w:val="00F25618"/>
    <w:rsid w:val="00F259FF"/>
    <w:rsid w:val="00F25A44"/>
    <w:rsid w:val="00F25B1F"/>
    <w:rsid w:val="00F25BCA"/>
    <w:rsid w:val="00F25DCE"/>
    <w:rsid w:val="00F2672D"/>
    <w:rsid w:val="00F26A46"/>
    <w:rsid w:val="00F26E5F"/>
    <w:rsid w:val="00F26E61"/>
    <w:rsid w:val="00F26FA4"/>
    <w:rsid w:val="00F272AE"/>
    <w:rsid w:val="00F27417"/>
    <w:rsid w:val="00F276FE"/>
    <w:rsid w:val="00F27960"/>
    <w:rsid w:val="00F27B16"/>
    <w:rsid w:val="00F3008B"/>
    <w:rsid w:val="00F3018A"/>
    <w:rsid w:val="00F30400"/>
    <w:rsid w:val="00F30846"/>
    <w:rsid w:val="00F30C61"/>
    <w:rsid w:val="00F30D0D"/>
    <w:rsid w:val="00F30D9B"/>
    <w:rsid w:val="00F31272"/>
    <w:rsid w:val="00F3150A"/>
    <w:rsid w:val="00F31591"/>
    <w:rsid w:val="00F315FB"/>
    <w:rsid w:val="00F31616"/>
    <w:rsid w:val="00F31AEE"/>
    <w:rsid w:val="00F31C29"/>
    <w:rsid w:val="00F31CCF"/>
    <w:rsid w:val="00F3210D"/>
    <w:rsid w:val="00F3229E"/>
    <w:rsid w:val="00F324EA"/>
    <w:rsid w:val="00F32578"/>
    <w:rsid w:val="00F32A16"/>
    <w:rsid w:val="00F32AFA"/>
    <w:rsid w:val="00F32CAD"/>
    <w:rsid w:val="00F333E2"/>
    <w:rsid w:val="00F33439"/>
    <w:rsid w:val="00F33464"/>
    <w:rsid w:val="00F33659"/>
    <w:rsid w:val="00F33756"/>
    <w:rsid w:val="00F33C07"/>
    <w:rsid w:val="00F33F2A"/>
    <w:rsid w:val="00F33FBB"/>
    <w:rsid w:val="00F341D9"/>
    <w:rsid w:val="00F34342"/>
    <w:rsid w:val="00F344D6"/>
    <w:rsid w:val="00F34649"/>
    <w:rsid w:val="00F34A08"/>
    <w:rsid w:val="00F35082"/>
    <w:rsid w:val="00F353C9"/>
    <w:rsid w:val="00F35658"/>
    <w:rsid w:val="00F35861"/>
    <w:rsid w:val="00F35911"/>
    <w:rsid w:val="00F35F46"/>
    <w:rsid w:val="00F3623B"/>
    <w:rsid w:val="00F3653A"/>
    <w:rsid w:val="00F3668F"/>
    <w:rsid w:val="00F3684E"/>
    <w:rsid w:val="00F368FC"/>
    <w:rsid w:val="00F36B3C"/>
    <w:rsid w:val="00F36B46"/>
    <w:rsid w:val="00F36E77"/>
    <w:rsid w:val="00F36FA2"/>
    <w:rsid w:val="00F37105"/>
    <w:rsid w:val="00F371AB"/>
    <w:rsid w:val="00F37A74"/>
    <w:rsid w:val="00F37AD8"/>
    <w:rsid w:val="00F37E0A"/>
    <w:rsid w:val="00F37F96"/>
    <w:rsid w:val="00F40156"/>
    <w:rsid w:val="00F40368"/>
    <w:rsid w:val="00F408DA"/>
    <w:rsid w:val="00F40B11"/>
    <w:rsid w:val="00F40C3C"/>
    <w:rsid w:val="00F40C41"/>
    <w:rsid w:val="00F414CA"/>
    <w:rsid w:val="00F417B1"/>
    <w:rsid w:val="00F418E7"/>
    <w:rsid w:val="00F4194D"/>
    <w:rsid w:val="00F41A36"/>
    <w:rsid w:val="00F41ABC"/>
    <w:rsid w:val="00F41C54"/>
    <w:rsid w:val="00F41D54"/>
    <w:rsid w:val="00F41FD0"/>
    <w:rsid w:val="00F42292"/>
    <w:rsid w:val="00F4256C"/>
    <w:rsid w:val="00F427A3"/>
    <w:rsid w:val="00F42826"/>
    <w:rsid w:val="00F428E1"/>
    <w:rsid w:val="00F42B22"/>
    <w:rsid w:val="00F42B8C"/>
    <w:rsid w:val="00F42D7A"/>
    <w:rsid w:val="00F42F5F"/>
    <w:rsid w:val="00F43357"/>
    <w:rsid w:val="00F433DF"/>
    <w:rsid w:val="00F436A5"/>
    <w:rsid w:val="00F43E5D"/>
    <w:rsid w:val="00F440E7"/>
    <w:rsid w:val="00F44216"/>
    <w:rsid w:val="00F44474"/>
    <w:rsid w:val="00F444A8"/>
    <w:rsid w:val="00F445F3"/>
    <w:rsid w:val="00F44663"/>
    <w:rsid w:val="00F449D9"/>
    <w:rsid w:val="00F4548E"/>
    <w:rsid w:val="00F45AF1"/>
    <w:rsid w:val="00F45B7E"/>
    <w:rsid w:val="00F45C37"/>
    <w:rsid w:val="00F45E50"/>
    <w:rsid w:val="00F46031"/>
    <w:rsid w:val="00F4621E"/>
    <w:rsid w:val="00F466BF"/>
    <w:rsid w:val="00F4692B"/>
    <w:rsid w:val="00F46A43"/>
    <w:rsid w:val="00F46BEE"/>
    <w:rsid w:val="00F46D03"/>
    <w:rsid w:val="00F47A84"/>
    <w:rsid w:val="00F47CFE"/>
    <w:rsid w:val="00F47E63"/>
    <w:rsid w:val="00F47F3C"/>
    <w:rsid w:val="00F50035"/>
    <w:rsid w:val="00F500AE"/>
    <w:rsid w:val="00F50377"/>
    <w:rsid w:val="00F507DD"/>
    <w:rsid w:val="00F509B4"/>
    <w:rsid w:val="00F50A6F"/>
    <w:rsid w:val="00F50B25"/>
    <w:rsid w:val="00F50B7B"/>
    <w:rsid w:val="00F50BBA"/>
    <w:rsid w:val="00F50BD8"/>
    <w:rsid w:val="00F50EDC"/>
    <w:rsid w:val="00F51107"/>
    <w:rsid w:val="00F5132B"/>
    <w:rsid w:val="00F513E7"/>
    <w:rsid w:val="00F51730"/>
    <w:rsid w:val="00F51A38"/>
    <w:rsid w:val="00F51AF0"/>
    <w:rsid w:val="00F51C09"/>
    <w:rsid w:val="00F51EB6"/>
    <w:rsid w:val="00F5296B"/>
    <w:rsid w:val="00F529F2"/>
    <w:rsid w:val="00F52AA3"/>
    <w:rsid w:val="00F53062"/>
    <w:rsid w:val="00F533FF"/>
    <w:rsid w:val="00F5380E"/>
    <w:rsid w:val="00F53853"/>
    <w:rsid w:val="00F53F6A"/>
    <w:rsid w:val="00F5413B"/>
    <w:rsid w:val="00F54273"/>
    <w:rsid w:val="00F5428D"/>
    <w:rsid w:val="00F54A9B"/>
    <w:rsid w:val="00F54AB7"/>
    <w:rsid w:val="00F54DD8"/>
    <w:rsid w:val="00F54ED0"/>
    <w:rsid w:val="00F54FC5"/>
    <w:rsid w:val="00F551B4"/>
    <w:rsid w:val="00F552AC"/>
    <w:rsid w:val="00F5537D"/>
    <w:rsid w:val="00F554B4"/>
    <w:rsid w:val="00F55581"/>
    <w:rsid w:val="00F55A37"/>
    <w:rsid w:val="00F55CFA"/>
    <w:rsid w:val="00F55D10"/>
    <w:rsid w:val="00F55E4E"/>
    <w:rsid w:val="00F56122"/>
    <w:rsid w:val="00F561A0"/>
    <w:rsid w:val="00F5628D"/>
    <w:rsid w:val="00F56409"/>
    <w:rsid w:val="00F564CE"/>
    <w:rsid w:val="00F56928"/>
    <w:rsid w:val="00F56A97"/>
    <w:rsid w:val="00F56C1B"/>
    <w:rsid w:val="00F56C8A"/>
    <w:rsid w:val="00F56CCB"/>
    <w:rsid w:val="00F56E7D"/>
    <w:rsid w:val="00F56EFD"/>
    <w:rsid w:val="00F57137"/>
    <w:rsid w:val="00F5732B"/>
    <w:rsid w:val="00F57335"/>
    <w:rsid w:val="00F5736C"/>
    <w:rsid w:val="00F57625"/>
    <w:rsid w:val="00F57B79"/>
    <w:rsid w:val="00F57BEE"/>
    <w:rsid w:val="00F60004"/>
    <w:rsid w:val="00F600AC"/>
    <w:rsid w:val="00F61A6F"/>
    <w:rsid w:val="00F61BEC"/>
    <w:rsid w:val="00F61D5C"/>
    <w:rsid w:val="00F61F91"/>
    <w:rsid w:val="00F620EA"/>
    <w:rsid w:val="00F62907"/>
    <w:rsid w:val="00F62A3C"/>
    <w:rsid w:val="00F62AA1"/>
    <w:rsid w:val="00F62BCB"/>
    <w:rsid w:val="00F62CA2"/>
    <w:rsid w:val="00F636D0"/>
    <w:rsid w:val="00F6394E"/>
    <w:rsid w:val="00F640B5"/>
    <w:rsid w:val="00F64892"/>
    <w:rsid w:val="00F64CE7"/>
    <w:rsid w:val="00F64FAD"/>
    <w:rsid w:val="00F65095"/>
    <w:rsid w:val="00F651B3"/>
    <w:rsid w:val="00F652DC"/>
    <w:rsid w:val="00F655A9"/>
    <w:rsid w:val="00F6608D"/>
    <w:rsid w:val="00F662A2"/>
    <w:rsid w:val="00F6651E"/>
    <w:rsid w:val="00F66E0E"/>
    <w:rsid w:val="00F66E24"/>
    <w:rsid w:val="00F66E8E"/>
    <w:rsid w:val="00F66F3F"/>
    <w:rsid w:val="00F66F89"/>
    <w:rsid w:val="00F67042"/>
    <w:rsid w:val="00F67312"/>
    <w:rsid w:val="00F6741D"/>
    <w:rsid w:val="00F6788A"/>
    <w:rsid w:val="00F67D3D"/>
    <w:rsid w:val="00F67E57"/>
    <w:rsid w:val="00F700BA"/>
    <w:rsid w:val="00F70573"/>
    <w:rsid w:val="00F707EF"/>
    <w:rsid w:val="00F707FB"/>
    <w:rsid w:val="00F708B4"/>
    <w:rsid w:val="00F70D9A"/>
    <w:rsid w:val="00F712AA"/>
    <w:rsid w:val="00F712B9"/>
    <w:rsid w:val="00F7154E"/>
    <w:rsid w:val="00F71662"/>
    <w:rsid w:val="00F71B44"/>
    <w:rsid w:val="00F71EFB"/>
    <w:rsid w:val="00F7205A"/>
    <w:rsid w:val="00F723B8"/>
    <w:rsid w:val="00F72686"/>
    <w:rsid w:val="00F728FC"/>
    <w:rsid w:val="00F72AB0"/>
    <w:rsid w:val="00F732B0"/>
    <w:rsid w:val="00F7379F"/>
    <w:rsid w:val="00F7381B"/>
    <w:rsid w:val="00F73D55"/>
    <w:rsid w:val="00F74118"/>
    <w:rsid w:val="00F7419E"/>
    <w:rsid w:val="00F741FC"/>
    <w:rsid w:val="00F7420F"/>
    <w:rsid w:val="00F742BD"/>
    <w:rsid w:val="00F74315"/>
    <w:rsid w:val="00F746C5"/>
    <w:rsid w:val="00F74C47"/>
    <w:rsid w:val="00F74EA6"/>
    <w:rsid w:val="00F74FE7"/>
    <w:rsid w:val="00F750BD"/>
    <w:rsid w:val="00F750DE"/>
    <w:rsid w:val="00F75192"/>
    <w:rsid w:val="00F7537A"/>
    <w:rsid w:val="00F75554"/>
    <w:rsid w:val="00F7562A"/>
    <w:rsid w:val="00F75968"/>
    <w:rsid w:val="00F765C0"/>
    <w:rsid w:val="00F76740"/>
    <w:rsid w:val="00F76B51"/>
    <w:rsid w:val="00F76BF8"/>
    <w:rsid w:val="00F774CA"/>
    <w:rsid w:val="00F774F1"/>
    <w:rsid w:val="00F7766A"/>
    <w:rsid w:val="00F7768C"/>
    <w:rsid w:val="00F776A5"/>
    <w:rsid w:val="00F7770D"/>
    <w:rsid w:val="00F778D5"/>
    <w:rsid w:val="00F80153"/>
    <w:rsid w:val="00F8032D"/>
    <w:rsid w:val="00F80456"/>
    <w:rsid w:val="00F804F4"/>
    <w:rsid w:val="00F80527"/>
    <w:rsid w:val="00F80570"/>
    <w:rsid w:val="00F809D2"/>
    <w:rsid w:val="00F80A16"/>
    <w:rsid w:val="00F80C58"/>
    <w:rsid w:val="00F80F1F"/>
    <w:rsid w:val="00F80F3A"/>
    <w:rsid w:val="00F8116C"/>
    <w:rsid w:val="00F818C7"/>
    <w:rsid w:val="00F81B44"/>
    <w:rsid w:val="00F81F72"/>
    <w:rsid w:val="00F82153"/>
    <w:rsid w:val="00F829C0"/>
    <w:rsid w:val="00F82DF7"/>
    <w:rsid w:val="00F82EA1"/>
    <w:rsid w:val="00F82FA7"/>
    <w:rsid w:val="00F83133"/>
    <w:rsid w:val="00F834AE"/>
    <w:rsid w:val="00F838E7"/>
    <w:rsid w:val="00F83EB6"/>
    <w:rsid w:val="00F84008"/>
    <w:rsid w:val="00F84137"/>
    <w:rsid w:val="00F841EE"/>
    <w:rsid w:val="00F84351"/>
    <w:rsid w:val="00F843D7"/>
    <w:rsid w:val="00F846BF"/>
    <w:rsid w:val="00F84771"/>
    <w:rsid w:val="00F84789"/>
    <w:rsid w:val="00F8490C"/>
    <w:rsid w:val="00F84AA7"/>
    <w:rsid w:val="00F84ACC"/>
    <w:rsid w:val="00F84AF7"/>
    <w:rsid w:val="00F84D34"/>
    <w:rsid w:val="00F8515A"/>
    <w:rsid w:val="00F8548D"/>
    <w:rsid w:val="00F854E5"/>
    <w:rsid w:val="00F856DD"/>
    <w:rsid w:val="00F85825"/>
    <w:rsid w:val="00F859AC"/>
    <w:rsid w:val="00F85A52"/>
    <w:rsid w:val="00F85DD0"/>
    <w:rsid w:val="00F85F77"/>
    <w:rsid w:val="00F860FB"/>
    <w:rsid w:val="00F861EB"/>
    <w:rsid w:val="00F867EA"/>
    <w:rsid w:val="00F869E0"/>
    <w:rsid w:val="00F86CEE"/>
    <w:rsid w:val="00F8750C"/>
    <w:rsid w:val="00F87B27"/>
    <w:rsid w:val="00F87B3A"/>
    <w:rsid w:val="00F87E3D"/>
    <w:rsid w:val="00F87FEC"/>
    <w:rsid w:val="00F9008A"/>
    <w:rsid w:val="00F905A6"/>
    <w:rsid w:val="00F907A2"/>
    <w:rsid w:val="00F90954"/>
    <w:rsid w:val="00F90E8A"/>
    <w:rsid w:val="00F91176"/>
    <w:rsid w:val="00F91831"/>
    <w:rsid w:val="00F91A9F"/>
    <w:rsid w:val="00F91F60"/>
    <w:rsid w:val="00F922F2"/>
    <w:rsid w:val="00F923DC"/>
    <w:rsid w:val="00F92476"/>
    <w:rsid w:val="00F9250B"/>
    <w:rsid w:val="00F92679"/>
    <w:rsid w:val="00F92969"/>
    <w:rsid w:val="00F929AA"/>
    <w:rsid w:val="00F92A4F"/>
    <w:rsid w:val="00F92F4F"/>
    <w:rsid w:val="00F93036"/>
    <w:rsid w:val="00F9389C"/>
    <w:rsid w:val="00F9391B"/>
    <w:rsid w:val="00F945DF"/>
    <w:rsid w:val="00F94620"/>
    <w:rsid w:val="00F94FF1"/>
    <w:rsid w:val="00F955F9"/>
    <w:rsid w:val="00F95633"/>
    <w:rsid w:val="00F962B1"/>
    <w:rsid w:val="00F964CB"/>
    <w:rsid w:val="00F96507"/>
    <w:rsid w:val="00F965B6"/>
    <w:rsid w:val="00F9673B"/>
    <w:rsid w:val="00F96B46"/>
    <w:rsid w:val="00F96BB4"/>
    <w:rsid w:val="00F96CDA"/>
    <w:rsid w:val="00F96F85"/>
    <w:rsid w:val="00F97727"/>
    <w:rsid w:val="00F9793D"/>
    <w:rsid w:val="00F97CFB"/>
    <w:rsid w:val="00F97D19"/>
    <w:rsid w:val="00F97D1E"/>
    <w:rsid w:val="00FA00F1"/>
    <w:rsid w:val="00FA05B7"/>
    <w:rsid w:val="00FA08EA"/>
    <w:rsid w:val="00FA0BCE"/>
    <w:rsid w:val="00FA0DC0"/>
    <w:rsid w:val="00FA0F8F"/>
    <w:rsid w:val="00FA118F"/>
    <w:rsid w:val="00FA1337"/>
    <w:rsid w:val="00FA14F7"/>
    <w:rsid w:val="00FA16AE"/>
    <w:rsid w:val="00FA1CC8"/>
    <w:rsid w:val="00FA1CD4"/>
    <w:rsid w:val="00FA1CF1"/>
    <w:rsid w:val="00FA1E0E"/>
    <w:rsid w:val="00FA1FFC"/>
    <w:rsid w:val="00FA2148"/>
    <w:rsid w:val="00FA252F"/>
    <w:rsid w:val="00FA2D2D"/>
    <w:rsid w:val="00FA372E"/>
    <w:rsid w:val="00FA3850"/>
    <w:rsid w:val="00FA3A2C"/>
    <w:rsid w:val="00FA3C4E"/>
    <w:rsid w:val="00FA3D75"/>
    <w:rsid w:val="00FA4587"/>
    <w:rsid w:val="00FA4D52"/>
    <w:rsid w:val="00FA4FC1"/>
    <w:rsid w:val="00FA4FDB"/>
    <w:rsid w:val="00FA5144"/>
    <w:rsid w:val="00FA5243"/>
    <w:rsid w:val="00FA59D8"/>
    <w:rsid w:val="00FA5CA3"/>
    <w:rsid w:val="00FA5DBC"/>
    <w:rsid w:val="00FA5EDD"/>
    <w:rsid w:val="00FA60BC"/>
    <w:rsid w:val="00FA61EE"/>
    <w:rsid w:val="00FA662A"/>
    <w:rsid w:val="00FA6B69"/>
    <w:rsid w:val="00FA7037"/>
    <w:rsid w:val="00FA7272"/>
    <w:rsid w:val="00FA7BEF"/>
    <w:rsid w:val="00FA7EE7"/>
    <w:rsid w:val="00FB092F"/>
    <w:rsid w:val="00FB0A12"/>
    <w:rsid w:val="00FB0CDE"/>
    <w:rsid w:val="00FB1327"/>
    <w:rsid w:val="00FB164A"/>
    <w:rsid w:val="00FB16D0"/>
    <w:rsid w:val="00FB1937"/>
    <w:rsid w:val="00FB1BAA"/>
    <w:rsid w:val="00FB22ED"/>
    <w:rsid w:val="00FB27A9"/>
    <w:rsid w:val="00FB2BF8"/>
    <w:rsid w:val="00FB3557"/>
    <w:rsid w:val="00FB39CB"/>
    <w:rsid w:val="00FB3C2B"/>
    <w:rsid w:val="00FB40AC"/>
    <w:rsid w:val="00FB4237"/>
    <w:rsid w:val="00FB4253"/>
    <w:rsid w:val="00FB42AC"/>
    <w:rsid w:val="00FB46D9"/>
    <w:rsid w:val="00FB48A2"/>
    <w:rsid w:val="00FB4C0A"/>
    <w:rsid w:val="00FB4FD3"/>
    <w:rsid w:val="00FB56E0"/>
    <w:rsid w:val="00FB5CFA"/>
    <w:rsid w:val="00FB6186"/>
    <w:rsid w:val="00FB63A6"/>
    <w:rsid w:val="00FB6720"/>
    <w:rsid w:val="00FB68FF"/>
    <w:rsid w:val="00FB69CC"/>
    <w:rsid w:val="00FB6B2B"/>
    <w:rsid w:val="00FB6D56"/>
    <w:rsid w:val="00FB6DA7"/>
    <w:rsid w:val="00FB6DBA"/>
    <w:rsid w:val="00FB6FB2"/>
    <w:rsid w:val="00FB7104"/>
    <w:rsid w:val="00FB74C3"/>
    <w:rsid w:val="00FB7A44"/>
    <w:rsid w:val="00FB7B67"/>
    <w:rsid w:val="00FB7D55"/>
    <w:rsid w:val="00FC0274"/>
    <w:rsid w:val="00FC03FF"/>
    <w:rsid w:val="00FC0C18"/>
    <w:rsid w:val="00FC10CC"/>
    <w:rsid w:val="00FC11E5"/>
    <w:rsid w:val="00FC12FC"/>
    <w:rsid w:val="00FC1465"/>
    <w:rsid w:val="00FC1836"/>
    <w:rsid w:val="00FC1A27"/>
    <w:rsid w:val="00FC207A"/>
    <w:rsid w:val="00FC2484"/>
    <w:rsid w:val="00FC28C2"/>
    <w:rsid w:val="00FC2C5B"/>
    <w:rsid w:val="00FC2D6D"/>
    <w:rsid w:val="00FC2F33"/>
    <w:rsid w:val="00FC30BE"/>
    <w:rsid w:val="00FC30C1"/>
    <w:rsid w:val="00FC30C3"/>
    <w:rsid w:val="00FC31BB"/>
    <w:rsid w:val="00FC331C"/>
    <w:rsid w:val="00FC37AE"/>
    <w:rsid w:val="00FC3B6E"/>
    <w:rsid w:val="00FC40F4"/>
    <w:rsid w:val="00FC418D"/>
    <w:rsid w:val="00FC430A"/>
    <w:rsid w:val="00FC448C"/>
    <w:rsid w:val="00FC47BA"/>
    <w:rsid w:val="00FC4D7C"/>
    <w:rsid w:val="00FC4E64"/>
    <w:rsid w:val="00FC5559"/>
    <w:rsid w:val="00FC58CD"/>
    <w:rsid w:val="00FC5A70"/>
    <w:rsid w:val="00FC5BB2"/>
    <w:rsid w:val="00FC5C4B"/>
    <w:rsid w:val="00FC5EA8"/>
    <w:rsid w:val="00FC61B1"/>
    <w:rsid w:val="00FC6334"/>
    <w:rsid w:val="00FC6357"/>
    <w:rsid w:val="00FC666B"/>
    <w:rsid w:val="00FC6AAA"/>
    <w:rsid w:val="00FC6AE6"/>
    <w:rsid w:val="00FC6D89"/>
    <w:rsid w:val="00FC70C4"/>
    <w:rsid w:val="00FC7CCF"/>
    <w:rsid w:val="00FD03AC"/>
    <w:rsid w:val="00FD03AE"/>
    <w:rsid w:val="00FD0749"/>
    <w:rsid w:val="00FD0944"/>
    <w:rsid w:val="00FD0BF5"/>
    <w:rsid w:val="00FD0D0E"/>
    <w:rsid w:val="00FD104F"/>
    <w:rsid w:val="00FD123A"/>
    <w:rsid w:val="00FD14CC"/>
    <w:rsid w:val="00FD1671"/>
    <w:rsid w:val="00FD1A65"/>
    <w:rsid w:val="00FD1AC2"/>
    <w:rsid w:val="00FD1B9C"/>
    <w:rsid w:val="00FD1CEB"/>
    <w:rsid w:val="00FD1DE5"/>
    <w:rsid w:val="00FD1F71"/>
    <w:rsid w:val="00FD2261"/>
    <w:rsid w:val="00FD244C"/>
    <w:rsid w:val="00FD24F8"/>
    <w:rsid w:val="00FD25AF"/>
    <w:rsid w:val="00FD2C43"/>
    <w:rsid w:val="00FD2FC9"/>
    <w:rsid w:val="00FD32FD"/>
    <w:rsid w:val="00FD346E"/>
    <w:rsid w:val="00FD38DB"/>
    <w:rsid w:val="00FD3A38"/>
    <w:rsid w:val="00FD3C39"/>
    <w:rsid w:val="00FD3D03"/>
    <w:rsid w:val="00FD3D82"/>
    <w:rsid w:val="00FD405D"/>
    <w:rsid w:val="00FD40B2"/>
    <w:rsid w:val="00FD4510"/>
    <w:rsid w:val="00FD4742"/>
    <w:rsid w:val="00FD4953"/>
    <w:rsid w:val="00FD4D8B"/>
    <w:rsid w:val="00FD52AA"/>
    <w:rsid w:val="00FD590E"/>
    <w:rsid w:val="00FD5913"/>
    <w:rsid w:val="00FD5CA4"/>
    <w:rsid w:val="00FD5EA8"/>
    <w:rsid w:val="00FD5F6D"/>
    <w:rsid w:val="00FD60D7"/>
    <w:rsid w:val="00FD6398"/>
    <w:rsid w:val="00FD63C5"/>
    <w:rsid w:val="00FD651D"/>
    <w:rsid w:val="00FD65BC"/>
    <w:rsid w:val="00FD66CF"/>
    <w:rsid w:val="00FD6B3D"/>
    <w:rsid w:val="00FD6EB0"/>
    <w:rsid w:val="00FD6F11"/>
    <w:rsid w:val="00FD70F5"/>
    <w:rsid w:val="00FD7759"/>
    <w:rsid w:val="00FD7764"/>
    <w:rsid w:val="00FD794C"/>
    <w:rsid w:val="00FD7C49"/>
    <w:rsid w:val="00FD7CB9"/>
    <w:rsid w:val="00FD7E67"/>
    <w:rsid w:val="00FE0056"/>
    <w:rsid w:val="00FE00F6"/>
    <w:rsid w:val="00FE01CC"/>
    <w:rsid w:val="00FE0417"/>
    <w:rsid w:val="00FE0C8F"/>
    <w:rsid w:val="00FE0DD6"/>
    <w:rsid w:val="00FE0E37"/>
    <w:rsid w:val="00FE10CA"/>
    <w:rsid w:val="00FE119E"/>
    <w:rsid w:val="00FE11A7"/>
    <w:rsid w:val="00FE17EC"/>
    <w:rsid w:val="00FE1845"/>
    <w:rsid w:val="00FE18F6"/>
    <w:rsid w:val="00FE198C"/>
    <w:rsid w:val="00FE1C3F"/>
    <w:rsid w:val="00FE1DEC"/>
    <w:rsid w:val="00FE1E47"/>
    <w:rsid w:val="00FE1F45"/>
    <w:rsid w:val="00FE22B8"/>
    <w:rsid w:val="00FE2747"/>
    <w:rsid w:val="00FE2A1E"/>
    <w:rsid w:val="00FE2B5A"/>
    <w:rsid w:val="00FE2B66"/>
    <w:rsid w:val="00FE2BDB"/>
    <w:rsid w:val="00FE358A"/>
    <w:rsid w:val="00FE3AC4"/>
    <w:rsid w:val="00FE4010"/>
    <w:rsid w:val="00FE454E"/>
    <w:rsid w:val="00FE45E6"/>
    <w:rsid w:val="00FE46FB"/>
    <w:rsid w:val="00FE4A2D"/>
    <w:rsid w:val="00FE4EA5"/>
    <w:rsid w:val="00FE51D2"/>
    <w:rsid w:val="00FE5209"/>
    <w:rsid w:val="00FE5316"/>
    <w:rsid w:val="00FE5400"/>
    <w:rsid w:val="00FE5635"/>
    <w:rsid w:val="00FE5653"/>
    <w:rsid w:val="00FE5ABC"/>
    <w:rsid w:val="00FE6272"/>
    <w:rsid w:val="00FE66EE"/>
    <w:rsid w:val="00FE69B8"/>
    <w:rsid w:val="00FE6B10"/>
    <w:rsid w:val="00FE6C78"/>
    <w:rsid w:val="00FE6CC8"/>
    <w:rsid w:val="00FE6DD8"/>
    <w:rsid w:val="00FE716F"/>
    <w:rsid w:val="00FE737E"/>
    <w:rsid w:val="00FE7464"/>
    <w:rsid w:val="00FE7469"/>
    <w:rsid w:val="00FE7724"/>
    <w:rsid w:val="00FE7761"/>
    <w:rsid w:val="00FE7814"/>
    <w:rsid w:val="00FE7DB4"/>
    <w:rsid w:val="00FE7E4B"/>
    <w:rsid w:val="00FF0175"/>
    <w:rsid w:val="00FF01B6"/>
    <w:rsid w:val="00FF01BD"/>
    <w:rsid w:val="00FF0314"/>
    <w:rsid w:val="00FF0381"/>
    <w:rsid w:val="00FF0396"/>
    <w:rsid w:val="00FF041A"/>
    <w:rsid w:val="00FF0799"/>
    <w:rsid w:val="00FF08BD"/>
    <w:rsid w:val="00FF0B28"/>
    <w:rsid w:val="00FF0D3B"/>
    <w:rsid w:val="00FF0F69"/>
    <w:rsid w:val="00FF1252"/>
    <w:rsid w:val="00FF12D5"/>
    <w:rsid w:val="00FF146A"/>
    <w:rsid w:val="00FF1544"/>
    <w:rsid w:val="00FF2383"/>
    <w:rsid w:val="00FF29A3"/>
    <w:rsid w:val="00FF2F32"/>
    <w:rsid w:val="00FF2FE4"/>
    <w:rsid w:val="00FF33A8"/>
    <w:rsid w:val="00FF33E6"/>
    <w:rsid w:val="00FF344B"/>
    <w:rsid w:val="00FF34BF"/>
    <w:rsid w:val="00FF37E3"/>
    <w:rsid w:val="00FF3AC2"/>
    <w:rsid w:val="00FF3F8A"/>
    <w:rsid w:val="00FF4376"/>
    <w:rsid w:val="00FF482E"/>
    <w:rsid w:val="00FF4972"/>
    <w:rsid w:val="00FF4D31"/>
    <w:rsid w:val="00FF509B"/>
    <w:rsid w:val="00FF5328"/>
    <w:rsid w:val="00FF546A"/>
    <w:rsid w:val="00FF5A65"/>
    <w:rsid w:val="00FF5B19"/>
    <w:rsid w:val="00FF5B2C"/>
    <w:rsid w:val="00FF5F06"/>
    <w:rsid w:val="00FF5FFD"/>
    <w:rsid w:val="00FF62C3"/>
    <w:rsid w:val="00FF62F6"/>
    <w:rsid w:val="00FF6375"/>
    <w:rsid w:val="00FF65BF"/>
    <w:rsid w:val="00FF6710"/>
    <w:rsid w:val="00FF69A9"/>
    <w:rsid w:val="00FF6B55"/>
    <w:rsid w:val="00FF6B87"/>
    <w:rsid w:val="00FF6D4E"/>
    <w:rsid w:val="00FF711B"/>
    <w:rsid w:val="00FF7319"/>
    <w:rsid w:val="00FF7469"/>
    <w:rsid w:val="00FF752E"/>
    <w:rsid w:val="00FF786B"/>
    <w:rsid w:val="00FF7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ight;mso-position-vertical-relative:line" o:allowoverlap="f"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imes New Roman" w:hAnsi="Trebuchet M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06F2"/>
    <w:pPr>
      <w:spacing w:line="0" w:lineRule="atLeast"/>
      <w:jc w:val="both"/>
    </w:pPr>
    <w:rPr>
      <w:lang w:val="it-IT"/>
    </w:rPr>
  </w:style>
  <w:style w:type="paragraph" w:styleId="Titolo1">
    <w:name w:val="heading 1"/>
    <w:basedOn w:val="Normale"/>
    <w:next w:val="Normale"/>
    <w:link w:val="Titolo1Carattere"/>
    <w:qFormat/>
    <w:rsid w:val="007F0FA9"/>
    <w:pPr>
      <w:keepNext/>
      <w:spacing w:before="240" w:after="60"/>
      <w:outlineLvl w:val="0"/>
    </w:pPr>
    <w:rPr>
      <w:rFonts w:ascii="Arial" w:hAnsi="Arial" w:cs="Arial"/>
      <w:b/>
      <w:bCs/>
      <w:kern w:val="32"/>
      <w:sz w:val="32"/>
      <w:szCs w:val="32"/>
    </w:rPr>
  </w:style>
  <w:style w:type="paragraph" w:styleId="Titolo2">
    <w:name w:val="heading 2"/>
    <w:basedOn w:val="Normale"/>
    <w:link w:val="Titolo2Carattere"/>
    <w:qFormat/>
    <w:rsid w:val="007F0FA9"/>
    <w:pPr>
      <w:spacing w:before="100" w:beforeAutospacing="1" w:after="100" w:afterAutospacing="1"/>
      <w:outlineLvl w:val="1"/>
    </w:pPr>
  </w:style>
  <w:style w:type="paragraph" w:styleId="Titolo3">
    <w:name w:val="heading 3"/>
    <w:basedOn w:val="Normale"/>
    <w:next w:val="Normale"/>
    <w:qFormat/>
    <w:rsid w:val="0042343F"/>
    <w:pPr>
      <w:keepNext/>
      <w:spacing w:before="240" w:after="60"/>
      <w:outlineLvl w:val="2"/>
    </w:pPr>
    <w:rPr>
      <w:rFonts w:ascii="Arial" w:hAnsi="Arial" w:cs="Arial"/>
      <w:b/>
      <w:bCs/>
      <w:sz w:val="26"/>
      <w:szCs w:val="26"/>
    </w:rPr>
  </w:style>
  <w:style w:type="paragraph" w:styleId="Titolo4">
    <w:name w:val="heading 4"/>
    <w:basedOn w:val="Normale"/>
    <w:next w:val="Normale"/>
    <w:qFormat/>
    <w:rsid w:val="005B2F0B"/>
    <w:pPr>
      <w:keepNext/>
      <w:spacing w:before="240" w:after="60"/>
      <w:outlineLvl w:val="3"/>
    </w:pPr>
    <w:rPr>
      <w:b/>
      <w:bCs/>
      <w:sz w:val="28"/>
      <w:szCs w:val="28"/>
    </w:rPr>
  </w:style>
  <w:style w:type="paragraph" w:styleId="Titolo5">
    <w:name w:val="heading 5"/>
    <w:basedOn w:val="Normale"/>
    <w:next w:val="Normale"/>
    <w:qFormat/>
    <w:rsid w:val="003D4454"/>
    <w:pPr>
      <w:spacing w:before="240" w:after="60"/>
      <w:outlineLvl w:val="4"/>
    </w:pPr>
    <w:rPr>
      <w:b/>
      <w:bCs/>
      <w:i/>
      <w:iCs/>
      <w:sz w:val="26"/>
      <w:szCs w:val="26"/>
    </w:rPr>
  </w:style>
  <w:style w:type="paragraph" w:styleId="Titolo6">
    <w:name w:val="heading 6"/>
    <w:basedOn w:val="Normale"/>
    <w:next w:val="Normale"/>
    <w:qFormat/>
    <w:rsid w:val="00F74C47"/>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link w:val="NormaleWebCarattere1"/>
    <w:uiPriority w:val="99"/>
    <w:rsid w:val="007F0FA9"/>
    <w:pPr>
      <w:spacing w:before="100" w:beforeAutospacing="1" w:after="100" w:afterAutospacing="1"/>
    </w:pPr>
  </w:style>
  <w:style w:type="character" w:styleId="Collegamentoipertestuale">
    <w:name w:val="Hyperlink"/>
    <w:uiPriority w:val="99"/>
    <w:rsid w:val="007F0FA9"/>
    <w:rPr>
      <w:color w:val="0000FF"/>
      <w:u w:val="single"/>
    </w:rPr>
  </w:style>
  <w:style w:type="character" w:styleId="Enfasicorsivo">
    <w:name w:val="Emphasis"/>
    <w:uiPriority w:val="20"/>
    <w:qFormat/>
    <w:rsid w:val="007F0FA9"/>
    <w:rPr>
      <w:i/>
      <w:iCs/>
    </w:rPr>
  </w:style>
  <w:style w:type="character" w:styleId="Enfasigrassetto">
    <w:name w:val="Strong"/>
    <w:uiPriority w:val="22"/>
    <w:qFormat/>
    <w:rsid w:val="007F0FA9"/>
    <w:rPr>
      <w:b/>
      <w:bCs/>
    </w:rPr>
  </w:style>
  <w:style w:type="paragraph" w:styleId="Pidipagina">
    <w:name w:val="footer"/>
    <w:basedOn w:val="Normale"/>
    <w:rsid w:val="007F0FA9"/>
    <w:pPr>
      <w:tabs>
        <w:tab w:val="center" w:pos="4819"/>
        <w:tab w:val="right" w:pos="9638"/>
      </w:tabs>
    </w:pPr>
  </w:style>
  <w:style w:type="character" w:styleId="Numeropagina">
    <w:name w:val="page number"/>
    <w:basedOn w:val="Carpredefinitoparagrafo"/>
    <w:rsid w:val="007F0FA9"/>
  </w:style>
  <w:style w:type="character" w:customStyle="1" w:styleId="NormaleWebCarattere1">
    <w:name w:val="Normale (Web) Carattere1"/>
    <w:link w:val="NormaleWeb"/>
    <w:rsid w:val="007F0FA9"/>
    <w:rPr>
      <w:sz w:val="24"/>
      <w:szCs w:val="24"/>
      <w:lang w:val="it-IT" w:eastAsia="it-IT" w:bidi="ar-SA"/>
    </w:rPr>
  </w:style>
  <w:style w:type="paragraph" w:customStyle="1" w:styleId="first">
    <w:name w:val="first"/>
    <w:basedOn w:val="Normale"/>
    <w:rsid w:val="007F0FA9"/>
    <w:pPr>
      <w:spacing w:before="100" w:beforeAutospacing="1" w:after="100" w:afterAutospacing="1"/>
    </w:pPr>
  </w:style>
  <w:style w:type="paragraph" w:customStyle="1" w:styleId="bodytext">
    <w:name w:val="bodytext"/>
    <w:basedOn w:val="Normale"/>
    <w:rsid w:val="007F0FA9"/>
    <w:pPr>
      <w:spacing w:before="100" w:beforeAutospacing="1" w:after="100" w:afterAutospacing="1"/>
    </w:pPr>
  </w:style>
  <w:style w:type="paragraph" w:customStyle="1" w:styleId="ec-article-info">
    <w:name w:val="ec-article-info"/>
    <w:basedOn w:val="Normale"/>
    <w:rsid w:val="007F0FA9"/>
    <w:pPr>
      <w:spacing w:before="100" w:beforeAutospacing="1" w:after="100" w:afterAutospacing="1"/>
    </w:pPr>
  </w:style>
  <w:style w:type="character" w:customStyle="1" w:styleId="name">
    <w:name w:val="name"/>
    <w:basedOn w:val="Carpredefinitoparagrafo"/>
    <w:rsid w:val="007F0FA9"/>
  </w:style>
  <w:style w:type="character" w:customStyle="1" w:styleId="apple-converted-space">
    <w:name w:val="apple-converted-space"/>
    <w:basedOn w:val="Carpredefinitoparagrafo"/>
    <w:rsid w:val="007F0FA9"/>
  </w:style>
  <w:style w:type="character" w:customStyle="1" w:styleId="fdnewsdetailhead">
    <w:name w:val="fdnewsdetailhead"/>
    <w:basedOn w:val="Carpredefinitoparagrafo"/>
    <w:rsid w:val="00EB004F"/>
  </w:style>
  <w:style w:type="character" w:customStyle="1" w:styleId="fdnewsdetailbody">
    <w:name w:val="fdnewsdetailbody"/>
    <w:basedOn w:val="Carpredefinitoparagrafo"/>
    <w:rsid w:val="00EB004F"/>
  </w:style>
  <w:style w:type="paragraph" w:styleId="IndirizzoHTML">
    <w:name w:val="HTML Address"/>
    <w:basedOn w:val="Normale"/>
    <w:rsid w:val="00EB004F"/>
    <w:rPr>
      <w:i/>
      <w:iCs/>
    </w:rPr>
  </w:style>
  <w:style w:type="paragraph" w:customStyle="1" w:styleId="primo-p">
    <w:name w:val="primo-p"/>
    <w:basedOn w:val="Normale"/>
    <w:rsid w:val="00EB004F"/>
    <w:pPr>
      <w:spacing w:before="100" w:beforeAutospacing="1" w:after="100" w:afterAutospacing="1"/>
    </w:pPr>
  </w:style>
  <w:style w:type="character" w:customStyle="1" w:styleId="adv-articolo-txt">
    <w:name w:val="adv-articolo-txt"/>
    <w:basedOn w:val="Carpredefinitoparagrafo"/>
    <w:rsid w:val="00EB004F"/>
  </w:style>
  <w:style w:type="character" w:customStyle="1" w:styleId="red">
    <w:name w:val="red"/>
    <w:basedOn w:val="Carpredefinitoparagrafo"/>
    <w:rsid w:val="00EB004F"/>
  </w:style>
  <w:style w:type="paragraph" w:customStyle="1" w:styleId="footnotes">
    <w:name w:val="footnotes"/>
    <w:basedOn w:val="Normale"/>
    <w:rsid w:val="008D7EE2"/>
    <w:pPr>
      <w:spacing w:before="100" w:beforeAutospacing="1" w:after="100" w:afterAutospacing="1"/>
    </w:pPr>
  </w:style>
  <w:style w:type="character" w:customStyle="1" w:styleId="author">
    <w:name w:val="author"/>
    <w:basedOn w:val="Carpredefinitoparagrafo"/>
    <w:rsid w:val="008D7EE2"/>
  </w:style>
  <w:style w:type="paragraph" w:customStyle="1" w:styleId="ec-blog-info">
    <w:name w:val="ec-blog-info"/>
    <w:basedOn w:val="Normale"/>
    <w:rsid w:val="00512457"/>
    <w:pPr>
      <w:spacing w:before="100" w:beforeAutospacing="1" w:after="100" w:afterAutospacing="1"/>
    </w:pPr>
  </w:style>
  <w:style w:type="paragraph" w:customStyle="1" w:styleId="titolo2articolo">
    <w:name w:val="titolo2articolo"/>
    <w:basedOn w:val="Normale"/>
    <w:rsid w:val="0020433E"/>
    <w:pPr>
      <w:spacing w:before="100" w:beforeAutospacing="1" w:after="100" w:afterAutospacing="1"/>
    </w:pPr>
  </w:style>
  <w:style w:type="character" w:customStyle="1" w:styleId="titolo2articolo0">
    <w:name w:val="titolo2articolo0"/>
    <w:basedOn w:val="Carpredefinitoparagrafo"/>
    <w:rsid w:val="0020433E"/>
  </w:style>
  <w:style w:type="paragraph" w:customStyle="1" w:styleId="by-line">
    <w:name w:val="by-line"/>
    <w:basedOn w:val="Normale"/>
    <w:rsid w:val="000452F3"/>
    <w:pPr>
      <w:spacing w:before="100" w:beforeAutospacing="1" w:after="100" w:afterAutospacing="1"/>
    </w:pPr>
  </w:style>
  <w:style w:type="paragraph" w:customStyle="1" w:styleId="p1">
    <w:name w:val="p1"/>
    <w:basedOn w:val="Normale"/>
    <w:rsid w:val="00F74C47"/>
    <w:pPr>
      <w:spacing w:before="100" w:beforeAutospacing="1" w:after="100" w:afterAutospacing="1"/>
    </w:pPr>
  </w:style>
  <w:style w:type="paragraph" w:customStyle="1" w:styleId="disclaimerclearfix">
    <w:name w:val="disclaimer clearfix"/>
    <w:basedOn w:val="Normale"/>
    <w:rsid w:val="00453D31"/>
    <w:pPr>
      <w:spacing w:before="100" w:beforeAutospacing="1" w:after="100" w:afterAutospacing="1"/>
    </w:pPr>
  </w:style>
  <w:style w:type="paragraph" w:customStyle="1" w:styleId="meta">
    <w:name w:val="meta"/>
    <w:basedOn w:val="Normale"/>
    <w:rsid w:val="001D6B42"/>
    <w:pPr>
      <w:spacing w:before="100" w:beforeAutospacing="1" w:after="100" w:afterAutospacing="1"/>
    </w:pPr>
  </w:style>
  <w:style w:type="paragraph" w:customStyle="1" w:styleId="summary">
    <w:name w:val="summary"/>
    <w:basedOn w:val="Normale"/>
    <w:rsid w:val="00B30628"/>
    <w:pPr>
      <w:spacing w:before="100" w:beforeAutospacing="1" w:after="100" w:afterAutospacing="1"/>
    </w:pPr>
  </w:style>
  <w:style w:type="character" w:customStyle="1" w:styleId="fbsharecountinner">
    <w:name w:val="fb_share_count_inner"/>
    <w:basedOn w:val="Carpredefinitoparagrafo"/>
    <w:rsid w:val="00FE69B8"/>
  </w:style>
  <w:style w:type="character" w:customStyle="1" w:styleId="fbconnectbuttontext">
    <w:name w:val="fbconnectbutton_text"/>
    <w:basedOn w:val="Carpredefinitoparagrafo"/>
    <w:rsid w:val="00FE69B8"/>
  </w:style>
  <w:style w:type="character" w:customStyle="1" w:styleId="hps">
    <w:name w:val="hps"/>
    <w:basedOn w:val="Carpredefinitoparagrafo"/>
    <w:rsid w:val="006F52ED"/>
  </w:style>
  <w:style w:type="character" w:customStyle="1" w:styleId="hpsatn">
    <w:name w:val="hps atn"/>
    <w:basedOn w:val="Carpredefinitoparagrafo"/>
    <w:rsid w:val="006F52ED"/>
  </w:style>
  <w:style w:type="character" w:customStyle="1" w:styleId="didascalie">
    <w:name w:val="didascalie"/>
    <w:basedOn w:val="Carpredefinitoparagrafo"/>
    <w:rsid w:val="00B2774F"/>
  </w:style>
  <w:style w:type="character" w:customStyle="1" w:styleId="article-copy">
    <w:name w:val="article-copy"/>
    <w:basedOn w:val="Carpredefinitoparagrafo"/>
    <w:rsid w:val="009F5CC4"/>
  </w:style>
  <w:style w:type="character" w:customStyle="1" w:styleId="adv">
    <w:name w:val="adv"/>
    <w:basedOn w:val="Carpredefinitoparagrafo"/>
    <w:rsid w:val="00E93E1A"/>
  </w:style>
  <w:style w:type="character" w:customStyle="1" w:styleId="echo-ui">
    <w:name w:val="echo-ui"/>
    <w:basedOn w:val="Carpredefinitoparagrafo"/>
    <w:rsid w:val="0058657D"/>
  </w:style>
  <w:style w:type="character" w:styleId="Collegamentovisitato">
    <w:name w:val="FollowedHyperlink"/>
    <w:rsid w:val="005C6A5E"/>
    <w:rPr>
      <w:color w:val="800080"/>
      <w:u w:val="single"/>
    </w:rPr>
  </w:style>
  <w:style w:type="paragraph" w:styleId="Testonormale">
    <w:name w:val="Plain Text"/>
    <w:basedOn w:val="Normale"/>
    <w:link w:val="TestonormaleCarattere"/>
    <w:uiPriority w:val="99"/>
    <w:rsid w:val="00990142"/>
    <w:rPr>
      <w:rFonts w:ascii="Courier New" w:hAnsi="Courier New" w:cs="Courier New"/>
    </w:rPr>
  </w:style>
  <w:style w:type="paragraph" w:customStyle="1" w:styleId="Default">
    <w:name w:val="Default"/>
    <w:rsid w:val="00E062F3"/>
    <w:pPr>
      <w:autoSpaceDE w:val="0"/>
      <w:autoSpaceDN w:val="0"/>
      <w:adjustRightInd w:val="0"/>
      <w:spacing w:line="0" w:lineRule="atLeast"/>
      <w:jc w:val="both"/>
    </w:pPr>
    <w:rPr>
      <w:rFonts w:ascii="Courier New" w:hAnsi="Courier New" w:cs="Courier New"/>
      <w:color w:val="000000"/>
      <w:sz w:val="24"/>
      <w:szCs w:val="24"/>
      <w:lang w:val="it-IT" w:eastAsia="it-IT"/>
    </w:rPr>
  </w:style>
  <w:style w:type="character" w:customStyle="1" w:styleId="atn">
    <w:name w:val="atn"/>
    <w:basedOn w:val="Carpredefinitoparagrafo"/>
    <w:rsid w:val="001D643C"/>
  </w:style>
  <w:style w:type="character" w:customStyle="1" w:styleId="submitted">
    <w:name w:val="submitted"/>
    <w:basedOn w:val="Carpredefinitoparagrafo"/>
    <w:rsid w:val="00A06545"/>
  </w:style>
  <w:style w:type="paragraph" w:customStyle="1" w:styleId="3titre">
    <w:name w:val="3titre"/>
    <w:basedOn w:val="Normale"/>
    <w:rsid w:val="004F3566"/>
    <w:pPr>
      <w:spacing w:before="100" w:beforeAutospacing="1" w:after="100" w:afterAutospacing="1"/>
    </w:pPr>
  </w:style>
  <w:style w:type="paragraph" w:customStyle="1" w:styleId="5normal">
    <w:name w:val="5normal"/>
    <w:basedOn w:val="Normale"/>
    <w:rsid w:val="004F3566"/>
    <w:pPr>
      <w:spacing w:before="100" w:beforeAutospacing="1" w:after="100" w:afterAutospacing="1"/>
    </w:pPr>
  </w:style>
  <w:style w:type="paragraph" w:customStyle="1" w:styleId="sous-titre2">
    <w:name w:val="sous-titre2"/>
    <w:basedOn w:val="Normale"/>
    <w:rsid w:val="004F3566"/>
    <w:pPr>
      <w:spacing w:before="100" w:beforeAutospacing="1" w:after="100" w:afterAutospacing="1"/>
    </w:pPr>
  </w:style>
  <w:style w:type="paragraph" w:customStyle="1" w:styleId="sous-titre1">
    <w:name w:val="sous-titre1"/>
    <w:basedOn w:val="Normale"/>
    <w:rsid w:val="004F3566"/>
    <w:pPr>
      <w:spacing w:before="100" w:beforeAutospacing="1" w:after="100" w:afterAutospacing="1"/>
    </w:pPr>
  </w:style>
  <w:style w:type="paragraph" w:customStyle="1" w:styleId="tiret1">
    <w:name w:val="tiret1"/>
    <w:basedOn w:val="Normale"/>
    <w:rsid w:val="004F3566"/>
    <w:pPr>
      <w:spacing w:before="100" w:beforeAutospacing="1" w:after="100" w:afterAutospacing="1"/>
    </w:pPr>
  </w:style>
  <w:style w:type="paragraph" w:customStyle="1" w:styleId="Testopreformattato">
    <w:name w:val="Testo preformattato"/>
    <w:basedOn w:val="Normale"/>
    <w:rsid w:val="00500A8D"/>
    <w:pPr>
      <w:widowControl w:val="0"/>
      <w:suppressAutoHyphens/>
    </w:pPr>
    <w:rPr>
      <w:rFonts w:ascii="DejaVu Sans Mono" w:eastAsia="DejaVu Sans Mono" w:hAnsi="DejaVu Sans Mono" w:cs="DejaVu Sans Mono"/>
      <w:kern w:val="1"/>
      <w:lang w:eastAsia="hi-IN" w:bidi="hi-IN"/>
    </w:rPr>
  </w:style>
  <w:style w:type="character" w:customStyle="1" w:styleId="Data1">
    <w:name w:val="Data1"/>
    <w:basedOn w:val="Carpredefinitoparagrafo"/>
    <w:rsid w:val="00F40C41"/>
  </w:style>
  <w:style w:type="paragraph" w:styleId="Iniziomodulo-z">
    <w:name w:val="HTML Top of Form"/>
    <w:basedOn w:val="Normale"/>
    <w:next w:val="Normale"/>
    <w:link w:val="Iniziomodulo-zCarattere"/>
    <w:hidden/>
    <w:uiPriority w:val="99"/>
    <w:rsid w:val="00F40C41"/>
    <w:pPr>
      <w:pBdr>
        <w:bottom w:val="single" w:sz="6" w:space="1" w:color="auto"/>
      </w:pBdr>
      <w:jc w:val="center"/>
    </w:pPr>
    <w:rPr>
      <w:rFonts w:ascii="Arial" w:hAnsi="Arial" w:cs="Arial"/>
      <w:vanish/>
      <w:sz w:val="16"/>
      <w:szCs w:val="16"/>
    </w:rPr>
  </w:style>
  <w:style w:type="paragraph" w:styleId="Finemodulo-z">
    <w:name w:val="HTML Bottom of Form"/>
    <w:basedOn w:val="Normale"/>
    <w:next w:val="Normale"/>
    <w:link w:val="Finemodulo-zCarattere"/>
    <w:hidden/>
    <w:uiPriority w:val="99"/>
    <w:rsid w:val="00F40C41"/>
    <w:pPr>
      <w:pBdr>
        <w:top w:val="single" w:sz="6" w:space="1" w:color="auto"/>
      </w:pBdr>
      <w:jc w:val="center"/>
    </w:pPr>
    <w:rPr>
      <w:rFonts w:ascii="Arial" w:hAnsi="Arial" w:cs="Arial"/>
      <w:vanish/>
      <w:sz w:val="16"/>
      <w:szCs w:val="16"/>
    </w:rPr>
  </w:style>
  <w:style w:type="character" w:customStyle="1" w:styleId="didascalia">
    <w:name w:val="didascalia"/>
    <w:basedOn w:val="Carpredefinitoparagrafo"/>
    <w:rsid w:val="00F40C41"/>
  </w:style>
  <w:style w:type="character" w:customStyle="1" w:styleId="sinenlace">
    <w:name w:val="sin_enlace"/>
    <w:basedOn w:val="Carpredefinitoparagrafo"/>
    <w:rsid w:val="005B2F0B"/>
  </w:style>
  <w:style w:type="paragraph" w:customStyle="1" w:styleId="occhiello">
    <w:name w:val="occhiello"/>
    <w:basedOn w:val="Normale"/>
    <w:rsid w:val="00315B07"/>
    <w:pPr>
      <w:spacing w:before="100" w:beforeAutospacing="1" w:after="100" w:afterAutospacing="1"/>
    </w:pPr>
  </w:style>
  <w:style w:type="character" w:customStyle="1" w:styleId="stmainservicesst-facebook-counter">
    <w:name w:val="stmainservices st-facebook-counter"/>
    <w:basedOn w:val="Carpredefinitoparagrafo"/>
    <w:rsid w:val="00DC02D9"/>
  </w:style>
  <w:style w:type="character" w:customStyle="1" w:styleId="stmainservicesst-twitter-counter">
    <w:name w:val="stmainservices st-twitter-counter"/>
    <w:basedOn w:val="Carpredefinitoparagrafo"/>
    <w:rsid w:val="00DC02D9"/>
  </w:style>
  <w:style w:type="character" w:customStyle="1" w:styleId="stmainservicesst-linkedin-counter">
    <w:name w:val="stmainservices st-linkedin-counter"/>
    <w:basedOn w:val="Carpredefinitoparagrafo"/>
    <w:rsid w:val="00DC02D9"/>
  </w:style>
  <w:style w:type="character" w:customStyle="1" w:styleId="chickletsemail">
    <w:name w:val="chicklets email"/>
    <w:basedOn w:val="Carpredefinitoparagrafo"/>
    <w:rsid w:val="00DC02D9"/>
  </w:style>
  <w:style w:type="paragraph" w:customStyle="1" w:styleId="testo12">
    <w:name w:val="testo12"/>
    <w:basedOn w:val="Normale"/>
    <w:rsid w:val="00497A9B"/>
    <w:pPr>
      <w:spacing w:before="100" w:beforeAutospacing="1" w:after="100" w:afterAutospacing="1"/>
    </w:pPr>
  </w:style>
  <w:style w:type="paragraph" w:customStyle="1" w:styleId="wb-fontwb-h1">
    <w:name w:val="wb-font wb-h1"/>
    <w:basedOn w:val="Normale"/>
    <w:rsid w:val="00443854"/>
    <w:pPr>
      <w:spacing w:before="100" w:beforeAutospacing="1" w:after="100" w:afterAutospacing="1"/>
    </w:pPr>
  </w:style>
  <w:style w:type="paragraph" w:customStyle="1" w:styleId="wb-fontwb-h4">
    <w:name w:val="wb-font wb-h4"/>
    <w:basedOn w:val="Normale"/>
    <w:rsid w:val="00443854"/>
    <w:pPr>
      <w:spacing w:before="100" w:beforeAutospacing="1" w:after="100" w:afterAutospacing="1"/>
    </w:pPr>
  </w:style>
  <w:style w:type="character" w:customStyle="1" w:styleId="wb-normal">
    <w:name w:val="wb-normal"/>
    <w:basedOn w:val="Carpredefinitoparagrafo"/>
    <w:rsid w:val="00443854"/>
  </w:style>
  <w:style w:type="paragraph" w:customStyle="1" w:styleId="wb-fontwb-p-indent">
    <w:name w:val="wb-font wb-p-indent"/>
    <w:basedOn w:val="Normale"/>
    <w:rsid w:val="00443854"/>
    <w:pPr>
      <w:spacing w:before="100" w:beforeAutospacing="1" w:after="100" w:afterAutospacing="1"/>
    </w:pPr>
  </w:style>
  <w:style w:type="paragraph" w:customStyle="1" w:styleId="msolistparagraphcxspmiddle">
    <w:name w:val="msolistparagraphcxspmiddle"/>
    <w:basedOn w:val="Normale"/>
    <w:rsid w:val="00046016"/>
    <w:pPr>
      <w:spacing w:before="100" w:beforeAutospacing="1" w:after="100" w:afterAutospacing="1"/>
    </w:pPr>
  </w:style>
  <w:style w:type="paragraph" w:customStyle="1" w:styleId="wp-caption-text">
    <w:name w:val="wp-caption-text"/>
    <w:basedOn w:val="Normale"/>
    <w:rsid w:val="005323BD"/>
    <w:pPr>
      <w:spacing w:before="100" w:beforeAutospacing="1" w:after="100" w:afterAutospacing="1"/>
    </w:pPr>
  </w:style>
  <w:style w:type="paragraph" w:customStyle="1" w:styleId="text-left">
    <w:name w:val="text-left"/>
    <w:basedOn w:val="Normale"/>
    <w:rsid w:val="005323BD"/>
    <w:pPr>
      <w:spacing w:before="100" w:beforeAutospacing="1" w:after="100" w:afterAutospacing="1"/>
    </w:pPr>
  </w:style>
  <w:style w:type="character" w:customStyle="1" w:styleId="date-posted">
    <w:name w:val="date-posted"/>
    <w:basedOn w:val="Carpredefinitoparagrafo"/>
    <w:rsid w:val="005323BD"/>
  </w:style>
  <w:style w:type="paragraph" w:customStyle="1" w:styleId="t2t2lh">
    <w:name w:val="t2 t2lh"/>
    <w:basedOn w:val="Normale"/>
    <w:rsid w:val="00DE14AC"/>
    <w:pPr>
      <w:spacing w:before="100" w:beforeAutospacing="1" w:after="100" w:afterAutospacing="1"/>
    </w:pPr>
  </w:style>
  <w:style w:type="paragraph" w:styleId="PreformattatoHTML">
    <w:name w:val="HTML Preformatted"/>
    <w:basedOn w:val="Normale"/>
    <w:link w:val="PreformattatoHTMLCarattere"/>
    <w:rsid w:val="00534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vostrofirma">
    <w:name w:val="vostro_firma"/>
    <w:basedOn w:val="Normale"/>
    <w:rsid w:val="00807CC6"/>
    <w:pPr>
      <w:spacing w:before="100" w:beforeAutospacing="1" w:after="100" w:afterAutospacing="1"/>
    </w:pPr>
  </w:style>
  <w:style w:type="character" w:customStyle="1" w:styleId="datemodification">
    <w:name w:val="date_modification"/>
    <w:basedOn w:val="Carpredefinitoparagrafo"/>
    <w:rsid w:val="00420BCF"/>
  </w:style>
  <w:style w:type="character" w:customStyle="1" w:styleId="copy">
    <w:name w:val="copy"/>
    <w:basedOn w:val="Carpredefinitoparagrafo"/>
    <w:rsid w:val="00420BCF"/>
  </w:style>
  <w:style w:type="paragraph" w:customStyle="1" w:styleId="news-single-imgcaption">
    <w:name w:val="news-single-imgcaption"/>
    <w:basedOn w:val="Normale"/>
    <w:rsid w:val="009C191D"/>
    <w:pPr>
      <w:spacing w:before="100" w:beforeAutospacing="1" w:after="100" w:afterAutospacing="1"/>
    </w:pPr>
  </w:style>
  <w:style w:type="character" w:customStyle="1" w:styleId="boxocchiello">
    <w:name w:val="boxocchiello"/>
    <w:basedOn w:val="Carpredefinitoparagrafo"/>
    <w:rsid w:val="009C191D"/>
  </w:style>
  <w:style w:type="character" w:customStyle="1" w:styleId="autore">
    <w:name w:val="autore"/>
    <w:basedOn w:val="Carpredefinitoparagrafo"/>
    <w:rsid w:val="009C191D"/>
  </w:style>
  <w:style w:type="paragraph" w:customStyle="1" w:styleId="postmetadata">
    <w:name w:val="postmetadata"/>
    <w:basedOn w:val="Normale"/>
    <w:rsid w:val="00587666"/>
    <w:pPr>
      <w:spacing w:before="100" w:beforeAutospacing="1" w:after="100" w:afterAutospacing="1"/>
    </w:pPr>
  </w:style>
  <w:style w:type="character" w:customStyle="1" w:styleId="byline">
    <w:name w:val="byline"/>
    <w:basedOn w:val="Carpredefinitoparagrafo"/>
    <w:rsid w:val="00587666"/>
  </w:style>
  <w:style w:type="character" w:customStyle="1" w:styleId="stbubblehcount">
    <w:name w:val="stbubble_hcount"/>
    <w:basedOn w:val="Carpredefinitoparagrafo"/>
    <w:rsid w:val="00587666"/>
  </w:style>
  <w:style w:type="character" w:customStyle="1" w:styleId="chickletsgoogleplus">
    <w:name w:val="chicklets googleplus"/>
    <w:basedOn w:val="Carpredefinitoparagrafo"/>
    <w:rsid w:val="00587666"/>
  </w:style>
  <w:style w:type="character" w:customStyle="1" w:styleId="chickletsoknotizie">
    <w:name w:val="chicklets oknotizie"/>
    <w:basedOn w:val="Carpredefinitoparagrafo"/>
    <w:rsid w:val="00587666"/>
  </w:style>
  <w:style w:type="character" w:customStyle="1" w:styleId="fonte">
    <w:name w:val="fonte"/>
    <w:basedOn w:val="Carpredefinitoparagrafo"/>
    <w:rsid w:val="00767B2F"/>
  </w:style>
  <w:style w:type="character" w:customStyle="1" w:styleId="CarattereCarattere">
    <w:name w:val="Carattere Carattere"/>
    <w:rsid w:val="00B21503"/>
    <w:rPr>
      <w:rFonts w:ascii="Arial Unicode MS" w:eastAsia="Arial Unicode MS" w:hAnsi="Arial Unicode MS" w:cs="Arial Unicode MS"/>
      <w:sz w:val="24"/>
      <w:szCs w:val="24"/>
      <w:lang w:val="it-IT" w:eastAsia="it-IT" w:bidi="ar-SA"/>
    </w:rPr>
  </w:style>
  <w:style w:type="character" w:customStyle="1" w:styleId="NormaleWebCarattere">
    <w:name w:val="Normale (Web) Carattere"/>
    <w:rsid w:val="0027096C"/>
    <w:rPr>
      <w:sz w:val="24"/>
      <w:szCs w:val="24"/>
      <w:lang w:val="it-IT" w:eastAsia="it-IT" w:bidi="ar-SA"/>
    </w:rPr>
  </w:style>
  <w:style w:type="character" w:styleId="CitazioneHTML">
    <w:name w:val="HTML Cite"/>
    <w:uiPriority w:val="99"/>
    <w:rsid w:val="00BB0A20"/>
    <w:rPr>
      <w:i/>
      <w:iCs/>
    </w:rPr>
  </w:style>
  <w:style w:type="character" w:customStyle="1" w:styleId="right">
    <w:name w:val="right"/>
    <w:basedOn w:val="Carpredefinitoparagrafo"/>
    <w:rsid w:val="00BB0A20"/>
  </w:style>
  <w:style w:type="character" w:customStyle="1" w:styleId="comrowstampa">
    <w:name w:val="comrowstampa"/>
    <w:basedOn w:val="Carpredefinitoparagrafo"/>
    <w:rsid w:val="00BB0A20"/>
  </w:style>
  <w:style w:type="character" w:customStyle="1" w:styleId="comrowinvia">
    <w:name w:val="comrowinvia"/>
    <w:basedOn w:val="Carpredefinitoparagrafo"/>
    <w:rsid w:val="00BB0A20"/>
  </w:style>
  <w:style w:type="character" w:customStyle="1" w:styleId="comrowcommenta">
    <w:name w:val="comrowcommenta"/>
    <w:basedOn w:val="Carpredefinitoparagrafo"/>
    <w:rsid w:val="00BB0A20"/>
  </w:style>
  <w:style w:type="character" w:customStyle="1" w:styleId="spanbold">
    <w:name w:val="spanbold"/>
    <w:basedOn w:val="Carpredefinitoparagrafo"/>
    <w:rsid w:val="00BB0A20"/>
  </w:style>
  <w:style w:type="character" w:customStyle="1" w:styleId="entry-title">
    <w:name w:val="entry-title"/>
    <w:basedOn w:val="Carpredefinitoparagrafo"/>
    <w:rsid w:val="007D20D6"/>
  </w:style>
  <w:style w:type="character" w:customStyle="1" w:styleId="vcard">
    <w:name w:val="vcard"/>
    <w:basedOn w:val="Carpredefinitoparagrafo"/>
    <w:rsid w:val="007D20D6"/>
  </w:style>
  <w:style w:type="character" w:customStyle="1" w:styleId="fn">
    <w:name w:val="fn"/>
    <w:basedOn w:val="Carpredefinitoparagrafo"/>
    <w:rsid w:val="007D20D6"/>
  </w:style>
  <w:style w:type="character" w:customStyle="1" w:styleId="updated">
    <w:name w:val="updated"/>
    <w:basedOn w:val="Carpredefinitoparagrafo"/>
    <w:rsid w:val="007D20D6"/>
  </w:style>
  <w:style w:type="paragraph" w:customStyle="1" w:styleId="align-justify">
    <w:name w:val="align-justify"/>
    <w:basedOn w:val="Normale"/>
    <w:rsid w:val="00B012B6"/>
    <w:pPr>
      <w:spacing w:before="100" w:beforeAutospacing="1" w:after="100" w:afterAutospacing="1"/>
    </w:pPr>
    <w:rPr>
      <w:rFonts w:eastAsia="Calibri"/>
    </w:rPr>
  </w:style>
  <w:style w:type="paragraph" w:customStyle="1" w:styleId="Paragrafoelenco1">
    <w:name w:val="Paragrafo elenco1"/>
    <w:basedOn w:val="Normale"/>
    <w:link w:val="ListParagraphChar"/>
    <w:rsid w:val="00B012B6"/>
    <w:pPr>
      <w:widowControl w:val="0"/>
      <w:suppressAutoHyphens/>
      <w:ind w:left="720"/>
      <w:contextualSpacing/>
    </w:pPr>
    <w:rPr>
      <w:rFonts w:ascii="Liberation Serif" w:eastAsia="DejaVu Sans" w:hAnsi="Liberation Serif" w:cs="Mangal"/>
      <w:kern w:val="1"/>
      <w:szCs w:val="21"/>
      <w:lang w:eastAsia="hi-IN" w:bidi="hi-IN"/>
    </w:rPr>
  </w:style>
  <w:style w:type="character" w:customStyle="1" w:styleId="testoprincipalepag">
    <w:name w:val="testoprincipalepag"/>
    <w:basedOn w:val="Carpredefinitoparagrafo"/>
    <w:rsid w:val="00985A06"/>
  </w:style>
  <w:style w:type="character" w:customStyle="1" w:styleId="info-post">
    <w:name w:val="info-post"/>
    <w:basedOn w:val="Carpredefinitoparagrafo"/>
    <w:rsid w:val="004C4EBA"/>
  </w:style>
  <w:style w:type="character" w:customStyle="1" w:styleId="didabtarticle">
    <w:name w:val="dida_bt_article"/>
    <w:basedOn w:val="Carpredefinitoparagrafo"/>
    <w:rsid w:val="001C18FE"/>
  </w:style>
  <w:style w:type="character" w:customStyle="1" w:styleId="ListParagraphChar">
    <w:name w:val="List Paragraph Char"/>
    <w:link w:val="Paragrafoelenco1"/>
    <w:locked/>
    <w:rsid w:val="00D55EEB"/>
    <w:rPr>
      <w:rFonts w:ascii="Liberation Serif" w:eastAsia="DejaVu Sans" w:hAnsi="Liberation Serif" w:cs="Mangal"/>
      <w:kern w:val="1"/>
      <w:sz w:val="24"/>
      <w:szCs w:val="21"/>
      <w:lang w:val="it-IT" w:eastAsia="hi-IN" w:bidi="hi-IN"/>
    </w:rPr>
  </w:style>
  <w:style w:type="table" w:styleId="Tabellaelenco6">
    <w:name w:val="Table List 6"/>
    <w:basedOn w:val="Tabellanormale"/>
    <w:rsid w:val="00D55EE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Stiletabella1">
    <w:name w:val="Stile tabella1"/>
    <w:basedOn w:val="Tabellanormale"/>
    <w:rsid w:val="00D55EEB"/>
    <w:tblPr/>
  </w:style>
  <w:style w:type="table" w:styleId="Grigliatabella">
    <w:name w:val="Table Grid"/>
    <w:basedOn w:val="Tabellanormale"/>
    <w:rsid w:val="00D55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Carpredefinitoparagrafo"/>
    <w:rsid w:val="00D30352"/>
  </w:style>
  <w:style w:type="paragraph" w:customStyle="1" w:styleId="yiv48487771msonormal">
    <w:name w:val="yiv48487771msonormal"/>
    <w:basedOn w:val="Normale"/>
    <w:rsid w:val="009C3E79"/>
    <w:pPr>
      <w:spacing w:before="100" w:beforeAutospacing="1" w:after="100" w:afterAutospacing="1"/>
    </w:pPr>
  </w:style>
  <w:style w:type="character" w:customStyle="1" w:styleId="datagrandenews">
    <w:name w:val="datagrandenews"/>
    <w:basedOn w:val="Carpredefinitoparagrafo"/>
    <w:rsid w:val="00BA43C4"/>
  </w:style>
  <w:style w:type="character" w:customStyle="1" w:styleId="categoriagrandenews">
    <w:name w:val="categoriagrandenews"/>
    <w:basedOn w:val="Carpredefinitoparagrafo"/>
    <w:rsid w:val="00BA43C4"/>
  </w:style>
  <w:style w:type="paragraph" w:customStyle="1" w:styleId="ecxdefault">
    <w:name w:val="ecxdefault"/>
    <w:basedOn w:val="Normale"/>
    <w:rsid w:val="00F55581"/>
    <w:pPr>
      <w:spacing w:before="280" w:after="280"/>
    </w:pPr>
    <w:rPr>
      <w:lang w:eastAsia="ar-SA"/>
    </w:rPr>
  </w:style>
  <w:style w:type="character" w:customStyle="1" w:styleId="itemauthor">
    <w:name w:val="itemauthor"/>
    <w:basedOn w:val="Carpredefinitoparagrafo"/>
    <w:rsid w:val="00892CA3"/>
  </w:style>
  <w:style w:type="character" w:customStyle="1" w:styleId="itemtextresizertitle">
    <w:name w:val="itemtextresizertitle"/>
    <w:basedOn w:val="Carpredefinitoparagrafo"/>
    <w:rsid w:val="00892CA3"/>
  </w:style>
  <w:style w:type="paragraph" w:customStyle="1" w:styleId="postinfo">
    <w:name w:val="postinfo"/>
    <w:basedOn w:val="Normale"/>
    <w:rsid w:val="00EC3F19"/>
    <w:pPr>
      <w:spacing w:before="100" w:beforeAutospacing="1" w:after="100" w:afterAutospacing="1"/>
    </w:pPr>
  </w:style>
  <w:style w:type="character" w:customStyle="1" w:styleId="span-cifre-single">
    <w:name w:val="span-cifre-single"/>
    <w:basedOn w:val="Carpredefinitoparagrafo"/>
    <w:rsid w:val="00377E2F"/>
  </w:style>
  <w:style w:type="character" w:customStyle="1" w:styleId="current-article">
    <w:name w:val="current-article"/>
    <w:basedOn w:val="Carpredefinitoparagrafo"/>
    <w:rsid w:val="00523217"/>
  </w:style>
  <w:style w:type="character" w:customStyle="1" w:styleId="related-current-indicator">
    <w:name w:val="related-current-indicator"/>
    <w:basedOn w:val="Carpredefinitoparagrafo"/>
    <w:rsid w:val="00523217"/>
  </w:style>
  <w:style w:type="character" w:customStyle="1" w:styleId="tmt-category-patch">
    <w:name w:val="tmt-category-patch"/>
    <w:basedOn w:val="Carpredefinitoparagrafo"/>
    <w:rsid w:val="00AA1C19"/>
  </w:style>
  <w:style w:type="character" w:customStyle="1" w:styleId="tmt-category-spacer">
    <w:name w:val="tmt-category-spacer"/>
    <w:basedOn w:val="Carpredefinitoparagrafo"/>
    <w:rsid w:val="00AA1C19"/>
  </w:style>
  <w:style w:type="paragraph" w:customStyle="1" w:styleId="xhead">
    <w:name w:val="xhead"/>
    <w:basedOn w:val="Normale"/>
    <w:rsid w:val="00B035E1"/>
    <w:pPr>
      <w:spacing w:before="100" w:beforeAutospacing="1" w:after="100" w:afterAutospacing="1"/>
    </w:pPr>
  </w:style>
  <w:style w:type="paragraph" w:customStyle="1" w:styleId="sottotitolo">
    <w:name w:val="sottotitolo"/>
    <w:basedOn w:val="Normale"/>
    <w:rsid w:val="0024772F"/>
    <w:pPr>
      <w:spacing w:before="100" w:beforeAutospacing="1" w:after="100" w:afterAutospacing="1"/>
    </w:pPr>
  </w:style>
  <w:style w:type="character" w:customStyle="1" w:styleId="timestampupdatedprocessed">
    <w:name w:val="timestamp updated processed"/>
    <w:basedOn w:val="Carpredefinitoparagrafo"/>
    <w:rsid w:val="00462FD7"/>
  </w:style>
  <w:style w:type="character" w:customStyle="1" w:styleId="timespecial">
    <w:name w:val="time special"/>
    <w:basedOn w:val="Carpredefinitoparagrafo"/>
    <w:rsid w:val="00462FD7"/>
  </w:style>
  <w:style w:type="paragraph" w:customStyle="1" w:styleId="ms-rtefontsize-2ms-rtethemeforecolor-5-5ms-rtethemefontface-1">
    <w:name w:val="ms-rtefontsize-2 ms-rtethemeforecolor-5-5 ms-rtethemefontface-1"/>
    <w:basedOn w:val="Normale"/>
    <w:rsid w:val="001B1625"/>
    <w:pPr>
      <w:spacing w:before="100" w:beforeAutospacing="1" w:after="100" w:afterAutospacing="1"/>
    </w:pPr>
  </w:style>
  <w:style w:type="character" w:customStyle="1" w:styleId="st">
    <w:name w:val="st"/>
    <w:basedOn w:val="Carpredefinitoparagrafo"/>
    <w:rsid w:val="00CE238E"/>
  </w:style>
  <w:style w:type="table" w:customStyle="1" w:styleId="Stiletabella2">
    <w:name w:val="Stile tabella2"/>
    <w:basedOn w:val="Tabellanormale"/>
    <w:rsid w:val="0040436E"/>
    <w:tblPr/>
  </w:style>
  <w:style w:type="character" w:customStyle="1" w:styleId="location">
    <w:name w:val="location"/>
    <w:basedOn w:val="Carpredefinitoparagrafo"/>
    <w:rsid w:val="002C107A"/>
  </w:style>
  <w:style w:type="character" w:customStyle="1" w:styleId="bluetto">
    <w:name w:val="bluetto"/>
    <w:basedOn w:val="Carpredefinitoparagrafo"/>
    <w:rsid w:val="001546DB"/>
  </w:style>
  <w:style w:type="paragraph" w:customStyle="1" w:styleId="style1">
    <w:name w:val="style1"/>
    <w:basedOn w:val="Normale"/>
    <w:rsid w:val="006B67E3"/>
    <w:pPr>
      <w:spacing w:before="100" w:beforeAutospacing="1" w:after="100" w:afterAutospacing="1"/>
    </w:pPr>
  </w:style>
  <w:style w:type="character" w:customStyle="1" w:styleId="titolonews">
    <w:name w:val="titolo_news"/>
    <w:basedOn w:val="Carpredefinitoparagrafo"/>
    <w:rsid w:val="00D71FCC"/>
  </w:style>
  <w:style w:type="paragraph" w:customStyle="1" w:styleId="ecxmsonormal">
    <w:name w:val="ecxmsonormal"/>
    <w:basedOn w:val="Normale"/>
    <w:rsid w:val="003508EB"/>
    <w:pPr>
      <w:spacing w:before="100" w:beforeAutospacing="1" w:after="100" w:afterAutospacing="1"/>
    </w:pPr>
  </w:style>
  <w:style w:type="character" w:customStyle="1" w:styleId="entry-byline">
    <w:name w:val="entry-byline"/>
    <w:basedOn w:val="Carpredefinitoparagrafo"/>
    <w:rsid w:val="007E32F8"/>
  </w:style>
  <w:style w:type="character" w:customStyle="1" w:styleId="entry-date">
    <w:name w:val="entry-date"/>
    <w:basedOn w:val="Carpredefinitoparagrafo"/>
    <w:rsid w:val="007E32F8"/>
  </w:style>
  <w:style w:type="paragraph" w:customStyle="1" w:styleId="arialfont-12pxauthor">
    <w:name w:val="arial font-12px author"/>
    <w:basedOn w:val="Normale"/>
    <w:rsid w:val="0040061A"/>
    <w:pPr>
      <w:spacing w:before="100" w:beforeAutospacing="1" w:after="100" w:afterAutospacing="1"/>
    </w:pPr>
  </w:style>
  <w:style w:type="paragraph" w:customStyle="1" w:styleId="lead">
    <w:name w:val="lead"/>
    <w:basedOn w:val="Normale"/>
    <w:rsid w:val="0040061A"/>
    <w:pPr>
      <w:spacing w:before="100" w:beforeAutospacing="1" w:after="100" w:afterAutospacing="1"/>
    </w:pPr>
  </w:style>
  <w:style w:type="character" w:customStyle="1" w:styleId="statut">
    <w:name w:val="statut"/>
    <w:basedOn w:val="Carpredefinitoparagrafo"/>
    <w:rsid w:val="00793A08"/>
  </w:style>
  <w:style w:type="character" w:customStyle="1" w:styleId="commentcount">
    <w:name w:val="commentcount"/>
    <w:basedOn w:val="Carpredefinitoparagrafo"/>
    <w:rsid w:val="005C2E1F"/>
  </w:style>
  <w:style w:type="character" w:customStyle="1" w:styleId="testonews">
    <w:name w:val="testo_news"/>
    <w:basedOn w:val="Carpredefinitoparagrafo"/>
    <w:rsid w:val="008732FB"/>
  </w:style>
  <w:style w:type="paragraph" w:customStyle="1" w:styleId="Corpo">
    <w:name w:val="Corpo"/>
    <w:basedOn w:val="Normale"/>
    <w:rsid w:val="00133F45"/>
    <w:pPr>
      <w:suppressAutoHyphens/>
    </w:pPr>
    <w:rPr>
      <w:rFonts w:ascii="Arial Narrow" w:hAnsi="Arial Narrow"/>
      <w:lang w:val="en-US" w:eastAsia="zh-CN"/>
    </w:rPr>
  </w:style>
  <w:style w:type="paragraph" w:customStyle="1" w:styleId="astandard3320titre">
    <w:name w:val="a_standard__33__20_titre"/>
    <w:basedOn w:val="Normale"/>
    <w:rsid w:val="00344214"/>
    <w:pPr>
      <w:spacing w:before="100" w:beforeAutospacing="1" w:after="100" w:afterAutospacing="1"/>
    </w:pPr>
  </w:style>
  <w:style w:type="paragraph" w:customStyle="1" w:styleId="astandard3520normal">
    <w:name w:val="a_standard__35__20_normal"/>
    <w:basedOn w:val="Normale"/>
    <w:rsid w:val="00344214"/>
    <w:pPr>
      <w:spacing w:before="100" w:beforeAutospacing="1" w:after="100" w:afterAutospacing="1"/>
    </w:pPr>
  </w:style>
  <w:style w:type="paragraph" w:customStyle="1" w:styleId="astandardsous-titre201">
    <w:name w:val="a_standard_sous-titre_20_1"/>
    <w:basedOn w:val="Normale"/>
    <w:rsid w:val="00344214"/>
    <w:pPr>
      <w:spacing w:before="100" w:beforeAutospacing="1" w:after="100" w:afterAutospacing="1"/>
    </w:pPr>
  </w:style>
  <w:style w:type="paragraph" w:customStyle="1" w:styleId="a3520normalp3">
    <w:name w:val="a__35__20_normal_p3"/>
    <w:basedOn w:val="Normale"/>
    <w:rsid w:val="00344214"/>
    <w:pPr>
      <w:spacing w:before="100" w:beforeAutospacing="1" w:after="100" w:afterAutospacing="1"/>
    </w:pPr>
  </w:style>
  <w:style w:type="paragraph" w:customStyle="1" w:styleId="a2">
    <w:name w:val="a2"/>
    <w:basedOn w:val="Normale"/>
    <w:rsid w:val="0094369B"/>
    <w:pPr>
      <w:spacing w:before="100" w:beforeAutospacing="1" w:after="100" w:afterAutospacing="1"/>
    </w:pPr>
  </w:style>
  <w:style w:type="paragraph" w:customStyle="1" w:styleId="riproduzione-riservata">
    <w:name w:val="riproduzione-riservata"/>
    <w:basedOn w:val="Normale"/>
    <w:rsid w:val="001A57AC"/>
    <w:pPr>
      <w:spacing w:before="100" w:beforeAutospacing="1" w:after="100" w:afterAutospacing="1"/>
    </w:pPr>
  </w:style>
  <w:style w:type="character" w:customStyle="1" w:styleId="articolodossier">
    <w:name w:val="articolo_dossier"/>
    <w:basedOn w:val="Carpredefinitoparagrafo"/>
    <w:rsid w:val="00F64892"/>
  </w:style>
  <w:style w:type="paragraph" w:customStyle="1" w:styleId="stand-first-alone">
    <w:name w:val="stand-first-alone"/>
    <w:basedOn w:val="Normale"/>
    <w:rsid w:val="00A97F8F"/>
    <w:pPr>
      <w:spacing w:before="100" w:beforeAutospacing="1" w:after="100" w:afterAutospacing="1"/>
    </w:pPr>
  </w:style>
  <w:style w:type="character" w:customStyle="1" w:styleId="facebook-share">
    <w:name w:val="facebook-share"/>
    <w:basedOn w:val="Carpredefinitoparagrafo"/>
    <w:rsid w:val="00A97F8F"/>
  </w:style>
  <w:style w:type="character" w:customStyle="1" w:styleId="facebook-share-label">
    <w:name w:val="facebook-share-label"/>
    <w:basedOn w:val="Carpredefinitoparagrafo"/>
    <w:rsid w:val="00A97F8F"/>
  </w:style>
  <w:style w:type="character" w:customStyle="1" w:styleId="facebook-share-count">
    <w:name w:val="facebook-share-count"/>
    <w:basedOn w:val="Carpredefinitoparagrafo"/>
    <w:rsid w:val="00A97F8F"/>
  </w:style>
  <w:style w:type="character" w:customStyle="1" w:styleId="in-widget">
    <w:name w:val="in-widget"/>
    <w:basedOn w:val="Carpredefinitoparagrafo"/>
    <w:rsid w:val="00A97F8F"/>
  </w:style>
  <w:style w:type="character" w:customStyle="1" w:styleId="in-right">
    <w:name w:val="in-right"/>
    <w:basedOn w:val="Carpredefinitoparagrafo"/>
    <w:rsid w:val="00A97F8F"/>
  </w:style>
  <w:style w:type="character" w:customStyle="1" w:styleId="Didascalia1">
    <w:name w:val="Didascalia1"/>
    <w:basedOn w:val="Carpredefinitoparagrafo"/>
    <w:rsid w:val="00CA3C46"/>
  </w:style>
  <w:style w:type="paragraph" w:customStyle="1" w:styleId="v2news-news-abstract">
    <w:name w:val="v2_news-news-abstract"/>
    <w:basedOn w:val="Normale"/>
    <w:rsid w:val="006E4701"/>
    <w:pPr>
      <w:spacing w:before="100" w:beforeAutospacing="1" w:after="100" w:afterAutospacing="1"/>
    </w:pPr>
  </w:style>
  <w:style w:type="paragraph" w:customStyle="1" w:styleId="imgcaption">
    <w:name w:val="img_caption"/>
    <w:basedOn w:val="Normale"/>
    <w:rsid w:val="001022F5"/>
    <w:pPr>
      <w:spacing w:before="100" w:beforeAutospacing="1" w:after="100" w:afterAutospacing="1"/>
    </w:pPr>
  </w:style>
  <w:style w:type="paragraph" w:customStyle="1" w:styleId="vademecumtesto">
    <w:name w:val="vademecumtesto"/>
    <w:basedOn w:val="Normale"/>
    <w:rsid w:val="00DC63F6"/>
    <w:pPr>
      <w:spacing w:before="100" w:beforeAutospacing="1" w:after="100" w:afterAutospacing="1"/>
    </w:pPr>
  </w:style>
  <w:style w:type="paragraph" w:customStyle="1" w:styleId="contentheading">
    <w:name w:val="contentheading"/>
    <w:basedOn w:val="Normale"/>
    <w:rsid w:val="00DC63F6"/>
    <w:pPr>
      <w:spacing w:before="100" w:beforeAutospacing="1" w:after="100" w:afterAutospacing="1"/>
    </w:pPr>
  </w:style>
  <w:style w:type="character" w:customStyle="1" w:styleId="CarattereCarattere1">
    <w:name w:val="Carattere Carattere1"/>
    <w:locked/>
    <w:rsid w:val="00E21F78"/>
    <w:rPr>
      <w:rFonts w:ascii="Arial Unicode MS" w:eastAsia="Arial Unicode MS" w:hAnsi="Arial Unicode MS" w:cs="Arial Unicode MS"/>
      <w:sz w:val="24"/>
      <w:szCs w:val="24"/>
      <w:lang w:val="it-IT" w:eastAsia="it-IT" w:bidi="ar-SA"/>
    </w:rPr>
  </w:style>
  <w:style w:type="character" w:customStyle="1" w:styleId="cnnpttmstmptext">
    <w:name w:val="cnn_pt_tmstmp_text"/>
    <w:basedOn w:val="Carpredefinitoparagrafo"/>
    <w:rsid w:val="00BF5C24"/>
  </w:style>
  <w:style w:type="character" w:customStyle="1" w:styleId="cnnauthor">
    <w:name w:val="cnn_author"/>
    <w:basedOn w:val="Carpredefinitoparagrafo"/>
    <w:rsid w:val="00BF5C24"/>
  </w:style>
  <w:style w:type="paragraph" w:customStyle="1" w:styleId="cnnfirst">
    <w:name w:val="cnn_first"/>
    <w:basedOn w:val="Normale"/>
    <w:rsid w:val="00BF5C24"/>
    <w:pPr>
      <w:spacing w:before="100" w:beforeAutospacing="1" w:after="100" w:afterAutospacing="1"/>
    </w:pPr>
  </w:style>
  <w:style w:type="paragraph" w:customStyle="1" w:styleId="ls-articolodidascalia">
    <w:name w:val="ls-articolodidascalia"/>
    <w:basedOn w:val="Normale"/>
    <w:rsid w:val="002E71A1"/>
    <w:pPr>
      <w:spacing w:before="100" w:beforeAutospacing="1" w:after="100" w:afterAutospacing="1"/>
    </w:pPr>
  </w:style>
  <w:style w:type="paragraph" w:customStyle="1" w:styleId="pjust">
    <w:name w:val="pjust"/>
    <w:basedOn w:val="Normale"/>
    <w:rsid w:val="009A2FEA"/>
    <w:pPr>
      <w:spacing w:before="100" w:beforeAutospacing="1" w:after="100" w:afterAutospacing="1"/>
    </w:pPr>
  </w:style>
  <w:style w:type="character" w:customStyle="1" w:styleId="rsbtntext">
    <w:name w:val="rsbtn_text"/>
    <w:basedOn w:val="Carpredefinitoparagrafo"/>
    <w:rsid w:val="005C3975"/>
  </w:style>
  <w:style w:type="character" w:customStyle="1" w:styleId="auth-name">
    <w:name w:val="auth-name"/>
    <w:basedOn w:val="Carpredefinitoparagrafo"/>
    <w:rsid w:val="004314CD"/>
  </w:style>
  <w:style w:type="character" w:customStyle="1" w:styleId="label-name">
    <w:name w:val="label-name"/>
    <w:basedOn w:val="Carpredefinitoparagrafo"/>
    <w:rsid w:val="004314CD"/>
  </w:style>
  <w:style w:type="character" w:customStyle="1" w:styleId="fb">
    <w:name w:val="fb"/>
    <w:basedOn w:val="Carpredefinitoparagrafo"/>
    <w:rsid w:val="004314CD"/>
  </w:style>
  <w:style w:type="character" w:customStyle="1" w:styleId="data">
    <w:name w:val="data"/>
    <w:basedOn w:val="Carpredefinitoparagrafo"/>
    <w:rsid w:val="00B47303"/>
  </w:style>
  <w:style w:type="paragraph" w:customStyle="1" w:styleId="metatags">
    <w:name w:val="metatags"/>
    <w:basedOn w:val="Normale"/>
    <w:rsid w:val="00B47303"/>
    <w:pPr>
      <w:spacing w:before="100" w:beforeAutospacing="1" w:after="100" w:afterAutospacing="1"/>
    </w:pPr>
  </w:style>
  <w:style w:type="character" w:customStyle="1" w:styleId="spipsurligne">
    <w:name w:val="spip_surligne"/>
    <w:basedOn w:val="Carpredefinitoparagrafo"/>
    <w:rsid w:val="009302A7"/>
  </w:style>
  <w:style w:type="character" w:customStyle="1" w:styleId="news-source">
    <w:name w:val="news-source"/>
    <w:basedOn w:val="Carpredefinitoparagrafo"/>
    <w:rsid w:val="00E930F0"/>
  </w:style>
  <w:style w:type="character" w:customStyle="1" w:styleId="hpn">
    <w:name w:val="hpn"/>
    <w:basedOn w:val="Carpredefinitoparagrafo"/>
    <w:rsid w:val="00E930F0"/>
  </w:style>
  <w:style w:type="character" w:customStyle="1" w:styleId="fnsa">
    <w:name w:val="f nsa"/>
    <w:basedOn w:val="Carpredefinitoparagrafo"/>
    <w:rsid w:val="00E930F0"/>
  </w:style>
  <w:style w:type="character" w:customStyle="1" w:styleId="news-sharelink">
    <w:name w:val="news-sharelink"/>
    <w:basedOn w:val="Carpredefinitoparagrafo"/>
    <w:rsid w:val="00E930F0"/>
  </w:style>
  <w:style w:type="character" w:customStyle="1" w:styleId="pplsrsl">
    <w:name w:val="pplsrsl"/>
    <w:basedOn w:val="Carpredefinitoparagrafo"/>
    <w:rsid w:val="00E930F0"/>
  </w:style>
  <w:style w:type="character" w:customStyle="1" w:styleId="post-category">
    <w:name w:val="post-category"/>
    <w:basedOn w:val="Carpredefinitoparagrafo"/>
    <w:rsid w:val="00BF31BF"/>
  </w:style>
  <w:style w:type="character" w:customStyle="1" w:styleId="post-time">
    <w:name w:val="post-time"/>
    <w:basedOn w:val="Carpredefinitoparagrafo"/>
    <w:rsid w:val="00BF31BF"/>
  </w:style>
  <w:style w:type="character" w:customStyle="1" w:styleId="author-box-title">
    <w:name w:val="author-box-title"/>
    <w:basedOn w:val="Carpredefinitoparagrafo"/>
    <w:rsid w:val="00A02172"/>
  </w:style>
  <w:style w:type="paragraph" w:customStyle="1" w:styleId="paragraphdescription">
    <w:name w:val="paragraphdescription"/>
    <w:basedOn w:val="Normale"/>
    <w:rsid w:val="00A02172"/>
    <w:pPr>
      <w:spacing w:before="100" w:beforeAutospacing="1" w:after="100" w:afterAutospacing="1"/>
    </w:pPr>
  </w:style>
  <w:style w:type="character" w:customStyle="1" w:styleId="posted">
    <w:name w:val="posted"/>
    <w:basedOn w:val="Carpredefinitoparagrafo"/>
    <w:rsid w:val="002522A4"/>
  </w:style>
  <w:style w:type="character" w:customStyle="1" w:styleId="news-date">
    <w:name w:val="news-date"/>
    <w:basedOn w:val="Carpredefinitoparagrafo"/>
    <w:rsid w:val="002522A4"/>
  </w:style>
  <w:style w:type="character" w:customStyle="1" w:styleId="stfblikehcount">
    <w:name w:val="st_fblike_hcount"/>
    <w:basedOn w:val="Carpredefinitoparagrafo"/>
    <w:rsid w:val="00DB727E"/>
  </w:style>
  <w:style w:type="character" w:customStyle="1" w:styleId="stplusonehcount">
    <w:name w:val="st_plusone_hcount"/>
    <w:basedOn w:val="Carpredefinitoparagrafo"/>
    <w:rsid w:val="00DB727E"/>
  </w:style>
  <w:style w:type="character" w:customStyle="1" w:styleId="stmainservicesst-email-counter">
    <w:name w:val="stmainservices st-email-counter"/>
    <w:basedOn w:val="Carpredefinitoparagrafo"/>
    <w:rsid w:val="00DB727E"/>
  </w:style>
  <w:style w:type="character" w:customStyle="1" w:styleId="itemimage">
    <w:name w:val="itemimage"/>
    <w:basedOn w:val="Carpredefinitoparagrafo"/>
    <w:rsid w:val="004528CD"/>
  </w:style>
  <w:style w:type="character" w:customStyle="1" w:styleId="striscia-fotogallery">
    <w:name w:val="striscia-fotogallery"/>
    <w:basedOn w:val="Carpredefinitoparagrafo"/>
    <w:rsid w:val="00DD6752"/>
  </w:style>
  <w:style w:type="character" w:customStyle="1" w:styleId="Titolo10">
    <w:name w:val="Titolo1"/>
    <w:basedOn w:val="Carpredefinitoparagrafo"/>
    <w:rsid w:val="00DD6752"/>
  </w:style>
  <w:style w:type="character" w:customStyle="1" w:styleId="metadate">
    <w:name w:val="meta_date"/>
    <w:basedOn w:val="Carpredefinitoparagrafo"/>
    <w:rsid w:val="002B2F42"/>
  </w:style>
  <w:style w:type="character" w:customStyle="1" w:styleId="metacategories">
    <w:name w:val="meta_categories"/>
    <w:basedOn w:val="Carpredefinitoparagrafo"/>
    <w:rsid w:val="002B2F42"/>
  </w:style>
  <w:style w:type="character" w:customStyle="1" w:styleId="ata11y">
    <w:name w:val="at_a11y"/>
    <w:basedOn w:val="Carpredefinitoparagrafo"/>
    <w:rsid w:val="002B2F42"/>
  </w:style>
  <w:style w:type="paragraph" w:customStyle="1" w:styleId="filedtagsalt-fonttight">
    <w:name w:val="filed tags alt-font tight"/>
    <w:basedOn w:val="Normale"/>
    <w:rsid w:val="00C977E5"/>
    <w:pPr>
      <w:spacing w:before="100" w:beforeAutospacing="1" w:after="100" w:afterAutospacing="1"/>
    </w:pPr>
  </w:style>
  <w:style w:type="character" w:customStyle="1" w:styleId="textexposedshow">
    <w:name w:val="text_exposed_show"/>
    <w:basedOn w:val="Carpredefinitoparagrafo"/>
    <w:rsid w:val="00F91A9F"/>
  </w:style>
  <w:style w:type="character" w:customStyle="1" w:styleId="autorenews">
    <w:name w:val="autore_news"/>
    <w:basedOn w:val="Carpredefinitoparagrafo"/>
    <w:rsid w:val="00D547F7"/>
  </w:style>
  <w:style w:type="character" w:customStyle="1" w:styleId="Sottotitolo1">
    <w:name w:val="Sottotitolo1"/>
    <w:basedOn w:val="Carpredefinitoparagrafo"/>
    <w:rsid w:val="00C27327"/>
  </w:style>
  <w:style w:type="character" w:customStyle="1" w:styleId="watch-titleyt-uix-expander-head">
    <w:name w:val="watch-title  yt-uix-expander-head"/>
    <w:basedOn w:val="Carpredefinitoparagrafo"/>
    <w:rsid w:val="00350893"/>
  </w:style>
  <w:style w:type="character" w:customStyle="1" w:styleId="riferimento">
    <w:name w:val="riferimento"/>
    <w:basedOn w:val="Carpredefinitoparagrafo"/>
    <w:rsid w:val="007B51F2"/>
  </w:style>
  <w:style w:type="character" w:customStyle="1" w:styleId="createdby">
    <w:name w:val="createdby"/>
    <w:basedOn w:val="Carpredefinitoparagrafo"/>
    <w:rsid w:val="00813D08"/>
  </w:style>
  <w:style w:type="character" w:customStyle="1" w:styleId="published">
    <w:name w:val="published"/>
    <w:basedOn w:val="Carpredefinitoparagrafo"/>
    <w:rsid w:val="00813D08"/>
  </w:style>
  <w:style w:type="character" w:customStyle="1" w:styleId="category-name">
    <w:name w:val="category-name"/>
    <w:basedOn w:val="Carpredefinitoparagrafo"/>
    <w:rsid w:val="00813D08"/>
  </w:style>
  <w:style w:type="character" w:customStyle="1" w:styleId="Caratteredellanota">
    <w:name w:val="Carattere della nota"/>
    <w:rsid w:val="00602BC1"/>
    <w:rPr>
      <w:rFonts w:ascii="Times New Roman" w:eastAsia="Times New Roman" w:hAnsi="Times New Roman" w:cs="Times New Roman"/>
    </w:rPr>
  </w:style>
  <w:style w:type="character" w:customStyle="1" w:styleId="Rimandonotaapidipagina1">
    <w:name w:val="Rimando nota a piè di pagina1"/>
    <w:rsid w:val="00602BC1"/>
    <w:rPr>
      <w:rFonts w:ascii="Times New Roman" w:eastAsia="Times New Roman" w:hAnsi="Times New Roman" w:cs="Times New Roman"/>
      <w:vertAlign w:val="superscript"/>
    </w:rPr>
  </w:style>
  <w:style w:type="paragraph" w:styleId="Corpotesto">
    <w:name w:val="Body Text"/>
    <w:basedOn w:val="Normale"/>
    <w:rsid w:val="00602BC1"/>
    <w:pPr>
      <w:widowControl w:val="0"/>
      <w:suppressAutoHyphens/>
      <w:jc w:val="center"/>
    </w:pPr>
    <w:rPr>
      <w:lang w:val="en-US" w:eastAsia="ar-SA"/>
    </w:rPr>
  </w:style>
  <w:style w:type="paragraph" w:styleId="Testonotaapidipagina">
    <w:name w:val="footnote text"/>
    <w:basedOn w:val="Normale"/>
    <w:link w:val="TestonotaapidipaginaCarattere"/>
    <w:rsid w:val="00602BC1"/>
    <w:pPr>
      <w:widowControl w:val="0"/>
      <w:suppressLineNumbers/>
      <w:suppressAutoHyphens/>
      <w:ind w:left="283" w:hanging="283"/>
    </w:pPr>
    <w:rPr>
      <w:lang w:val="en-US" w:eastAsia="ar-SA"/>
    </w:rPr>
  </w:style>
  <w:style w:type="character" w:customStyle="1" w:styleId="source">
    <w:name w:val="source"/>
    <w:basedOn w:val="Carpredefinitoparagrafo"/>
    <w:rsid w:val="00B2753E"/>
  </w:style>
  <w:style w:type="character" w:customStyle="1" w:styleId="place">
    <w:name w:val="place"/>
    <w:basedOn w:val="Carpredefinitoparagrafo"/>
    <w:rsid w:val="00B2753E"/>
  </w:style>
  <w:style w:type="paragraph" w:customStyle="1" w:styleId="Pa0">
    <w:name w:val="Pa0"/>
    <w:basedOn w:val="Default"/>
    <w:next w:val="Default"/>
    <w:uiPriority w:val="99"/>
    <w:rsid w:val="004B12D6"/>
    <w:pPr>
      <w:spacing w:line="241" w:lineRule="atLeast"/>
    </w:pPr>
    <w:rPr>
      <w:rFonts w:ascii="Times New Roman" w:hAnsi="Times New Roman" w:cs="Times New Roman"/>
      <w:color w:val="auto"/>
    </w:rPr>
  </w:style>
  <w:style w:type="character" w:customStyle="1" w:styleId="A0">
    <w:name w:val="A0"/>
    <w:rsid w:val="004B12D6"/>
    <w:rPr>
      <w:rFonts w:ascii="Proxima Nova Lt" w:hAnsi="Proxima Nova Lt" w:cs="Proxima Nova Lt"/>
      <w:color w:val="000000"/>
      <w:sz w:val="36"/>
      <w:szCs w:val="36"/>
    </w:rPr>
  </w:style>
  <w:style w:type="character" w:customStyle="1" w:styleId="A4">
    <w:name w:val="A4"/>
    <w:rsid w:val="004B12D6"/>
    <w:rPr>
      <w:rFonts w:ascii="Proxima Nova Th" w:hAnsi="Proxima Nova Th" w:cs="Proxima Nova Th"/>
      <w:b/>
      <w:bCs/>
      <w:color w:val="000000"/>
      <w:sz w:val="38"/>
      <w:szCs w:val="38"/>
    </w:rPr>
  </w:style>
  <w:style w:type="character" w:customStyle="1" w:styleId="A6">
    <w:name w:val="A6"/>
    <w:rsid w:val="004B12D6"/>
    <w:rPr>
      <w:rFonts w:ascii="Proxima Nova Lt" w:hAnsi="Proxima Nova Lt" w:cs="Proxima Nova Lt"/>
      <w:color w:val="000000"/>
      <w:sz w:val="30"/>
      <w:szCs w:val="30"/>
    </w:rPr>
  </w:style>
  <w:style w:type="paragraph" w:customStyle="1" w:styleId="Pa2">
    <w:name w:val="Pa2"/>
    <w:basedOn w:val="Default"/>
    <w:next w:val="Default"/>
    <w:rsid w:val="004B12D6"/>
    <w:pPr>
      <w:spacing w:line="241" w:lineRule="atLeast"/>
    </w:pPr>
    <w:rPr>
      <w:rFonts w:ascii="Times New Roman" w:hAnsi="Times New Roman" w:cs="Times New Roman"/>
      <w:color w:val="auto"/>
    </w:rPr>
  </w:style>
  <w:style w:type="character" w:customStyle="1" w:styleId="A7">
    <w:name w:val="A7"/>
    <w:rsid w:val="004B12D6"/>
    <w:rPr>
      <w:rFonts w:ascii="Proxima Nova Rg" w:hAnsi="Proxima Nova Rg" w:cs="Proxima Nova Rg"/>
      <w:color w:val="000000"/>
      <w:sz w:val="26"/>
      <w:szCs w:val="26"/>
    </w:rPr>
  </w:style>
  <w:style w:type="paragraph" w:customStyle="1" w:styleId="Pa3">
    <w:name w:val="Pa3"/>
    <w:basedOn w:val="Default"/>
    <w:next w:val="Default"/>
    <w:rsid w:val="004B12D6"/>
    <w:pPr>
      <w:spacing w:line="241" w:lineRule="atLeast"/>
    </w:pPr>
    <w:rPr>
      <w:rFonts w:ascii="Times New Roman" w:hAnsi="Times New Roman" w:cs="Times New Roman"/>
      <w:color w:val="auto"/>
    </w:rPr>
  </w:style>
  <w:style w:type="paragraph" w:customStyle="1" w:styleId="Pa4">
    <w:name w:val="Pa4"/>
    <w:basedOn w:val="Default"/>
    <w:next w:val="Default"/>
    <w:rsid w:val="004B12D6"/>
    <w:pPr>
      <w:spacing w:line="241" w:lineRule="atLeast"/>
    </w:pPr>
    <w:rPr>
      <w:rFonts w:ascii="Times New Roman" w:hAnsi="Times New Roman" w:cs="Times New Roman"/>
      <w:color w:val="auto"/>
    </w:rPr>
  </w:style>
  <w:style w:type="character" w:customStyle="1" w:styleId="time-stamp">
    <w:name w:val="time-stamp"/>
    <w:basedOn w:val="Carpredefinitoparagrafo"/>
    <w:rsid w:val="00B45C76"/>
  </w:style>
  <w:style w:type="character" w:customStyle="1" w:styleId="metadatatime">
    <w:name w:val="metadata_time"/>
    <w:basedOn w:val="Carpredefinitoparagrafo"/>
    <w:rsid w:val="006663D3"/>
  </w:style>
  <w:style w:type="character" w:customStyle="1" w:styleId="gig-counter-textgig-share-counter-textgig-counter-text-topgig-share-counter-text-top">
    <w:name w:val="gig-counter-text gig-share-counter-text gig-counter-text-top gig-share-counter-text-top"/>
    <w:basedOn w:val="Carpredefinitoparagrafo"/>
    <w:rsid w:val="0065049E"/>
  </w:style>
  <w:style w:type="character" w:customStyle="1" w:styleId="firma">
    <w:name w:val="firma"/>
    <w:basedOn w:val="Carpredefinitoparagrafo"/>
    <w:rsid w:val="00565EA6"/>
  </w:style>
  <w:style w:type="character" w:customStyle="1" w:styleId="autor">
    <w:name w:val="autor"/>
    <w:basedOn w:val="Carpredefinitoparagrafo"/>
    <w:rsid w:val="00565EA6"/>
  </w:style>
  <w:style w:type="character" w:customStyle="1" w:styleId="A20">
    <w:name w:val="A2"/>
    <w:rsid w:val="000E2448"/>
    <w:rPr>
      <w:rFonts w:cs="Georgia"/>
      <w:b/>
      <w:bCs/>
      <w:i/>
      <w:iCs/>
      <w:color w:val="000000"/>
      <w:sz w:val="36"/>
      <w:szCs w:val="36"/>
    </w:rPr>
  </w:style>
  <w:style w:type="character" w:customStyle="1" w:styleId="A1">
    <w:name w:val="A1"/>
    <w:rsid w:val="000E2448"/>
    <w:rPr>
      <w:rFonts w:ascii="Roboto Lt" w:hAnsi="Roboto Lt" w:cs="Roboto Lt"/>
      <w:i/>
      <w:iCs/>
      <w:color w:val="000000"/>
      <w:sz w:val="25"/>
      <w:szCs w:val="25"/>
    </w:rPr>
  </w:style>
  <w:style w:type="character" w:customStyle="1" w:styleId="A3">
    <w:name w:val="A3"/>
    <w:rsid w:val="000E2448"/>
    <w:rPr>
      <w:rFonts w:ascii="Roboto Bk" w:hAnsi="Roboto Bk" w:cs="Roboto Bk"/>
      <w:color w:val="000000"/>
      <w:sz w:val="20"/>
      <w:szCs w:val="20"/>
    </w:rPr>
  </w:style>
  <w:style w:type="character" w:customStyle="1" w:styleId="A5">
    <w:name w:val="A5"/>
    <w:uiPriority w:val="99"/>
    <w:rsid w:val="000E2448"/>
    <w:rPr>
      <w:rFonts w:ascii="Roboto Lt" w:hAnsi="Roboto Lt" w:cs="Roboto Lt"/>
      <w:i/>
      <w:iCs/>
      <w:color w:val="000000"/>
      <w:sz w:val="16"/>
      <w:szCs w:val="16"/>
    </w:rPr>
  </w:style>
  <w:style w:type="character" w:customStyle="1" w:styleId="itemtitle">
    <w:name w:val="itemtitle"/>
    <w:basedOn w:val="Carpredefinitoparagrafo"/>
    <w:rsid w:val="00923BC6"/>
  </w:style>
  <w:style w:type="paragraph" w:customStyle="1" w:styleId="itemtext">
    <w:name w:val="itemtext"/>
    <w:basedOn w:val="Normale"/>
    <w:rsid w:val="00923BC6"/>
    <w:pPr>
      <w:spacing w:before="100" w:beforeAutospacing="1" w:after="100" w:afterAutospacing="1"/>
    </w:pPr>
  </w:style>
  <w:style w:type="paragraph" w:customStyle="1" w:styleId="margintop0">
    <w:name w:val="margintop0"/>
    <w:basedOn w:val="Normale"/>
    <w:rsid w:val="002A52D9"/>
    <w:pPr>
      <w:spacing w:before="100" w:beforeAutospacing="1" w:after="100" w:afterAutospacing="1"/>
    </w:pPr>
  </w:style>
  <w:style w:type="character" w:customStyle="1" w:styleId="pretitle">
    <w:name w:val="pretitle"/>
    <w:basedOn w:val="Carpredefinitoparagrafo"/>
    <w:rsid w:val="009C3C10"/>
  </w:style>
  <w:style w:type="character" w:customStyle="1" w:styleId="postdate">
    <w:name w:val="postdate"/>
    <w:basedOn w:val="Carpredefinitoparagrafo"/>
    <w:rsid w:val="00A41E61"/>
  </w:style>
  <w:style w:type="character" w:customStyle="1" w:styleId="postauthor">
    <w:name w:val="postauthor"/>
    <w:basedOn w:val="Carpredefinitoparagrafo"/>
    <w:rsid w:val="00A41E61"/>
  </w:style>
  <w:style w:type="character" w:customStyle="1" w:styleId="lk-highliter">
    <w:name w:val="lk-highliter"/>
    <w:basedOn w:val="Carpredefinitoparagrafo"/>
    <w:rsid w:val="00EC3A96"/>
  </w:style>
  <w:style w:type="character" w:customStyle="1" w:styleId="stbuttontext">
    <w:name w:val="stbuttontext"/>
    <w:basedOn w:val="Carpredefinitoparagrafo"/>
    <w:rsid w:val="00A56E47"/>
  </w:style>
  <w:style w:type="character" w:customStyle="1" w:styleId="article-body">
    <w:name w:val="article-body"/>
    <w:basedOn w:val="Carpredefinitoparagrafo"/>
    <w:rsid w:val="00185C15"/>
  </w:style>
  <w:style w:type="character" w:customStyle="1" w:styleId="entry-author-link">
    <w:name w:val="entry-author-link"/>
    <w:basedOn w:val="Carpredefinitoparagrafo"/>
    <w:rsid w:val="00AB00E7"/>
  </w:style>
  <w:style w:type="character" w:customStyle="1" w:styleId="iml-label">
    <w:name w:val="iml-label"/>
    <w:basedOn w:val="Carpredefinitoparagrafo"/>
    <w:rsid w:val="00096FD6"/>
  </w:style>
  <w:style w:type="paragraph" w:customStyle="1" w:styleId="testonotizia">
    <w:name w:val="testo_notizia"/>
    <w:basedOn w:val="Normale"/>
    <w:rsid w:val="00CB6521"/>
    <w:pPr>
      <w:spacing w:before="100" w:beforeAutospacing="1" w:after="100" w:afterAutospacing="1"/>
    </w:pPr>
  </w:style>
  <w:style w:type="paragraph" w:customStyle="1" w:styleId="testo">
    <w:name w:val="testo"/>
    <w:basedOn w:val="Normale"/>
    <w:rsid w:val="00345FDC"/>
    <w:pPr>
      <w:spacing w:before="100" w:beforeAutospacing="1" w:after="100" w:afterAutospacing="1"/>
    </w:pPr>
  </w:style>
  <w:style w:type="paragraph" w:customStyle="1" w:styleId="occhielloarticolo">
    <w:name w:val="occhiello_articolo"/>
    <w:basedOn w:val="Normale"/>
    <w:rsid w:val="006B39A7"/>
    <w:pPr>
      <w:spacing w:before="100" w:beforeAutospacing="1" w:after="100" w:afterAutospacing="1"/>
    </w:pPr>
  </w:style>
  <w:style w:type="paragraph" w:customStyle="1" w:styleId="dataarticolodata">
    <w:name w:val="data_articolo data"/>
    <w:basedOn w:val="Normale"/>
    <w:rsid w:val="006B39A7"/>
    <w:pPr>
      <w:spacing w:before="100" w:beforeAutospacing="1" w:after="100" w:afterAutospacing="1"/>
    </w:pPr>
  </w:style>
  <w:style w:type="character" w:customStyle="1" w:styleId="linebreak">
    <w:name w:val="linebreak"/>
    <w:basedOn w:val="Carpredefinitoparagrafo"/>
    <w:rsid w:val="00C95575"/>
  </w:style>
  <w:style w:type="paragraph" w:styleId="Testodelblocco">
    <w:name w:val="Block Text"/>
    <w:basedOn w:val="Normale"/>
    <w:rsid w:val="0031555A"/>
    <w:pPr>
      <w:ind w:left="567" w:right="4" w:firstLine="284"/>
    </w:pPr>
    <w:rPr>
      <w:sz w:val="28"/>
    </w:rPr>
  </w:style>
  <w:style w:type="paragraph" w:customStyle="1" w:styleId="xmsonormal">
    <w:name w:val="x_msonormal"/>
    <w:basedOn w:val="Normale"/>
    <w:rsid w:val="0031555A"/>
    <w:pPr>
      <w:spacing w:before="100" w:beforeAutospacing="1" w:after="100" w:afterAutospacing="1"/>
    </w:pPr>
  </w:style>
  <w:style w:type="character" w:customStyle="1" w:styleId="arial11color696969">
    <w:name w:val="arial_11 color_696969"/>
    <w:basedOn w:val="Carpredefinitoparagrafo"/>
    <w:rsid w:val="00C85923"/>
  </w:style>
  <w:style w:type="paragraph" w:styleId="Intestazione">
    <w:name w:val="header"/>
    <w:basedOn w:val="Normale"/>
    <w:link w:val="IntestazioneCarattere"/>
    <w:uiPriority w:val="99"/>
    <w:rsid w:val="00057EB0"/>
    <w:pPr>
      <w:tabs>
        <w:tab w:val="center" w:pos="4819"/>
        <w:tab w:val="right" w:pos="9638"/>
      </w:tabs>
    </w:pPr>
  </w:style>
  <w:style w:type="character" w:customStyle="1" w:styleId="newsimgcaption">
    <w:name w:val="newsimgcaption"/>
    <w:basedOn w:val="Carpredefinitoparagrafo"/>
    <w:rsid w:val="00565728"/>
  </w:style>
  <w:style w:type="character" w:customStyle="1" w:styleId="span">
    <w:name w:val="span"/>
    <w:basedOn w:val="Carpredefinitoparagrafo"/>
    <w:rsid w:val="00565728"/>
  </w:style>
  <w:style w:type="character" w:customStyle="1" w:styleId="ugc">
    <w:name w:val="ugc"/>
    <w:basedOn w:val="Carpredefinitoparagrafo"/>
    <w:rsid w:val="00565728"/>
  </w:style>
  <w:style w:type="character" w:customStyle="1" w:styleId="datepublishedtime">
    <w:name w:val="date published time"/>
    <w:basedOn w:val="Carpredefinitoparagrafo"/>
    <w:rsid w:val="00355129"/>
  </w:style>
  <w:style w:type="character" w:customStyle="1" w:styleId="post-comments">
    <w:name w:val="post-comments"/>
    <w:basedOn w:val="Carpredefinitoparagrafo"/>
    <w:rsid w:val="00355129"/>
  </w:style>
  <w:style w:type="character" w:customStyle="1" w:styleId="fsmfwnfcg">
    <w:name w:val="fsm fwn fcg"/>
    <w:basedOn w:val="Carpredefinitoparagrafo"/>
    <w:rsid w:val="003D34F9"/>
  </w:style>
  <w:style w:type="character" w:customStyle="1" w:styleId="fcg">
    <w:name w:val="fcg"/>
    <w:basedOn w:val="Carpredefinitoparagrafo"/>
    <w:rsid w:val="003D34F9"/>
  </w:style>
  <w:style w:type="character" w:customStyle="1" w:styleId="ls-articolodatapubblicazione">
    <w:name w:val="ls-articolodatapubblicazione"/>
    <w:basedOn w:val="Carpredefinitoparagrafo"/>
    <w:rsid w:val="00FB3557"/>
  </w:style>
  <w:style w:type="character" w:customStyle="1" w:styleId="ls-articoloocchiello">
    <w:name w:val="ls-articoloocchiello"/>
    <w:basedOn w:val="Carpredefinitoparagrafo"/>
    <w:rsid w:val="00FB3557"/>
  </w:style>
  <w:style w:type="paragraph" w:customStyle="1" w:styleId="copyrightdettaglio">
    <w:name w:val="copyrightdettaglio"/>
    <w:basedOn w:val="Normale"/>
    <w:rsid w:val="000E488E"/>
    <w:pPr>
      <w:spacing w:before="100" w:beforeAutospacing="1" w:after="100" w:afterAutospacing="1"/>
    </w:pPr>
  </w:style>
  <w:style w:type="character" w:customStyle="1" w:styleId="articlelocation">
    <w:name w:val="articlelocation"/>
    <w:basedOn w:val="Carpredefinitoparagrafo"/>
    <w:rsid w:val="007B6B8F"/>
  </w:style>
  <w:style w:type="character" w:customStyle="1" w:styleId="abstract">
    <w:name w:val="abstract"/>
    <w:basedOn w:val="Carpredefinitoparagrafo"/>
    <w:rsid w:val="006B2193"/>
  </w:style>
  <w:style w:type="character" w:customStyle="1" w:styleId="addthisseparator">
    <w:name w:val="addthis_separator"/>
    <w:basedOn w:val="Carpredefinitoparagrafo"/>
    <w:rsid w:val="00613657"/>
  </w:style>
  <w:style w:type="character" w:customStyle="1" w:styleId="c1">
    <w:name w:val="c1"/>
    <w:basedOn w:val="Carpredefinitoparagrafo"/>
    <w:rsid w:val="006550BF"/>
  </w:style>
  <w:style w:type="character" w:customStyle="1" w:styleId="caps">
    <w:name w:val="caps"/>
    <w:basedOn w:val="Carpredefinitoparagrafo"/>
    <w:rsid w:val="000E6DAB"/>
  </w:style>
  <w:style w:type="character" w:customStyle="1" w:styleId="yiv1819927530">
    <w:name w:val="yiv1819927530"/>
    <w:basedOn w:val="Carpredefinitoparagrafo"/>
    <w:rsid w:val="00E040F6"/>
  </w:style>
  <w:style w:type="paragraph" w:customStyle="1" w:styleId="bylineauthorvcard">
    <w:name w:val="byline author vcard"/>
    <w:basedOn w:val="Normale"/>
    <w:rsid w:val="00080CEE"/>
    <w:pPr>
      <w:spacing w:before="100" w:beforeAutospacing="1" w:after="100" w:afterAutospacing="1"/>
    </w:pPr>
  </w:style>
  <w:style w:type="paragraph" w:customStyle="1" w:styleId="msotitle3">
    <w:name w:val="msotitle3"/>
    <w:rsid w:val="009B0418"/>
    <w:pPr>
      <w:spacing w:line="0" w:lineRule="atLeast"/>
      <w:jc w:val="center"/>
    </w:pPr>
    <w:rPr>
      <w:rFonts w:ascii="Goudy Old Style" w:hAnsi="Goudy Old Style"/>
      <w:color w:val="000000"/>
      <w:kern w:val="28"/>
      <w:sz w:val="40"/>
      <w:szCs w:val="40"/>
      <w:lang w:val="it-IT" w:eastAsia="it-IT"/>
    </w:rPr>
  </w:style>
  <w:style w:type="character" w:customStyle="1" w:styleId="field-itemeven">
    <w:name w:val="field-item even"/>
    <w:basedOn w:val="Carpredefinitoparagrafo"/>
    <w:rsid w:val="00024AE9"/>
  </w:style>
  <w:style w:type="character" w:customStyle="1" w:styleId="updateddtstamp">
    <w:name w:val="updated dtstamp"/>
    <w:basedOn w:val="Carpredefinitoparagrafo"/>
    <w:rsid w:val="00024AE9"/>
  </w:style>
  <w:style w:type="paragraph" w:customStyle="1" w:styleId="commenti-tools">
    <w:name w:val="commenti-tools"/>
    <w:basedOn w:val="Normale"/>
    <w:rsid w:val="008426AF"/>
    <w:pPr>
      <w:spacing w:before="100" w:beforeAutospacing="1" w:after="100" w:afterAutospacing="1"/>
    </w:pPr>
  </w:style>
  <w:style w:type="character" w:customStyle="1" w:styleId="gig-counter-textgig-share-counter-textgig-counter-text-rightgig-share-counter-text-right">
    <w:name w:val="gig-counter-text gig-share-counter-text gig-counter-text-right gig-share-counter-text-right"/>
    <w:basedOn w:val="Carpredefinitoparagrafo"/>
    <w:rsid w:val="008426AF"/>
  </w:style>
  <w:style w:type="character" w:customStyle="1" w:styleId="giorno">
    <w:name w:val="giorno"/>
    <w:basedOn w:val="Carpredefinitoparagrafo"/>
    <w:rsid w:val="00464430"/>
  </w:style>
  <w:style w:type="character" w:customStyle="1" w:styleId="mese">
    <w:name w:val="mese"/>
    <w:basedOn w:val="Carpredefinitoparagrafo"/>
    <w:rsid w:val="00464430"/>
  </w:style>
  <w:style w:type="character" w:customStyle="1" w:styleId="anno">
    <w:name w:val="anno"/>
    <w:basedOn w:val="Carpredefinitoparagrafo"/>
    <w:rsid w:val="00464430"/>
  </w:style>
  <w:style w:type="character" w:customStyle="1" w:styleId="ncom">
    <w:name w:val="ncom"/>
    <w:basedOn w:val="Carpredefinitoparagrafo"/>
    <w:rsid w:val="00464430"/>
  </w:style>
  <w:style w:type="character" w:customStyle="1" w:styleId="com">
    <w:name w:val="com"/>
    <w:basedOn w:val="Carpredefinitoparagrafo"/>
    <w:rsid w:val="00464430"/>
  </w:style>
  <w:style w:type="paragraph" w:customStyle="1" w:styleId="articleteaser">
    <w:name w:val="articleteaser"/>
    <w:basedOn w:val="Normale"/>
    <w:rsid w:val="002D14C4"/>
    <w:pPr>
      <w:spacing w:before="100" w:beforeAutospacing="1" w:after="100" w:afterAutospacing="1"/>
    </w:pPr>
  </w:style>
  <w:style w:type="character" w:customStyle="1" w:styleId="writer">
    <w:name w:val="writer"/>
    <w:basedOn w:val="Carpredefinitoparagrafo"/>
    <w:rsid w:val="002277CE"/>
  </w:style>
  <w:style w:type="character" w:customStyle="1" w:styleId="topics">
    <w:name w:val="topics"/>
    <w:basedOn w:val="Carpredefinitoparagrafo"/>
    <w:rsid w:val="002277CE"/>
  </w:style>
  <w:style w:type="character" w:customStyle="1" w:styleId="topic">
    <w:name w:val="topic"/>
    <w:basedOn w:val="Carpredefinitoparagrafo"/>
    <w:rsid w:val="002277CE"/>
  </w:style>
  <w:style w:type="character" w:customStyle="1" w:styleId="didascaliaimg">
    <w:name w:val="didascalia_img"/>
    <w:basedOn w:val="Carpredefinitoparagrafo"/>
    <w:rsid w:val="002277CE"/>
  </w:style>
  <w:style w:type="paragraph" w:customStyle="1" w:styleId="chapter-paragraph">
    <w:name w:val="chapter-paragraph"/>
    <w:basedOn w:val="Normale"/>
    <w:rsid w:val="002277CE"/>
    <w:pPr>
      <w:spacing w:before="100" w:beforeAutospacing="1" w:after="100" w:afterAutospacing="1"/>
    </w:pPr>
  </w:style>
  <w:style w:type="character" w:customStyle="1" w:styleId="BOLD">
    <w:name w:val="BOLD"/>
    <w:rsid w:val="00436E9A"/>
    <w:rPr>
      <w:b/>
      <w:bCs w:val="0"/>
      <w:lang w:val="en-GB"/>
    </w:rPr>
  </w:style>
  <w:style w:type="paragraph" w:styleId="Titolo">
    <w:name w:val="Title"/>
    <w:basedOn w:val="Normale"/>
    <w:next w:val="Normale"/>
    <w:qFormat/>
    <w:rsid w:val="00436E9A"/>
    <w:pPr>
      <w:suppressAutoHyphens/>
      <w:spacing w:before="240" w:after="60"/>
      <w:jc w:val="center"/>
    </w:pPr>
    <w:rPr>
      <w:rFonts w:ascii="Calibri Light" w:hAnsi="Calibri Light"/>
      <w:b/>
      <w:bCs/>
      <w:kern w:val="1"/>
      <w:sz w:val="32"/>
      <w:szCs w:val="32"/>
      <w:lang w:val="es-ES" w:eastAsia="ar-SA"/>
    </w:rPr>
  </w:style>
  <w:style w:type="character" w:customStyle="1" w:styleId="twitterauthoraccount">
    <w:name w:val="twitter_author_account"/>
    <w:basedOn w:val="Carpredefinitoparagrafo"/>
    <w:rsid w:val="00E71741"/>
  </w:style>
  <w:style w:type="character" w:customStyle="1" w:styleId="postfolder">
    <w:name w:val="postfolder"/>
    <w:basedOn w:val="Carpredefinitoparagrafo"/>
    <w:rsid w:val="00604821"/>
  </w:style>
  <w:style w:type="character" w:customStyle="1" w:styleId="counter">
    <w:name w:val="counter"/>
    <w:basedOn w:val="Carpredefinitoparagrafo"/>
    <w:rsid w:val="00CC48B2"/>
  </w:style>
  <w:style w:type="character" w:customStyle="1" w:styleId="data-articolo">
    <w:name w:val="data-articolo"/>
    <w:basedOn w:val="Carpredefinitoparagrafo"/>
    <w:rsid w:val="00A1543D"/>
  </w:style>
  <w:style w:type="paragraph" w:customStyle="1" w:styleId="body">
    <w:name w:val="body"/>
    <w:basedOn w:val="Normale"/>
    <w:rsid w:val="00085707"/>
    <w:pPr>
      <w:spacing w:before="100" w:beforeAutospacing="1" w:after="100" w:afterAutospacing="1"/>
    </w:pPr>
  </w:style>
  <w:style w:type="paragraph" w:customStyle="1" w:styleId="Standard">
    <w:name w:val="Standard"/>
    <w:rsid w:val="008B569B"/>
    <w:pPr>
      <w:widowControl w:val="0"/>
      <w:suppressAutoHyphens/>
      <w:autoSpaceDN w:val="0"/>
      <w:spacing w:line="0" w:lineRule="atLeast"/>
      <w:jc w:val="both"/>
      <w:textAlignment w:val="baseline"/>
    </w:pPr>
    <w:rPr>
      <w:rFonts w:eastAsia="SimSun" w:cs="Mangal"/>
      <w:kern w:val="3"/>
      <w:sz w:val="24"/>
      <w:szCs w:val="24"/>
      <w:lang w:val="it-IT" w:eastAsia="zh-CN" w:bidi="hi-IN"/>
    </w:rPr>
  </w:style>
  <w:style w:type="paragraph" w:customStyle="1" w:styleId="Textbody">
    <w:name w:val="Text body"/>
    <w:basedOn w:val="Standard"/>
    <w:rsid w:val="008B569B"/>
    <w:pPr>
      <w:spacing w:after="120"/>
    </w:pPr>
  </w:style>
  <w:style w:type="character" w:customStyle="1" w:styleId="StrongEmphasis">
    <w:name w:val="Strong Emphasis"/>
    <w:rsid w:val="008B569B"/>
    <w:rPr>
      <w:b/>
      <w:bCs/>
    </w:rPr>
  </w:style>
  <w:style w:type="character" w:customStyle="1" w:styleId="itemdatecreated">
    <w:name w:val="itemdatecreated"/>
    <w:basedOn w:val="Carpredefinitoparagrafo"/>
    <w:rsid w:val="003A2A20"/>
  </w:style>
  <w:style w:type="paragraph" w:customStyle="1" w:styleId="description">
    <w:name w:val="description"/>
    <w:basedOn w:val="Normale"/>
    <w:rsid w:val="00296D35"/>
    <w:pPr>
      <w:spacing w:before="100" w:beforeAutospacing="1" w:after="100" w:afterAutospacing="1"/>
    </w:pPr>
  </w:style>
  <w:style w:type="character" w:customStyle="1" w:styleId="share-label">
    <w:name w:val="share-label"/>
    <w:basedOn w:val="Carpredefinitoparagrafo"/>
    <w:rsid w:val="00296D35"/>
  </w:style>
  <w:style w:type="character" w:customStyle="1" w:styleId="gs-share-count-text">
    <w:name w:val="gs-share-count-text"/>
    <w:basedOn w:val="Carpredefinitoparagrafo"/>
    <w:rsid w:val="00296D35"/>
  </w:style>
  <w:style w:type="character" w:customStyle="1" w:styleId="photo-green-ico">
    <w:name w:val="photo-green-ico"/>
    <w:basedOn w:val="Carpredefinitoparagrafo"/>
    <w:rsid w:val="00F315FB"/>
  </w:style>
  <w:style w:type="character" w:customStyle="1" w:styleId="plus">
    <w:name w:val="plus"/>
    <w:basedOn w:val="Carpredefinitoparagrafo"/>
    <w:rsid w:val="00F315FB"/>
  </w:style>
  <w:style w:type="character" w:customStyle="1" w:styleId="news-author">
    <w:name w:val="news-author"/>
    <w:basedOn w:val="Carpredefinitoparagrafo"/>
    <w:rsid w:val="00F315FB"/>
  </w:style>
  <w:style w:type="character" w:customStyle="1" w:styleId="news-type">
    <w:name w:val="news-type"/>
    <w:basedOn w:val="Carpredefinitoparagrafo"/>
    <w:rsid w:val="00F315FB"/>
  </w:style>
  <w:style w:type="character" w:customStyle="1" w:styleId="last">
    <w:name w:val="last"/>
    <w:basedOn w:val="Carpredefinitoparagrafo"/>
    <w:rsid w:val="00026DC5"/>
  </w:style>
  <w:style w:type="paragraph" w:customStyle="1" w:styleId="ms-rtefontsize-2">
    <w:name w:val="ms-rtefontsize-2"/>
    <w:basedOn w:val="Normale"/>
    <w:rsid w:val="00791390"/>
    <w:pPr>
      <w:spacing w:before="100" w:beforeAutospacing="1" w:after="100" w:afterAutospacing="1"/>
    </w:pPr>
  </w:style>
  <w:style w:type="paragraph" w:customStyle="1" w:styleId="ms-rtefontsize-3">
    <w:name w:val="ms-rtefontsize-3"/>
    <w:basedOn w:val="Normale"/>
    <w:rsid w:val="00791390"/>
    <w:pPr>
      <w:spacing w:before="100" w:beforeAutospacing="1" w:after="100" w:afterAutospacing="1"/>
    </w:pPr>
  </w:style>
  <w:style w:type="paragraph" w:customStyle="1" w:styleId="ms-rtethemeforecolor-5-5ms-rtefontsize-3">
    <w:name w:val="ms-rtethemeforecolor-5-5 ms-rtefontsize-3"/>
    <w:basedOn w:val="Normale"/>
    <w:rsid w:val="00791390"/>
    <w:pPr>
      <w:spacing w:before="100" w:beforeAutospacing="1" w:after="100" w:afterAutospacing="1"/>
    </w:pPr>
  </w:style>
  <w:style w:type="paragraph" w:customStyle="1" w:styleId="ms-rtefontsize-3ms-rtethemeforecolor-5-5">
    <w:name w:val="ms-rtefontsize-3 ms-rtethemeforecolor-5-5"/>
    <w:basedOn w:val="Normale"/>
    <w:rsid w:val="00791390"/>
    <w:pPr>
      <w:spacing w:before="100" w:beforeAutospacing="1" w:after="100" w:afterAutospacing="1"/>
    </w:pPr>
  </w:style>
  <w:style w:type="paragraph" w:customStyle="1" w:styleId="ms-rtefontsize-2ms-rtethemeforecolor-9-4">
    <w:name w:val="ms-rtefontsize-2 ms-rtethemeforecolor-9-4"/>
    <w:basedOn w:val="Normale"/>
    <w:rsid w:val="00791390"/>
    <w:pPr>
      <w:spacing w:before="100" w:beforeAutospacing="1" w:after="100" w:afterAutospacing="1"/>
    </w:pPr>
  </w:style>
  <w:style w:type="paragraph" w:customStyle="1" w:styleId="ms-rtefontsize-2ms-rtethemeforecolor-5-5">
    <w:name w:val="ms-rtefontsize-2 ms-rtethemeforecolor-5-5"/>
    <w:basedOn w:val="Normale"/>
    <w:rsid w:val="00791390"/>
    <w:pPr>
      <w:spacing w:before="100" w:beforeAutospacing="1" w:after="100" w:afterAutospacing="1"/>
    </w:pPr>
  </w:style>
  <w:style w:type="paragraph" w:customStyle="1" w:styleId="ms-rtefontsize-2ms-rtethemeforecolor-10-4">
    <w:name w:val="ms-rtefontsize-2 ms-rtethemeforecolor-10-4"/>
    <w:basedOn w:val="Normale"/>
    <w:rsid w:val="00791390"/>
    <w:pPr>
      <w:spacing w:before="100" w:beforeAutospacing="1" w:after="100" w:afterAutospacing="1"/>
    </w:pPr>
  </w:style>
  <w:style w:type="paragraph" w:customStyle="1" w:styleId="ms-rtefontsize-2ms-rtethemeforecolor-8-0">
    <w:name w:val="ms-rtefontsize-2 ms-rtethemeforecolor-8-0"/>
    <w:basedOn w:val="Normale"/>
    <w:rsid w:val="00791390"/>
    <w:pPr>
      <w:spacing w:before="100" w:beforeAutospacing="1" w:after="100" w:afterAutospacing="1"/>
    </w:pPr>
  </w:style>
  <w:style w:type="paragraph" w:customStyle="1" w:styleId="ms-rtefontsize-2ms-rtethemeforecolor-6-3">
    <w:name w:val="ms-rtefontsize-2 ms-rtethemeforecolor-6-3"/>
    <w:basedOn w:val="Normale"/>
    <w:rsid w:val="00791390"/>
    <w:pPr>
      <w:spacing w:before="100" w:beforeAutospacing="1" w:after="100" w:afterAutospacing="1"/>
    </w:pPr>
  </w:style>
  <w:style w:type="character" w:customStyle="1" w:styleId="expand">
    <w:name w:val="expand"/>
    <w:basedOn w:val="Carpredefinitoparagrafo"/>
    <w:rsid w:val="00321372"/>
  </w:style>
  <w:style w:type="character" w:customStyle="1" w:styleId="breadcrumblast">
    <w:name w:val="breadcrumb_last"/>
    <w:basedOn w:val="Carpredefinitoparagrafo"/>
    <w:rsid w:val="00B11C08"/>
  </w:style>
  <w:style w:type="character" w:customStyle="1" w:styleId="social-likesbuttonsocial-likesbuttontwitter">
    <w:name w:val="social-likes__button social-likes__button_twitter"/>
    <w:basedOn w:val="Carpredefinitoparagrafo"/>
    <w:rsid w:val="00B11C08"/>
  </w:style>
  <w:style w:type="character" w:customStyle="1" w:styleId="social-likescountersocial-likescountertwitter">
    <w:name w:val="social-likes__counter social-likes__counter_twitter"/>
    <w:basedOn w:val="Carpredefinitoparagrafo"/>
    <w:rsid w:val="00B11C08"/>
  </w:style>
  <w:style w:type="character" w:customStyle="1" w:styleId="social-likesbuttonsocial-likesbuttonfacebook">
    <w:name w:val="social-likes__button social-likes__button_facebook"/>
    <w:basedOn w:val="Carpredefinitoparagrafo"/>
    <w:rsid w:val="00B11C08"/>
  </w:style>
  <w:style w:type="character" w:customStyle="1" w:styleId="social-likescountersocial-likescounterfacebook">
    <w:name w:val="social-likes__counter social-likes__counter_facebook"/>
    <w:basedOn w:val="Carpredefinitoparagrafo"/>
    <w:rsid w:val="00B11C08"/>
  </w:style>
  <w:style w:type="character" w:customStyle="1" w:styleId="social-likesbuttonsocial-likesbuttonplusone">
    <w:name w:val="social-likes__button social-likes__button_plusone"/>
    <w:basedOn w:val="Carpredefinitoparagrafo"/>
    <w:rsid w:val="00B11C08"/>
  </w:style>
  <w:style w:type="character" w:customStyle="1" w:styleId="social-likescountersocial-likescounterplusone">
    <w:name w:val="social-likes__counter social-likes__counter_plusone"/>
    <w:basedOn w:val="Carpredefinitoparagrafo"/>
    <w:rsid w:val="00B11C08"/>
  </w:style>
  <w:style w:type="character" w:customStyle="1" w:styleId="metacomments">
    <w:name w:val="meta_comments"/>
    <w:basedOn w:val="Carpredefinitoparagrafo"/>
    <w:rsid w:val="00F54ED0"/>
  </w:style>
  <w:style w:type="paragraph" w:customStyle="1" w:styleId="ZCom">
    <w:name w:val="Z_Com"/>
    <w:basedOn w:val="Normale"/>
    <w:next w:val="ZDGName"/>
    <w:rsid w:val="008C25B3"/>
    <w:pPr>
      <w:widowControl w:val="0"/>
      <w:autoSpaceDE w:val="0"/>
      <w:autoSpaceDN w:val="0"/>
      <w:ind w:right="85"/>
    </w:pPr>
    <w:rPr>
      <w:rFonts w:ascii="Arial" w:hAnsi="Arial" w:cs="Arial"/>
      <w:lang w:val="en-GB" w:eastAsia="en-GB"/>
    </w:rPr>
  </w:style>
  <w:style w:type="paragraph" w:customStyle="1" w:styleId="ZDGName">
    <w:name w:val="Z_DGName"/>
    <w:basedOn w:val="Normale"/>
    <w:rsid w:val="008C25B3"/>
    <w:pPr>
      <w:widowControl w:val="0"/>
      <w:autoSpaceDE w:val="0"/>
      <w:autoSpaceDN w:val="0"/>
      <w:ind w:right="85"/>
    </w:pPr>
    <w:rPr>
      <w:rFonts w:ascii="Arial" w:hAnsi="Arial" w:cs="Arial"/>
      <w:sz w:val="16"/>
      <w:szCs w:val="16"/>
      <w:lang w:val="en-GB" w:eastAsia="en-GB"/>
    </w:rPr>
  </w:style>
  <w:style w:type="character" w:customStyle="1" w:styleId="apple-style-span">
    <w:name w:val="apple-style-span"/>
    <w:basedOn w:val="Carpredefinitoparagrafo"/>
    <w:rsid w:val="00BD36AD"/>
  </w:style>
  <w:style w:type="paragraph" w:customStyle="1" w:styleId="pre-header">
    <w:name w:val="pre-header"/>
    <w:basedOn w:val="Normale"/>
    <w:rsid w:val="008C237A"/>
    <w:pPr>
      <w:spacing w:before="100" w:beforeAutospacing="1" w:after="100" w:afterAutospacing="1"/>
    </w:pPr>
  </w:style>
  <w:style w:type="paragraph" w:customStyle="1" w:styleId="intro">
    <w:name w:val="intro"/>
    <w:basedOn w:val="Normale"/>
    <w:rsid w:val="008C237A"/>
    <w:pPr>
      <w:spacing w:before="100" w:beforeAutospacing="1" w:after="100" w:afterAutospacing="1"/>
    </w:pPr>
  </w:style>
  <w:style w:type="character" w:customStyle="1" w:styleId="ldquo">
    <w:name w:val="ldquo"/>
    <w:basedOn w:val="Carpredefinitoparagrafo"/>
    <w:rsid w:val="008C237A"/>
  </w:style>
  <w:style w:type="paragraph" w:customStyle="1" w:styleId="corpo0">
    <w:name w:val="corpo"/>
    <w:basedOn w:val="Normale"/>
    <w:rsid w:val="007E18D2"/>
    <w:pPr>
      <w:spacing w:before="100" w:beforeAutospacing="1" w:after="100" w:afterAutospacing="1"/>
    </w:pPr>
  </w:style>
  <w:style w:type="character" w:customStyle="1" w:styleId="ms-rtethemeforecolor-5-5">
    <w:name w:val="ms-rtethemeforecolor-5-5"/>
    <w:basedOn w:val="Carpredefinitoparagrafo"/>
    <w:rsid w:val="009D1C0D"/>
  </w:style>
  <w:style w:type="character" w:customStyle="1" w:styleId="fluid">
    <w:name w:val="fluid"/>
    <w:basedOn w:val="Carpredefinitoparagrafo"/>
    <w:rsid w:val="00B662C6"/>
  </w:style>
  <w:style w:type="paragraph" w:customStyle="1" w:styleId="Corpodeltesto21">
    <w:name w:val="Corpo del testo 21"/>
    <w:basedOn w:val="Normale"/>
    <w:rsid w:val="00F97D1E"/>
    <w:pPr>
      <w:widowControl w:val="0"/>
      <w:suppressAutoHyphens/>
      <w:spacing w:after="120" w:line="480" w:lineRule="auto"/>
    </w:pPr>
    <w:rPr>
      <w:rFonts w:eastAsia="SimSun" w:cs="Mangal"/>
      <w:kern w:val="1"/>
      <w:szCs w:val="21"/>
      <w:lang w:eastAsia="hi-IN" w:bidi="hi-IN"/>
    </w:rPr>
  </w:style>
  <w:style w:type="character" w:customStyle="1" w:styleId="namefn">
    <w:name w:val="name fn"/>
    <w:basedOn w:val="Carpredefinitoparagrafo"/>
    <w:rsid w:val="00553B2F"/>
  </w:style>
  <w:style w:type="character" w:customStyle="1" w:styleId="teaser">
    <w:name w:val="teaser"/>
    <w:basedOn w:val="Carpredefinitoparagrafo"/>
    <w:rsid w:val="00553B2F"/>
  </w:style>
  <w:style w:type="character" w:customStyle="1" w:styleId="ms-rtethemefontface-1ms-rtefontsize-3">
    <w:name w:val="ms-rtethemefontface-1 ms-rtefontsize-3"/>
    <w:basedOn w:val="Carpredefinitoparagrafo"/>
    <w:rsid w:val="00DD6B4F"/>
  </w:style>
  <w:style w:type="character" w:customStyle="1" w:styleId="authorhome">
    <w:name w:val="author_home"/>
    <w:basedOn w:val="Carpredefinitoparagrafo"/>
    <w:rsid w:val="00C716B1"/>
  </w:style>
  <w:style w:type="character" w:customStyle="1" w:styleId="meta-prepmeta-prep-author">
    <w:name w:val="meta-prep meta-prep-author"/>
    <w:basedOn w:val="Carpredefinitoparagrafo"/>
    <w:rsid w:val="009F1436"/>
  </w:style>
  <w:style w:type="paragraph" w:customStyle="1" w:styleId="articledate">
    <w:name w:val="articledate"/>
    <w:basedOn w:val="Normale"/>
    <w:rsid w:val="00FD794C"/>
    <w:pPr>
      <w:spacing w:before="100" w:beforeAutospacing="1" w:after="100" w:afterAutospacing="1"/>
    </w:pPr>
  </w:style>
  <w:style w:type="character" w:customStyle="1" w:styleId="fwb">
    <w:name w:val="fwb"/>
    <w:basedOn w:val="Carpredefinitoparagrafo"/>
    <w:rsid w:val="00430F9D"/>
  </w:style>
  <w:style w:type="character" w:customStyle="1" w:styleId="meta-sep">
    <w:name w:val="meta-sep"/>
    <w:basedOn w:val="Carpredefinitoparagrafo"/>
    <w:rsid w:val="00367C8F"/>
  </w:style>
  <w:style w:type="character" w:customStyle="1" w:styleId="authorvcard">
    <w:name w:val="author vcard"/>
    <w:basedOn w:val="Carpredefinitoparagrafo"/>
    <w:rsid w:val="00367C8F"/>
  </w:style>
  <w:style w:type="paragraph" w:customStyle="1" w:styleId="testo-base">
    <w:name w:val="testo-base"/>
    <w:basedOn w:val="Normale"/>
    <w:rsid w:val="00166EA0"/>
    <w:pPr>
      <w:spacing w:before="100" w:beforeAutospacing="1" w:after="100" w:afterAutospacing="1"/>
    </w:pPr>
  </w:style>
  <w:style w:type="character" w:customStyle="1" w:styleId="datetime">
    <w:name w:val="datetime"/>
    <w:basedOn w:val="Carpredefinitoparagrafo"/>
    <w:rsid w:val="003A7EB4"/>
  </w:style>
  <w:style w:type="character" w:customStyle="1" w:styleId="TestonotaapidipaginaCarattere">
    <w:name w:val="Testo nota a piè di pagina Carattere"/>
    <w:link w:val="Testonotaapidipagina"/>
    <w:semiHidden/>
    <w:locked/>
    <w:rsid w:val="00B864F2"/>
    <w:rPr>
      <w:lang w:val="en-US" w:eastAsia="ar-SA" w:bidi="ar-SA"/>
    </w:rPr>
  </w:style>
  <w:style w:type="character" w:styleId="Rimandonotaapidipagina">
    <w:name w:val="footnote reference"/>
    <w:semiHidden/>
    <w:rsid w:val="00B864F2"/>
    <w:rPr>
      <w:rFonts w:cs="Times New Roman"/>
      <w:vertAlign w:val="superscript"/>
    </w:rPr>
  </w:style>
  <w:style w:type="character" w:customStyle="1" w:styleId="PreformattatoHTMLCarattere">
    <w:name w:val="Preformattato HTML Carattere"/>
    <w:link w:val="PreformattatoHTML"/>
    <w:semiHidden/>
    <w:locked/>
    <w:rsid w:val="00B864F2"/>
    <w:rPr>
      <w:rFonts w:ascii="Courier New" w:hAnsi="Courier New" w:cs="Courier New"/>
      <w:lang w:val="it-IT" w:eastAsia="it-IT" w:bidi="ar-SA"/>
    </w:rPr>
  </w:style>
  <w:style w:type="character" w:customStyle="1" w:styleId="thirdparty-logo">
    <w:name w:val="thirdparty-logo"/>
    <w:basedOn w:val="Carpredefinitoparagrafo"/>
    <w:rsid w:val="00DB5FFA"/>
  </w:style>
  <w:style w:type="character" w:customStyle="1" w:styleId="start-point">
    <w:name w:val="start-point"/>
    <w:basedOn w:val="Carpredefinitoparagrafo"/>
    <w:rsid w:val="00FD0749"/>
  </w:style>
  <w:style w:type="character" w:customStyle="1" w:styleId="arrow">
    <w:name w:val="arrow"/>
    <w:basedOn w:val="Carpredefinitoparagrafo"/>
    <w:rsid w:val="00FD0749"/>
  </w:style>
  <w:style w:type="character" w:customStyle="1" w:styleId="share-text">
    <w:name w:val="share-text"/>
    <w:basedOn w:val="Carpredefinitoparagrafo"/>
    <w:rsid w:val="00FD0749"/>
  </w:style>
  <w:style w:type="paragraph" w:customStyle="1" w:styleId="p4">
    <w:name w:val="p4"/>
    <w:basedOn w:val="Normale"/>
    <w:rsid w:val="00D36A02"/>
    <w:pPr>
      <w:spacing w:before="100" w:beforeAutospacing="1" w:after="100" w:afterAutospacing="1"/>
    </w:pPr>
  </w:style>
  <w:style w:type="paragraph" w:customStyle="1" w:styleId="p5">
    <w:name w:val="p5"/>
    <w:basedOn w:val="Normale"/>
    <w:rsid w:val="00D36A02"/>
    <w:pPr>
      <w:spacing w:before="100" w:beforeAutospacing="1" w:after="100" w:afterAutospacing="1"/>
    </w:pPr>
  </w:style>
  <w:style w:type="paragraph" w:customStyle="1" w:styleId="reference">
    <w:name w:val="reference"/>
    <w:basedOn w:val="Normale"/>
    <w:rsid w:val="009B259E"/>
    <w:pPr>
      <w:spacing w:before="100" w:beforeAutospacing="1" w:after="100" w:afterAutospacing="1"/>
    </w:pPr>
  </w:style>
  <w:style w:type="character" w:customStyle="1" w:styleId="shareroot">
    <w:name w:val="share_root"/>
    <w:basedOn w:val="Carpredefinitoparagrafo"/>
    <w:rsid w:val="00AC3468"/>
  </w:style>
  <w:style w:type="paragraph" w:customStyle="1" w:styleId="metadatabyline">
    <w:name w:val="metadata__byline"/>
    <w:basedOn w:val="Normale"/>
    <w:rsid w:val="007D58F5"/>
    <w:pPr>
      <w:spacing w:before="100" w:beforeAutospacing="1" w:after="100" w:afterAutospacing="1"/>
    </w:pPr>
  </w:style>
  <w:style w:type="character" w:customStyle="1" w:styleId="metadatabylineauthor">
    <w:name w:val="metadata__byline__author"/>
    <w:basedOn w:val="Carpredefinitoparagrafo"/>
    <w:rsid w:val="007D58F5"/>
  </w:style>
  <w:style w:type="paragraph" w:customStyle="1" w:styleId="update-time">
    <w:name w:val="update-time"/>
    <w:basedOn w:val="Normale"/>
    <w:rsid w:val="007D58F5"/>
    <w:pPr>
      <w:spacing w:before="100" w:beforeAutospacing="1" w:after="100" w:afterAutospacing="1"/>
    </w:pPr>
  </w:style>
  <w:style w:type="paragraph" w:customStyle="1" w:styleId="zn-bodyparagraph">
    <w:name w:val="zn-body__paragraph"/>
    <w:basedOn w:val="Normale"/>
    <w:rsid w:val="007D58F5"/>
    <w:pPr>
      <w:spacing w:before="100" w:beforeAutospacing="1" w:after="100" w:afterAutospacing="1"/>
    </w:pPr>
  </w:style>
  <w:style w:type="character" w:customStyle="1" w:styleId="elstoryelementheader">
    <w:name w:val="el__storyelement__header"/>
    <w:basedOn w:val="Carpredefinitoparagrafo"/>
    <w:rsid w:val="007D58F5"/>
  </w:style>
  <w:style w:type="character" w:customStyle="1" w:styleId="elstoryelementgray">
    <w:name w:val="el__storyelement__gray"/>
    <w:basedOn w:val="Carpredefinitoparagrafo"/>
    <w:rsid w:val="007D58F5"/>
  </w:style>
  <w:style w:type="paragraph" w:customStyle="1" w:styleId="msonospacing0">
    <w:name w:val="msonospacing"/>
    <w:basedOn w:val="Normale"/>
    <w:rsid w:val="00056B1D"/>
    <w:pPr>
      <w:spacing w:before="100" w:beforeAutospacing="1" w:after="100" w:afterAutospacing="1"/>
    </w:pPr>
  </w:style>
  <w:style w:type="paragraph" w:customStyle="1" w:styleId="entry-date-author">
    <w:name w:val="entry-date-author"/>
    <w:basedOn w:val="Normale"/>
    <w:rsid w:val="00CB50E1"/>
    <w:pPr>
      <w:spacing w:before="100" w:beforeAutospacing="1" w:after="100" w:afterAutospacing="1"/>
    </w:pPr>
  </w:style>
  <w:style w:type="paragraph" w:customStyle="1" w:styleId="entry-date-twitter">
    <w:name w:val="entry-date-twitter"/>
    <w:basedOn w:val="Normale"/>
    <w:rsid w:val="00CB50E1"/>
    <w:pPr>
      <w:spacing w:before="100" w:beforeAutospacing="1" w:after="100" w:afterAutospacing="1"/>
    </w:pPr>
  </w:style>
  <w:style w:type="character" w:customStyle="1" w:styleId="nero">
    <w:name w:val="nero"/>
    <w:basedOn w:val="Carpredefinitoparagrafo"/>
    <w:rsid w:val="0019467A"/>
  </w:style>
  <w:style w:type="character" w:customStyle="1" w:styleId="share-count">
    <w:name w:val="share-count"/>
    <w:basedOn w:val="Carpredefinitoparagrafo"/>
    <w:rsid w:val="00A82D31"/>
  </w:style>
  <w:style w:type="character" w:customStyle="1" w:styleId="share-countgs-count">
    <w:name w:val="share-count gs-count"/>
    <w:basedOn w:val="Carpredefinitoparagrafo"/>
    <w:rsid w:val="00A82D31"/>
  </w:style>
  <w:style w:type="character" w:customStyle="1" w:styleId="pagenum">
    <w:name w:val="pagenum"/>
    <w:basedOn w:val="Carpredefinitoparagrafo"/>
    <w:rsid w:val="00A82D31"/>
  </w:style>
  <w:style w:type="character" w:customStyle="1" w:styleId="pagetotal">
    <w:name w:val="pagetotal"/>
    <w:basedOn w:val="Carpredefinitoparagrafo"/>
    <w:rsid w:val="00A82D31"/>
  </w:style>
  <w:style w:type="character" w:customStyle="1" w:styleId="autlnk">
    <w:name w:val="aut_lnk"/>
    <w:basedOn w:val="Carpredefinitoparagrafo"/>
    <w:rsid w:val="00262C8D"/>
  </w:style>
  <w:style w:type="character" w:customStyle="1" w:styleId="sharetext">
    <w:name w:val="sharetext"/>
    <w:basedOn w:val="Carpredefinitoparagrafo"/>
    <w:rsid w:val="00F03E66"/>
  </w:style>
  <w:style w:type="character" w:customStyle="1" w:styleId="expanded-text">
    <w:name w:val="expanded-text"/>
    <w:basedOn w:val="Carpredefinitoparagrafo"/>
    <w:rsid w:val="00F03E66"/>
  </w:style>
  <w:style w:type="character" w:customStyle="1" w:styleId="expanded-text-twitter">
    <w:name w:val="expanded-text-twitter"/>
    <w:basedOn w:val="Carpredefinitoparagrafo"/>
    <w:rsid w:val="00F03E66"/>
  </w:style>
  <w:style w:type="paragraph" w:customStyle="1" w:styleId="tag">
    <w:name w:val="tag"/>
    <w:basedOn w:val="Normale"/>
    <w:rsid w:val="000031EE"/>
    <w:pPr>
      <w:spacing w:before="100" w:beforeAutospacing="1" w:after="100" w:afterAutospacing="1"/>
    </w:pPr>
  </w:style>
  <w:style w:type="character" w:customStyle="1" w:styleId="left">
    <w:name w:val="left"/>
    <w:basedOn w:val="Carpredefinitoparagrafo"/>
    <w:rsid w:val="00BD4969"/>
  </w:style>
  <w:style w:type="character" w:customStyle="1" w:styleId="videosourcetopsource">
    <w:name w:val="video__source top_source"/>
    <w:basedOn w:val="Carpredefinitoparagrafo"/>
    <w:rsid w:val="008D0CC0"/>
  </w:style>
  <w:style w:type="paragraph" w:customStyle="1" w:styleId="zn-bodyparagraphzn-bodyfooter">
    <w:name w:val="zn-body__paragraph zn-body__footer"/>
    <w:basedOn w:val="Normale"/>
    <w:rsid w:val="008D0CC0"/>
    <w:pPr>
      <w:spacing w:before="100" w:beforeAutospacing="1" w:after="100" w:afterAutospacing="1"/>
    </w:pPr>
  </w:style>
  <w:style w:type="character" w:customStyle="1" w:styleId="nero3">
    <w:name w:val="nero3"/>
    <w:rsid w:val="00AA44A7"/>
    <w:rPr>
      <w:b/>
      <w:bCs/>
    </w:rPr>
  </w:style>
  <w:style w:type="character" w:customStyle="1" w:styleId="conditionaltitle">
    <w:name w:val="conditionaltitle"/>
    <w:basedOn w:val="Carpredefinitoparagrafo"/>
    <w:rsid w:val="00AA44A7"/>
  </w:style>
  <w:style w:type="character" w:customStyle="1" w:styleId="category">
    <w:name w:val="category"/>
    <w:basedOn w:val="Carpredefinitoparagrafo"/>
    <w:rsid w:val="00537A49"/>
  </w:style>
  <w:style w:type="character" w:customStyle="1" w:styleId="adv-intext-label">
    <w:name w:val="adv-intext-label"/>
    <w:basedOn w:val="Carpredefinitoparagrafo"/>
    <w:rsid w:val="00537A49"/>
  </w:style>
  <w:style w:type="paragraph" w:customStyle="1" w:styleId="post-meta">
    <w:name w:val="post-meta"/>
    <w:basedOn w:val="Normale"/>
    <w:rsid w:val="000F612D"/>
    <w:pPr>
      <w:spacing w:before="100" w:beforeAutospacing="1" w:after="100" w:afterAutospacing="1"/>
    </w:pPr>
  </w:style>
  <w:style w:type="character" w:customStyle="1" w:styleId="post-meta-author">
    <w:name w:val="post-meta-author"/>
    <w:basedOn w:val="Carpredefinitoparagrafo"/>
    <w:rsid w:val="000F612D"/>
  </w:style>
  <w:style w:type="character" w:customStyle="1" w:styleId="tie-date">
    <w:name w:val="tie-date"/>
    <w:basedOn w:val="Carpredefinitoparagrafo"/>
    <w:rsid w:val="000F612D"/>
  </w:style>
  <w:style w:type="character" w:customStyle="1" w:styleId="post-cats">
    <w:name w:val="post-cats"/>
    <w:basedOn w:val="Carpredefinitoparagrafo"/>
    <w:rsid w:val="000F612D"/>
  </w:style>
  <w:style w:type="character" w:customStyle="1" w:styleId="data10">
    <w:name w:val="data10"/>
    <w:basedOn w:val="Carpredefinitoparagrafo"/>
    <w:rsid w:val="007506ED"/>
  </w:style>
  <w:style w:type="character" w:customStyle="1" w:styleId="IntestazioneCarattere">
    <w:name w:val="Intestazione Carattere"/>
    <w:link w:val="Intestazione"/>
    <w:uiPriority w:val="99"/>
    <w:locked/>
    <w:rsid w:val="000A2532"/>
    <w:rPr>
      <w:sz w:val="24"/>
      <w:szCs w:val="24"/>
      <w:lang w:val="it-IT" w:eastAsia="it-IT" w:bidi="ar-SA"/>
    </w:rPr>
  </w:style>
  <w:style w:type="character" w:customStyle="1" w:styleId="cc">
    <w:name w:val="cc"/>
    <w:basedOn w:val="Carpredefinitoparagrafo"/>
    <w:rsid w:val="00B850BC"/>
  </w:style>
  <w:style w:type="paragraph" w:customStyle="1" w:styleId="articolo-txt">
    <w:name w:val="articolo-txt"/>
    <w:basedOn w:val="Normale"/>
    <w:rsid w:val="00A33398"/>
    <w:pPr>
      <w:spacing w:before="100" w:beforeAutospacing="1" w:after="100" w:afterAutospacing="1"/>
    </w:pPr>
  </w:style>
  <w:style w:type="character" w:customStyle="1" w:styleId="a2akita2akitsize32addtoanylist">
    <w:name w:val="a2a_kit a2a_kit_size_32 addtoany_list"/>
    <w:basedOn w:val="Carpredefinitoparagrafo"/>
    <w:rsid w:val="001A19C0"/>
  </w:style>
  <w:style w:type="character" w:customStyle="1" w:styleId="a2alabel">
    <w:name w:val="a2a_label"/>
    <w:basedOn w:val="Carpredefinitoparagrafo"/>
    <w:rsid w:val="001A19C0"/>
  </w:style>
  <w:style w:type="character" w:customStyle="1" w:styleId="a2acount">
    <w:name w:val="a2a_count"/>
    <w:basedOn w:val="Carpredefinitoparagrafo"/>
    <w:rsid w:val="001A19C0"/>
  </w:style>
  <w:style w:type="character" w:customStyle="1" w:styleId="poweredtext">
    <w:name w:val="powered_text"/>
    <w:basedOn w:val="Carpredefinitoparagrafo"/>
    <w:rsid w:val="001A19C0"/>
  </w:style>
  <w:style w:type="character" w:customStyle="1" w:styleId="tableentry">
    <w:name w:val="tableentry"/>
    <w:basedOn w:val="Carpredefinitoparagrafo"/>
    <w:rsid w:val="00223E03"/>
  </w:style>
  <w:style w:type="paragraph" w:customStyle="1" w:styleId="item-prehead">
    <w:name w:val="item-prehead"/>
    <w:basedOn w:val="Normale"/>
    <w:rsid w:val="00223E03"/>
    <w:pPr>
      <w:spacing w:before="100" w:beforeAutospacing="1" w:after="100" w:afterAutospacing="1"/>
    </w:pPr>
  </w:style>
  <w:style w:type="character" w:customStyle="1" w:styleId="has-secondary-link">
    <w:name w:val="has-secondary-link"/>
    <w:basedOn w:val="Carpredefinitoparagrafo"/>
    <w:rsid w:val="00223E03"/>
  </w:style>
  <w:style w:type="character" w:styleId="AcronimoHTML">
    <w:name w:val="HTML Acronym"/>
    <w:basedOn w:val="Carpredefinitoparagrafo"/>
    <w:rsid w:val="001C482F"/>
  </w:style>
  <w:style w:type="character" w:customStyle="1" w:styleId="file">
    <w:name w:val="file"/>
    <w:basedOn w:val="Carpredefinitoparagrafo"/>
    <w:rsid w:val="00FF69A9"/>
  </w:style>
  <w:style w:type="paragraph" w:customStyle="1" w:styleId="datapubblicazione">
    <w:name w:val="datapubblicazione"/>
    <w:basedOn w:val="Normale"/>
    <w:rsid w:val="005125AA"/>
    <w:pPr>
      <w:spacing w:before="100" w:beforeAutospacing="1" w:after="100" w:afterAutospacing="1"/>
    </w:pPr>
  </w:style>
  <w:style w:type="character" w:customStyle="1" w:styleId="themelinkno-border-r">
    <w:name w:val="themelink no-border-r"/>
    <w:basedOn w:val="Carpredefinitoparagrafo"/>
    <w:rsid w:val="007964CF"/>
  </w:style>
  <w:style w:type="paragraph" w:customStyle="1" w:styleId="cetleftfloatclearfloat">
    <w:name w:val="cet leftfloat clearfloat"/>
    <w:basedOn w:val="Normale"/>
    <w:rsid w:val="007964CF"/>
    <w:pPr>
      <w:spacing w:before="100" w:beforeAutospacing="1" w:after="100" w:afterAutospacing="1"/>
    </w:pPr>
  </w:style>
  <w:style w:type="paragraph" w:customStyle="1" w:styleId="cetleftfloathidden">
    <w:name w:val="cet leftfloat hidden"/>
    <w:basedOn w:val="Normale"/>
    <w:rsid w:val="007964CF"/>
    <w:pPr>
      <w:spacing w:before="100" w:beforeAutospacing="1" w:after="100" w:afterAutospacing="1"/>
    </w:pPr>
  </w:style>
  <w:style w:type="paragraph" w:customStyle="1" w:styleId="cetleftfloat">
    <w:name w:val="cet leftfloat"/>
    <w:basedOn w:val="Normale"/>
    <w:rsid w:val="007964CF"/>
    <w:pPr>
      <w:spacing w:before="100" w:beforeAutospacing="1" w:after="100" w:afterAutospacing="1"/>
    </w:pPr>
  </w:style>
  <w:style w:type="paragraph" w:customStyle="1" w:styleId="hidden">
    <w:name w:val="hidden"/>
    <w:basedOn w:val="Normale"/>
    <w:rsid w:val="007964CF"/>
    <w:pPr>
      <w:spacing w:before="100" w:beforeAutospacing="1" w:after="100" w:afterAutospacing="1"/>
    </w:pPr>
  </w:style>
  <w:style w:type="character" w:customStyle="1" w:styleId="cet">
    <w:name w:val="cet"/>
    <w:basedOn w:val="Carpredefinitoparagrafo"/>
    <w:rsid w:val="007964CF"/>
  </w:style>
  <w:style w:type="paragraph" w:customStyle="1" w:styleId="petitle">
    <w:name w:val="petitle"/>
    <w:basedOn w:val="Normale"/>
    <w:rsid w:val="007964CF"/>
    <w:pPr>
      <w:spacing w:before="100" w:beforeAutospacing="1" w:after="100" w:afterAutospacing="1"/>
    </w:pPr>
  </w:style>
  <w:style w:type="character" w:customStyle="1" w:styleId="nero1">
    <w:name w:val="nero1"/>
    <w:rsid w:val="00696EF0"/>
    <w:rPr>
      <w:b/>
      <w:bCs/>
    </w:rPr>
  </w:style>
  <w:style w:type="character" w:customStyle="1" w:styleId="time-stamp1">
    <w:name w:val="time-stamp1"/>
    <w:rsid w:val="00222532"/>
    <w:rPr>
      <w:bdr w:val="none" w:sz="0" w:space="0" w:color="auto" w:frame="1"/>
      <w:shd w:val="clear" w:color="auto" w:fill="auto"/>
      <w:vertAlign w:val="baseline"/>
    </w:rPr>
  </w:style>
  <w:style w:type="paragraph" w:styleId="Testofumetto">
    <w:name w:val="Balloon Text"/>
    <w:basedOn w:val="Normale"/>
    <w:link w:val="TestofumettoCarattere"/>
    <w:rsid w:val="00B72B08"/>
    <w:pPr>
      <w:spacing w:line="240" w:lineRule="auto"/>
    </w:pPr>
    <w:rPr>
      <w:rFonts w:ascii="Tahoma" w:hAnsi="Tahoma" w:cs="Tahoma"/>
      <w:sz w:val="16"/>
      <w:szCs w:val="16"/>
    </w:rPr>
  </w:style>
  <w:style w:type="character" w:customStyle="1" w:styleId="TestofumettoCarattere">
    <w:name w:val="Testo fumetto Carattere"/>
    <w:link w:val="Testofumetto"/>
    <w:rsid w:val="00B72B08"/>
    <w:rPr>
      <w:rFonts w:ascii="Tahoma" w:hAnsi="Tahoma" w:cs="Tahoma"/>
      <w:sz w:val="16"/>
      <w:szCs w:val="16"/>
      <w:lang w:eastAsia="en-US"/>
    </w:rPr>
  </w:style>
  <w:style w:type="character" w:customStyle="1" w:styleId="testo1">
    <w:name w:val="testo1"/>
    <w:rsid w:val="00634C3C"/>
    <w:rPr>
      <w:rFonts w:ascii="Arial" w:hAnsi="Arial" w:cs="Arial" w:hint="default"/>
      <w:color w:val="000000"/>
      <w:sz w:val="16"/>
      <w:szCs w:val="16"/>
    </w:rPr>
  </w:style>
  <w:style w:type="character" w:customStyle="1" w:styleId="category-name6">
    <w:name w:val="category-name6"/>
    <w:rsid w:val="00BB497B"/>
  </w:style>
  <w:style w:type="character" w:customStyle="1" w:styleId="a2akit">
    <w:name w:val="a2a_kit"/>
    <w:rsid w:val="00BB497B"/>
  </w:style>
  <w:style w:type="character" w:customStyle="1" w:styleId="a2acount2">
    <w:name w:val="a2a_count2"/>
    <w:rsid w:val="00BB497B"/>
    <w:rPr>
      <w:rFonts w:ascii="Arial" w:hAnsi="Arial" w:cs="Arial" w:hint="default"/>
      <w:vanish w:val="0"/>
      <w:webHidden w:val="0"/>
      <w:color w:val="2A2A2A"/>
      <w:sz w:val="18"/>
      <w:szCs w:val="18"/>
      <w:bdr w:val="single" w:sz="6" w:space="0" w:color="CCCCCC" w:frame="1"/>
      <w:shd w:val="clear" w:color="auto" w:fill="FFFFFF"/>
      <w:specVanish w:val="0"/>
    </w:rPr>
  </w:style>
  <w:style w:type="character" w:customStyle="1" w:styleId="datagrandenews1">
    <w:name w:val="datagrandenews1"/>
    <w:rsid w:val="00622792"/>
    <w:rPr>
      <w:rFonts w:ascii="Georgia" w:hAnsi="Georgia" w:hint="default"/>
      <w:b/>
      <w:bCs/>
      <w:color w:val="FF0000"/>
      <w:sz w:val="21"/>
      <w:szCs w:val="21"/>
    </w:rPr>
  </w:style>
  <w:style w:type="character" w:customStyle="1" w:styleId="categoriagrandenews1">
    <w:name w:val="categoriagrandenews1"/>
    <w:rsid w:val="00622792"/>
    <w:rPr>
      <w:rFonts w:ascii="Georgia" w:hAnsi="Georgia" w:hint="default"/>
      <w:b/>
      <w:bCs/>
      <w:color w:val="3076C2"/>
      <w:sz w:val="21"/>
      <w:szCs w:val="21"/>
    </w:rPr>
  </w:style>
  <w:style w:type="character" w:customStyle="1" w:styleId="date7">
    <w:name w:val="date7"/>
    <w:rsid w:val="00443F9E"/>
    <w:rPr>
      <w:b w:val="0"/>
      <w:bCs w:val="0"/>
      <w:color w:val="333333"/>
      <w:sz w:val="21"/>
      <w:szCs w:val="21"/>
    </w:rPr>
  </w:style>
  <w:style w:type="character" w:customStyle="1" w:styleId="author2">
    <w:name w:val="author2"/>
    <w:rsid w:val="00443F9E"/>
    <w:rPr>
      <w:b w:val="0"/>
      <w:bCs w:val="0"/>
      <w:vanish/>
      <w:webHidden w:val="0"/>
      <w:sz w:val="21"/>
      <w:szCs w:val="21"/>
      <w:specVanish w:val="0"/>
    </w:rPr>
  </w:style>
  <w:style w:type="character" w:customStyle="1" w:styleId="category2">
    <w:name w:val="category2"/>
    <w:rsid w:val="00443F9E"/>
    <w:rPr>
      <w:b w:val="0"/>
      <w:bCs w:val="0"/>
      <w:sz w:val="21"/>
      <w:szCs w:val="21"/>
    </w:rPr>
  </w:style>
  <w:style w:type="paragraph" w:styleId="Paragrafoelenco">
    <w:name w:val="List Paragraph"/>
    <w:basedOn w:val="Normale"/>
    <w:uiPriority w:val="34"/>
    <w:qFormat/>
    <w:rsid w:val="00725713"/>
    <w:pPr>
      <w:spacing w:line="240" w:lineRule="auto"/>
      <w:ind w:left="720"/>
      <w:contextualSpacing/>
      <w:jc w:val="left"/>
    </w:pPr>
    <w:rPr>
      <w:rFonts w:ascii="Times New Roman" w:hAnsi="Times New Roman"/>
      <w:sz w:val="24"/>
      <w:szCs w:val="24"/>
      <w:lang w:eastAsia="it-IT"/>
    </w:rPr>
  </w:style>
  <w:style w:type="character" w:customStyle="1" w:styleId="TestonormaleCarattere">
    <w:name w:val="Testo normale Carattere"/>
    <w:link w:val="Testonormale"/>
    <w:uiPriority w:val="99"/>
    <w:rsid w:val="00033CE1"/>
    <w:rPr>
      <w:rFonts w:ascii="Courier New" w:hAnsi="Courier New" w:cs="Courier New"/>
      <w:lang w:eastAsia="en-US"/>
    </w:rPr>
  </w:style>
  <w:style w:type="character" w:customStyle="1" w:styleId="center">
    <w:name w:val="center"/>
    <w:rsid w:val="0053359C"/>
  </w:style>
  <w:style w:type="paragraph" w:customStyle="1" w:styleId="area4">
    <w:name w:val="area4"/>
    <w:basedOn w:val="Normale"/>
    <w:rsid w:val="00D53969"/>
    <w:pPr>
      <w:spacing w:line="240" w:lineRule="auto"/>
      <w:jc w:val="left"/>
    </w:pPr>
    <w:rPr>
      <w:rFonts w:ascii="Fjalla One" w:hAnsi="Fjalla One"/>
      <w:color w:val="336633"/>
      <w:sz w:val="18"/>
      <w:szCs w:val="18"/>
      <w:lang w:eastAsia="it-IT"/>
    </w:rPr>
  </w:style>
  <w:style w:type="character" w:customStyle="1" w:styleId="sharing4">
    <w:name w:val="sharing4"/>
    <w:rsid w:val="00D53969"/>
  </w:style>
  <w:style w:type="character" w:customStyle="1" w:styleId="ui-dialog-title2">
    <w:name w:val="ui-dialog-title2"/>
    <w:rsid w:val="00D53969"/>
  </w:style>
  <w:style w:type="character" w:customStyle="1" w:styleId="ui-button-text8">
    <w:name w:val="ui-button-text8"/>
    <w:rsid w:val="00D53969"/>
  </w:style>
  <w:style w:type="character" w:customStyle="1" w:styleId="Iniziomodulo-zCarattere">
    <w:name w:val="Inizio modulo -z Carattere"/>
    <w:link w:val="Iniziomodulo-z"/>
    <w:uiPriority w:val="99"/>
    <w:rsid w:val="00D53969"/>
    <w:rPr>
      <w:rFonts w:ascii="Arial" w:hAnsi="Arial" w:cs="Arial"/>
      <w:vanish/>
      <w:sz w:val="16"/>
      <w:szCs w:val="16"/>
      <w:lang w:eastAsia="en-US"/>
    </w:rPr>
  </w:style>
  <w:style w:type="character" w:customStyle="1" w:styleId="Finemodulo-zCarattere">
    <w:name w:val="Fine modulo -z Carattere"/>
    <w:link w:val="Finemodulo-z"/>
    <w:uiPriority w:val="99"/>
    <w:rsid w:val="00D53969"/>
    <w:rPr>
      <w:rFonts w:ascii="Arial" w:hAnsi="Arial" w:cs="Arial"/>
      <w:vanish/>
      <w:sz w:val="16"/>
      <w:szCs w:val="16"/>
      <w:lang w:eastAsia="en-US"/>
    </w:rPr>
  </w:style>
  <w:style w:type="character" w:customStyle="1" w:styleId="eptitle2">
    <w:name w:val="ep_title2"/>
    <w:rsid w:val="00B20E20"/>
    <w:rPr>
      <w:b w:val="0"/>
      <w:bCs w:val="0"/>
      <w:strike w:val="0"/>
      <w:dstrike w:val="0"/>
      <w:color w:val="FFFFFF"/>
      <w:sz w:val="24"/>
      <w:szCs w:val="24"/>
      <w:u w:val="none"/>
      <w:effect w:val="none"/>
    </w:rPr>
  </w:style>
  <w:style w:type="character" w:customStyle="1" w:styleId="autore2">
    <w:name w:val="autore2"/>
    <w:rsid w:val="00BF3616"/>
  </w:style>
  <w:style w:type="character" w:customStyle="1" w:styleId="facebook-share-btn">
    <w:name w:val="facebook-share-btn"/>
    <w:rsid w:val="00947224"/>
  </w:style>
  <w:style w:type="character" w:customStyle="1" w:styleId="twitter-tweet-btn">
    <w:name w:val="twitter-tweet-btn"/>
    <w:rsid w:val="00947224"/>
  </w:style>
  <w:style w:type="character" w:customStyle="1" w:styleId="hp-email-count">
    <w:name w:val="hp-email-count"/>
    <w:rsid w:val="00947224"/>
  </w:style>
  <w:style w:type="character" w:customStyle="1" w:styleId="hp-comment-btn">
    <w:name w:val="hp-comment-btn"/>
    <w:rsid w:val="00947224"/>
  </w:style>
  <w:style w:type="character" w:customStyle="1" w:styleId="hp-comment-count">
    <w:name w:val="hp-comment-count"/>
    <w:rsid w:val="00947224"/>
  </w:style>
  <w:style w:type="character" w:customStyle="1" w:styleId="name2">
    <w:name w:val="name2"/>
    <w:rsid w:val="00947224"/>
  </w:style>
  <w:style w:type="character" w:customStyle="1" w:styleId="meta4">
    <w:name w:val="meta4"/>
    <w:rsid w:val="00947224"/>
  </w:style>
  <w:style w:type="character" w:customStyle="1" w:styleId="social-count1">
    <w:name w:val="social-count1"/>
    <w:rsid w:val="00947224"/>
    <w:rPr>
      <w:b/>
      <w:bCs/>
      <w:vanish w:val="0"/>
      <w:webHidden w:val="0"/>
      <w:sz w:val="18"/>
      <w:szCs w:val="18"/>
      <w:specVanish w:val="0"/>
    </w:rPr>
  </w:style>
  <w:style w:type="character" w:customStyle="1" w:styleId="counter2">
    <w:name w:val="counter2"/>
    <w:rsid w:val="00126185"/>
  </w:style>
  <w:style w:type="character" w:customStyle="1" w:styleId="current">
    <w:name w:val="current"/>
    <w:rsid w:val="00126185"/>
  </w:style>
  <w:style w:type="paragraph" w:customStyle="1" w:styleId="entrytimepost">
    <w:name w:val="entry_time_post"/>
    <w:basedOn w:val="Normale"/>
    <w:rsid w:val="0065720A"/>
    <w:pPr>
      <w:spacing w:after="240" w:line="408" w:lineRule="atLeast"/>
      <w:jc w:val="left"/>
    </w:pPr>
    <w:rPr>
      <w:rFonts w:ascii="Times New Roman" w:hAnsi="Times New Roman"/>
      <w:sz w:val="24"/>
      <w:szCs w:val="24"/>
      <w:lang w:eastAsia="it-IT"/>
    </w:rPr>
  </w:style>
  <w:style w:type="character" w:customStyle="1" w:styleId="lblue">
    <w:name w:val="lblue"/>
    <w:basedOn w:val="Carpredefinitoparagrafo"/>
    <w:rsid w:val="000C507E"/>
  </w:style>
  <w:style w:type="character" w:customStyle="1" w:styleId="tipo2">
    <w:name w:val="tipo2"/>
    <w:basedOn w:val="Carpredefinitoparagrafo"/>
    <w:rsid w:val="00BB0862"/>
  </w:style>
  <w:style w:type="character" w:customStyle="1" w:styleId="entry-date5">
    <w:name w:val="entry-date5"/>
    <w:basedOn w:val="Carpredefinitoparagrafo"/>
    <w:rsid w:val="0060319C"/>
    <w:rPr>
      <w:b/>
      <w:bCs/>
      <w:color w:val="013A67"/>
      <w:sz w:val="17"/>
      <w:szCs w:val="17"/>
    </w:rPr>
  </w:style>
  <w:style w:type="character" w:customStyle="1" w:styleId="at4-visually-hidden1">
    <w:name w:val="at4-visually-hidden1"/>
    <w:basedOn w:val="Carpredefinitoparagrafo"/>
    <w:rsid w:val="0060319C"/>
    <w:rPr>
      <w:bdr w:val="none" w:sz="0" w:space="0" w:color="auto" w:frame="1"/>
    </w:rPr>
  </w:style>
  <w:style w:type="character" w:customStyle="1" w:styleId="at4-visually-hidden2">
    <w:name w:val="at4-visually-hidden2"/>
    <w:basedOn w:val="Carpredefinitoparagrafo"/>
    <w:rsid w:val="0060319C"/>
    <w:rPr>
      <w:bdr w:val="none" w:sz="0" w:space="0" w:color="auto" w:frame="1"/>
    </w:rPr>
  </w:style>
  <w:style w:type="character" w:customStyle="1" w:styleId="atflatcounter1">
    <w:name w:val="at_flat_counter1"/>
    <w:basedOn w:val="Carpredefinitoparagrafo"/>
    <w:rsid w:val="0060319C"/>
    <w:rPr>
      <w:rFonts w:ascii="Helvetica" w:hAnsi="Helvetica" w:cs="Helvetica" w:hint="default"/>
      <w:b/>
      <w:bCs/>
      <w:caps/>
      <w:color w:val="32363B"/>
      <w:shd w:val="clear" w:color="auto" w:fill="EBEBEB"/>
    </w:rPr>
  </w:style>
  <w:style w:type="character" w:customStyle="1" w:styleId="author1">
    <w:name w:val="author1"/>
    <w:basedOn w:val="Carpredefinitoparagrafo"/>
    <w:rsid w:val="00993AF5"/>
    <w:rPr>
      <w:b w:val="0"/>
      <w:bCs w:val="0"/>
      <w:color w:val="727274"/>
    </w:rPr>
  </w:style>
  <w:style w:type="character" w:customStyle="1" w:styleId="navbar-today5">
    <w:name w:val="navbar-today5"/>
    <w:basedOn w:val="Carpredefinitoparagrafo"/>
    <w:rsid w:val="00993AF5"/>
    <w:rPr>
      <w:color w:val="004A94"/>
      <w:sz w:val="18"/>
      <w:szCs w:val="18"/>
    </w:rPr>
  </w:style>
  <w:style w:type="character" w:customStyle="1" w:styleId="object">
    <w:name w:val="object"/>
    <w:basedOn w:val="Carpredefinitoparagrafo"/>
    <w:rsid w:val="00B06AFC"/>
  </w:style>
  <w:style w:type="character" w:customStyle="1" w:styleId="sharing-listlabelforward">
    <w:name w:val="sharing-list__labelforward"/>
    <w:basedOn w:val="Carpredefinitoparagrafo"/>
    <w:rsid w:val="00CA2611"/>
  </w:style>
  <w:style w:type="character" w:customStyle="1" w:styleId="sharing-listlabelshare2">
    <w:name w:val="sharing-list__labelshare2"/>
    <w:basedOn w:val="Carpredefinitoparagrafo"/>
    <w:rsid w:val="00CA2611"/>
  </w:style>
  <w:style w:type="character" w:customStyle="1" w:styleId="share-providerfacebook2">
    <w:name w:val="share-provider__facebook2"/>
    <w:basedOn w:val="Carpredefinitoparagrafo"/>
    <w:rsid w:val="00CA2611"/>
  </w:style>
  <w:style w:type="character" w:customStyle="1" w:styleId="sharing-listlabel2">
    <w:name w:val="sharing-list__label2"/>
    <w:basedOn w:val="Carpredefinitoparagrafo"/>
    <w:rsid w:val="00CA2611"/>
  </w:style>
  <w:style w:type="character" w:customStyle="1" w:styleId="facebookcounter1">
    <w:name w:val="facebook_counter1"/>
    <w:basedOn w:val="Carpredefinitoparagrafo"/>
    <w:rsid w:val="00CA2611"/>
    <w:rPr>
      <w:vanish/>
      <w:webHidden w:val="0"/>
      <w:color w:val="101010"/>
      <w:sz w:val="18"/>
      <w:szCs w:val="18"/>
      <w:shd w:val="clear" w:color="auto" w:fill="EEEEEE"/>
      <w:specVanish w:val="0"/>
    </w:rPr>
  </w:style>
  <w:style w:type="character" w:customStyle="1" w:styleId="share-providertwitter2">
    <w:name w:val="share-provider__twitter2"/>
    <w:basedOn w:val="Carpredefinitoparagrafo"/>
    <w:rsid w:val="00CA2611"/>
  </w:style>
  <w:style w:type="character" w:customStyle="1" w:styleId="share-providerwhatsapp2">
    <w:name w:val="share-provider__whatsapp2"/>
    <w:basedOn w:val="Carpredefinitoparagrafo"/>
    <w:rsid w:val="00CA2611"/>
  </w:style>
  <w:style w:type="character" w:customStyle="1" w:styleId="marker3">
    <w:name w:val="marker3"/>
    <w:basedOn w:val="Carpredefinitoparagrafo"/>
    <w:rsid w:val="00CA2611"/>
    <w:rPr>
      <w:b/>
      <w:bCs/>
      <w:shd w:val="clear" w:color="auto" w:fill="FFD929"/>
    </w:rPr>
  </w:style>
  <w:style w:type="character" w:customStyle="1" w:styleId="border1">
    <w:name w:val="border1"/>
    <w:basedOn w:val="Carpredefinitoparagrafo"/>
    <w:rsid w:val="00AA654F"/>
  </w:style>
  <w:style w:type="character" w:customStyle="1" w:styleId="tag-text1">
    <w:name w:val="tag-text1"/>
    <w:basedOn w:val="Carpredefinitoparagrafo"/>
    <w:rsid w:val="00AA654F"/>
    <w:rPr>
      <w:b/>
      <w:bCs/>
      <w:caps/>
      <w:sz w:val="17"/>
      <w:szCs w:val="17"/>
      <w:shd w:val="clear" w:color="auto" w:fill="FFD929"/>
    </w:rPr>
  </w:style>
  <w:style w:type="character" w:customStyle="1" w:styleId="date6">
    <w:name w:val="date6"/>
    <w:basedOn w:val="Carpredefinitoparagrafo"/>
    <w:rsid w:val="00073667"/>
  </w:style>
  <w:style w:type="paragraph" w:customStyle="1" w:styleId="canvas-atom">
    <w:name w:val="canvas-atom"/>
    <w:basedOn w:val="Normale"/>
    <w:rsid w:val="00E76DF9"/>
    <w:pPr>
      <w:spacing w:before="100" w:beforeAutospacing="1" w:after="100" w:afterAutospacing="1" w:line="240" w:lineRule="auto"/>
      <w:jc w:val="left"/>
    </w:pPr>
    <w:rPr>
      <w:rFonts w:ascii="Times New Roman" w:hAnsi="Times New Roman"/>
      <w:sz w:val="24"/>
      <w:szCs w:val="24"/>
      <w:lang w:eastAsia="it-IT"/>
    </w:rPr>
  </w:style>
  <w:style w:type="character" w:customStyle="1" w:styleId="cleanchar">
    <w:name w:val="cleanchar"/>
    <w:basedOn w:val="Carpredefinitoparagrafo"/>
    <w:rsid w:val="00217C41"/>
  </w:style>
  <w:style w:type="character" w:customStyle="1" w:styleId="meta-cat2">
    <w:name w:val="meta-cat2"/>
    <w:basedOn w:val="Carpredefinitoparagrafo"/>
    <w:rsid w:val="009D7CE9"/>
    <w:rPr>
      <w:b/>
      <w:bCs/>
      <w:i/>
      <w:iCs/>
      <w:caps/>
      <w:vanish w:val="0"/>
      <w:webHidden w:val="0"/>
      <w:sz w:val="21"/>
      <w:szCs w:val="21"/>
      <w:specVanish w:val="0"/>
    </w:rPr>
  </w:style>
  <w:style w:type="character" w:customStyle="1" w:styleId="Titolo1Carattere">
    <w:name w:val="Titolo 1 Carattere"/>
    <w:basedOn w:val="Carpredefinitoparagrafo"/>
    <w:link w:val="Titolo1"/>
    <w:uiPriority w:val="9"/>
    <w:rsid w:val="002D2B09"/>
    <w:rPr>
      <w:rFonts w:ascii="Arial" w:hAnsi="Arial" w:cs="Arial"/>
      <w:b/>
      <w:bCs/>
      <w:kern w:val="32"/>
      <w:sz w:val="32"/>
      <w:szCs w:val="32"/>
      <w:lang w:val="it-IT"/>
    </w:rPr>
  </w:style>
  <w:style w:type="character" w:customStyle="1" w:styleId="color15">
    <w:name w:val="color_15"/>
    <w:basedOn w:val="Carpredefinitoparagrafo"/>
    <w:rsid w:val="009A3144"/>
  </w:style>
  <w:style w:type="paragraph" w:customStyle="1" w:styleId="font8">
    <w:name w:val="font_8"/>
    <w:basedOn w:val="Normale"/>
    <w:rsid w:val="009A3144"/>
    <w:pPr>
      <w:spacing w:before="100" w:beforeAutospacing="1" w:after="100" w:afterAutospacing="1" w:line="240" w:lineRule="auto"/>
      <w:jc w:val="left"/>
    </w:pPr>
    <w:rPr>
      <w:rFonts w:ascii="Times New Roman" w:hAnsi="Times New Roman"/>
      <w:sz w:val="24"/>
      <w:szCs w:val="24"/>
      <w:lang w:eastAsia="it-IT"/>
    </w:rPr>
  </w:style>
  <w:style w:type="character" w:customStyle="1" w:styleId="wixguard">
    <w:name w:val="wixguard"/>
    <w:basedOn w:val="Carpredefinitoparagrafo"/>
    <w:rsid w:val="009A3144"/>
  </w:style>
  <w:style w:type="character" w:customStyle="1" w:styleId="color20">
    <w:name w:val="color_20"/>
    <w:basedOn w:val="Carpredefinitoparagrafo"/>
    <w:rsid w:val="009A3144"/>
  </w:style>
  <w:style w:type="character" w:customStyle="1" w:styleId="fa3">
    <w:name w:val="fa3"/>
    <w:basedOn w:val="Carpredefinitoparagrafo"/>
    <w:rsid w:val="00097DAA"/>
    <w:rPr>
      <w:rFonts w:ascii="FontAwesome" w:hAnsi="FontAwesome" w:hint="default"/>
      <w:b w:val="0"/>
      <w:bCs w:val="0"/>
      <w:i w:val="0"/>
      <w:iCs w:val="0"/>
    </w:rPr>
  </w:style>
  <w:style w:type="character" w:customStyle="1" w:styleId="section1">
    <w:name w:val="section1"/>
    <w:basedOn w:val="Carpredefinitoparagrafo"/>
    <w:rsid w:val="00B56CEF"/>
    <w:rPr>
      <w:sz w:val="26"/>
      <w:szCs w:val="26"/>
    </w:rPr>
  </w:style>
  <w:style w:type="character" w:customStyle="1" w:styleId="datetime5">
    <w:name w:val="datetime5"/>
    <w:basedOn w:val="Carpredefinitoparagrafo"/>
    <w:rsid w:val="00B56CEF"/>
  </w:style>
  <w:style w:type="character" w:customStyle="1" w:styleId="date3">
    <w:name w:val="date3"/>
    <w:basedOn w:val="Carpredefinitoparagrafo"/>
    <w:rsid w:val="00B56CEF"/>
  </w:style>
  <w:style w:type="character" w:customStyle="1" w:styleId="day">
    <w:name w:val="day"/>
    <w:basedOn w:val="Carpredefinitoparagrafo"/>
    <w:rsid w:val="00B56CEF"/>
  </w:style>
  <w:style w:type="character" w:customStyle="1" w:styleId="month">
    <w:name w:val="month"/>
    <w:basedOn w:val="Carpredefinitoparagrafo"/>
    <w:rsid w:val="00B56CEF"/>
  </w:style>
  <w:style w:type="character" w:customStyle="1" w:styleId="monthshort">
    <w:name w:val="monthshort"/>
    <w:basedOn w:val="Carpredefinitoparagrafo"/>
    <w:rsid w:val="00B56CEF"/>
  </w:style>
  <w:style w:type="character" w:customStyle="1" w:styleId="year">
    <w:name w:val="year"/>
    <w:basedOn w:val="Carpredefinitoparagrafo"/>
    <w:rsid w:val="00B56CEF"/>
  </w:style>
  <w:style w:type="character" w:customStyle="1" w:styleId="hours">
    <w:name w:val="hours"/>
    <w:basedOn w:val="Carpredefinitoparagrafo"/>
    <w:rsid w:val="00B56CEF"/>
  </w:style>
  <w:style w:type="character" w:customStyle="1" w:styleId="minutes">
    <w:name w:val="minutes"/>
    <w:basedOn w:val="Carpredefinitoparagrafo"/>
    <w:rsid w:val="00B56CEF"/>
  </w:style>
  <w:style w:type="paragraph" w:customStyle="1" w:styleId="c01pointnumerotealtn">
    <w:name w:val="c01pointnumerotealtn"/>
    <w:basedOn w:val="Normale"/>
    <w:rsid w:val="00FD70F5"/>
    <w:pPr>
      <w:spacing w:before="100" w:beforeAutospacing="1" w:after="240" w:line="240" w:lineRule="auto"/>
      <w:ind w:left="567" w:hanging="539"/>
    </w:pPr>
    <w:rPr>
      <w:rFonts w:ascii="Times New Roman" w:hAnsi="Times New Roman"/>
      <w:sz w:val="24"/>
      <w:szCs w:val="24"/>
      <w:lang w:eastAsia="it-IT"/>
    </w:rPr>
  </w:style>
  <w:style w:type="character" w:customStyle="1" w:styleId="occhiello2">
    <w:name w:val="occhiello2"/>
    <w:basedOn w:val="Carpredefinitoparagrafo"/>
    <w:rsid w:val="00AD35C0"/>
  </w:style>
  <w:style w:type="paragraph" w:customStyle="1" w:styleId="grassetto1">
    <w:name w:val="grassetto1"/>
    <w:basedOn w:val="Normale"/>
    <w:rsid w:val="00C16897"/>
    <w:pPr>
      <w:spacing w:after="24" w:line="240" w:lineRule="auto"/>
      <w:jc w:val="left"/>
    </w:pPr>
    <w:rPr>
      <w:rFonts w:ascii="Times New Roman" w:hAnsi="Times New Roman"/>
      <w:b/>
      <w:bCs/>
      <w:sz w:val="24"/>
      <w:szCs w:val="24"/>
      <w:lang w:eastAsia="it-IT"/>
    </w:rPr>
  </w:style>
  <w:style w:type="character" w:customStyle="1" w:styleId="Firma1">
    <w:name w:val="Firma1"/>
    <w:basedOn w:val="Carpredefinitoparagrafo"/>
    <w:rsid w:val="00683622"/>
  </w:style>
  <w:style w:type="paragraph" w:customStyle="1" w:styleId="rtecenter">
    <w:name w:val="rtecenter"/>
    <w:basedOn w:val="Normale"/>
    <w:rsid w:val="003F0FD6"/>
    <w:pPr>
      <w:spacing w:before="343" w:after="343" w:line="240" w:lineRule="auto"/>
      <w:jc w:val="center"/>
    </w:pPr>
    <w:rPr>
      <w:rFonts w:ascii="Times New Roman" w:hAnsi="Times New Roman"/>
      <w:sz w:val="24"/>
      <w:szCs w:val="24"/>
      <w:lang w:eastAsia="it-IT"/>
    </w:rPr>
  </w:style>
  <w:style w:type="character" w:customStyle="1" w:styleId="contenuto2">
    <w:name w:val="contenuto2"/>
    <w:basedOn w:val="Carpredefinitoparagrafo"/>
    <w:rsid w:val="00664B0A"/>
  </w:style>
  <w:style w:type="character" w:customStyle="1" w:styleId="autore-nome2">
    <w:name w:val="autore-nome2"/>
    <w:basedOn w:val="Carpredefinitoparagrafo"/>
    <w:rsid w:val="00664B0A"/>
    <w:rPr>
      <w:caps/>
    </w:rPr>
  </w:style>
  <w:style w:type="character" w:customStyle="1" w:styleId="foto-testo">
    <w:name w:val="foto-testo"/>
    <w:basedOn w:val="Carpredefinitoparagrafo"/>
    <w:rsid w:val="00664B0A"/>
  </w:style>
  <w:style w:type="character" w:customStyle="1" w:styleId="s1">
    <w:name w:val="s1"/>
    <w:basedOn w:val="Carpredefinitoparagrafo"/>
    <w:rsid w:val="003222F1"/>
  </w:style>
  <w:style w:type="paragraph" w:customStyle="1" w:styleId="catenaccio">
    <w:name w:val="catenaccio"/>
    <w:basedOn w:val="Normale"/>
    <w:rsid w:val="00E47CDF"/>
    <w:pPr>
      <w:spacing w:before="100" w:beforeAutospacing="1" w:after="150" w:line="360" w:lineRule="atLeast"/>
      <w:jc w:val="left"/>
    </w:pPr>
    <w:rPr>
      <w:rFonts w:ascii="Times New Roman" w:hAnsi="Times New Roman"/>
      <w:color w:val="555555"/>
      <w:sz w:val="24"/>
      <w:szCs w:val="24"/>
      <w:lang w:eastAsia="it-IT"/>
    </w:rPr>
  </w:style>
  <w:style w:type="character" w:customStyle="1" w:styleId="Titolo2Carattere">
    <w:name w:val="Titolo 2 Carattere"/>
    <w:basedOn w:val="Carpredefinitoparagrafo"/>
    <w:link w:val="Titolo2"/>
    <w:rsid w:val="006D3966"/>
    <w:rPr>
      <w:lang w:val="it-IT"/>
    </w:rPr>
  </w:style>
  <w:style w:type="paragraph" w:customStyle="1" w:styleId="riassunto">
    <w:name w:val="riassunto"/>
    <w:basedOn w:val="Normale"/>
    <w:rsid w:val="001A04AD"/>
    <w:pPr>
      <w:spacing w:before="100" w:beforeAutospacing="1" w:after="100" w:afterAutospacing="1" w:line="240" w:lineRule="auto"/>
      <w:jc w:val="left"/>
    </w:pPr>
    <w:rPr>
      <w:rFonts w:ascii="Times New Roman" w:hAnsi="Times New Roman"/>
      <w:sz w:val="24"/>
      <w:szCs w:val="24"/>
      <w:lang w:eastAsia="it-IT"/>
    </w:rPr>
  </w:style>
  <w:style w:type="character" w:customStyle="1" w:styleId="dateofissue">
    <w:name w:val="dateofissue"/>
    <w:basedOn w:val="Carpredefinitoparagrafo"/>
    <w:rsid w:val="00BB0D43"/>
  </w:style>
  <w:style w:type="character" w:customStyle="1" w:styleId="articlepubdate2">
    <w:name w:val="article__pubdate2"/>
    <w:basedOn w:val="Carpredefinitoparagrafo"/>
    <w:rsid w:val="00F33659"/>
    <w:rPr>
      <w:color w:val="404040"/>
      <w:sz w:val="18"/>
      <w:szCs w:val="18"/>
    </w:rPr>
  </w:style>
  <w:style w:type="character" w:customStyle="1" w:styleId="author-carddetailsname4">
    <w:name w:val="author-card__details__name4"/>
    <w:basedOn w:val="Carpredefinitoparagrafo"/>
    <w:rsid w:val="00AD57D9"/>
  </w:style>
  <w:style w:type="character" w:customStyle="1" w:styleId="author-cardmicrobio3">
    <w:name w:val="author-card__microbio3"/>
    <w:basedOn w:val="Carpredefinitoparagrafo"/>
    <w:rsid w:val="00AD57D9"/>
  </w:style>
  <w:style w:type="character" w:customStyle="1" w:styleId="rosso2">
    <w:name w:val="rosso2"/>
    <w:basedOn w:val="Carpredefinitoparagrafo"/>
    <w:rsid w:val="007E53FD"/>
    <w:rPr>
      <w:b w:val="0"/>
      <w:bCs w:val="0"/>
      <w:color w:val="FF0000"/>
    </w:rPr>
  </w:style>
  <w:style w:type="character" w:customStyle="1" w:styleId="Data2">
    <w:name w:val="Data2"/>
    <w:basedOn w:val="Carpredefinitoparagrafo"/>
    <w:rsid w:val="00C93D0A"/>
  </w:style>
  <w:style w:type="character" w:customStyle="1" w:styleId="field-item">
    <w:name w:val="field-item"/>
    <w:basedOn w:val="Carpredefinitoparagrafo"/>
    <w:rsid w:val="00477FC2"/>
  </w:style>
  <w:style w:type="character" w:customStyle="1" w:styleId="box-article-author">
    <w:name w:val="box-article-author"/>
    <w:basedOn w:val="Carpredefinitoparagrafo"/>
    <w:rsid w:val="00194F95"/>
  </w:style>
  <w:style w:type="character" w:customStyle="1" w:styleId="meta-time">
    <w:name w:val="meta-time"/>
    <w:basedOn w:val="Carpredefinitoparagrafo"/>
    <w:rsid w:val="00194F95"/>
  </w:style>
  <w:style w:type="character" w:customStyle="1" w:styleId="meta-period">
    <w:name w:val="meta-period"/>
    <w:basedOn w:val="Carpredefinitoparagrafo"/>
    <w:rsid w:val="00194F95"/>
  </w:style>
  <w:style w:type="character" w:customStyle="1" w:styleId="meta-hour">
    <w:name w:val="meta-hour"/>
    <w:basedOn w:val="Carpredefinitoparagrafo"/>
    <w:rsid w:val="00194F95"/>
  </w:style>
  <w:style w:type="character" w:customStyle="1" w:styleId="credit">
    <w:name w:val="credit"/>
    <w:basedOn w:val="Carpredefinitoparagrafo"/>
    <w:rsid w:val="00194F95"/>
  </w:style>
  <w:style w:type="character" w:customStyle="1" w:styleId="adstitle">
    <w:name w:val="ads_title"/>
    <w:basedOn w:val="Carpredefinitoparagrafo"/>
    <w:rsid w:val="00C11A95"/>
  </w:style>
  <w:style w:type="paragraph" w:customStyle="1" w:styleId="entry-author9">
    <w:name w:val="entry-author9"/>
    <w:basedOn w:val="Normale"/>
    <w:rsid w:val="003A2EBD"/>
    <w:pPr>
      <w:spacing w:after="150" w:line="240" w:lineRule="auto"/>
      <w:jc w:val="left"/>
    </w:pPr>
    <w:rPr>
      <w:rFonts w:ascii="Times New Roman" w:hAnsi="Times New Roman"/>
      <w:color w:val="888888"/>
      <w:sz w:val="24"/>
      <w:szCs w:val="24"/>
      <w:lang w:eastAsia="it-IT"/>
    </w:rPr>
  </w:style>
  <w:style w:type="character" w:customStyle="1" w:styleId="ms-rtethemeforecolor-5-4">
    <w:name w:val="ms-rtethemeforecolor-5-4"/>
    <w:basedOn w:val="Carpredefinitoparagrafo"/>
    <w:rsid w:val="00F4194D"/>
  </w:style>
  <w:style w:type="character" w:customStyle="1" w:styleId="meta-date">
    <w:name w:val="meta-date"/>
    <w:basedOn w:val="Carpredefinitoparagrafo"/>
    <w:rsid w:val="0046520F"/>
  </w:style>
  <w:style w:type="character" w:customStyle="1" w:styleId="meta-comments">
    <w:name w:val="meta-comments"/>
    <w:basedOn w:val="Carpredefinitoparagrafo"/>
    <w:rsid w:val="0046520F"/>
  </w:style>
  <w:style w:type="character" w:customStyle="1" w:styleId="entry-meta-sep">
    <w:name w:val="entry-meta-sep"/>
    <w:basedOn w:val="Carpredefinitoparagrafo"/>
    <w:rsid w:val="00250A0C"/>
  </w:style>
  <w:style w:type="character" w:customStyle="1" w:styleId="entry-comm">
    <w:name w:val="entry-comm"/>
    <w:basedOn w:val="Carpredefinitoparagrafo"/>
    <w:rsid w:val="00250A0C"/>
  </w:style>
  <w:style w:type="character" w:customStyle="1" w:styleId="td-post-date18">
    <w:name w:val="td-post-date18"/>
    <w:basedOn w:val="Carpredefinitoparagrafo"/>
    <w:rsid w:val="00D92102"/>
    <w:rPr>
      <w:color w:val="AAAAAA"/>
    </w:rPr>
  </w:style>
  <w:style w:type="character" w:customStyle="1" w:styleId="corsivo1">
    <w:name w:val="corsivo1"/>
    <w:basedOn w:val="Carpredefinitoparagrafo"/>
    <w:rsid w:val="001903FC"/>
    <w:rPr>
      <w:i/>
      <w:iCs/>
    </w:rPr>
  </w:style>
  <w:style w:type="character" w:customStyle="1" w:styleId="iml-gender2">
    <w:name w:val="iml-gender2"/>
    <w:basedOn w:val="Carpredefinitoparagrafo"/>
    <w:rsid w:val="0026635E"/>
  </w:style>
  <w:style w:type="character" w:customStyle="1" w:styleId="prefissoautore">
    <w:name w:val="prefisso_autore"/>
    <w:basedOn w:val="Carpredefinitoparagrafo"/>
    <w:rsid w:val="00F155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imes New Roman" w:hAnsi="Trebuchet M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06F2"/>
    <w:pPr>
      <w:spacing w:line="0" w:lineRule="atLeast"/>
      <w:jc w:val="both"/>
    </w:pPr>
    <w:rPr>
      <w:lang w:val="it-IT"/>
    </w:rPr>
  </w:style>
  <w:style w:type="paragraph" w:styleId="Titolo1">
    <w:name w:val="heading 1"/>
    <w:basedOn w:val="Normale"/>
    <w:next w:val="Normale"/>
    <w:link w:val="Titolo1Carattere"/>
    <w:qFormat/>
    <w:rsid w:val="007F0FA9"/>
    <w:pPr>
      <w:keepNext/>
      <w:spacing w:before="240" w:after="60"/>
      <w:outlineLvl w:val="0"/>
    </w:pPr>
    <w:rPr>
      <w:rFonts w:ascii="Arial" w:hAnsi="Arial" w:cs="Arial"/>
      <w:b/>
      <w:bCs/>
      <w:kern w:val="32"/>
      <w:sz w:val="32"/>
      <w:szCs w:val="32"/>
    </w:rPr>
  </w:style>
  <w:style w:type="paragraph" w:styleId="Titolo2">
    <w:name w:val="heading 2"/>
    <w:basedOn w:val="Normale"/>
    <w:link w:val="Titolo2Carattere"/>
    <w:qFormat/>
    <w:rsid w:val="007F0FA9"/>
    <w:pPr>
      <w:spacing w:before="100" w:beforeAutospacing="1" w:after="100" w:afterAutospacing="1"/>
      <w:outlineLvl w:val="1"/>
    </w:pPr>
  </w:style>
  <w:style w:type="paragraph" w:styleId="Titolo3">
    <w:name w:val="heading 3"/>
    <w:basedOn w:val="Normale"/>
    <w:next w:val="Normale"/>
    <w:qFormat/>
    <w:rsid w:val="0042343F"/>
    <w:pPr>
      <w:keepNext/>
      <w:spacing w:before="240" w:after="60"/>
      <w:outlineLvl w:val="2"/>
    </w:pPr>
    <w:rPr>
      <w:rFonts w:ascii="Arial" w:hAnsi="Arial" w:cs="Arial"/>
      <w:b/>
      <w:bCs/>
      <w:sz w:val="26"/>
      <w:szCs w:val="26"/>
    </w:rPr>
  </w:style>
  <w:style w:type="paragraph" w:styleId="Titolo4">
    <w:name w:val="heading 4"/>
    <w:basedOn w:val="Normale"/>
    <w:next w:val="Normale"/>
    <w:qFormat/>
    <w:rsid w:val="005B2F0B"/>
    <w:pPr>
      <w:keepNext/>
      <w:spacing w:before="240" w:after="60"/>
      <w:outlineLvl w:val="3"/>
    </w:pPr>
    <w:rPr>
      <w:b/>
      <w:bCs/>
      <w:sz w:val="28"/>
      <w:szCs w:val="28"/>
    </w:rPr>
  </w:style>
  <w:style w:type="paragraph" w:styleId="Titolo5">
    <w:name w:val="heading 5"/>
    <w:basedOn w:val="Normale"/>
    <w:next w:val="Normale"/>
    <w:qFormat/>
    <w:rsid w:val="003D4454"/>
    <w:pPr>
      <w:spacing w:before="240" w:after="60"/>
      <w:outlineLvl w:val="4"/>
    </w:pPr>
    <w:rPr>
      <w:b/>
      <w:bCs/>
      <w:i/>
      <w:iCs/>
      <w:sz w:val="26"/>
      <w:szCs w:val="26"/>
    </w:rPr>
  </w:style>
  <w:style w:type="paragraph" w:styleId="Titolo6">
    <w:name w:val="heading 6"/>
    <w:basedOn w:val="Normale"/>
    <w:next w:val="Normale"/>
    <w:qFormat/>
    <w:rsid w:val="00F74C47"/>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link w:val="NormaleWebCarattere1"/>
    <w:uiPriority w:val="99"/>
    <w:rsid w:val="007F0FA9"/>
    <w:pPr>
      <w:spacing w:before="100" w:beforeAutospacing="1" w:after="100" w:afterAutospacing="1"/>
    </w:pPr>
  </w:style>
  <w:style w:type="character" w:styleId="Collegamentoipertestuale">
    <w:name w:val="Hyperlink"/>
    <w:uiPriority w:val="99"/>
    <w:rsid w:val="007F0FA9"/>
    <w:rPr>
      <w:color w:val="0000FF"/>
      <w:u w:val="single"/>
    </w:rPr>
  </w:style>
  <w:style w:type="character" w:styleId="Enfasicorsivo">
    <w:name w:val="Emphasis"/>
    <w:uiPriority w:val="20"/>
    <w:qFormat/>
    <w:rsid w:val="007F0FA9"/>
    <w:rPr>
      <w:i/>
      <w:iCs/>
    </w:rPr>
  </w:style>
  <w:style w:type="character" w:styleId="Enfasigrassetto">
    <w:name w:val="Strong"/>
    <w:uiPriority w:val="22"/>
    <w:qFormat/>
    <w:rsid w:val="007F0FA9"/>
    <w:rPr>
      <w:b/>
      <w:bCs/>
    </w:rPr>
  </w:style>
  <w:style w:type="paragraph" w:styleId="Pidipagina">
    <w:name w:val="footer"/>
    <w:basedOn w:val="Normale"/>
    <w:rsid w:val="007F0FA9"/>
    <w:pPr>
      <w:tabs>
        <w:tab w:val="center" w:pos="4819"/>
        <w:tab w:val="right" w:pos="9638"/>
      </w:tabs>
    </w:pPr>
  </w:style>
  <w:style w:type="character" w:styleId="Numeropagina">
    <w:name w:val="page number"/>
    <w:basedOn w:val="Carpredefinitoparagrafo"/>
    <w:rsid w:val="007F0FA9"/>
  </w:style>
  <w:style w:type="character" w:customStyle="1" w:styleId="NormaleWebCarattere1">
    <w:name w:val="Normale (Web) Carattere1"/>
    <w:link w:val="NormaleWeb"/>
    <w:rsid w:val="007F0FA9"/>
    <w:rPr>
      <w:sz w:val="24"/>
      <w:szCs w:val="24"/>
      <w:lang w:val="it-IT" w:eastAsia="it-IT" w:bidi="ar-SA"/>
    </w:rPr>
  </w:style>
  <w:style w:type="paragraph" w:customStyle="1" w:styleId="first">
    <w:name w:val="first"/>
    <w:basedOn w:val="Normale"/>
    <w:rsid w:val="007F0FA9"/>
    <w:pPr>
      <w:spacing w:before="100" w:beforeAutospacing="1" w:after="100" w:afterAutospacing="1"/>
    </w:pPr>
  </w:style>
  <w:style w:type="paragraph" w:customStyle="1" w:styleId="bodytext">
    <w:name w:val="bodytext"/>
    <w:basedOn w:val="Normale"/>
    <w:rsid w:val="007F0FA9"/>
    <w:pPr>
      <w:spacing w:before="100" w:beforeAutospacing="1" w:after="100" w:afterAutospacing="1"/>
    </w:pPr>
  </w:style>
  <w:style w:type="paragraph" w:customStyle="1" w:styleId="ec-article-info">
    <w:name w:val="ec-article-info"/>
    <w:basedOn w:val="Normale"/>
    <w:rsid w:val="007F0FA9"/>
    <w:pPr>
      <w:spacing w:before="100" w:beforeAutospacing="1" w:after="100" w:afterAutospacing="1"/>
    </w:pPr>
  </w:style>
  <w:style w:type="character" w:customStyle="1" w:styleId="name">
    <w:name w:val="name"/>
    <w:basedOn w:val="Carpredefinitoparagrafo"/>
    <w:rsid w:val="007F0FA9"/>
  </w:style>
  <w:style w:type="character" w:customStyle="1" w:styleId="apple-converted-space">
    <w:name w:val="apple-converted-space"/>
    <w:basedOn w:val="Carpredefinitoparagrafo"/>
    <w:rsid w:val="007F0FA9"/>
  </w:style>
  <w:style w:type="character" w:customStyle="1" w:styleId="fdnewsdetailhead">
    <w:name w:val="fdnewsdetailhead"/>
    <w:basedOn w:val="Carpredefinitoparagrafo"/>
    <w:rsid w:val="00EB004F"/>
  </w:style>
  <w:style w:type="character" w:customStyle="1" w:styleId="fdnewsdetailbody">
    <w:name w:val="fdnewsdetailbody"/>
    <w:basedOn w:val="Carpredefinitoparagrafo"/>
    <w:rsid w:val="00EB004F"/>
  </w:style>
  <w:style w:type="paragraph" w:styleId="IndirizzoHTML">
    <w:name w:val="HTML Address"/>
    <w:basedOn w:val="Normale"/>
    <w:rsid w:val="00EB004F"/>
    <w:rPr>
      <w:i/>
      <w:iCs/>
    </w:rPr>
  </w:style>
  <w:style w:type="paragraph" w:customStyle="1" w:styleId="primo-p">
    <w:name w:val="primo-p"/>
    <w:basedOn w:val="Normale"/>
    <w:rsid w:val="00EB004F"/>
    <w:pPr>
      <w:spacing w:before="100" w:beforeAutospacing="1" w:after="100" w:afterAutospacing="1"/>
    </w:pPr>
  </w:style>
  <w:style w:type="character" w:customStyle="1" w:styleId="adv-articolo-txt">
    <w:name w:val="adv-articolo-txt"/>
    <w:basedOn w:val="Carpredefinitoparagrafo"/>
    <w:rsid w:val="00EB004F"/>
  </w:style>
  <w:style w:type="character" w:customStyle="1" w:styleId="red">
    <w:name w:val="red"/>
    <w:basedOn w:val="Carpredefinitoparagrafo"/>
    <w:rsid w:val="00EB004F"/>
  </w:style>
  <w:style w:type="paragraph" w:customStyle="1" w:styleId="footnotes">
    <w:name w:val="footnotes"/>
    <w:basedOn w:val="Normale"/>
    <w:rsid w:val="008D7EE2"/>
    <w:pPr>
      <w:spacing w:before="100" w:beforeAutospacing="1" w:after="100" w:afterAutospacing="1"/>
    </w:pPr>
  </w:style>
  <w:style w:type="character" w:customStyle="1" w:styleId="author">
    <w:name w:val="author"/>
    <w:basedOn w:val="Carpredefinitoparagrafo"/>
    <w:rsid w:val="008D7EE2"/>
  </w:style>
  <w:style w:type="paragraph" w:customStyle="1" w:styleId="ec-blog-info">
    <w:name w:val="ec-blog-info"/>
    <w:basedOn w:val="Normale"/>
    <w:rsid w:val="00512457"/>
    <w:pPr>
      <w:spacing w:before="100" w:beforeAutospacing="1" w:after="100" w:afterAutospacing="1"/>
    </w:pPr>
  </w:style>
  <w:style w:type="paragraph" w:customStyle="1" w:styleId="titolo2articolo">
    <w:name w:val="titolo2articolo"/>
    <w:basedOn w:val="Normale"/>
    <w:rsid w:val="0020433E"/>
    <w:pPr>
      <w:spacing w:before="100" w:beforeAutospacing="1" w:after="100" w:afterAutospacing="1"/>
    </w:pPr>
  </w:style>
  <w:style w:type="character" w:customStyle="1" w:styleId="titolo2articolo0">
    <w:name w:val="titolo2articolo0"/>
    <w:basedOn w:val="Carpredefinitoparagrafo"/>
    <w:rsid w:val="0020433E"/>
  </w:style>
  <w:style w:type="paragraph" w:customStyle="1" w:styleId="by-line">
    <w:name w:val="by-line"/>
    <w:basedOn w:val="Normale"/>
    <w:rsid w:val="000452F3"/>
    <w:pPr>
      <w:spacing w:before="100" w:beforeAutospacing="1" w:after="100" w:afterAutospacing="1"/>
    </w:pPr>
  </w:style>
  <w:style w:type="paragraph" w:customStyle="1" w:styleId="p1">
    <w:name w:val="p1"/>
    <w:basedOn w:val="Normale"/>
    <w:rsid w:val="00F74C47"/>
    <w:pPr>
      <w:spacing w:before="100" w:beforeAutospacing="1" w:after="100" w:afterAutospacing="1"/>
    </w:pPr>
  </w:style>
  <w:style w:type="paragraph" w:customStyle="1" w:styleId="disclaimerclearfix">
    <w:name w:val="disclaimer clearfix"/>
    <w:basedOn w:val="Normale"/>
    <w:rsid w:val="00453D31"/>
    <w:pPr>
      <w:spacing w:before="100" w:beforeAutospacing="1" w:after="100" w:afterAutospacing="1"/>
    </w:pPr>
  </w:style>
  <w:style w:type="paragraph" w:customStyle="1" w:styleId="meta">
    <w:name w:val="meta"/>
    <w:basedOn w:val="Normale"/>
    <w:rsid w:val="001D6B42"/>
    <w:pPr>
      <w:spacing w:before="100" w:beforeAutospacing="1" w:after="100" w:afterAutospacing="1"/>
    </w:pPr>
  </w:style>
  <w:style w:type="paragraph" w:customStyle="1" w:styleId="summary">
    <w:name w:val="summary"/>
    <w:basedOn w:val="Normale"/>
    <w:rsid w:val="00B30628"/>
    <w:pPr>
      <w:spacing w:before="100" w:beforeAutospacing="1" w:after="100" w:afterAutospacing="1"/>
    </w:pPr>
  </w:style>
  <w:style w:type="character" w:customStyle="1" w:styleId="fbsharecountinner">
    <w:name w:val="fb_share_count_inner"/>
    <w:basedOn w:val="Carpredefinitoparagrafo"/>
    <w:rsid w:val="00FE69B8"/>
  </w:style>
  <w:style w:type="character" w:customStyle="1" w:styleId="fbconnectbuttontext">
    <w:name w:val="fbconnectbutton_text"/>
    <w:basedOn w:val="Carpredefinitoparagrafo"/>
    <w:rsid w:val="00FE69B8"/>
  </w:style>
  <w:style w:type="character" w:customStyle="1" w:styleId="hps">
    <w:name w:val="hps"/>
    <w:basedOn w:val="Carpredefinitoparagrafo"/>
    <w:rsid w:val="006F52ED"/>
  </w:style>
  <w:style w:type="character" w:customStyle="1" w:styleId="hpsatn">
    <w:name w:val="hps atn"/>
    <w:basedOn w:val="Carpredefinitoparagrafo"/>
    <w:rsid w:val="006F52ED"/>
  </w:style>
  <w:style w:type="character" w:customStyle="1" w:styleId="didascalie">
    <w:name w:val="didascalie"/>
    <w:basedOn w:val="Carpredefinitoparagrafo"/>
    <w:rsid w:val="00B2774F"/>
  </w:style>
  <w:style w:type="character" w:customStyle="1" w:styleId="article-copy">
    <w:name w:val="article-copy"/>
    <w:basedOn w:val="Carpredefinitoparagrafo"/>
    <w:rsid w:val="009F5CC4"/>
  </w:style>
  <w:style w:type="character" w:customStyle="1" w:styleId="adv">
    <w:name w:val="adv"/>
    <w:basedOn w:val="Carpredefinitoparagrafo"/>
    <w:rsid w:val="00E93E1A"/>
  </w:style>
  <w:style w:type="character" w:customStyle="1" w:styleId="echo-ui">
    <w:name w:val="echo-ui"/>
    <w:basedOn w:val="Carpredefinitoparagrafo"/>
    <w:rsid w:val="0058657D"/>
  </w:style>
  <w:style w:type="character" w:styleId="Collegamentovisitato">
    <w:name w:val="FollowedHyperlink"/>
    <w:rsid w:val="005C6A5E"/>
    <w:rPr>
      <w:color w:val="800080"/>
      <w:u w:val="single"/>
    </w:rPr>
  </w:style>
  <w:style w:type="paragraph" w:styleId="Testonormale">
    <w:name w:val="Plain Text"/>
    <w:basedOn w:val="Normale"/>
    <w:link w:val="TestonormaleCarattere"/>
    <w:uiPriority w:val="99"/>
    <w:rsid w:val="00990142"/>
    <w:rPr>
      <w:rFonts w:ascii="Courier New" w:hAnsi="Courier New" w:cs="Courier New"/>
    </w:rPr>
  </w:style>
  <w:style w:type="paragraph" w:customStyle="1" w:styleId="Default">
    <w:name w:val="Default"/>
    <w:rsid w:val="00E062F3"/>
    <w:pPr>
      <w:autoSpaceDE w:val="0"/>
      <w:autoSpaceDN w:val="0"/>
      <w:adjustRightInd w:val="0"/>
      <w:spacing w:line="0" w:lineRule="atLeast"/>
      <w:jc w:val="both"/>
    </w:pPr>
    <w:rPr>
      <w:rFonts w:ascii="Courier New" w:hAnsi="Courier New" w:cs="Courier New"/>
      <w:color w:val="000000"/>
      <w:sz w:val="24"/>
      <w:szCs w:val="24"/>
      <w:lang w:val="it-IT" w:eastAsia="it-IT"/>
    </w:rPr>
  </w:style>
  <w:style w:type="character" w:customStyle="1" w:styleId="atn">
    <w:name w:val="atn"/>
    <w:basedOn w:val="Carpredefinitoparagrafo"/>
    <w:rsid w:val="001D643C"/>
  </w:style>
  <w:style w:type="character" w:customStyle="1" w:styleId="submitted">
    <w:name w:val="submitted"/>
    <w:basedOn w:val="Carpredefinitoparagrafo"/>
    <w:rsid w:val="00A06545"/>
  </w:style>
  <w:style w:type="paragraph" w:customStyle="1" w:styleId="3titre">
    <w:name w:val="3titre"/>
    <w:basedOn w:val="Normale"/>
    <w:rsid w:val="004F3566"/>
    <w:pPr>
      <w:spacing w:before="100" w:beforeAutospacing="1" w:after="100" w:afterAutospacing="1"/>
    </w:pPr>
  </w:style>
  <w:style w:type="paragraph" w:customStyle="1" w:styleId="5normal">
    <w:name w:val="5normal"/>
    <w:basedOn w:val="Normale"/>
    <w:rsid w:val="004F3566"/>
    <w:pPr>
      <w:spacing w:before="100" w:beforeAutospacing="1" w:after="100" w:afterAutospacing="1"/>
    </w:pPr>
  </w:style>
  <w:style w:type="paragraph" w:customStyle="1" w:styleId="sous-titre2">
    <w:name w:val="sous-titre2"/>
    <w:basedOn w:val="Normale"/>
    <w:rsid w:val="004F3566"/>
    <w:pPr>
      <w:spacing w:before="100" w:beforeAutospacing="1" w:after="100" w:afterAutospacing="1"/>
    </w:pPr>
  </w:style>
  <w:style w:type="paragraph" w:customStyle="1" w:styleId="sous-titre1">
    <w:name w:val="sous-titre1"/>
    <w:basedOn w:val="Normale"/>
    <w:rsid w:val="004F3566"/>
    <w:pPr>
      <w:spacing w:before="100" w:beforeAutospacing="1" w:after="100" w:afterAutospacing="1"/>
    </w:pPr>
  </w:style>
  <w:style w:type="paragraph" w:customStyle="1" w:styleId="tiret1">
    <w:name w:val="tiret1"/>
    <w:basedOn w:val="Normale"/>
    <w:rsid w:val="004F3566"/>
    <w:pPr>
      <w:spacing w:before="100" w:beforeAutospacing="1" w:after="100" w:afterAutospacing="1"/>
    </w:pPr>
  </w:style>
  <w:style w:type="paragraph" w:customStyle="1" w:styleId="Testopreformattato">
    <w:name w:val="Testo preformattato"/>
    <w:basedOn w:val="Normale"/>
    <w:rsid w:val="00500A8D"/>
    <w:pPr>
      <w:widowControl w:val="0"/>
      <w:suppressAutoHyphens/>
    </w:pPr>
    <w:rPr>
      <w:rFonts w:ascii="DejaVu Sans Mono" w:eastAsia="DejaVu Sans Mono" w:hAnsi="DejaVu Sans Mono" w:cs="DejaVu Sans Mono"/>
      <w:kern w:val="1"/>
      <w:lang w:eastAsia="hi-IN" w:bidi="hi-IN"/>
    </w:rPr>
  </w:style>
  <w:style w:type="character" w:customStyle="1" w:styleId="Data1">
    <w:name w:val="Data1"/>
    <w:basedOn w:val="Carpredefinitoparagrafo"/>
    <w:rsid w:val="00F40C41"/>
  </w:style>
  <w:style w:type="paragraph" w:styleId="Iniziomodulo-z">
    <w:name w:val="HTML Top of Form"/>
    <w:basedOn w:val="Normale"/>
    <w:next w:val="Normale"/>
    <w:link w:val="Iniziomodulo-zCarattere"/>
    <w:hidden/>
    <w:uiPriority w:val="99"/>
    <w:rsid w:val="00F40C41"/>
    <w:pPr>
      <w:pBdr>
        <w:bottom w:val="single" w:sz="6" w:space="1" w:color="auto"/>
      </w:pBdr>
      <w:jc w:val="center"/>
    </w:pPr>
    <w:rPr>
      <w:rFonts w:ascii="Arial" w:hAnsi="Arial" w:cs="Arial"/>
      <w:vanish/>
      <w:sz w:val="16"/>
      <w:szCs w:val="16"/>
    </w:rPr>
  </w:style>
  <w:style w:type="paragraph" w:styleId="Finemodulo-z">
    <w:name w:val="HTML Bottom of Form"/>
    <w:basedOn w:val="Normale"/>
    <w:next w:val="Normale"/>
    <w:link w:val="Finemodulo-zCarattere"/>
    <w:hidden/>
    <w:uiPriority w:val="99"/>
    <w:rsid w:val="00F40C41"/>
    <w:pPr>
      <w:pBdr>
        <w:top w:val="single" w:sz="6" w:space="1" w:color="auto"/>
      </w:pBdr>
      <w:jc w:val="center"/>
    </w:pPr>
    <w:rPr>
      <w:rFonts w:ascii="Arial" w:hAnsi="Arial" w:cs="Arial"/>
      <w:vanish/>
      <w:sz w:val="16"/>
      <w:szCs w:val="16"/>
    </w:rPr>
  </w:style>
  <w:style w:type="character" w:customStyle="1" w:styleId="didascalia">
    <w:name w:val="didascalia"/>
    <w:basedOn w:val="Carpredefinitoparagrafo"/>
    <w:rsid w:val="00F40C41"/>
  </w:style>
  <w:style w:type="character" w:customStyle="1" w:styleId="sinenlace">
    <w:name w:val="sin_enlace"/>
    <w:basedOn w:val="Carpredefinitoparagrafo"/>
    <w:rsid w:val="005B2F0B"/>
  </w:style>
  <w:style w:type="paragraph" w:customStyle="1" w:styleId="occhiello">
    <w:name w:val="occhiello"/>
    <w:basedOn w:val="Normale"/>
    <w:rsid w:val="00315B07"/>
    <w:pPr>
      <w:spacing w:before="100" w:beforeAutospacing="1" w:after="100" w:afterAutospacing="1"/>
    </w:pPr>
  </w:style>
  <w:style w:type="character" w:customStyle="1" w:styleId="stmainservicesst-facebook-counter">
    <w:name w:val="stmainservices st-facebook-counter"/>
    <w:basedOn w:val="Carpredefinitoparagrafo"/>
    <w:rsid w:val="00DC02D9"/>
  </w:style>
  <w:style w:type="character" w:customStyle="1" w:styleId="stmainservicesst-twitter-counter">
    <w:name w:val="stmainservices st-twitter-counter"/>
    <w:basedOn w:val="Carpredefinitoparagrafo"/>
    <w:rsid w:val="00DC02D9"/>
  </w:style>
  <w:style w:type="character" w:customStyle="1" w:styleId="stmainservicesst-linkedin-counter">
    <w:name w:val="stmainservices st-linkedin-counter"/>
    <w:basedOn w:val="Carpredefinitoparagrafo"/>
    <w:rsid w:val="00DC02D9"/>
  </w:style>
  <w:style w:type="character" w:customStyle="1" w:styleId="chickletsemail">
    <w:name w:val="chicklets email"/>
    <w:basedOn w:val="Carpredefinitoparagrafo"/>
    <w:rsid w:val="00DC02D9"/>
  </w:style>
  <w:style w:type="paragraph" w:customStyle="1" w:styleId="testo12">
    <w:name w:val="testo12"/>
    <w:basedOn w:val="Normale"/>
    <w:rsid w:val="00497A9B"/>
    <w:pPr>
      <w:spacing w:before="100" w:beforeAutospacing="1" w:after="100" w:afterAutospacing="1"/>
    </w:pPr>
  </w:style>
  <w:style w:type="paragraph" w:customStyle="1" w:styleId="wb-fontwb-h1">
    <w:name w:val="wb-font wb-h1"/>
    <w:basedOn w:val="Normale"/>
    <w:rsid w:val="00443854"/>
    <w:pPr>
      <w:spacing w:before="100" w:beforeAutospacing="1" w:after="100" w:afterAutospacing="1"/>
    </w:pPr>
  </w:style>
  <w:style w:type="paragraph" w:customStyle="1" w:styleId="wb-fontwb-h4">
    <w:name w:val="wb-font wb-h4"/>
    <w:basedOn w:val="Normale"/>
    <w:rsid w:val="00443854"/>
    <w:pPr>
      <w:spacing w:before="100" w:beforeAutospacing="1" w:after="100" w:afterAutospacing="1"/>
    </w:pPr>
  </w:style>
  <w:style w:type="character" w:customStyle="1" w:styleId="wb-normal">
    <w:name w:val="wb-normal"/>
    <w:basedOn w:val="Carpredefinitoparagrafo"/>
    <w:rsid w:val="00443854"/>
  </w:style>
  <w:style w:type="paragraph" w:customStyle="1" w:styleId="wb-fontwb-p-indent">
    <w:name w:val="wb-font wb-p-indent"/>
    <w:basedOn w:val="Normale"/>
    <w:rsid w:val="00443854"/>
    <w:pPr>
      <w:spacing w:before="100" w:beforeAutospacing="1" w:after="100" w:afterAutospacing="1"/>
    </w:pPr>
  </w:style>
  <w:style w:type="paragraph" w:customStyle="1" w:styleId="msolistparagraphcxspmiddle">
    <w:name w:val="msolistparagraphcxspmiddle"/>
    <w:basedOn w:val="Normale"/>
    <w:rsid w:val="00046016"/>
    <w:pPr>
      <w:spacing w:before="100" w:beforeAutospacing="1" w:after="100" w:afterAutospacing="1"/>
    </w:pPr>
  </w:style>
  <w:style w:type="paragraph" w:customStyle="1" w:styleId="wp-caption-text">
    <w:name w:val="wp-caption-text"/>
    <w:basedOn w:val="Normale"/>
    <w:rsid w:val="005323BD"/>
    <w:pPr>
      <w:spacing w:before="100" w:beforeAutospacing="1" w:after="100" w:afterAutospacing="1"/>
    </w:pPr>
  </w:style>
  <w:style w:type="paragraph" w:customStyle="1" w:styleId="text-left">
    <w:name w:val="text-left"/>
    <w:basedOn w:val="Normale"/>
    <w:rsid w:val="005323BD"/>
    <w:pPr>
      <w:spacing w:before="100" w:beforeAutospacing="1" w:after="100" w:afterAutospacing="1"/>
    </w:pPr>
  </w:style>
  <w:style w:type="character" w:customStyle="1" w:styleId="date-posted">
    <w:name w:val="date-posted"/>
    <w:basedOn w:val="Carpredefinitoparagrafo"/>
    <w:rsid w:val="005323BD"/>
  </w:style>
  <w:style w:type="paragraph" w:customStyle="1" w:styleId="t2t2lh">
    <w:name w:val="t2 t2lh"/>
    <w:basedOn w:val="Normale"/>
    <w:rsid w:val="00DE14AC"/>
    <w:pPr>
      <w:spacing w:before="100" w:beforeAutospacing="1" w:after="100" w:afterAutospacing="1"/>
    </w:pPr>
  </w:style>
  <w:style w:type="paragraph" w:styleId="PreformattatoHTML">
    <w:name w:val="HTML Preformatted"/>
    <w:basedOn w:val="Normale"/>
    <w:link w:val="PreformattatoHTMLCarattere"/>
    <w:rsid w:val="00534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vostrofirma">
    <w:name w:val="vostro_firma"/>
    <w:basedOn w:val="Normale"/>
    <w:rsid w:val="00807CC6"/>
    <w:pPr>
      <w:spacing w:before="100" w:beforeAutospacing="1" w:after="100" w:afterAutospacing="1"/>
    </w:pPr>
  </w:style>
  <w:style w:type="character" w:customStyle="1" w:styleId="datemodification">
    <w:name w:val="date_modification"/>
    <w:basedOn w:val="Carpredefinitoparagrafo"/>
    <w:rsid w:val="00420BCF"/>
  </w:style>
  <w:style w:type="character" w:customStyle="1" w:styleId="copy">
    <w:name w:val="copy"/>
    <w:basedOn w:val="Carpredefinitoparagrafo"/>
    <w:rsid w:val="00420BCF"/>
  </w:style>
  <w:style w:type="paragraph" w:customStyle="1" w:styleId="news-single-imgcaption">
    <w:name w:val="news-single-imgcaption"/>
    <w:basedOn w:val="Normale"/>
    <w:rsid w:val="009C191D"/>
    <w:pPr>
      <w:spacing w:before="100" w:beforeAutospacing="1" w:after="100" w:afterAutospacing="1"/>
    </w:pPr>
  </w:style>
  <w:style w:type="character" w:customStyle="1" w:styleId="boxocchiello">
    <w:name w:val="boxocchiello"/>
    <w:basedOn w:val="Carpredefinitoparagrafo"/>
    <w:rsid w:val="009C191D"/>
  </w:style>
  <w:style w:type="character" w:customStyle="1" w:styleId="autore">
    <w:name w:val="autore"/>
    <w:basedOn w:val="Carpredefinitoparagrafo"/>
    <w:rsid w:val="009C191D"/>
  </w:style>
  <w:style w:type="paragraph" w:customStyle="1" w:styleId="postmetadata">
    <w:name w:val="postmetadata"/>
    <w:basedOn w:val="Normale"/>
    <w:rsid w:val="00587666"/>
    <w:pPr>
      <w:spacing w:before="100" w:beforeAutospacing="1" w:after="100" w:afterAutospacing="1"/>
    </w:pPr>
  </w:style>
  <w:style w:type="character" w:customStyle="1" w:styleId="byline">
    <w:name w:val="byline"/>
    <w:basedOn w:val="Carpredefinitoparagrafo"/>
    <w:rsid w:val="00587666"/>
  </w:style>
  <w:style w:type="character" w:customStyle="1" w:styleId="stbubblehcount">
    <w:name w:val="stbubble_hcount"/>
    <w:basedOn w:val="Carpredefinitoparagrafo"/>
    <w:rsid w:val="00587666"/>
  </w:style>
  <w:style w:type="character" w:customStyle="1" w:styleId="chickletsgoogleplus">
    <w:name w:val="chicklets googleplus"/>
    <w:basedOn w:val="Carpredefinitoparagrafo"/>
    <w:rsid w:val="00587666"/>
  </w:style>
  <w:style w:type="character" w:customStyle="1" w:styleId="chickletsoknotizie">
    <w:name w:val="chicklets oknotizie"/>
    <w:basedOn w:val="Carpredefinitoparagrafo"/>
    <w:rsid w:val="00587666"/>
  </w:style>
  <w:style w:type="character" w:customStyle="1" w:styleId="fonte">
    <w:name w:val="fonte"/>
    <w:basedOn w:val="Carpredefinitoparagrafo"/>
    <w:rsid w:val="00767B2F"/>
  </w:style>
  <w:style w:type="character" w:customStyle="1" w:styleId="CarattereCarattere">
    <w:name w:val="Carattere Carattere"/>
    <w:rsid w:val="00B21503"/>
    <w:rPr>
      <w:rFonts w:ascii="Arial Unicode MS" w:eastAsia="Arial Unicode MS" w:hAnsi="Arial Unicode MS" w:cs="Arial Unicode MS"/>
      <w:sz w:val="24"/>
      <w:szCs w:val="24"/>
      <w:lang w:val="it-IT" w:eastAsia="it-IT" w:bidi="ar-SA"/>
    </w:rPr>
  </w:style>
  <w:style w:type="character" w:customStyle="1" w:styleId="NormaleWebCarattere">
    <w:name w:val="Normale (Web) Carattere"/>
    <w:rsid w:val="0027096C"/>
    <w:rPr>
      <w:sz w:val="24"/>
      <w:szCs w:val="24"/>
      <w:lang w:val="it-IT" w:eastAsia="it-IT" w:bidi="ar-SA"/>
    </w:rPr>
  </w:style>
  <w:style w:type="character" w:styleId="CitazioneHTML">
    <w:name w:val="HTML Cite"/>
    <w:uiPriority w:val="99"/>
    <w:rsid w:val="00BB0A20"/>
    <w:rPr>
      <w:i/>
      <w:iCs/>
    </w:rPr>
  </w:style>
  <w:style w:type="character" w:customStyle="1" w:styleId="right">
    <w:name w:val="right"/>
    <w:basedOn w:val="Carpredefinitoparagrafo"/>
    <w:rsid w:val="00BB0A20"/>
  </w:style>
  <w:style w:type="character" w:customStyle="1" w:styleId="comrowstampa">
    <w:name w:val="comrowstampa"/>
    <w:basedOn w:val="Carpredefinitoparagrafo"/>
    <w:rsid w:val="00BB0A20"/>
  </w:style>
  <w:style w:type="character" w:customStyle="1" w:styleId="comrowinvia">
    <w:name w:val="comrowinvia"/>
    <w:basedOn w:val="Carpredefinitoparagrafo"/>
    <w:rsid w:val="00BB0A20"/>
  </w:style>
  <w:style w:type="character" w:customStyle="1" w:styleId="comrowcommenta">
    <w:name w:val="comrowcommenta"/>
    <w:basedOn w:val="Carpredefinitoparagrafo"/>
    <w:rsid w:val="00BB0A20"/>
  </w:style>
  <w:style w:type="character" w:customStyle="1" w:styleId="spanbold">
    <w:name w:val="spanbold"/>
    <w:basedOn w:val="Carpredefinitoparagrafo"/>
    <w:rsid w:val="00BB0A20"/>
  </w:style>
  <w:style w:type="character" w:customStyle="1" w:styleId="entry-title">
    <w:name w:val="entry-title"/>
    <w:basedOn w:val="Carpredefinitoparagrafo"/>
    <w:rsid w:val="007D20D6"/>
  </w:style>
  <w:style w:type="character" w:customStyle="1" w:styleId="vcard">
    <w:name w:val="vcard"/>
    <w:basedOn w:val="Carpredefinitoparagrafo"/>
    <w:rsid w:val="007D20D6"/>
  </w:style>
  <w:style w:type="character" w:customStyle="1" w:styleId="fn">
    <w:name w:val="fn"/>
    <w:basedOn w:val="Carpredefinitoparagrafo"/>
    <w:rsid w:val="007D20D6"/>
  </w:style>
  <w:style w:type="character" w:customStyle="1" w:styleId="updated">
    <w:name w:val="updated"/>
    <w:basedOn w:val="Carpredefinitoparagrafo"/>
    <w:rsid w:val="007D20D6"/>
  </w:style>
  <w:style w:type="paragraph" w:customStyle="1" w:styleId="align-justify">
    <w:name w:val="align-justify"/>
    <w:basedOn w:val="Normale"/>
    <w:rsid w:val="00B012B6"/>
    <w:pPr>
      <w:spacing w:before="100" w:beforeAutospacing="1" w:after="100" w:afterAutospacing="1"/>
    </w:pPr>
    <w:rPr>
      <w:rFonts w:eastAsia="Calibri"/>
    </w:rPr>
  </w:style>
  <w:style w:type="paragraph" w:customStyle="1" w:styleId="Paragrafoelenco1">
    <w:name w:val="Paragrafo elenco1"/>
    <w:basedOn w:val="Normale"/>
    <w:link w:val="ListParagraphChar"/>
    <w:rsid w:val="00B012B6"/>
    <w:pPr>
      <w:widowControl w:val="0"/>
      <w:suppressAutoHyphens/>
      <w:ind w:left="720"/>
      <w:contextualSpacing/>
    </w:pPr>
    <w:rPr>
      <w:rFonts w:ascii="Liberation Serif" w:eastAsia="DejaVu Sans" w:hAnsi="Liberation Serif" w:cs="Mangal"/>
      <w:kern w:val="1"/>
      <w:szCs w:val="21"/>
      <w:lang w:eastAsia="hi-IN" w:bidi="hi-IN"/>
    </w:rPr>
  </w:style>
  <w:style w:type="character" w:customStyle="1" w:styleId="testoprincipalepag">
    <w:name w:val="testoprincipalepag"/>
    <w:basedOn w:val="Carpredefinitoparagrafo"/>
    <w:rsid w:val="00985A06"/>
  </w:style>
  <w:style w:type="character" w:customStyle="1" w:styleId="info-post">
    <w:name w:val="info-post"/>
    <w:basedOn w:val="Carpredefinitoparagrafo"/>
    <w:rsid w:val="004C4EBA"/>
  </w:style>
  <w:style w:type="character" w:customStyle="1" w:styleId="didabtarticle">
    <w:name w:val="dida_bt_article"/>
    <w:basedOn w:val="Carpredefinitoparagrafo"/>
    <w:rsid w:val="001C18FE"/>
  </w:style>
  <w:style w:type="character" w:customStyle="1" w:styleId="ListParagraphChar">
    <w:name w:val="List Paragraph Char"/>
    <w:link w:val="Paragrafoelenco1"/>
    <w:locked/>
    <w:rsid w:val="00D55EEB"/>
    <w:rPr>
      <w:rFonts w:ascii="Liberation Serif" w:eastAsia="DejaVu Sans" w:hAnsi="Liberation Serif" w:cs="Mangal"/>
      <w:kern w:val="1"/>
      <w:sz w:val="24"/>
      <w:szCs w:val="21"/>
      <w:lang w:val="it-IT" w:eastAsia="hi-IN" w:bidi="hi-IN"/>
    </w:rPr>
  </w:style>
  <w:style w:type="table" w:styleId="Tabellaelenco6">
    <w:name w:val="Table List 6"/>
    <w:basedOn w:val="Tabellanormale"/>
    <w:rsid w:val="00D55EE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Stiletabella1">
    <w:name w:val="Stile tabella1"/>
    <w:basedOn w:val="Tabellanormale"/>
    <w:rsid w:val="00D55EEB"/>
    <w:tblPr/>
  </w:style>
  <w:style w:type="table" w:styleId="Grigliatabella">
    <w:name w:val="Table Grid"/>
    <w:basedOn w:val="Tabellanormale"/>
    <w:rsid w:val="00D55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Carpredefinitoparagrafo"/>
    <w:rsid w:val="00D30352"/>
  </w:style>
  <w:style w:type="paragraph" w:customStyle="1" w:styleId="yiv48487771msonormal">
    <w:name w:val="yiv48487771msonormal"/>
    <w:basedOn w:val="Normale"/>
    <w:rsid w:val="009C3E79"/>
    <w:pPr>
      <w:spacing w:before="100" w:beforeAutospacing="1" w:after="100" w:afterAutospacing="1"/>
    </w:pPr>
  </w:style>
  <w:style w:type="character" w:customStyle="1" w:styleId="datagrandenews">
    <w:name w:val="datagrandenews"/>
    <w:basedOn w:val="Carpredefinitoparagrafo"/>
    <w:rsid w:val="00BA43C4"/>
  </w:style>
  <w:style w:type="character" w:customStyle="1" w:styleId="categoriagrandenews">
    <w:name w:val="categoriagrandenews"/>
    <w:basedOn w:val="Carpredefinitoparagrafo"/>
    <w:rsid w:val="00BA43C4"/>
  </w:style>
  <w:style w:type="paragraph" w:customStyle="1" w:styleId="ecxdefault">
    <w:name w:val="ecxdefault"/>
    <w:basedOn w:val="Normale"/>
    <w:rsid w:val="00F55581"/>
    <w:pPr>
      <w:spacing w:before="280" w:after="280"/>
    </w:pPr>
    <w:rPr>
      <w:lang w:eastAsia="ar-SA"/>
    </w:rPr>
  </w:style>
  <w:style w:type="character" w:customStyle="1" w:styleId="itemauthor">
    <w:name w:val="itemauthor"/>
    <w:basedOn w:val="Carpredefinitoparagrafo"/>
    <w:rsid w:val="00892CA3"/>
  </w:style>
  <w:style w:type="character" w:customStyle="1" w:styleId="itemtextresizertitle">
    <w:name w:val="itemtextresizertitle"/>
    <w:basedOn w:val="Carpredefinitoparagrafo"/>
    <w:rsid w:val="00892CA3"/>
  </w:style>
  <w:style w:type="paragraph" w:customStyle="1" w:styleId="postinfo">
    <w:name w:val="postinfo"/>
    <w:basedOn w:val="Normale"/>
    <w:rsid w:val="00EC3F19"/>
    <w:pPr>
      <w:spacing w:before="100" w:beforeAutospacing="1" w:after="100" w:afterAutospacing="1"/>
    </w:pPr>
  </w:style>
  <w:style w:type="character" w:customStyle="1" w:styleId="span-cifre-single">
    <w:name w:val="span-cifre-single"/>
    <w:basedOn w:val="Carpredefinitoparagrafo"/>
    <w:rsid w:val="00377E2F"/>
  </w:style>
  <w:style w:type="character" w:customStyle="1" w:styleId="current-article">
    <w:name w:val="current-article"/>
    <w:basedOn w:val="Carpredefinitoparagrafo"/>
    <w:rsid w:val="00523217"/>
  </w:style>
  <w:style w:type="character" w:customStyle="1" w:styleId="related-current-indicator">
    <w:name w:val="related-current-indicator"/>
    <w:basedOn w:val="Carpredefinitoparagrafo"/>
    <w:rsid w:val="00523217"/>
  </w:style>
  <w:style w:type="character" w:customStyle="1" w:styleId="tmt-category-patch">
    <w:name w:val="tmt-category-patch"/>
    <w:basedOn w:val="Carpredefinitoparagrafo"/>
    <w:rsid w:val="00AA1C19"/>
  </w:style>
  <w:style w:type="character" w:customStyle="1" w:styleId="tmt-category-spacer">
    <w:name w:val="tmt-category-spacer"/>
    <w:basedOn w:val="Carpredefinitoparagrafo"/>
    <w:rsid w:val="00AA1C19"/>
  </w:style>
  <w:style w:type="paragraph" w:customStyle="1" w:styleId="xhead">
    <w:name w:val="xhead"/>
    <w:basedOn w:val="Normale"/>
    <w:rsid w:val="00B035E1"/>
    <w:pPr>
      <w:spacing w:before="100" w:beforeAutospacing="1" w:after="100" w:afterAutospacing="1"/>
    </w:pPr>
  </w:style>
  <w:style w:type="paragraph" w:customStyle="1" w:styleId="sottotitolo">
    <w:name w:val="sottotitolo"/>
    <w:basedOn w:val="Normale"/>
    <w:rsid w:val="0024772F"/>
    <w:pPr>
      <w:spacing w:before="100" w:beforeAutospacing="1" w:after="100" w:afterAutospacing="1"/>
    </w:pPr>
  </w:style>
  <w:style w:type="character" w:customStyle="1" w:styleId="timestampupdatedprocessed">
    <w:name w:val="timestamp updated processed"/>
    <w:basedOn w:val="Carpredefinitoparagrafo"/>
    <w:rsid w:val="00462FD7"/>
  </w:style>
  <w:style w:type="character" w:customStyle="1" w:styleId="timespecial">
    <w:name w:val="time special"/>
    <w:basedOn w:val="Carpredefinitoparagrafo"/>
    <w:rsid w:val="00462FD7"/>
  </w:style>
  <w:style w:type="paragraph" w:customStyle="1" w:styleId="ms-rtefontsize-2ms-rtethemeforecolor-5-5ms-rtethemefontface-1">
    <w:name w:val="ms-rtefontsize-2 ms-rtethemeforecolor-5-5 ms-rtethemefontface-1"/>
    <w:basedOn w:val="Normale"/>
    <w:rsid w:val="001B1625"/>
    <w:pPr>
      <w:spacing w:before="100" w:beforeAutospacing="1" w:after="100" w:afterAutospacing="1"/>
    </w:pPr>
  </w:style>
  <w:style w:type="character" w:customStyle="1" w:styleId="st">
    <w:name w:val="st"/>
    <w:basedOn w:val="Carpredefinitoparagrafo"/>
    <w:rsid w:val="00CE238E"/>
  </w:style>
  <w:style w:type="table" w:customStyle="1" w:styleId="Stiletabella2">
    <w:name w:val="Stile tabella2"/>
    <w:basedOn w:val="Tabellanormale"/>
    <w:rsid w:val="0040436E"/>
    <w:tblPr/>
  </w:style>
  <w:style w:type="character" w:customStyle="1" w:styleId="location">
    <w:name w:val="location"/>
    <w:basedOn w:val="Carpredefinitoparagrafo"/>
    <w:rsid w:val="002C107A"/>
  </w:style>
  <w:style w:type="character" w:customStyle="1" w:styleId="bluetto">
    <w:name w:val="bluetto"/>
    <w:basedOn w:val="Carpredefinitoparagrafo"/>
    <w:rsid w:val="001546DB"/>
  </w:style>
  <w:style w:type="paragraph" w:customStyle="1" w:styleId="style1">
    <w:name w:val="style1"/>
    <w:basedOn w:val="Normale"/>
    <w:rsid w:val="006B67E3"/>
    <w:pPr>
      <w:spacing w:before="100" w:beforeAutospacing="1" w:after="100" w:afterAutospacing="1"/>
    </w:pPr>
  </w:style>
  <w:style w:type="character" w:customStyle="1" w:styleId="titolonews">
    <w:name w:val="titolo_news"/>
    <w:basedOn w:val="Carpredefinitoparagrafo"/>
    <w:rsid w:val="00D71FCC"/>
  </w:style>
  <w:style w:type="paragraph" w:customStyle="1" w:styleId="ecxmsonormal">
    <w:name w:val="ecxmsonormal"/>
    <w:basedOn w:val="Normale"/>
    <w:rsid w:val="003508EB"/>
    <w:pPr>
      <w:spacing w:before="100" w:beforeAutospacing="1" w:after="100" w:afterAutospacing="1"/>
    </w:pPr>
  </w:style>
  <w:style w:type="character" w:customStyle="1" w:styleId="entry-byline">
    <w:name w:val="entry-byline"/>
    <w:basedOn w:val="Carpredefinitoparagrafo"/>
    <w:rsid w:val="007E32F8"/>
  </w:style>
  <w:style w:type="character" w:customStyle="1" w:styleId="entry-date">
    <w:name w:val="entry-date"/>
    <w:basedOn w:val="Carpredefinitoparagrafo"/>
    <w:rsid w:val="007E32F8"/>
  </w:style>
  <w:style w:type="paragraph" w:customStyle="1" w:styleId="arialfont-12pxauthor">
    <w:name w:val="arial font-12px author"/>
    <w:basedOn w:val="Normale"/>
    <w:rsid w:val="0040061A"/>
    <w:pPr>
      <w:spacing w:before="100" w:beforeAutospacing="1" w:after="100" w:afterAutospacing="1"/>
    </w:pPr>
  </w:style>
  <w:style w:type="paragraph" w:customStyle="1" w:styleId="lead">
    <w:name w:val="lead"/>
    <w:basedOn w:val="Normale"/>
    <w:rsid w:val="0040061A"/>
    <w:pPr>
      <w:spacing w:before="100" w:beforeAutospacing="1" w:after="100" w:afterAutospacing="1"/>
    </w:pPr>
  </w:style>
  <w:style w:type="character" w:customStyle="1" w:styleId="statut">
    <w:name w:val="statut"/>
    <w:basedOn w:val="Carpredefinitoparagrafo"/>
    <w:rsid w:val="00793A08"/>
  </w:style>
  <w:style w:type="character" w:customStyle="1" w:styleId="commentcount">
    <w:name w:val="commentcount"/>
    <w:basedOn w:val="Carpredefinitoparagrafo"/>
    <w:rsid w:val="005C2E1F"/>
  </w:style>
  <w:style w:type="character" w:customStyle="1" w:styleId="testonews">
    <w:name w:val="testo_news"/>
    <w:basedOn w:val="Carpredefinitoparagrafo"/>
    <w:rsid w:val="008732FB"/>
  </w:style>
  <w:style w:type="paragraph" w:customStyle="1" w:styleId="Corpo">
    <w:name w:val="Corpo"/>
    <w:basedOn w:val="Normale"/>
    <w:rsid w:val="00133F45"/>
    <w:pPr>
      <w:suppressAutoHyphens/>
    </w:pPr>
    <w:rPr>
      <w:rFonts w:ascii="Arial Narrow" w:hAnsi="Arial Narrow"/>
      <w:lang w:val="en-US" w:eastAsia="zh-CN"/>
    </w:rPr>
  </w:style>
  <w:style w:type="paragraph" w:customStyle="1" w:styleId="astandard3320titre">
    <w:name w:val="a_standard__33__20_titre"/>
    <w:basedOn w:val="Normale"/>
    <w:rsid w:val="00344214"/>
    <w:pPr>
      <w:spacing w:before="100" w:beforeAutospacing="1" w:after="100" w:afterAutospacing="1"/>
    </w:pPr>
  </w:style>
  <w:style w:type="paragraph" w:customStyle="1" w:styleId="astandard3520normal">
    <w:name w:val="a_standard__35__20_normal"/>
    <w:basedOn w:val="Normale"/>
    <w:rsid w:val="00344214"/>
    <w:pPr>
      <w:spacing w:before="100" w:beforeAutospacing="1" w:after="100" w:afterAutospacing="1"/>
    </w:pPr>
  </w:style>
  <w:style w:type="paragraph" w:customStyle="1" w:styleId="astandardsous-titre201">
    <w:name w:val="a_standard_sous-titre_20_1"/>
    <w:basedOn w:val="Normale"/>
    <w:rsid w:val="00344214"/>
    <w:pPr>
      <w:spacing w:before="100" w:beforeAutospacing="1" w:after="100" w:afterAutospacing="1"/>
    </w:pPr>
  </w:style>
  <w:style w:type="paragraph" w:customStyle="1" w:styleId="a3520normalp3">
    <w:name w:val="a__35__20_normal_p3"/>
    <w:basedOn w:val="Normale"/>
    <w:rsid w:val="00344214"/>
    <w:pPr>
      <w:spacing w:before="100" w:beforeAutospacing="1" w:after="100" w:afterAutospacing="1"/>
    </w:pPr>
  </w:style>
  <w:style w:type="paragraph" w:customStyle="1" w:styleId="a2">
    <w:name w:val="a2"/>
    <w:basedOn w:val="Normale"/>
    <w:rsid w:val="0094369B"/>
    <w:pPr>
      <w:spacing w:before="100" w:beforeAutospacing="1" w:after="100" w:afterAutospacing="1"/>
    </w:pPr>
  </w:style>
  <w:style w:type="paragraph" w:customStyle="1" w:styleId="riproduzione-riservata">
    <w:name w:val="riproduzione-riservata"/>
    <w:basedOn w:val="Normale"/>
    <w:rsid w:val="001A57AC"/>
    <w:pPr>
      <w:spacing w:before="100" w:beforeAutospacing="1" w:after="100" w:afterAutospacing="1"/>
    </w:pPr>
  </w:style>
  <w:style w:type="character" w:customStyle="1" w:styleId="articolodossier">
    <w:name w:val="articolo_dossier"/>
    <w:basedOn w:val="Carpredefinitoparagrafo"/>
    <w:rsid w:val="00F64892"/>
  </w:style>
  <w:style w:type="paragraph" w:customStyle="1" w:styleId="stand-first-alone">
    <w:name w:val="stand-first-alone"/>
    <w:basedOn w:val="Normale"/>
    <w:rsid w:val="00A97F8F"/>
    <w:pPr>
      <w:spacing w:before="100" w:beforeAutospacing="1" w:after="100" w:afterAutospacing="1"/>
    </w:pPr>
  </w:style>
  <w:style w:type="character" w:customStyle="1" w:styleId="facebook-share">
    <w:name w:val="facebook-share"/>
    <w:basedOn w:val="Carpredefinitoparagrafo"/>
    <w:rsid w:val="00A97F8F"/>
  </w:style>
  <w:style w:type="character" w:customStyle="1" w:styleId="facebook-share-label">
    <w:name w:val="facebook-share-label"/>
    <w:basedOn w:val="Carpredefinitoparagrafo"/>
    <w:rsid w:val="00A97F8F"/>
  </w:style>
  <w:style w:type="character" w:customStyle="1" w:styleId="facebook-share-count">
    <w:name w:val="facebook-share-count"/>
    <w:basedOn w:val="Carpredefinitoparagrafo"/>
    <w:rsid w:val="00A97F8F"/>
  </w:style>
  <w:style w:type="character" w:customStyle="1" w:styleId="in-widget">
    <w:name w:val="in-widget"/>
    <w:basedOn w:val="Carpredefinitoparagrafo"/>
    <w:rsid w:val="00A97F8F"/>
  </w:style>
  <w:style w:type="character" w:customStyle="1" w:styleId="in-right">
    <w:name w:val="in-right"/>
    <w:basedOn w:val="Carpredefinitoparagrafo"/>
    <w:rsid w:val="00A97F8F"/>
  </w:style>
  <w:style w:type="character" w:customStyle="1" w:styleId="Didascalia1">
    <w:name w:val="Didascalia1"/>
    <w:basedOn w:val="Carpredefinitoparagrafo"/>
    <w:rsid w:val="00CA3C46"/>
  </w:style>
  <w:style w:type="paragraph" w:customStyle="1" w:styleId="v2news-news-abstract">
    <w:name w:val="v2_news-news-abstract"/>
    <w:basedOn w:val="Normale"/>
    <w:rsid w:val="006E4701"/>
    <w:pPr>
      <w:spacing w:before="100" w:beforeAutospacing="1" w:after="100" w:afterAutospacing="1"/>
    </w:pPr>
  </w:style>
  <w:style w:type="paragraph" w:customStyle="1" w:styleId="imgcaption">
    <w:name w:val="img_caption"/>
    <w:basedOn w:val="Normale"/>
    <w:rsid w:val="001022F5"/>
    <w:pPr>
      <w:spacing w:before="100" w:beforeAutospacing="1" w:after="100" w:afterAutospacing="1"/>
    </w:pPr>
  </w:style>
  <w:style w:type="paragraph" w:customStyle="1" w:styleId="vademecumtesto">
    <w:name w:val="vademecumtesto"/>
    <w:basedOn w:val="Normale"/>
    <w:rsid w:val="00DC63F6"/>
    <w:pPr>
      <w:spacing w:before="100" w:beforeAutospacing="1" w:after="100" w:afterAutospacing="1"/>
    </w:pPr>
  </w:style>
  <w:style w:type="paragraph" w:customStyle="1" w:styleId="contentheading">
    <w:name w:val="contentheading"/>
    <w:basedOn w:val="Normale"/>
    <w:rsid w:val="00DC63F6"/>
    <w:pPr>
      <w:spacing w:before="100" w:beforeAutospacing="1" w:after="100" w:afterAutospacing="1"/>
    </w:pPr>
  </w:style>
  <w:style w:type="character" w:customStyle="1" w:styleId="CarattereCarattere1">
    <w:name w:val="Carattere Carattere1"/>
    <w:locked/>
    <w:rsid w:val="00E21F78"/>
    <w:rPr>
      <w:rFonts w:ascii="Arial Unicode MS" w:eastAsia="Arial Unicode MS" w:hAnsi="Arial Unicode MS" w:cs="Arial Unicode MS"/>
      <w:sz w:val="24"/>
      <w:szCs w:val="24"/>
      <w:lang w:val="it-IT" w:eastAsia="it-IT" w:bidi="ar-SA"/>
    </w:rPr>
  </w:style>
  <w:style w:type="character" w:customStyle="1" w:styleId="cnnpttmstmptext">
    <w:name w:val="cnn_pt_tmstmp_text"/>
    <w:basedOn w:val="Carpredefinitoparagrafo"/>
    <w:rsid w:val="00BF5C24"/>
  </w:style>
  <w:style w:type="character" w:customStyle="1" w:styleId="cnnauthor">
    <w:name w:val="cnn_author"/>
    <w:basedOn w:val="Carpredefinitoparagrafo"/>
    <w:rsid w:val="00BF5C24"/>
  </w:style>
  <w:style w:type="paragraph" w:customStyle="1" w:styleId="cnnfirst">
    <w:name w:val="cnn_first"/>
    <w:basedOn w:val="Normale"/>
    <w:rsid w:val="00BF5C24"/>
    <w:pPr>
      <w:spacing w:before="100" w:beforeAutospacing="1" w:after="100" w:afterAutospacing="1"/>
    </w:pPr>
  </w:style>
  <w:style w:type="paragraph" w:customStyle="1" w:styleId="ls-articolodidascalia">
    <w:name w:val="ls-articolodidascalia"/>
    <w:basedOn w:val="Normale"/>
    <w:rsid w:val="002E71A1"/>
    <w:pPr>
      <w:spacing w:before="100" w:beforeAutospacing="1" w:after="100" w:afterAutospacing="1"/>
    </w:pPr>
  </w:style>
  <w:style w:type="paragraph" w:customStyle="1" w:styleId="pjust">
    <w:name w:val="pjust"/>
    <w:basedOn w:val="Normale"/>
    <w:rsid w:val="009A2FEA"/>
    <w:pPr>
      <w:spacing w:before="100" w:beforeAutospacing="1" w:after="100" w:afterAutospacing="1"/>
    </w:pPr>
  </w:style>
  <w:style w:type="character" w:customStyle="1" w:styleId="rsbtntext">
    <w:name w:val="rsbtn_text"/>
    <w:basedOn w:val="Carpredefinitoparagrafo"/>
    <w:rsid w:val="005C3975"/>
  </w:style>
  <w:style w:type="character" w:customStyle="1" w:styleId="auth-name">
    <w:name w:val="auth-name"/>
    <w:basedOn w:val="Carpredefinitoparagrafo"/>
    <w:rsid w:val="004314CD"/>
  </w:style>
  <w:style w:type="character" w:customStyle="1" w:styleId="label-name">
    <w:name w:val="label-name"/>
    <w:basedOn w:val="Carpredefinitoparagrafo"/>
    <w:rsid w:val="004314CD"/>
  </w:style>
  <w:style w:type="character" w:customStyle="1" w:styleId="fb">
    <w:name w:val="fb"/>
    <w:basedOn w:val="Carpredefinitoparagrafo"/>
    <w:rsid w:val="004314CD"/>
  </w:style>
  <w:style w:type="character" w:customStyle="1" w:styleId="data">
    <w:name w:val="data"/>
    <w:basedOn w:val="Carpredefinitoparagrafo"/>
    <w:rsid w:val="00B47303"/>
  </w:style>
  <w:style w:type="paragraph" w:customStyle="1" w:styleId="metatags">
    <w:name w:val="metatags"/>
    <w:basedOn w:val="Normale"/>
    <w:rsid w:val="00B47303"/>
    <w:pPr>
      <w:spacing w:before="100" w:beforeAutospacing="1" w:after="100" w:afterAutospacing="1"/>
    </w:pPr>
  </w:style>
  <w:style w:type="character" w:customStyle="1" w:styleId="spipsurligne">
    <w:name w:val="spip_surligne"/>
    <w:basedOn w:val="Carpredefinitoparagrafo"/>
    <w:rsid w:val="009302A7"/>
  </w:style>
  <w:style w:type="character" w:customStyle="1" w:styleId="news-source">
    <w:name w:val="news-source"/>
    <w:basedOn w:val="Carpredefinitoparagrafo"/>
    <w:rsid w:val="00E930F0"/>
  </w:style>
  <w:style w:type="character" w:customStyle="1" w:styleId="hpn">
    <w:name w:val="hpn"/>
    <w:basedOn w:val="Carpredefinitoparagrafo"/>
    <w:rsid w:val="00E930F0"/>
  </w:style>
  <w:style w:type="character" w:customStyle="1" w:styleId="fnsa">
    <w:name w:val="f nsa"/>
    <w:basedOn w:val="Carpredefinitoparagrafo"/>
    <w:rsid w:val="00E930F0"/>
  </w:style>
  <w:style w:type="character" w:customStyle="1" w:styleId="news-sharelink">
    <w:name w:val="news-sharelink"/>
    <w:basedOn w:val="Carpredefinitoparagrafo"/>
    <w:rsid w:val="00E930F0"/>
  </w:style>
  <w:style w:type="character" w:customStyle="1" w:styleId="pplsrsl">
    <w:name w:val="pplsrsl"/>
    <w:basedOn w:val="Carpredefinitoparagrafo"/>
    <w:rsid w:val="00E930F0"/>
  </w:style>
  <w:style w:type="character" w:customStyle="1" w:styleId="post-category">
    <w:name w:val="post-category"/>
    <w:basedOn w:val="Carpredefinitoparagrafo"/>
    <w:rsid w:val="00BF31BF"/>
  </w:style>
  <w:style w:type="character" w:customStyle="1" w:styleId="post-time">
    <w:name w:val="post-time"/>
    <w:basedOn w:val="Carpredefinitoparagrafo"/>
    <w:rsid w:val="00BF31BF"/>
  </w:style>
  <w:style w:type="character" w:customStyle="1" w:styleId="author-box-title">
    <w:name w:val="author-box-title"/>
    <w:basedOn w:val="Carpredefinitoparagrafo"/>
    <w:rsid w:val="00A02172"/>
  </w:style>
  <w:style w:type="paragraph" w:customStyle="1" w:styleId="paragraphdescription">
    <w:name w:val="paragraphdescription"/>
    <w:basedOn w:val="Normale"/>
    <w:rsid w:val="00A02172"/>
    <w:pPr>
      <w:spacing w:before="100" w:beforeAutospacing="1" w:after="100" w:afterAutospacing="1"/>
    </w:pPr>
  </w:style>
  <w:style w:type="character" w:customStyle="1" w:styleId="posted">
    <w:name w:val="posted"/>
    <w:basedOn w:val="Carpredefinitoparagrafo"/>
    <w:rsid w:val="002522A4"/>
  </w:style>
  <w:style w:type="character" w:customStyle="1" w:styleId="news-date">
    <w:name w:val="news-date"/>
    <w:basedOn w:val="Carpredefinitoparagrafo"/>
    <w:rsid w:val="002522A4"/>
  </w:style>
  <w:style w:type="character" w:customStyle="1" w:styleId="stfblikehcount">
    <w:name w:val="st_fblike_hcount"/>
    <w:basedOn w:val="Carpredefinitoparagrafo"/>
    <w:rsid w:val="00DB727E"/>
  </w:style>
  <w:style w:type="character" w:customStyle="1" w:styleId="stplusonehcount">
    <w:name w:val="st_plusone_hcount"/>
    <w:basedOn w:val="Carpredefinitoparagrafo"/>
    <w:rsid w:val="00DB727E"/>
  </w:style>
  <w:style w:type="character" w:customStyle="1" w:styleId="stmainservicesst-email-counter">
    <w:name w:val="stmainservices st-email-counter"/>
    <w:basedOn w:val="Carpredefinitoparagrafo"/>
    <w:rsid w:val="00DB727E"/>
  </w:style>
  <w:style w:type="character" w:customStyle="1" w:styleId="itemimage">
    <w:name w:val="itemimage"/>
    <w:basedOn w:val="Carpredefinitoparagrafo"/>
    <w:rsid w:val="004528CD"/>
  </w:style>
  <w:style w:type="character" w:customStyle="1" w:styleId="striscia-fotogallery">
    <w:name w:val="striscia-fotogallery"/>
    <w:basedOn w:val="Carpredefinitoparagrafo"/>
    <w:rsid w:val="00DD6752"/>
  </w:style>
  <w:style w:type="character" w:customStyle="1" w:styleId="Titolo10">
    <w:name w:val="Titolo1"/>
    <w:basedOn w:val="Carpredefinitoparagrafo"/>
    <w:rsid w:val="00DD6752"/>
  </w:style>
  <w:style w:type="character" w:customStyle="1" w:styleId="metadate">
    <w:name w:val="meta_date"/>
    <w:basedOn w:val="Carpredefinitoparagrafo"/>
    <w:rsid w:val="002B2F42"/>
  </w:style>
  <w:style w:type="character" w:customStyle="1" w:styleId="metacategories">
    <w:name w:val="meta_categories"/>
    <w:basedOn w:val="Carpredefinitoparagrafo"/>
    <w:rsid w:val="002B2F42"/>
  </w:style>
  <w:style w:type="character" w:customStyle="1" w:styleId="ata11y">
    <w:name w:val="at_a11y"/>
    <w:basedOn w:val="Carpredefinitoparagrafo"/>
    <w:rsid w:val="002B2F42"/>
  </w:style>
  <w:style w:type="paragraph" w:customStyle="1" w:styleId="filedtagsalt-fonttight">
    <w:name w:val="filed tags alt-font tight"/>
    <w:basedOn w:val="Normale"/>
    <w:rsid w:val="00C977E5"/>
    <w:pPr>
      <w:spacing w:before="100" w:beforeAutospacing="1" w:after="100" w:afterAutospacing="1"/>
    </w:pPr>
  </w:style>
  <w:style w:type="character" w:customStyle="1" w:styleId="textexposedshow">
    <w:name w:val="text_exposed_show"/>
    <w:basedOn w:val="Carpredefinitoparagrafo"/>
    <w:rsid w:val="00F91A9F"/>
  </w:style>
  <w:style w:type="character" w:customStyle="1" w:styleId="autorenews">
    <w:name w:val="autore_news"/>
    <w:basedOn w:val="Carpredefinitoparagrafo"/>
    <w:rsid w:val="00D547F7"/>
  </w:style>
  <w:style w:type="character" w:customStyle="1" w:styleId="Sottotitolo1">
    <w:name w:val="Sottotitolo1"/>
    <w:basedOn w:val="Carpredefinitoparagrafo"/>
    <w:rsid w:val="00C27327"/>
  </w:style>
  <w:style w:type="character" w:customStyle="1" w:styleId="watch-titleyt-uix-expander-head">
    <w:name w:val="watch-title  yt-uix-expander-head"/>
    <w:basedOn w:val="Carpredefinitoparagrafo"/>
    <w:rsid w:val="00350893"/>
  </w:style>
  <w:style w:type="character" w:customStyle="1" w:styleId="riferimento">
    <w:name w:val="riferimento"/>
    <w:basedOn w:val="Carpredefinitoparagrafo"/>
    <w:rsid w:val="007B51F2"/>
  </w:style>
  <w:style w:type="character" w:customStyle="1" w:styleId="createdby">
    <w:name w:val="createdby"/>
    <w:basedOn w:val="Carpredefinitoparagrafo"/>
    <w:rsid w:val="00813D08"/>
  </w:style>
  <w:style w:type="character" w:customStyle="1" w:styleId="published">
    <w:name w:val="published"/>
    <w:basedOn w:val="Carpredefinitoparagrafo"/>
    <w:rsid w:val="00813D08"/>
  </w:style>
  <w:style w:type="character" w:customStyle="1" w:styleId="category-name">
    <w:name w:val="category-name"/>
    <w:basedOn w:val="Carpredefinitoparagrafo"/>
    <w:rsid w:val="00813D08"/>
  </w:style>
  <w:style w:type="character" w:customStyle="1" w:styleId="Caratteredellanota">
    <w:name w:val="Carattere della nota"/>
    <w:rsid w:val="00602BC1"/>
    <w:rPr>
      <w:rFonts w:ascii="Times New Roman" w:eastAsia="Times New Roman" w:hAnsi="Times New Roman" w:cs="Times New Roman"/>
    </w:rPr>
  </w:style>
  <w:style w:type="character" w:customStyle="1" w:styleId="Rimandonotaapidipagina1">
    <w:name w:val="Rimando nota a piè di pagina1"/>
    <w:rsid w:val="00602BC1"/>
    <w:rPr>
      <w:rFonts w:ascii="Times New Roman" w:eastAsia="Times New Roman" w:hAnsi="Times New Roman" w:cs="Times New Roman"/>
      <w:vertAlign w:val="superscript"/>
    </w:rPr>
  </w:style>
  <w:style w:type="paragraph" w:styleId="Corpotesto">
    <w:name w:val="Body Text"/>
    <w:basedOn w:val="Normale"/>
    <w:rsid w:val="00602BC1"/>
    <w:pPr>
      <w:widowControl w:val="0"/>
      <w:suppressAutoHyphens/>
      <w:jc w:val="center"/>
    </w:pPr>
    <w:rPr>
      <w:lang w:val="en-US" w:eastAsia="ar-SA"/>
    </w:rPr>
  </w:style>
  <w:style w:type="paragraph" w:styleId="Testonotaapidipagina">
    <w:name w:val="footnote text"/>
    <w:basedOn w:val="Normale"/>
    <w:link w:val="TestonotaapidipaginaCarattere"/>
    <w:rsid w:val="00602BC1"/>
    <w:pPr>
      <w:widowControl w:val="0"/>
      <w:suppressLineNumbers/>
      <w:suppressAutoHyphens/>
      <w:ind w:left="283" w:hanging="283"/>
    </w:pPr>
    <w:rPr>
      <w:lang w:val="en-US" w:eastAsia="ar-SA"/>
    </w:rPr>
  </w:style>
  <w:style w:type="character" w:customStyle="1" w:styleId="source">
    <w:name w:val="source"/>
    <w:basedOn w:val="Carpredefinitoparagrafo"/>
    <w:rsid w:val="00B2753E"/>
  </w:style>
  <w:style w:type="character" w:customStyle="1" w:styleId="place">
    <w:name w:val="place"/>
    <w:basedOn w:val="Carpredefinitoparagrafo"/>
    <w:rsid w:val="00B2753E"/>
  </w:style>
  <w:style w:type="paragraph" w:customStyle="1" w:styleId="Pa0">
    <w:name w:val="Pa0"/>
    <w:basedOn w:val="Default"/>
    <w:next w:val="Default"/>
    <w:uiPriority w:val="99"/>
    <w:rsid w:val="004B12D6"/>
    <w:pPr>
      <w:spacing w:line="241" w:lineRule="atLeast"/>
    </w:pPr>
    <w:rPr>
      <w:rFonts w:ascii="Times New Roman" w:hAnsi="Times New Roman" w:cs="Times New Roman"/>
      <w:color w:val="auto"/>
    </w:rPr>
  </w:style>
  <w:style w:type="character" w:customStyle="1" w:styleId="A0">
    <w:name w:val="A0"/>
    <w:rsid w:val="004B12D6"/>
    <w:rPr>
      <w:rFonts w:ascii="Proxima Nova Lt" w:hAnsi="Proxima Nova Lt" w:cs="Proxima Nova Lt"/>
      <w:color w:val="000000"/>
      <w:sz w:val="36"/>
      <w:szCs w:val="36"/>
    </w:rPr>
  </w:style>
  <w:style w:type="character" w:customStyle="1" w:styleId="A4">
    <w:name w:val="A4"/>
    <w:rsid w:val="004B12D6"/>
    <w:rPr>
      <w:rFonts w:ascii="Proxima Nova Th" w:hAnsi="Proxima Nova Th" w:cs="Proxima Nova Th"/>
      <w:b/>
      <w:bCs/>
      <w:color w:val="000000"/>
      <w:sz w:val="38"/>
      <w:szCs w:val="38"/>
    </w:rPr>
  </w:style>
  <w:style w:type="character" w:customStyle="1" w:styleId="A6">
    <w:name w:val="A6"/>
    <w:rsid w:val="004B12D6"/>
    <w:rPr>
      <w:rFonts w:ascii="Proxima Nova Lt" w:hAnsi="Proxima Nova Lt" w:cs="Proxima Nova Lt"/>
      <w:color w:val="000000"/>
      <w:sz w:val="30"/>
      <w:szCs w:val="30"/>
    </w:rPr>
  </w:style>
  <w:style w:type="paragraph" w:customStyle="1" w:styleId="Pa2">
    <w:name w:val="Pa2"/>
    <w:basedOn w:val="Default"/>
    <w:next w:val="Default"/>
    <w:rsid w:val="004B12D6"/>
    <w:pPr>
      <w:spacing w:line="241" w:lineRule="atLeast"/>
    </w:pPr>
    <w:rPr>
      <w:rFonts w:ascii="Times New Roman" w:hAnsi="Times New Roman" w:cs="Times New Roman"/>
      <w:color w:val="auto"/>
    </w:rPr>
  </w:style>
  <w:style w:type="character" w:customStyle="1" w:styleId="A7">
    <w:name w:val="A7"/>
    <w:rsid w:val="004B12D6"/>
    <w:rPr>
      <w:rFonts w:ascii="Proxima Nova Rg" w:hAnsi="Proxima Nova Rg" w:cs="Proxima Nova Rg"/>
      <w:color w:val="000000"/>
      <w:sz w:val="26"/>
      <w:szCs w:val="26"/>
    </w:rPr>
  </w:style>
  <w:style w:type="paragraph" w:customStyle="1" w:styleId="Pa3">
    <w:name w:val="Pa3"/>
    <w:basedOn w:val="Default"/>
    <w:next w:val="Default"/>
    <w:rsid w:val="004B12D6"/>
    <w:pPr>
      <w:spacing w:line="241" w:lineRule="atLeast"/>
    </w:pPr>
    <w:rPr>
      <w:rFonts w:ascii="Times New Roman" w:hAnsi="Times New Roman" w:cs="Times New Roman"/>
      <w:color w:val="auto"/>
    </w:rPr>
  </w:style>
  <w:style w:type="paragraph" w:customStyle="1" w:styleId="Pa4">
    <w:name w:val="Pa4"/>
    <w:basedOn w:val="Default"/>
    <w:next w:val="Default"/>
    <w:rsid w:val="004B12D6"/>
    <w:pPr>
      <w:spacing w:line="241" w:lineRule="atLeast"/>
    </w:pPr>
    <w:rPr>
      <w:rFonts w:ascii="Times New Roman" w:hAnsi="Times New Roman" w:cs="Times New Roman"/>
      <w:color w:val="auto"/>
    </w:rPr>
  </w:style>
  <w:style w:type="character" w:customStyle="1" w:styleId="time-stamp">
    <w:name w:val="time-stamp"/>
    <w:basedOn w:val="Carpredefinitoparagrafo"/>
    <w:rsid w:val="00B45C76"/>
  </w:style>
  <w:style w:type="character" w:customStyle="1" w:styleId="metadatatime">
    <w:name w:val="metadata_time"/>
    <w:basedOn w:val="Carpredefinitoparagrafo"/>
    <w:rsid w:val="006663D3"/>
  </w:style>
  <w:style w:type="character" w:customStyle="1" w:styleId="gig-counter-textgig-share-counter-textgig-counter-text-topgig-share-counter-text-top">
    <w:name w:val="gig-counter-text gig-share-counter-text gig-counter-text-top gig-share-counter-text-top"/>
    <w:basedOn w:val="Carpredefinitoparagrafo"/>
    <w:rsid w:val="0065049E"/>
  </w:style>
  <w:style w:type="character" w:customStyle="1" w:styleId="firma">
    <w:name w:val="firma"/>
    <w:basedOn w:val="Carpredefinitoparagrafo"/>
    <w:rsid w:val="00565EA6"/>
  </w:style>
  <w:style w:type="character" w:customStyle="1" w:styleId="autor">
    <w:name w:val="autor"/>
    <w:basedOn w:val="Carpredefinitoparagrafo"/>
    <w:rsid w:val="00565EA6"/>
  </w:style>
  <w:style w:type="character" w:customStyle="1" w:styleId="A20">
    <w:name w:val="A2"/>
    <w:rsid w:val="000E2448"/>
    <w:rPr>
      <w:rFonts w:cs="Georgia"/>
      <w:b/>
      <w:bCs/>
      <w:i/>
      <w:iCs/>
      <w:color w:val="000000"/>
      <w:sz w:val="36"/>
      <w:szCs w:val="36"/>
    </w:rPr>
  </w:style>
  <w:style w:type="character" w:customStyle="1" w:styleId="A1">
    <w:name w:val="A1"/>
    <w:rsid w:val="000E2448"/>
    <w:rPr>
      <w:rFonts w:ascii="Roboto Lt" w:hAnsi="Roboto Lt" w:cs="Roboto Lt"/>
      <w:i/>
      <w:iCs/>
      <w:color w:val="000000"/>
      <w:sz w:val="25"/>
      <w:szCs w:val="25"/>
    </w:rPr>
  </w:style>
  <w:style w:type="character" w:customStyle="1" w:styleId="A3">
    <w:name w:val="A3"/>
    <w:rsid w:val="000E2448"/>
    <w:rPr>
      <w:rFonts w:ascii="Roboto Bk" w:hAnsi="Roboto Bk" w:cs="Roboto Bk"/>
      <w:color w:val="000000"/>
      <w:sz w:val="20"/>
      <w:szCs w:val="20"/>
    </w:rPr>
  </w:style>
  <w:style w:type="character" w:customStyle="1" w:styleId="A5">
    <w:name w:val="A5"/>
    <w:uiPriority w:val="99"/>
    <w:rsid w:val="000E2448"/>
    <w:rPr>
      <w:rFonts w:ascii="Roboto Lt" w:hAnsi="Roboto Lt" w:cs="Roboto Lt"/>
      <w:i/>
      <w:iCs/>
      <w:color w:val="000000"/>
      <w:sz w:val="16"/>
      <w:szCs w:val="16"/>
    </w:rPr>
  </w:style>
  <w:style w:type="character" w:customStyle="1" w:styleId="itemtitle">
    <w:name w:val="itemtitle"/>
    <w:basedOn w:val="Carpredefinitoparagrafo"/>
    <w:rsid w:val="00923BC6"/>
  </w:style>
  <w:style w:type="paragraph" w:customStyle="1" w:styleId="itemtext">
    <w:name w:val="itemtext"/>
    <w:basedOn w:val="Normale"/>
    <w:rsid w:val="00923BC6"/>
    <w:pPr>
      <w:spacing w:before="100" w:beforeAutospacing="1" w:after="100" w:afterAutospacing="1"/>
    </w:pPr>
  </w:style>
  <w:style w:type="paragraph" w:customStyle="1" w:styleId="margintop0">
    <w:name w:val="margintop0"/>
    <w:basedOn w:val="Normale"/>
    <w:rsid w:val="002A52D9"/>
    <w:pPr>
      <w:spacing w:before="100" w:beforeAutospacing="1" w:after="100" w:afterAutospacing="1"/>
    </w:pPr>
  </w:style>
  <w:style w:type="character" w:customStyle="1" w:styleId="pretitle">
    <w:name w:val="pretitle"/>
    <w:basedOn w:val="Carpredefinitoparagrafo"/>
    <w:rsid w:val="009C3C10"/>
  </w:style>
  <w:style w:type="character" w:customStyle="1" w:styleId="postdate">
    <w:name w:val="postdate"/>
    <w:basedOn w:val="Carpredefinitoparagrafo"/>
    <w:rsid w:val="00A41E61"/>
  </w:style>
  <w:style w:type="character" w:customStyle="1" w:styleId="postauthor">
    <w:name w:val="postauthor"/>
    <w:basedOn w:val="Carpredefinitoparagrafo"/>
    <w:rsid w:val="00A41E61"/>
  </w:style>
  <w:style w:type="character" w:customStyle="1" w:styleId="lk-highliter">
    <w:name w:val="lk-highliter"/>
    <w:basedOn w:val="Carpredefinitoparagrafo"/>
    <w:rsid w:val="00EC3A96"/>
  </w:style>
  <w:style w:type="character" w:customStyle="1" w:styleId="stbuttontext">
    <w:name w:val="stbuttontext"/>
    <w:basedOn w:val="Carpredefinitoparagrafo"/>
    <w:rsid w:val="00A56E47"/>
  </w:style>
  <w:style w:type="character" w:customStyle="1" w:styleId="article-body">
    <w:name w:val="article-body"/>
    <w:basedOn w:val="Carpredefinitoparagrafo"/>
    <w:rsid w:val="00185C15"/>
  </w:style>
  <w:style w:type="character" w:customStyle="1" w:styleId="entry-author-link">
    <w:name w:val="entry-author-link"/>
    <w:basedOn w:val="Carpredefinitoparagrafo"/>
    <w:rsid w:val="00AB00E7"/>
  </w:style>
  <w:style w:type="character" w:customStyle="1" w:styleId="iml-label">
    <w:name w:val="iml-label"/>
    <w:basedOn w:val="Carpredefinitoparagrafo"/>
    <w:rsid w:val="00096FD6"/>
  </w:style>
  <w:style w:type="paragraph" w:customStyle="1" w:styleId="testonotizia">
    <w:name w:val="testo_notizia"/>
    <w:basedOn w:val="Normale"/>
    <w:rsid w:val="00CB6521"/>
    <w:pPr>
      <w:spacing w:before="100" w:beforeAutospacing="1" w:after="100" w:afterAutospacing="1"/>
    </w:pPr>
  </w:style>
  <w:style w:type="paragraph" w:customStyle="1" w:styleId="testo">
    <w:name w:val="testo"/>
    <w:basedOn w:val="Normale"/>
    <w:rsid w:val="00345FDC"/>
    <w:pPr>
      <w:spacing w:before="100" w:beforeAutospacing="1" w:after="100" w:afterAutospacing="1"/>
    </w:pPr>
  </w:style>
  <w:style w:type="paragraph" w:customStyle="1" w:styleId="occhielloarticolo">
    <w:name w:val="occhiello_articolo"/>
    <w:basedOn w:val="Normale"/>
    <w:rsid w:val="006B39A7"/>
    <w:pPr>
      <w:spacing w:before="100" w:beforeAutospacing="1" w:after="100" w:afterAutospacing="1"/>
    </w:pPr>
  </w:style>
  <w:style w:type="paragraph" w:customStyle="1" w:styleId="dataarticolodata">
    <w:name w:val="data_articolo data"/>
    <w:basedOn w:val="Normale"/>
    <w:rsid w:val="006B39A7"/>
    <w:pPr>
      <w:spacing w:before="100" w:beforeAutospacing="1" w:after="100" w:afterAutospacing="1"/>
    </w:pPr>
  </w:style>
  <w:style w:type="character" w:customStyle="1" w:styleId="linebreak">
    <w:name w:val="linebreak"/>
    <w:basedOn w:val="Carpredefinitoparagrafo"/>
    <w:rsid w:val="00C95575"/>
  </w:style>
  <w:style w:type="paragraph" w:styleId="Testodelblocco">
    <w:name w:val="Block Text"/>
    <w:basedOn w:val="Normale"/>
    <w:rsid w:val="0031555A"/>
    <w:pPr>
      <w:ind w:left="567" w:right="4" w:firstLine="284"/>
    </w:pPr>
    <w:rPr>
      <w:sz w:val="28"/>
    </w:rPr>
  </w:style>
  <w:style w:type="paragraph" w:customStyle="1" w:styleId="xmsonormal">
    <w:name w:val="x_msonormal"/>
    <w:basedOn w:val="Normale"/>
    <w:rsid w:val="0031555A"/>
    <w:pPr>
      <w:spacing w:before="100" w:beforeAutospacing="1" w:after="100" w:afterAutospacing="1"/>
    </w:pPr>
  </w:style>
  <w:style w:type="character" w:customStyle="1" w:styleId="arial11color696969">
    <w:name w:val="arial_11 color_696969"/>
    <w:basedOn w:val="Carpredefinitoparagrafo"/>
    <w:rsid w:val="00C85923"/>
  </w:style>
  <w:style w:type="paragraph" w:styleId="Intestazione">
    <w:name w:val="header"/>
    <w:basedOn w:val="Normale"/>
    <w:link w:val="IntestazioneCarattere"/>
    <w:uiPriority w:val="99"/>
    <w:rsid w:val="00057EB0"/>
    <w:pPr>
      <w:tabs>
        <w:tab w:val="center" w:pos="4819"/>
        <w:tab w:val="right" w:pos="9638"/>
      </w:tabs>
    </w:pPr>
  </w:style>
  <w:style w:type="character" w:customStyle="1" w:styleId="newsimgcaption">
    <w:name w:val="newsimgcaption"/>
    <w:basedOn w:val="Carpredefinitoparagrafo"/>
    <w:rsid w:val="00565728"/>
  </w:style>
  <w:style w:type="character" w:customStyle="1" w:styleId="span">
    <w:name w:val="span"/>
    <w:basedOn w:val="Carpredefinitoparagrafo"/>
    <w:rsid w:val="00565728"/>
  </w:style>
  <w:style w:type="character" w:customStyle="1" w:styleId="ugc">
    <w:name w:val="ugc"/>
    <w:basedOn w:val="Carpredefinitoparagrafo"/>
    <w:rsid w:val="00565728"/>
  </w:style>
  <w:style w:type="character" w:customStyle="1" w:styleId="datepublishedtime">
    <w:name w:val="date published time"/>
    <w:basedOn w:val="Carpredefinitoparagrafo"/>
    <w:rsid w:val="00355129"/>
  </w:style>
  <w:style w:type="character" w:customStyle="1" w:styleId="post-comments">
    <w:name w:val="post-comments"/>
    <w:basedOn w:val="Carpredefinitoparagrafo"/>
    <w:rsid w:val="00355129"/>
  </w:style>
  <w:style w:type="character" w:customStyle="1" w:styleId="fsmfwnfcg">
    <w:name w:val="fsm fwn fcg"/>
    <w:basedOn w:val="Carpredefinitoparagrafo"/>
    <w:rsid w:val="003D34F9"/>
  </w:style>
  <w:style w:type="character" w:customStyle="1" w:styleId="fcg">
    <w:name w:val="fcg"/>
    <w:basedOn w:val="Carpredefinitoparagrafo"/>
    <w:rsid w:val="003D34F9"/>
  </w:style>
  <w:style w:type="character" w:customStyle="1" w:styleId="ls-articolodatapubblicazione">
    <w:name w:val="ls-articolodatapubblicazione"/>
    <w:basedOn w:val="Carpredefinitoparagrafo"/>
    <w:rsid w:val="00FB3557"/>
  </w:style>
  <w:style w:type="character" w:customStyle="1" w:styleId="ls-articoloocchiello">
    <w:name w:val="ls-articoloocchiello"/>
    <w:basedOn w:val="Carpredefinitoparagrafo"/>
    <w:rsid w:val="00FB3557"/>
  </w:style>
  <w:style w:type="paragraph" w:customStyle="1" w:styleId="copyrightdettaglio">
    <w:name w:val="copyrightdettaglio"/>
    <w:basedOn w:val="Normale"/>
    <w:rsid w:val="000E488E"/>
    <w:pPr>
      <w:spacing w:before="100" w:beforeAutospacing="1" w:after="100" w:afterAutospacing="1"/>
    </w:pPr>
  </w:style>
  <w:style w:type="character" w:customStyle="1" w:styleId="articlelocation">
    <w:name w:val="articlelocation"/>
    <w:basedOn w:val="Carpredefinitoparagrafo"/>
    <w:rsid w:val="007B6B8F"/>
  </w:style>
  <w:style w:type="character" w:customStyle="1" w:styleId="abstract">
    <w:name w:val="abstract"/>
    <w:basedOn w:val="Carpredefinitoparagrafo"/>
    <w:rsid w:val="006B2193"/>
  </w:style>
  <w:style w:type="character" w:customStyle="1" w:styleId="addthisseparator">
    <w:name w:val="addthis_separator"/>
    <w:basedOn w:val="Carpredefinitoparagrafo"/>
    <w:rsid w:val="00613657"/>
  </w:style>
  <w:style w:type="character" w:customStyle="1" w:styleId="c1">
    <w:name w:val="c1"/>
    <w:basedOn w:val="Carpredefinitoparagrafo"/>
    <w:rsid w:val="006550BF"/>
  </w:style>
  <w:style w:type="character" w:customStyle="1" w:styleId="caps">
    <w:name w:val="caps"/>
    <w:basedOn w:val="Carpredefinitoparagrafo"/>
    <w:rsid w:val="000E6DAB"/>
  </w:style>
  <w:style w:type="character" w:customStyle="1" w:styleId="yiv1819927530">
    <w:name w:val="yiv1819927530"/>
    <w:basedOn w:val="Carpredefinitoparagrafo"/>
    <w:rsid w:val="00E040F6"/>
  </w:style>
  <w:style w:type="paragraph" w:customStyle="1" w:styleId="bylineauthorvcard">
    <w:name w:val="byline author vcard"/>
    <w:basedOn w:val="Normale"/>
    <w:rsid w:val="00080CEE"/>
    <w:pPr>
      <w:spacing w:before="100" w:beforeAutospacing="1" w:after="100" w:afterAutospacing="1"/>
    </w:pPr>
  </w:style>
  <w:style w:type="paragraph" w:customStyle="1" w:styleId="msotitle3">
    <w:name w:val="msotitle3"/>
    <w:rsid w:val="009B0418"/>
    <w:pPr>
      <w:spacing w:line="0" w:lineRule="atLeast"/>
      <w:jc w:val="center"/>
    </w:pPr>
    <w:rPr>
      <w:rFonts w:ascii="Goudy Old Style" w:hAnsi="Goudy Old Style"/>
      <w:color w:val="000000"/>
      <w:kern w:val="28"/>
      <w:sz w:val="40"/>
      <w:szCs w:val="40"/>
      <w:lang w:val="it-IT" w:eastAsia="it-IT"/>
    </w:rPr>
  </w:style>
  <w:style w:type="character" w:customStyle="1" w:styleId="field-itemeven">
    <w:name w:val="field-item even"/>
    <w:basedOn w:val="Carpredefinitoparagrafo"/>
    <w:rsid w:val="00024AE9"/>
  </w:style>
  <w:style w:type="character" w:customStyle="1" w:styleId="updateddtstamp">
    <w:name w:val="updated dtstamp"/>
    <w:basedOn w:val="Carpredefinitoparagrafo"/>
    <w:rsid w:val="00024AE9"/>
  </w:style>
  <w:style w:type="paragraph" w:customStyle="1" w:styleId="commenti-tools">
    <w:name w:val="commenti-tools"/>
    <w:basedOn w:val="Normale"/>
    <w:rsid w:val="008426AF"/>
    <w:pPr>
      <w:spacing w:before="100" w:beforeAutospacing="1" w:after="100" w:afterAutospacing="1"/>
    </w:pPr>
  </w:style>
  <w:style w:type="character" w:customStyle="1" w:styleId="gig-counter-textgig-share-counter-textgig-counter-text-rightgig-share-counter-text-right">
    <w:name w:val="gig-counter-text gig-share-counter-text gig-counter-text-right gig-share-counter-text-right"/>
    <w:basedOn w:val="Carpredefinitoparagrafo"/>
    <w:rsid w:val="008426AF"/>
  </w:style>
  <w:style w:type="character" w:customStyle="1" w:styleId="giorno">
    <w:name w:val="giorno"/>
    <w:basedOn w:val="Carpredefinitoparagrafo"/>
    <w:rsid w:val="00464430"/>
  </w:style>
  <w:style w:type="character" w:customStyle="1" w:styleId="mese">
    <w:name w:val="mese"/>
    <w:basedOn w:val="Carpredefinitoparagrafo"/>
    <w:rsid w:val="00464430"/>
  </w:style>
  <w:style w:type="character" w:customStyle="1" w:styleId="anno">
    <w:name w:val="anno"/>
    <w:basedOn w:val="Carpredefinitoparagrafo"/>
    <w:rsid w:val="00464430"/>
  </w:style>
  <w:style w:type="character" w:customStyle="1" w:styleId="ncom">
    <w:name w:val="ncom"/>
    <w:basedOn w:val="Carpredefinitoparagrafo"/>
    <w:rsid w:val="00464430"/>
  </w:style>
  <w:style w:type="character" w:customStyle="1" w:styleId="com">
    <w:name w:val="com"/>
    <w:basedOn w:val="Carpredefinitoparagrafo"/>
    <w:rsid w:val="00464430"/>
  </w:style>
  <w:style w:type="paragraph" w:customStyle="1" w:styleId="articleteaser">
    <w:name w:val="articleteaser"/>
    <w:basedOn w:val="Normale"/>
    <w:rsid w:val="002D14C4"/>
    <w:pPr>
      <w:spacing w:before="100" w:beforeAutospacing="1" w:after="100" w:afterAutospacing="1"/>
    </w:pPr>
  </w:style>
  <w:style w:type="character" w:customStyle="1" w:styleId="writer">
    <w:name w:val="writer"/>
    <w:basedOn w:val="Carpredefinitoparagrafo"/>
    <w:rsid w:val="002277CE"/>
  </w:style>
  <w:style w:type="character" w:customStyle="1" w:styleId="topics">
    <w:name w:val="topics"/>
    <w:basedOn w:val="Carpredefinitoparagrafo"/>
    <w:rsid w:val="002277CE"/>
  </w:style>
  <w:style w:type="character" w:customStyle="1" w:styleId="topic">
    <w:name w:val="topic"/>
    <w:basedOn w:val="Carpredefinitoparagrafo"/>
    <w:rsid w:val="002277CE"/>
  </w:style>
  <w:style w:type="character" w:customStyle="1" w:styleId="didascaliaimg">
    <w:name w:val="didascalia_img"/>
    <w:basedOn w:val="Carpredefinitoparagrafo"/>
    <w:rsid w:val="002277CE"/>
  </w:style>
  <w:style w:type="paragraph" w:customStyle="1" w:styleId="chapter-paragraph">
    <w:name w:val="chapter-paragraph"/>
    <w:basedOn w:val="Normale"/>
    <w:rsid w:val="002277CE"/>
    <w:pPr>
      <w:spacing w:before="100" w:beforeAutospacing="1" w:after="100" w:afterAutospacing="1"/>
    </w:pPr>
  </w:style>
  <w:style w:type="character" w:customStyle="1" w:styleId="BOLD">
    <w:name w:val="BOLD"/>
    <w:rsid w:val="00436E9A"/>
    <w:rPr>
      <w:b/>
      <w:bCs w:val="0"/>
      <w:lang w:val="en-GB"/>
    </w:rPr>
  </w:style>
  <w:style w:type="paragraph" w:styleId="Titolo">
    <w:name w:val="Title"/>
    <w:basedOn w:val="Normale"/>
    <w:next w:val="Normale"/>
    <w:qFormat/>
    <w:rsid w:val="00436E9A"/>
    <w:pPr>
      <w:suppressAutoHyphens/>
      <w:spacing w:before="240" w:after="60"/>
      <w:jc w:val="center"/>
    </w:pPr>
    <w:rPr>
      <w:rFonts w:ascii="Calibri Light" w:hAnsi="Calibri Light"/>
      <w:b/>
      <w:bCs/>
      <w:kern w:val="1"/>
      <w:sz w:val="32"/>
      <w:szCs w:val="32"/>
      <w:lang w:val="es-ES" w:eastAsia="ar-SA"/>
    </w:rPr>
  </w:style>
  <w:style w:type="character" w:customStyle="1" w:styleId="twitterauthoraccount">
    <w:name w:val="twitter_author_account"/>
    <w:basedOn w:val="Carpredefinitoparagrafo"/>
    <w:rsid w:val="00E71741"/>
  </w:style>
  <w:style w:type="character" w:customStyle="1" w:styleId="postfolder">
    <w:name w:val="postfolder"/>
    <w:basedOn w:val="Carpredefinitoparagrafo"/>
    <w:rsid w:val="00604821"/>
  </w:style>
  <w:style w:type="character" w:customStyle="1" w:styleId="counter">
    <w:name w:val="counter"/>
    <w:basedOn w:val="Carpredefinitoparagrafo"/>
    <w:rsid w:val="00CC48B2"/>
  </w:style>
  <w:style w:type="character" w:customStyle="1" w:styleId="data-articolo">
    <w:name w:val="data-articolo"/>
    <w:basedOn w:val="Carpredefinitoparagrafo"/>
    <w:rsid w:val="00A1543D"/>
  </w:style>
  <w:style w:type="paragraph" w:customStyle="1" w:styleId="body">
    <w:name w:val="body"/>
    <w:basedOn w:val="Normale"/>
    <w:rsid w:val="00085707"/>
    <w:pPr>
      <w:spacing w:before="100" w:beforeAutospacing="1" w:after="100" w:afterAutospacing="1"/>
    </w:pPr>
  </w:style>
  <w:style w:type="paragraph" w:customStyle="1" w:styleId="Standard">
    <w:name w:val="Standard"/>
    <w:rsid w:val="008B569B"/>
    <w:pPr>
      <w:widowControl w:val="0"/>
      <w:suppressAutoHyphens/>
      <w:autoSpaceDN w:val="0"/>
      <w:spacing w:line="0" w:lineRule="atLeast"/>
      <w:jc w:val="both"/>
      <w:textAlignment w:val="baseline"/>
    </w:pPr>
    <w:rPr>
      <w:rFonts w:eastAsia="SimSun" w:cs="Mangal"/>
      <w:kern w:val="3"/>
      <w:sz w:val="24"/>
      <w:szCs w:val="24"/>
      <w:lang w:val="it-IT" w:eastAsia="zh-CN" w:bidi="hi-IN"/>
    </w:rPr>
  </w:style>
  <w:style w:type="paragraph" w:customStyle="1" w:styleId="Textbody">
    <w:name w:val="Text body"/>
    <w:basedOn w:val="Standard"/>
    <w:rsid w:val="008B569B"/>
    <w:pPr>
      <w:spacing w:after="120"/>
    </w:pPr>
  </w:style>
  <w:style w:type="character" w:customStyle="1" w:styleId="StrongEmphasis">
    <w:name w:val="Strong Emphasis"/>
    <w:rsid w:val="008B569B"/>
    <w:rPr>
      <w:b/>
      <w:bCs/>
    </w:rPr>
  </w:style>
  <w:style w:type="character" w:customStyle="1" w:styleId="itemdatecreated">
    <w:name w:val="itemdatecreated"/>
    <w:basedOn w:val="Carpredefinitoparagrafo"/>
    <w:rsid w:val="003A2A20"/>
  </w:style>
  <w:style w:type="paragraph" w:customStyle="1" w:styleId="description">
    <w:name w:val="description"/>
    <w:basedOn w:val="Normale"/>
    <w:rsid w:val="00296D35"/>
    <w:pPr>
      <w:spacing w:before="100" w:beforeAutospacing="1" w:after="100" w:afterAutospacing="1"/>
    </w:pPr>
  </w:style>
  <w:style w:type="character" w:customStyle="1" w:styleId="share-label">
    <w:name w:val="share-label"/>
    <w:basedOn w:val="Carpredefinitoparagrafo"/>
    <w:rsid w:val="00296D35"/>
  </w:style>
  <w:style w:type="character" w:customStyle="1" w:styleId="gs-share-count-text">
    <w:name w:val="gs-share-count-text"/>
    <w:basedOn w:val="Carpredefinitoparagrafo"/>
    <w:rsid w:val="00296D35"/>
  </w:style>
  <w:style w:type="character" w:customStyle="1" w:styleId="photo-green-ico">
    <w:name w:val="photo-green-ico"/>
    <w:basedOn w:val="Carpredefinitoparagrafo"/>
    <w:rsid w:val="00F315FB"/>
  </w:style>
  <w:style w:type="character" w:customStyle="1" w:styleId="plus">
    <w:name w:val="plus"/>
    <w:basedOn w:val="Carpredefinitoparagrafo"/>
    <w:rsid w:val="00F315FB"/>
  </w:style>
  <w:style w:type="character" w:customStyle="1" w:styleId="news-author">
    <w:name w:val="news-author"/>
    <w:basedOn w:val="Carpredefinitoparagrafo"/>
    <w:rsid w:val="00F315FB"/>
  </w:style>
  <w:style w:type="character" w:customStyle="1" w:styleId="news-type">
    <w:name w:val="news-type"/>
    <w:basedOn w:val="Carpredefinitoparagrafo"/>
    <w:rsid w:val="00F315FB"/>
  </w:style>
  <w:style w:type="character" w:customStyle="1" w:styleId="last">
    <w:name w:val="last"/>
    <w:basedOn w:val="Carpredefinitoparagrafo"/>
    <w:rsid w:val="00026DC5"/>
  </w:style>
  <w:style w:type="paragraph" w:customStyle="1" w:styleId="ms-rtefontsize-2">
    <w:name w:val="ms-rtefontsize-2"/>
    <w:basedOn w:val="Normale"/>
    <w:rsid w:val="00791390"/>
    <w:pPr>
      <w:spacing w:before="100" w:beforeAutospacing="1" w:after="100" w:afterAutospacing="1"/>
    </w:pPr>
  </w:style>
  <w:style w:type="paragraph" w:customStyle="1" w:styleId="ms-rtefontsize-3">
    <w:name w:val="ms-rtefontsize-3"/>
    <w:basedOn w:val="Normale"/>
    <w:rsid w:val="00791390"/>
    <w:pPr>
      <w:spacing w:before="100" w:beforeAutospacing="1" w:after="100" w:afterAutospacing="1"/>
    </w:pPr>
  </w:style>
  <w:style w:type="paragraph" w:customStyle="1" w:styleId="ms-rtethemeforecolor-5-5ms-rtefontsize-3">
    <w:name w:val="ms-rtethemeforecolor-5-5 ms-rtefontsize-3"/>
    <w:basedOn w:val="Normale"/>
    <w:rsid w:val="00791390"/>
    <w:pPr>
      <w:spacing w:before="100" w:beforeAutospacing="1" w:after="100" w:afterAutospacing="1"/>
    </w:pPr>
  </w:style>
  <w:style w:type="paragraph" w:customStyle="1" w:styleId="ms-rtefontsize-3ms-rtethemeforecolor-5-5">
    <w:name w:val="ms-rtefontsize-3 ms-rtethemeforecolor-5-5"/>
    <w:basedOn w:val="Normale"/>
    <w:rsid w:val="00791390"/>
    <w:pPr>
      <w:spacing w:before="100" w:beforeAutospacing="1" w:after="100" w:afterAutospacing="1"/>
    </w:pPr>
  </w:style>
  <w:style w:type="paragraph" w:customStyle="1" w:styleId="ms-rtefontsize-2ms-rtethemeforecolor-9-4">
    <w:name w:val="ms-rtefontsize-2 ms-rtethemeforecolor-9-4"/>
    <w:basedOn w:val="Normale"/>
    <w:rsid w:val="00791390"/>
    <w:pPr>
      <w:spacing w:before="100" w:beforeAutospacing="1" w:after="100" w:afterAutospacing="1"/>
    </w:pPr>
  </w:style>
  <w:style w:type="paragraph" w:customStyle="1" w:styleId="ms-rtefontsize-2ms-rtethemeforecolor-5-5">
    <w:name w:val="ms-rtefontsize-2 ms-rtethemeforecolor-5-5"/>
    <w:basedOn w:val="Normale"/>
    <w:rsid w:val="00791390"/>
    <w:pPr>
      <w:spacing w:before="100" w:beforeAutospacing="1" w:after="100" w:afterAutospacing="1"/>
    </w:pPr>
  </w:style>
  <w:style w:type="paragraph" w:customStyle="1" w:styleId="ms-rtefontsize-2ms-rtethemeforecolor-10-4">
    <w:name w:val="ms-rtefontsize-2 ms-rtethemeforecolor-10-4"/>
    <w:basedOn w:val="Normale"/>
    <w:rsid w:val="00791390"/>
    <w:pPr>
      <w:spacing w:before="100" w:beforeAutospacing="1" w:after="100" w:afterAutospacing="1"/>
    </w:pPr>
  </w:style>
  <w:style w:type="paragraph" w:customStyle="1" w:styleId="ms-rtefontsize-2ms-rtethemeforecolor-8-0">
    <w:name w:val="ms-rtefontsize-2 ms-rtethemeforecolor-8-0"/>
    <w:basedOn w:val="Normale"/>
    <w:rsid w:val="00791390"/>
    <w:pPr>
      <w:spacing w:before="100" w:beforeAutospacing="1" w:after="100" w:afterAutospacing="1"/>
    </w:pPr>
  </w:style>
  <w:style w:type="paragraph" w:customStyle="1" w:styleId="ms-rtefontsize-2ms-rtethemeforecolor-6-3">
    <w:name w:val="ms-rtefontsize-2 ms-rtethemeforecolor-6-3"/>
    <w:basedOn w:val="Normale"/>
    <w:rsid w:val="00791390"/>
    <w:pPr>
      <w:spacing w:before="100" w:beforeAutospacing="1" w:after="100" w:afterAutospacing="1"/>
    </w:pPr>
  </w:style>
  <w:style w:type="character" w:customStyle="1" w:styleId="expand">
    <w:name w:val="expand"/>
    <w:basedOn w:val="Carpredefinitoparagrafo"/>
    <w:rsid w:val="00321372"/>
  </w:style>
  <w:style w:type="character" w:customStyle="1" w:styleId="breadcrumblast">
    <w:name w:val="breadcrumb_last"/>
    <w:basedOn w:val="Carpredefinitoparagrafo"/>
    <w:rsid w:val="00B11C08"/>
  </w:style>
  <w:style w:type="character" w:customStyle="1" w:styleId="social-likesbuttonsocial-likesbuttontwitter">
    <w:name w:val="social-likes__button social-likes__button_twitter"/>
    <w:basedOn w:val="Carpredefinitoparagrafo"/>
    <w:rsid w:val="00B11C08"/>
  </w:style>
  <w:style w:type="character" w:customStyle="1" w:styleId="social-likescountersocial-likescountertwitter">
    <w:name w:val="social-likes__counter social-likes__counter_twitter"/>
    <w:basedOn w:val="Carpredefinitoparagrafo"/>
    <w:rsid w:val="00B11C08"/>
  </w:style>
  <w:style w:type="character" w:customStyle="1" w:styleId="social-likesbuttonsocial-likesbuttonfacebook">
    <w:name w:val="social-likes__button social-likes__button_facebook"/>
    <w:basedOn w:val="Carpredefinitoparagrafo"/>
    <w:rsid w:val="00B11C08"/>
  </w:style>
  <w:style w:type="character" w:customStyle="1" w:styleId="social-likescountersocial-likescounterfacebook">
    <w:name w:val="social-likes__counter social-likes__counter_facebook"/>
    <w:basedOn w:val="Carpredefinitoparagrafo"/>
    <w:rsid w:val="00B11C08"/>
  </w:style>
  <w:style w:type="character" w:customStyle="1" w:styleId="social-likesbuttonsocial-likesbuttonplusone">
    <w:name w:val="social-likes__button social-likes__button_plusone"/>
    <w:basedOn w:val="Carpredefinitoparagrafo"/>
    <w:rsid w:val="00B11C08"/>
  </w:style>
  <w:style w:type="character" w:customStyle="1" w:styleId="social-likescountersocial-likescounterplusone">
    <w:name w:val="social-likes__counter social-likes__counter_plusone"/>
    <w:basedOn w:val="Carpredefinitoparagrafo"/>
    <w:rsid w:val="00B11C08"/>
  </w:style>
  <w:style w:type="character" w:customStyle="1" w:styleId="metacomments">
    <w:name w:val="meta_comments"/>
    <w:basedOn w:val="Carpredefinitoparagrafo"/>
    <w:rsid w:val="00F54ED0"/>
  </w:style>
  <w:style w:type="paragraph" w:customStyle="1" w:styleId="ZCom">
    <w:name w:val="Z_Com"/>
    <w:basedOn w:val="Normale"/>
    <w:next w:val="ZDGName"/>
    <w:rsid w:val="008C25B3"/>
    <w:pPr>
      <w:widowControl w:val="0"/>
      <w:autoSpaceDE w:val="0"/>
      <w:autoSpaceDN w:val="0"/>
      <w:ind w:right="85"/>
    </w:pPr>
    <w:rPr>
      <w:rFonts w:ascii="Arial" w:hAnsi="Arial" w:cs="Arial"/>
      <w:lang w:val="en-GB" w:eastAsia="en-GB"/>
    </w:rPr>
  </w:style>
  <w:style w:type="paragraph" w:customStyle="1" w:styleId="ZDGName">
    <w:name w:val="Z_DGName"/>
    <w:basedOn w:val="Normale"/>
    <w:rsid w:val="008C25B3"/>
    <w:pPr>
      <w:widowControl w:val="0"/>
      <w:autoSpaceDE w:val="0"/>
      <w:autoSpaceDN w:val="0"/>
      <w:ind w:right="85"/>
    </w:pPr>
    <w:rPr>
      <w:rFonts w:ascii="Arial" w:hAnsi="Arial" w:cs="Arial"/>
      <w:sz w:val="16"/>
      <w:szCs w:val="16"/>
      <w:lang w:val="en-GB" w:eastAsia="en-GB"/>
    </w:rPr>
  </w:style>
  <w:style w:type="character" w:customStyle="1" w:styleId="apple-style-span">
    <w:name w:val="apple-style-span"/>
    <w:basedOn w:val="Carpredefinitoparagrafo"/>
    <w:rsid w:val="00BD36AD"/>
  </w:style>
  <w:style w:type="paragraph" w:customStyle="1" w:styleId="pre-header">
    <w:name w:val="pre-header"/>
    <w:basedOn w:val="Normale"/>
    <w:rsid w:val="008C237A"/>
    <w:pPr>
      <w:spacing w:before="100" w:beforeAutospacing="1" w:after="100" w:afterAutospacing="1"/>
    </w:pPr>
  </w:style>
  <w:style w:type="paragraph" w:customStyle="1" w:styleId="intro">
    <w:name w:val="intro"/>
    <w:basedOn w:val="Normale"/>
    <w:rsid w:val="008C237A"/>
    <w:pPr>
      <w:spacing w:before="100" w:beforeAutospacing="1" w:after="100" w:afterAutospacing="1"/>
    </w:pPr>
  </w:style>
  <w:style w:type="character" w:customStyle="1" w:styleId="ldquo">
    <w:name w:val="ldquo"/>
    <w:basedOn w:val="Carpredefinitoparagrafo"/>
    <w:rsid w:val="008C237A"/>
  </w:style>
  <w:style w:type="paragraph" w:customStyle="1" w:styleId="corpo0">
    <w:name w:val="corpo"/>
    <w:basedOn w:val="Normale"/>
    <w:rsid w:val="007E18D2"/>
    <w:pPr>
      <w:spacing w:before="100" w:beforeAutospacing="1" w:after="100" w:afterAutospacing="1"/>
    </w:pPr>
  </w:style>
  <w:style w:type="character" w:customStyle="1" w:styleId="ms-rtethemeforecolor-5-5">
    <w:name w:val="ms-rtethemeforecolor-5-5"/>
    <w:basedOn w:val="Carpredefinitoparagrafo"/>
    <w:rsid w:val="009D1C0D"/>
  </w:style>
  <w:style w:type="character" w:customStyle="1" w:styleId="fluid">
    <w:name w:val="fluid"/>
    <w:basedOn w:val="Carpredefinitoparagrafo"/>
    <w:rsid w:val="00B662C6"/>
  </w:style>
  <w:style w:type="paragraph" w:customStyle="1" w:styleId="Corpodeltesto21">
    <w:name w:val="Corpo del testo 21"/>
    <w:basedOn w:val="Normale"/>
    <w:rsid w:val="00F97D1E"/>
    <w:pPr>
      <w:widowControl w:val="0"/>
      <w:suppressAutoHyphens/>
      <w:spacing w:after="120" w:line="480" w:lineRule="auto"/>
    </w:pPr>
    <w:rPr>
      <w:rFonts w:eastAsia="SimSun" w:cs="Mangal"/>
      <w:kern w:val="1"/>
      <w:szCs w:val="21"/>
      <w:lang w:eastAsia="hi-IN" w:bidi="hi-IN"/>
    </w:rPr>
  </w:style>
  <w:style w:type="character" w:customStyle="1" w:styleId="namefn">
    <w:name w:val="name fn"/>
    <w:basedOn w:val="Carpredefinitoparagrafo"/>
    <w:rsid w:val="00553B2F"/>
  </w:style>
  <w:style w:type="character" w:customStyle="1" w:styleId="teaser">
    <w:name w:val="teaser"/>
    <w:basedOn w:val="Carpredefinitoparagrafo"/>
    <w:rsid w:val="00553B2F"/>
  </w:style>
  <w:style w:type="character" w:customStyle="1" w:styleId="ms-rtethemefontface-1ms-rtefontsize-3">
    <w:name w:val="ms-rtethemefontface-1 ms-rtefontsize-3"/>
    <w:basedOn w:val="Carpredefinitoparagrafo"/>
    <w:rsid w:val="00DD6B4F"/>
  </w:style>
  <w:style w:type="character" w:customStyle="1" w:styleId="authorhome">
    <w:name w:val="author_home"/>
    <w:basedOn w:val="Carpredefinitoparagrafo"/>
    <w:rsid w:val="00C716B1"/>
  </w:style>
  <w:style w:type="character" w:customStyle="1" w:styleId="meta-prepmeta-prep-author">
    <w:name w:val="meta-prep meta-prep-author"/>
    <w:basedOn w:val="Carpredefinitoparagrafo"/>
    <w:rsid w:val="009F1436"/>
  </w:style>
  <w:style w:type="paragraph" w:customStyle="1" w:styleId="articledate">
    <w:name w:val="articledate"/>
    <w:basedOn w:val="Normale"/>
    <w:rsid w:val="00FD794C"/>
    <w:pPr>
      <w:spacing w:before="100" w:beforeAutospacing="1" w:after="100" w:afterAutospacing="1"/>
    </w:pPr>
  </w:style>
  <w:style w:type="character" w:customStyle="1" w:styleId="fwb">
    <w:name w:val="fwb"/>
    <w:basedOn w:val="Carpredefinitoparagrafo"/>
    <w:rsid w:val="00430F9D"/>
  </w:style>
  <w:style w:type="character" w:customStyle="1" w:styleId="meta-sep">
    <w:name w:val="meta-sep"/>
    <w:basedOn w:val="Carpredefinitoparagrafo"/>
    <w:rsid w:val="00367C8F"/>
  </w:style>
  <w:style w:type="character" w:customStyle="1" w:styleId="authorvcard">
    <w:name w:val="author vcard"/>
    <w:basedOn w:val="Carpredefinitoparagrafo"/>
    <w:rsid w:val="00367C8F"/>
  </w:style>
  <w:style w:type="paragraph" w:customStyle="1" w:styleId="testo-base">
    <w:name w:val="testo-base"/>
    <w:basedOn w:val="Normale"/>
    <w:rsid w:val="00166EA0"/>
    <w:pPr>
      <w:spacing w:before="100" w:beforeAutospacing="1" w:after="100" w:afterAutospacing="1"/>
    </w:pPr>
  </w:style>
  <w:style w:type="character" w:customStyle="1" w:styleId="datetime">
    <w:name w:val="datetime"/>
    <w:basedOn w:val="Carpredefinitoparagrafo"/>
    <w:rsid w:val="003A7EB4"/>
  </w:style>
  <w:style w:type="character" w:customStyle="1" w:styleId="TestonotaapidipaginaCarattere">
    <w:name w:val="Testo nota a piè di pagina Carattere"/>
    <w:link w:val="Testonotaapidipagina"/>
    <w:semiHidden/>
    <w:locked/>
    <w:rsid w:val="00B864F2"/>
    <w:rPr>
      <w:lang w:val="en-US" w:eastAsia="ar-SA" w:bidi="ar-SA"/>
    </w:rPr>
  </w:style>
  <w:style w:type="character" w:styleId="Rimandonotaapidipagina">
    <w:name w:val="footnote reference"/>
    <w:semiHidden/>
    <w:rsid w:val="00B864F2"/>
    <w:rPr>
      <w:rFonts w:cs="Times New Roman"/>
      <w:vertAlign w:val="superscript"/>
    </w:rPr>
  </w:style>
  <w:style w:type="character" w:customStyle="1" w:styleId="PreformattatoHTMLCarattere">
    <w:name w:val="Preformattato HTML Carattere"/>
    <w:link w:val="PreformattatoHTML"/>
    <w:semiHidden/>
    <w:locked/>
    <w:rsid w:val="00B864F2"/>
    <w:rPr>
      <w:rFonts w:ascii="Courier New" w:hAnsi="Courier New" w:cs="Courier New"/>
      <w:lang w:val="it-IT" w:eastAsia="it-IT" w:bidi="ar-SA"/>
    </w:rPr>
  </w:style>
  <w:style w:type="character" w:customStyle="1" w:styleId="thirdparty-logo">
    <w:name w:val="thirdparty-logo"/>
    <w:basedOn w:val="Carpredefinitoparagrafo"/>
    <w:rsid w:val="00DB5FFA"/>
  </w:style>
  <w:style w:type="character" w:customStyle="1" w:styleId="start-point">
    <w:name w:val="start-point"/>
    <w:basedOn w:val="Carpredefinitoparagrafo"/>
    <w:rsid w:val="00FD0749"/>
  </w:style>
  <w:style w:type="character" w:customStyle="1" w:styleId="arrow">
    <w:name w:val="arrow"/>
    <w:basedOn w:val="Carpredefinitoparagrafo"/>
    <w:rsid w:val="00FD0749"/>
  </w:style>
  <w:style w:type="character" w:customStyle="1" w:styleId="share-text">
    <w:name w:val="share-text"/>
    <w:basedOn w:val="Carpredefinitoparagrafo"/>
    <w:rsid w:val="00FD0749"/>
  </w:style>
  <w:style w:type="paragraph" w:customStyle="1" w:styleId="p4">
    <w:name w:val="p4"/>
    <w:basedOn w:val="Normale"/>
    <w:rsid w:val="00D36A02"/>
    <w:pPr>
      <w:spacing w:before="100" w:beforeAutospacing="1" w:after="100" w:afterAutospacing="1"/>
    </w:pPr>
  </w:style>
  <w:style w:type="paragraph" w:customStyle="1" w:styleId="p5">
    <w:name w:val="p5"/>
    <w:basedOn w:val="Normale"/>
    <w:rsid w:val="00D36A02"/>
    <w:pPr>
      <w:spacing w:before="100" w:beforeAutospacing="1" w:after="100" w:afterAutospacing="1"/>
    </w:pPr>
  </w:style>
  <w:style w:type="paragraph" w:customStyle="1" w:styleId="reference">
    <w:name w:val="reference"/>
    <w:basedOn w:val="Normale"/>
    <w:rsid w:val="009B259E"/>
    <w:pPr>
      <w:spacing w:before="100" w:beforeAutospacing="1" w:after="100" w:afterAutospacing="1"/>
    </w:pPr>
  </w:style>
  <w:style w:type="character" w:customStyle="1" w:styleId="shareroot">
    <w:name w:val="share_root"/>
    <w:basedOn w:val="Carpredefinitoparagrafo"/>
    <w:rsid w:val="00AC3468"/>
  </w:style>
  <w:style w:type="paragraph" w:customStyle="1" w:styleId="metadatabyline">
    <w:name w:val="metadata__byline"/>
    <w:basedOn w:val="Normale"/>
    <w:rsid w:val="007D58F5"/>
    <w:pPr>
      <w:spacing w:before="100" w:beforeAutospacing="1" w:after="100" w:afterAutospacing="1"/>
    </w:pPr>
  </w:style>
  <w:style w:type="character" w:customStyle="1" w:styleId="metadatabylineauthor">
    <w:name w:val="metadata__byline__author"/>
    <w:basedOn w:val="Carpredefinitoparagrafo"/>
    <w:rsid w:val="007D58F5"/>
  </w:style>
  <w:style w:type="paragraph" w:customStyle="1" w:styleId="update-time">
    <w:name w:val="update-time"/>
    <w:basedOn w:val="Normale"/>
    <w:rsid w:val="007D58F5"/>
    <w:pPr>
      <w:spacing w:before="100" w:beforeAutospacing="1" w:after="100" w:afterAutospacing="1"/>
    </w:pPr>
  </w:style>
  <w:style w:type="paragraph" w:customStyle="1" w:styleId="zn-bodyparagraph">
    <w:name w:val="zn-body__paragraph"/>
    <w:basedOn w:val="Normale"/>
    <w:rsid w:val="007D58F5"/>
    <w:pPr>
      <w:spacing w:before="100" w:beforeAutospacing="1" w:after="100" w:afterAutospacing="1"/>
    </w:pPr>
  </w:style>
  <w:style w:type="character" w:customStyle="1" w:styleId="elstoryelementheader">
    <w:name w:val="el__storyelement__header"/>
    <w:basedOn w:val="Carpredefinitoparagrafo"/>
    <w:rsid w:val="007D58F5"/>
  </w:style>
  <w:style w:type="character" w:customStyle="1" w:styleId="elstoryelementgray">
    <w:name w:val="el__storyelement__gray"/>
    <w:basedOn w:val="Carpredefinitoparagrafo"/>
    <w:rsid w:val="007D58F5"/>
  </w:style>
  <w:style w:type="paragraph" w:customStyle="1" w:styleId="msonospacing0">
    <w:name w:val="msonospacing"/>
    <w:basedOn w:val="Normale"/>
    <w:rsid w:val="00056B1D"/>
    <w:pPr>
      <w:spacing w:before="100" w:beforeAutospacing="1" w:after="100" w:afterAutospacing="1"/>
    </w:pPr>
  </w:style>
  <w:style w:type="paragraph" w:customStyle="1" w:styleId="entry-date-author">
    <w:name w:val="entry-date-author"/>
    <w:basedOn w:val="Normale"/>
    <w:rsid w:val="00CB50E1"/>
    <w:pPr>
      <w:spacing w:before="100" w:beforeAutospacing="1" w:after="100" w:afterAutospacing="1"/>
    </w:pPr>
  </w:style>
  <w:style w:type="paragraph" w:customStyle="1" w:styleId="entry-date-twitter">
    <w:name w:val="entry-date-twitter"/>
    <w:basedOn w:val="Normale"/>
    <w:rsid w:val="00CB50E1"/>
    <w:pPr>
      <w:spacing w:before="100" w:beforeAutospacing="1" w:after="100" w:afterAutospacing="1"/>
    </w:pPr>
  </w:style>
  <w:style w:type="character" w:customStyle="1" w:styleId="nero">
    <w:name w:val="nero"/>
    <w:basedOn w:val="Carpredefinitoparagrafo"/>
    <w:rsid w:val="0019467A"/>
  </w:style>
  <w:style w:type="character" w:customStyle="1" w:styleId="share-count">
    <w:name w:val="share-count"/>
    <w:basedOn w:val="Carpredefinitoparagrafo"/>
    <w:rsid w:val="00A82D31"/>
  </w:style>
  <w:style w:type="character" w:customStyle="1" w:styleId="share-countgs-count">
    <w:name w:val="share-count gs-count"/>
    <w:basedOn w:val="Carpredefinitoparagrafo"/>
    <w:rsid w:val="00A82D31"/>
  </w:style>
  <w:style w:type="character" w:customStyle="1" w:styleId="pagenum">
    <w:name w:val="pagenum"/>
    <w:basedOn w:val="Carpredefinitoparagrafo"/>
    <w:rsid w:val="00A82D31"/>
  </w:style>
  <w:style w:type="character" w:customStyle="1" w:styleId="pagetotal">
    <w:name w:val="pagetotal"/>
    <w:basedOn w:val="Carpredefinitoparagrafo"/>
    <w:rsid w:val="00A82D31"/>
  </w:style>
  <w:style w:type="character" w:customStyle="1" w:styleId="autlnk">
    <w:name w:val="aut_lnk"/>
    <w:basedOn w:val="Carpredefinitoparagrafo"/>
    <w:rsid w:val="00262C8D"/>
  </w:style>
  <w:style w:type="character" w:customStyle="1" w:styleId="sharetext">
    <w:name w:val="sharetext"/>
    <w:basedOn w:val="Carpredefinitoparagrafo"/>
    <w:rsid w:val="00F03E66"/>
  </w:style>
  <w:style w:type="character" w:customStyle="1" w:styleId="expanded-text">
    <w:name w:val="expanded-text"/>
    <w:basedOn w:val="Carpredefinitoparagrafo"/>
    <w:rsid w:val="00F03E66"/>
  </w:style>
  <w:style w:type="character" w:customStyle="1" w:styleId="expanded-text-twitter">
    <w:name w:val="expanded-text-twitter"/>
    <w:basedOn w:val="Carpredefinitoparagrafo"/>
    <w:rsid w:val="00F03E66"/>
  </w:style>
  <w:style w:type="paragraph" w:customStyle="1" w:styleId="tag">
    <w:name w:val="tag"/>
    <w:basedOn w:val="Normale"/>
    <w:rsid w:val="000031EE"/>
    <w:pPr>
      <w:spacing w:before="100" w:beforeAutospacing="1" w:after="100" w:afterAutospacing="1"/>
    </w:pPr>
  </w:style>
  <w:style w:type="character" w:customStyle="1" w:styleId="left">
    <w:name w:val="left"/>
    <w:basedOn w:val="Carpredefinitoparagrafo"/>
    <w:rsid w:val="00BD4969"/>
  </w:style>
  <w:style w:type="character" w:customStyle="1" w:styleId="videosourcetopsource">
    <w:name w:val="video__source top_source"/>
    <w:basedOn w:val="Carpredefinitoparagrafo"/>
    <w:rsid w:val="008D0CC0"/>
  </w:style>
  <w:style w:type="paragraph" w:customStyle="1" w:styleId="zn-bodyparagraphzn-bodyfooter">
    <w:name w:val="zn-body__paragraph zn-body__footer"/>
    <w:basedOn w:val="Normale"/>
    <w:rsid w:val="008D0CC0"/>
    <w:pPr>
      <w:spacing w:before="100" w:beforeAutospacing="1" w:after="100" w:afterAutospacing="1"/>
    </w:pPr>
  </w:style>
  <w:style w:type="character" w:customStyle="1" w:styleId="nero3">
    <w:name w:val="nero3"/>
    <w:rsid w:val="00AA44A7"/>
    <w:rPr>
      <w:b/>
      <w:bCs/>
    </w:rPr>
  </w:style>
  <w:style w:type="character" w:customStyle="1" w:styleId="conditionaltitle">
    <w:name w:val="conditionaltitle"/>
    <w:basedOn w:val="Carpredefinitoparagrafo"/>
    <w:rsid w:val="00AA44A7"/>
  </w:style>
  <w:style w:type="character" w:customStyle="1" w:styleId="category">
    <w:name w:val="category"/>
    <w:basedOn w:val="Carpredefinitoparagrafo"/>
    <w:rsid w:val="00537A49"/>
  </w:style>
  <w:style w:type="character" w:customStyle="1" w:styleId="adv-intext-label">
    <w:name w:val="adv-intext-label"/>
    <w:basedOn w:val="Carpredefinitoparagrafo"/>
    <w:rsid w:val="00537A49"/>
  </w:style>
  <w:style w:type="paragraph" w:customStyle="1" w:styleId="post-meta">
    <w:name w:val="post-meta"/>
    <w:basedOn w:val="Normale"/>
    <w:rsid w:val="000F612D"/>
    <w:pPr>
      <w:spacing w:before="100" w:beforeAutospacing="1" w:after="100" w:afterAutospacing="1"/>
    </w:pPr>
  </w:style>
  <w:style w:type="character" w:customStyle="1" w:styleId="post-meta-author">
    <w:name w:val="post-meta-author"/>
    <w:basedOn w:val="Carpredefinitoparagrafo"/>
    <w:rsid w:val="000F612D"/>
  </w:style>
  <w:style w:type="character" w:customStyle="1" w:styleId="tie-date">
    <w:name w:val="tie-date"/>
    <w:basedOn w:val="Carpredefinitoparagrafo"/>
    <w:rsid w:val="000F612D"/>
  </w:style>
  <w:style w:type="character" w:customStyle="1" w:styleId="post-cats">
    <w:name w:val="post-cats"/>
    <w:basedOn w:val="Carpredefinitoparagrafo"/>
    <w:rsid w:val="000F612D"/>
  </w:style>
  <w:style w:type="character" w:customStyle="1" w:styleId="data10">
    <w:name w:val="data10"/>
    <w:basedOn w:val="Carpredefinitoparagrafo"/>
    <w:rsid w:val="007506ED"/>
  </w:style>
  <w:style w:type="character" w:customStyle="1" w:styleId="IntestazioneCarattere">
    <w:name w:val="Intestazione Carattere"/>
    <w:link w:val="Intestazione"/>
    <w:uiPriority w:val="99"/>
    <w:locked/>
    <w:rsid w:val="000A2532"/>
    <w:rPr>
      <w:sz w:val="24"/>
      <w:szCs w:val="24"/>
      <w:lang w:val="it-IT" w:eastAsia="it-IT" w:bidi="ar-SA"/>
    </w:rPr>
  </w:style>
  <w:style w:type="character" w:customStyle="1" w:styleId="cc">
    <w:name w:val="cc"/>
    <w:basedOn w:val="Carpredefinitoparagrafo"/>
    <w:rsid w:val="00B850BC"/>
  </w:style>
  <w:style w:type="paragraph" w:customStyle="1" w:styleId="articolo-txt">
    <w:name w:val="articolo-txt"/>
    <w:basedOn w:val="Normale"/>
    <w:rsid w:val="00A33398"/>
    <w:pPr>
      <w:spacing w:before="100" w:beforeAutospacing="1" w:after="100" w:afterAutospacing="1"/>
    </w:pPr>
  </w:style>
  <w:style w:type="character" w:customStyle="1" w:styleId="a2akita2akitsize32addtoanylist">
    <w:name w:val="a2a_kit a2a_kit_size_32 addtoany_list"/>
    <w:basedOn w:val="Carpredefinitoparagrafo"/>
    <w:rsid w:val="001A19C0"/>
  </w:style>
  <w:style w:type="character" w:customStyle="1" w:styleId="a2alabel">
    <w:name w:val="a2a_label"/>
    <w:basedOn w:val="Carpredefinitoparagrafo"/>
    <w:rsid w:val="001A19C0"/>
  </w:style>
  <w:style w:type="character" w:customStyle="1" w:styleId="a2acount">
    <w:name w:val="a2a_count"/>
    <w:basedOn w:val="Carpredefinitoparagrafo"/>
    <w:rsid w:val="001A19C0"/>
  </w:style>
  <w:style w:type="character" w:customStyle="1" w:styleId="poweredtext">
    <w:name w:val="powered_text"/>
    <w:basedOn w:val="Carpredefinitoparagrafo"/>
    <w:rsid w:val="001A19C0"/>
  </w:style>
  <w:style w:type="character" w:customStyle="1" w:styleId="tableentry">
    <w:name w:val="tableentry"/>
    <w:basedOn w:val="Carpredefinitoparagrafo"/>
    <w:rsid w:val="00223E03"/>
  </w:style>
  <w:style w:type="paragraph" w:customStyle="1" w:styleId="item-prehead">
    <w:name w:val="item-prehead"/>
    <w:basedOn w:val="Normale"/>
    <w:rsid w:val="00223E03"/>
    <w:pPr>
      <w:spacing w:before="100" w:beforeAutospacing="1" w:after="100" w:afterAutospacing="1"/>
    </w:pPr>
  </w:style>
  <w:style w:type="character" w:customStyle="1" w:styleId="has-secondary-link">
    <w:name w:val="has-secondary-link"/>
    <w:basedOn w:val="Carpredefinitoparagrafo"/>
    <w:rsid w:val="00223E03"/>
  </w:style>
  <w:style w:type="character" w:styleId="AcronimoHTML">
    <w:name w:val="HTML Acronym"/>
    <w:basedOn w:val="Carpredefinitoparagrafo"/>
    <w:rsid w:val="001C482F"/>
  </w:style>
  <w:style w:type="character" w:customStyle="1" w:styleId="file">
    <w:name w:val="file"/>
    <w:basedOn w:val="Carpredefinitoparagrafo"/>
    <w:rsid w:val="00FF69A9"/>
  </w:style>
  <w:style w:type="paragraph" w:customStyle="1" w:styleId="datapubblicazione">
    <w:name w:val="datapubblicazione"/>
    <w:basedOn w:val="Normale"/>
    <w:rsid w:val="005125AA"/>
    <w:pPr>
      <w:spacing w:before="100" w:beforeAutospacing="1" w:after="100" w:afterAutospacing="1"/>
    </w:pPr>
  </w:style>
  <w:style w:type="character" w:customStyle="1" w:styleId="themelinkno-border-r">
    <w:name w:val="themelink no-border-r"/>
    <w:basedOn w:val="Carpredefinitoparagrafo"/>
    <w:rsid w:val="007964CF"/>
  </w:style>
  <w:style w:type="paragraph" w:customStyle="1" w:styleId="cetleftfloatclearfloat">
    <w:name w:val="cet leftfloat clearfloat"/>
    <w:basedOn w:val="Normale"/>
    <w:rsid w:val="007964CF"/>
    <w:pPr>
      <w:spacing w:before="100" w:beforeAutospacing="1" w:after="100" w:afterAutospacing="1"/>
    </w:pPr>
  </w:style>
  <w:style w:type="paragraph" w:customStyle="1" w:styleId="cetleftfloathidden">
    <w:name w:val="cet leftfloat hidden"/>
    <w:basedOn w:val="Normale"/>
    <w:rsid w:val="007964CF"/>
    <w:pPr>
      <w:spacing w:before="100" w:beforeAutospacing="1" w:after="100" w:afterAutospacing="1"/>
    </w:pPr>
  </w:style>
  <w:style w:type="paragraph" w:customStyle="1" w:styleId="cetleftfloat">
    <w:name w:val="cet leftfloat"/>
    <w:basedOn w:val="Normale"/>
    <w:rsid w:val="007964CF"/>
    <w:pPr>
      <w:spacing w:before="100" w:beforeAutospacing="1" w:after="100" w:afterAutospacing="1"/>
    </w:pPr>
  </w:style>
  <w:style w:type="paragraph" w:customStyle="1" w:styleId="hidden">
    <w:name w:val="hidden"/>
    <w:basedOn w:val="Normale"/>
    <w:rsid w:val="007964CF"/>
    <w:pPr>
      <w:spacing w:before="100" w:beforeAutospacing="1" w:after="100" w:afterAutospacing="1"/>
    </w:pPr>
  </w:style>
  <w:style w:type="character" w:customStyle="1" w:styleId="cet">
    <w:name w:val="cet"/>
    <w:basedOn w:val="Carpredefinitoparagrafo"/>
    <w:rsid w:val="007964CF"/>
  </w:style>
  <w:style w:type="paragraph" w:customStyle="1" w:styleId="petitle">
    <w:name w:val="petitle"/>
    <w:basedOn w:val="Normale"/>
    <w:rsid w:val="007964CF"/>
    <w:pPr>
      <w:spacing w:before="100" w:beforeAutospacing="1" w:after="100" w:afterAutospacing="1"/>
    </w:pPr>
  </w:style>
  <w:style w:type="character" w:customStyle="1" w:styleId="nero1">
    <w:name w:val="nero1"/>
    <w:rsid w:val="00696EF0"/>
    <w:rPr>
      <w:b/>
      <w:bCs/>
    </w:rPr>
  </w:style>
  <w:style w:type="character" w:customStyle="1" w:styleId="time-stamp1">
    <w:name w:val="time-stamp1"/>
    <w:rsid w:val="00222532"/>
    <w:rPr>
      <w:bdr w:val="none" w:sz="0" w:space="0" w:color="auto" w:frame="1"/>
      <w:shd w:val="clear" w:color="auto" w:fill="auto"/>
      <w:vertAlign w:val="baseline"/>
    </w:rPr>
  </w:style>
  <w:style w:type="paragraph" w:styleId="Testofumetto">
    <w:name w:val="Balloon Text"/>
    <w:basedOn w:val="Normale"/>
    <w:link w:val="TestofumettoCarattere"/>
    <w:rsid w:val="00B72B08"/>
    <w:pPr>
      <w:spacing w:line="240" w:lineRule="auto"/>
    </w:pPr>
    <w:rPr>
      <w:rFonts w:ascii="Tahoma" w:hAnsi="Tahoma" w:cs="Tahoma"/>
      <w:sz w:val="16"/>
      <w:szCs w:val="16"/>
    </w:rPr>
  </w:style>
  <w:style w:type="character" w:customStyle="1" w:styleId="TestofumettoCarattere">
    <w:name w:val="Testo fumetto Carattere"/>
    <w:link w:val="Testofumetto"/>
    <w:rsid w:val="00B72B08"/>
    <w:rPr>
      <w:rFonts w:ascii="Tahoma" w:hAnsi="Tahoma" w:cs="Tahoma"/>
      <w:sz w:val="16"/>
      <w:szCs w:val="16"/>
      <w:lang w:eastAsia="en-US"/>
    </w:rPr>
  </w:style>
  <w:style w:type="character" w:customStyle="1" w:styleId="testo1">
    <w:name w:val="testo1"/>
    <w:rsid w:val="00634C3C"/>
    <w:rPr>
      <w:rFonts w:ascii="Arial" w:hAnsi="Arial" w:cs="Arial" w:hint="default"/>
      <w:color w:val="000000"/>
      <w:sz w:val="16"/>
      <w:szCs w:val="16"/>
    </w:rPr>
  </w:style>
  <w:style w:type="character" w:customStyle="1" w:styleId="category-name6">
    <w:name w:val="category-name6"/>
    <w:rsid w:val="00BB497B"/>
  </w:style>
  <w:style w:type="character" w:customStyle="1" w:styleId="a2akit">
    <w:name w:val="a2a_kit"/>
    <w:rsid w:val="00BB497B"/>
  </w:style>
  <w:style w:type="character" w:customStyle="1" w:styleId="a2acount2">
    <w:name w:val="a2a_count2"/>
    <w:rsid w:val="00BB497B"/>
    <w:rPr>
      <w:rFonts w:ascii="Arial" w:hAnsi="Arial" w:cs="Arial" w:hint="default"/>
      <w:vanish w:val="0"/>
      <w:webHidden w:val="0"/>
      <w:color w:val="2A2A2A"/>
      <w:sz w:val="18"/>
      <w:szCs w:val="18"/>
      <w:bdr w:val="single" w:sz="6" w:space="0" w:color="CCCCCC" w:frame="1"/>
      <w:shd w:val="clear" w:color="auto" w:fill="FFFFFF"/>
      <w:specVanish w:val="0"/>
    </w:rPr>
  </w:style>
  <w:style w:type="character" w:customStyle="1" w:styleId="datagrandenews1">
    <w:name w:val="datagrandenews1"/>
    <w:rsid w:val="00622792"/>
    <w:rPr>
      <w:rFonts w:ascii="Georgia" w:hAnsi="Georgia" w:hint="default"/>
      <w:b/>
      <w:bCs/>
      <w:color w:val="FF0000"/>
      <w:sz w:val="21"/>
      <w:szCs w:val="21"/>
    </w:rPr>
  </w:style>
  <w:style w:type="character" w:customStyle="1" w:styleId="categoriagrandenews1">
    <w:name w:val="categoriagrandenews1"/>
    <w:rsid w:val="00622792"/>
    <w:rPr>
      <w:rFonts w:ascii="Georgia" w:hAnsi="Georgia" w:hint="default"/>
      <w:b/>
      <w:bCs/>
      <w:color w:val="3076C2"/>
      <w:sz w:val="21"/>
      <w:szCs w:val="21"/>
    </w:rPr>
  </w:style>
  <w:style w:type="character" w:customStyle="1" w:styleId="date7">
    <w:name w:val="date7"/>
    <w:rsid w:val="00443F9E"/>
    <w:rPr>
      <w:b w:val="0"/>
      <w:bCs w:val="0"/>
      <w:color w:val="333333"/>
      <w:sz w:val="21"/>
      <w:szCs w:val="21"/>
    </w:rPr>
  </w:style>
  <w:style w:type="character" w:customStyle="1" w:styleId="author2">
    <w:name w:val="author2"/>
    <w:rsid w:val="00443F9E"/>
    <w:rPr>
      <w:b w:val="0"/>
      <w:bCs w:val="0"/>
      <w:vanish/>
      <w:webHidden w:val="0"/>
      <w:sz w:val="21"/>
      <w:szCs w:val="21"/>
      <w:specVanish w:val="0"/>
    </w:rPr>
  </w:style>
  <w:style w:type="character" w:customStyle="1" w:styleId="category2">
    <w:name w:val="category2"/>
    <w:rsid w:val="00443F9E"/>
    <w:rPr>
      <w:b w:val="0"/>
      <w:bCs w:val="0"/>
      <w:sz w:val="21"/>
      <w:szCs w:val="21"/>
    </w:rPr>
  </w:style>
  <w:style w:type="paragraph" w:styleId="Paragrafoelenco">
    <w:name w:val="List Paragraph"/>
    <w:basedOn w:val="Normale"/>
    <w:uiPriority w:val="34"/>
    <w:qFormat/>
    <w:rsid w:val="00725713"/>
    <w:pPr>
      <w:spacing w:line="240" w:lineRule="auto"/>
      <w:ind w:left="720"/>
      <w:contextualSpacing/>
      <w:jc w:val="left"/>
    </w:pPr>
    <w:rPr>
      <w:rFonts w:ascii="Times New Roman" w:hAnsi="Times New Roman"/>
      <w:sz w:val="24"/>
      <w:szCs w:val="24"/>
      <w:lang w:eastAsia="it-IT"/>
    </w:rPr>
  </w:style>
  <w:style w:type="character" w:customStyle="1" w:styleId="TestonormaleCarattere">
    <w:name w:val="Testo normale Carattere"/>
    <w:link w:val="Testonormale"/>
    <w:uiPriority w:val="99"/>
    <w:rsid w:val="00033CE1"/>
    <w:rPr>
      <w:rFonts w:ascii="Courier New" w:hAnsi="Courier New" w:cs="Courier New"/>
      <w:lang w:eastAsia="en-US"/>
    </w:rPr>
  </w:style>
  <w:style w:type="character" w:customStyle="1" w:styleId="center">
    <w:name w:val="center"/>
    <w:rsid w:val="0053359C"/>
  </w:style>
  <w:style w:type="paragraph" w:customStyle="1" w:styleId="area4">
    <w:name w:val="area4"/>
    <w:basedOn w:val="Normale"/>
    <w:rsid w:val="00D53969"/>
    <w:pPr>
      <w:spacing w:line="240" w:lineRule="auto"/>
      <w:jc w:val="left"/>
    </w:pPr>
    <w:rPr>
      <w:rFonts w:ascii="Fjalla One" w:hAnsi="Fjalla One"/>
      <w:color w:val="336633"/>
      <w:sz w:val="18"/>
      <w:szCs w:val="18"/>
      <w:lang w:eastAsia="it-IT"/>
    </w:rPr>
  </w:style>
  <w:style w:type="character" w:customStyle="1" w:styleId="sharing4">
    <w:name w:val="sharing4"/>
    <w:rsid w:val="00D53969"/>
  </w:style>
  <w:style w:type="character" w:customStyle="1" w:styleId="ui-dialog-title2">
    <w:name w:val="ui-dialog-title2"/>
    <w:rsid w:val="00D53969"/>
  </w:style>
  <w:style w:type="character" w:customStyle="1" w:styleId="ui-button-text8">
    <w:name w:val="ui-button-text8"/>
    <w:rsid w:val="00D53969"/>
  </w:style>
  <w:style w:type="character" w:customStyle="1" w:styleId="Iniziomodulo-zCarattere">
    <w:name w:val="Inizio modulo -z Carattere"/>
    <w:link w:val="Iniziomodulo-z"/>
    <w:uiPriority w:val="99"/>
    <w:rsid w:val="00D53969"/>
    <w:rPr>
      <w:rFonts w:ascii="Arial" w:hAnsi="Arial" w:cs="Arial"/>
      <w:vanish/>
      <w:sz w:val="16"/>
      <w:szCs w:val="16"/>
      <w:lang w:eastAsia="en-US"/>
    </w:rPr>
  </w:style>
  <w:style w:type="character" w:customStyle="1" w:styleId="Finemodulo-zCarattere">
    <w:name w:val="Fine modulo -z Carattere"/>
    <w:link w:val="Finemodulo-z"/>
    <w:uiPriority w:val="99"/>
    <w:rsid w:val="00D53969"/>
    <w:rPr>
      <w:rFonts w:ascii="Arial" w:hAnsi="Arial" w:cs="Arial"/>
      <w:vanish/>
      <w:sz w:val="16"/>
      <w:szCs w:val="16"/>
      <w:lang w:eastAsia="en-US"/>
    </w:rPr>
  </w:style>
  <w:style w:type="character" w:customStyle="1" w:styleId="eptitle2">
    <w:name w:val="ep_title2"/>
    <w:rsid w:val="00B20E20"/>
    <w:rPr>
      <w:b w:val="0"/>
      <w:bCs w:val="0"/>
      <w:strike w:val="0"/>
      <w:dstrike w:val="0"/>
      <w:color w:val="FFFFFF"/>
      <w:sz w:val="24"/>
      <w:szCs w:val="24"/>
      <w:u w:val="none"/>
      <w:effect w:val="none"/>
    </w:rPr>
  </w:style>
  <w:style w:type="character" w:customStyle="1" w:styleId="autore2">
    <w:name w:val="autore2"/>
    <w:rsid w:val="00BF3616"/>
  </w:style>
  <w:style w:type="character" w:customStyle="1" w:styleId="facebook-share-btn">
    <w:name w:val="facebook-share-btn"/>
    <w:rsid w:val="00947224"/>
  </w:style>
  <w:style w:type="character" w:customStyle="1" w:styleId="twitter-tweet-btn">
    <w:name w:val="twitter-tweet-btn"/>
    <w:rsid w:val="00947224"/>
  </w:style>
  <w:style w:type="character" w:customStyle="1" w:styleId="hp-email-count">
    <w:name w:val="hp-email-count"/>
    <w:rsid w:val="00947224"/>
  </w:style>
  <w:style w:type="character" w:customStyle="1" w:styleId="hp-comment-btn">
    <w:name w:val="hp-comment-btn"/>
    <w:rsid w:val="00947224"/>
  </w:style>
  <w:style w:type="character" w:customStyle="1" w:styleId="hp-comment-count">
    <w:name w:val="hp-comment-count"/>
    <w:rsid w:val="00947224"/>
  </w:style>
  <w:style w:type="character" w:customStyle="1" w:styleId="name2">
    <w:name w:val="name2"/>
    <w:rsid w:val="00947224"/>
  </w:style>
  <w:style w:type="character" w:customStyle="1" w:styleId="meta4">
    <w:name w:val="meta4"/>
    <w:rsid w:val="00947224"/>
  </w:style>
  <w:style w:type="character" w:customStyle="1" w:styleId="social-count1">
    <w:name w:val="social-count1"/>
    <w:rsid w:val="00947224"/>
    <w:rPr>
      <w:b/>
      <w:bCs/>
      <w:vanish w:val="0"/>
      <w:webHidden w:val="0"/>
      <w:sz w:val="18"/>
      <w:szCs w:val="18"/>
      <w:specVanish w:val="0"/>
    </w:rPr>
  </w:style>
  <w:style w:type="character" w:customStyle="1" w:styleId="counter2">
    <w:name w:val="counter2"/>
    <w:rsid w:val="00126185"/>
  </w:style>
  <w:style w:type="character" w:customStyle="1" w:styleId="current">
    <w:name w:val="current"/>
    <w:rsid w:val="00126185"/>
  </w:style>
  <w:style w:type="paragraph" w:customStyle="1" w:styleId="entrytimepost">
    <w:name w:val="entry_time_post"/>
    <w:basedOn w:val="Normale"/>
    <w:rsid w:val="0065720A"/>
    <w:pPr>
      <w:spacing w:after="240" w:line="408" w:lineRule="atLeast"/>
      <w:jc w:val="left"/>
    </w:pPr>
    <w:rPr>
      <w:rFonts w:ascii="Times New Roman" w:hAnsi="Times New Roman"/>
      <w:sz w:val="24"/>
      <w:szCs w:val="24"/>
      <w:lang w:eastAsia="it-IT"/>
    </w:rPr>
  </w:style>
  <w:style w:type="character" w:customStyle="1" w:styleId="lblue">
    <w:name w:val="lblue"/>
    <w:basedOn w:val="Carpredefinitoparagrafo"/>
    <w:rsid w:val="000C507E"/>
  </w:style>
  <w:style w:type="character" w:customStyle="1" w:styleId="tipo2">
    <w:name w:val="tipo2"/>
    <w:basedOn w:val="Carpredefinitoparagrafo"/>
    <w:rsid w:val="00BB0862"/>
  </w:style>
  <w:style w:type="character" w:customStyle="1" w:styleId="entry-date5">
    <w:name w:val="entry-date5"/>
    <w:basedOn w:val="Carpredefinitoparagrafo"/>
    <w:rsid w:val="0060319C"/>
    <w:rPr>
      <w:b/>
      <w:bCs/>
      <w:color w:val="013A67"/>
      <w:sz w:val="17"/>
      <w:szCs w:val="17"/>
    </w:rPr>
  </w:style>
  <w:style w:type="character" w:customStyle="1" w:styleId="at4-visually-hidden1">
    <w:name w:val="at4-visually-hidden1"/>
    <w:basedOn w:val="Carpredefinitoparagrafo"/>
    <w:rsid w:val="0060319C"/>
    <w:rPr>
      <w:bdr w:val="none" w:sz="0" w:space="0" w:color="auto" w:frame="1"/>
    </w:rPr>
  </w:style>
  <w:style w:type="character" w:customStyle="1" w:styleId="at4-visually-hidden2">
    <w:name w:val="at4-visually-hidden2"/>
    <w:basedOn w:val="Carpredefinitoparagrafo"/>
    <w:rsid w:val="0060319C"/>
    <w:rPr>
      <w:bdr w:val="none" w:sz="0" w:space="0" w:color="auto" w:frame="1"/>
    </w:rPr>
  </w:style>
  <w:style w:type="character" w:customStyle="1" w:styleId="atflatcounter1">
    <w:name w:val="at_flat_counter1"/>
    <w:basedOn w:val="Carpredefinitoparagrafo"/>
    <w:rsid w:val="0060319C"/>
    <w:rPr>
      <w:rFonts w:ascii="Helvetica" w:hAnsi="Helvetica" w:cs="Helvetica" w:hint="default"/>
      <w:b/>
      <w:bCs/>
      <w:caps/>
      <w:color w:val="32363B"/>
      <w:shd w:val="clear" w:color="auto" w:fill="EBEBEB"/>
    </w:rPr>
  </w:style>
  <w:style w:type="character" w:customStyle="1" w:styleId="author1">
    <w:name w:val="author1"/>
    <w:basedOn w:val="Carpredefinitoparagrafo"/>
    <w:rsid w:val="00993AF5"/>
    <w:rPr>
      <w:b w:val="0"/>
      <w:bCs w:val="0"/>
      <w:color w:val="727274"/>
    </w:rPr>
  </w:style>
  <w:style w:type="character" w:customStyle="1" w:styleId="navbar-today5">
    <w:name w:val="navbar-today5"/>
    <w:basedOn w:val="Carpredefinitoparagrafo"/>
    <w:rsid w:val="00993AF5"/>
    <w:rPr>
      <w:color w:val="004A94"/>
      <w:sz w:val="18"/>
      <w:szCs w:val="18"/>
    </w:rPr>
  </w:style>
  <w:style w:type="character" w:customStyle="1" w:styleId="object">
    <w:name w:val="object"/>
    <w:basedOn w:val="Carpredefinitoparagrafo"/>
    <w:rsid w:val="00B06AFC"/>
  </w:style>
  <w:style w:type="character" w:customStyle="1" w:styleId="sharing-listlabelforward">
    <w:name w:val="sharing-list__labelforward"/>
    <w:basedOn w:val="Carpredefinitoparagrafo"/>
    <w:rsid w:val="00CA2611"/>
  </w:style>
  <w:style w:type="character" w:customStyle="1" w:styleId="sharing-listlabelshare2">
    <w:name w:val="sharing-list__labelshare2"/>
    <w:basedOn w:val="Carpredefinitoparagrafo"/>
    <w:rsid w:val="00CA2611"/>
  </w:style>
  <w:style w:type="character" w:customStyle="1" w:styleId="share-providerfacebook2">
    <w:name w:val="share-provider__facebook2"/>
    <w:basedOn w:val="Carpredefinitoparagrafo"/>
    <w:rsid w:val="00CA2611"/>
  </w:style>
  <w:style w:type="character" w:customStyle="1" w:styleId="sharing-listlabel2">
    <w:name w:val="sharing-list__label2"/>
    <w:basedOn w:val="Carpredefinitoparagrafo"/>
    <w:rsid w:val="00CA2611"/>
  </w:style>
  <w:style w:type="character" w:customStyle="1" w:styleId="facebookcounter1">
    <w:name w:val="facebook_counter1"/>
    <w:basedOn w:val="Carpredefinitoparagrafo"/>
    <w:rsid w:val="00CA2611"/>
    <w:rPr>
      <w:vanish/>
      <w:webHidden w:val="0"/>
      <w:color w:val="101010"/>
      <w:sz w:val="18"/>
      <w:szCs w:val="18"/>
      <w:shd w:val="clear" w:color="auto" w:fill="EEEEEE"/>
      <w:specVanish w:val="0"/>
    </w:rPr>
  </w:style>
  <w:style w:type="character" w:customStyle="1" w:styleId="share-providertwitter2">
    <w:name w:val="share-provider__twitter2"/>
    <w:basedOn w:val="Carpredefinitoparagrafo"/>
    <w:rsid w:val="00CA2611"/>
  </w:style>
  <w:style w:type="character" w:customStyle="1" w:styleId="share-providerwhatsapp2">
    <w:name w:val="share-provider__whatsapp2"/>
    <w:basedOn w:val="Carpredefinitoparagrafo"/>
    <w:rsid w:val="00CA2611"/>
  </w:style>
  <w:style w:type="character" w:customStyle="1" w:styleId="marker3">
    <w:name w:val="marker3"/>
    <w:basedOn w:val="Carpredefinitoparagrafo"/>
    <w:rsid w:val="00CA2611"/>
    <w:rPr>
      <w:b/>
      <w:bCs/>
      <w:shd w:val="clear" w:color="auto" w:fill="FFD929"/>
    </w:rPr>
  </w:style>
  <w:style w:type="character" w:customStyle="1" w:styleId="border1">
    <w:name w:val="border1"/>
    <w:basedOn w:val="Carpredefinitoparagrafo"/>
    <w:rsid w:val="00AA654F"/>
  </w:style>
  <w:style w:type="character" w:customStyle="1" w:styleId="tag-text1">
    <w:name w:val="tag-text1"/>
    <w:basedOn w:val="Carpredefinitoparagrafo"/>
    <w:rsid w:val="00AA654F"/>
    <w:rPr>
      <w:b/>
      <w:bCs/>
      <w:caps/>
      <w:sz w:val="17"/>
      <w:szCs w:val="17"/>
      <w:shd w:val="clear" w:color="auto" w:fill="FFD929"/>
    </w:rPr>
  </w:style>
  <w:style w:type="character" w:customStyle="1" w:styleId="date6">
    <w:name w:val="date6"/>
    <w:basedOn w:val="Carpredefinitoparagrafo"/>
    <w:rsid w:val="00073667"/>
  </w:style>
  <w:style w:type="paragraph" w:customStyle="1" w:styleId="canvas-atom">
    <w:name w:val="canvas-atom"/>
    <w:basedOn w:val="Normale"/>
    <w:rsid w:val="00E76DF9"/>
    <w:pPr>
      <w:spacing w:before="100" w:beforeAutospacing="1" w:after="100" w:afterAutospacing="1" w:line="240" w:lineRule="auto"/>
      <w:jc w:val="left"/>
    </w:pPr>
    <w:rPr>
      <w:rFonts w:ascii="Times New Roman" w:hAnsi="Times New Roman"/>
      <w:sz w:val="24"/>
      <w:szCs w:val="24"/>
      <w:lang w:eastAsia="it-IT"/>
    </w:rPr>
  </w:style>
  <w:style w:type="character" w:customStyle="1" w:styleId="cleanchar">
    <w:name w:val="cleanchar"/>
    <w:basedOn w:val="Carpredefinitoparagrafo"/>
    <w:rsid w:val="00217C41"/>
  </w:style>
  <w:style w:type="character" w:customStyle="1" w:styleId="meta-cat2">
    <w:name w:val="meta-cat2"/>
    <w:basedOn w:val="Carpredefinitoparagrafo"/>
    <w:rsid w:val="009D7CE9"/>
    <w:rPr>
      <w:b/>
      <w:bCs/>
      <w:i/>
      <w:iCs/>
      <w:caps/>
      <w:vanish w:val="0"/>
      <w:webHidden w:val="0"/>
      <w:sz w:val="21"/>
      <w:szCs w:val="21"/>
      <w:specVanish w:val="0"/>
    </w:rPr>
  </w:style>
  <w:style w:type="character" w:customStyle="1" w:styleId="Titolo1Carattere">
    <w:name w:val="Titolo 1 Carattere"/>
    <w:basedOn w:val="Carpredefinitoparagrafo"/>
    <w:link w:val="Titolo1"/>
    <w:uiPriority w:val="9"/>
    <w:rsid w:val="002D2B09"/>
    <w:rPr>
      <w:rFonts w:ascii="Arial" w:hAnsi="Arial" w:cs="Arial"/>
      <w:b/>
      <w:bCs/>
      <w:kern w:val="32"/>
      <w:sz w:val="32"/>
      <w:szCs w:val="32"/>
      <w:lang w:val="it-IT"/>
    </w:rPr>
  </w:style>
  <w:style w:type="character" w:customStyle="1" w:styleId="color15">
    <w:name w:val="color_15"/>
    <w:basedOn w:val="Carpredefinitoparagrafo"/>
    <w:rsid w:val="009A3144"/>
  </w:style>
  <w:style w:type="paragraph" w:customStyle="1" w:styleId="font8">
    <w:name w:val="font_8"/>
    <w:basedOn w:val="Normale"/>
    <w:rsid w:val="009A3144"/>
    <w:pPr>
      <w:spacing w:before="100" w:beforeAutospacing="1" w:after="100" w:afterAutospacing="1" w:line="240" w:lineRule="auto"/>
      <w:jc w:val="left"/>
    </w:pPr>
    <w:rPr>
      <w:rFonts w:ascii="Times New Roman" w:hAnsi="Times New Roman"/>
      <w:sz w:val="24"/>
      <w:szCs w:val="24"/>
      <w:lang w:eastAsia="it-IT"/>
    </w:rPr>
  </w:style>
  <w:style w:type="character" w:customStyle="1" w:styleId="wixguard">
    <w:name w:val="wixguard"/>
    <w:basedOn w:val="Carpredefinitoparagrafo"/>
    <w:rsid w:val="009A3144"/>
  </w:style>
  <w:style w:type="character" w:customStyle="1" w:styleId="color20">
    <w:name w:val="color_20"/>
    <w:basedOn w:val="Carpredefinitoparagrafo"/>
    <w:rsid w:val="009A3144"/>
  </w:style>
  <w:style w:type="character" w:customStyle="1" w:styleId="fa3">
    <w:name w:val="fa3"/>
    <w:basedOn w:val="Carpredefinitoparagrafo"/>
    <w:rsid w:val="00097DAA"/>
    <w:rPr>
      <w:rFonts w:ascii="FontAwesome" w:hAnsi="FontAwesome" w:hint="default"/>
      <w:b w:val="0"/>
      <w:bCs w:val="0"/>
      <w:i w:val="0"/>
      <w:iCs w:val="0"/>
    </w:rPr>
  </w:style>
  <w:style w:type="character" w:customStyle="1" w:styleId="section1">
    <w:name w:val="section1"/>
    <w:basedOn w:val="Carpredefinitoparagrafo"/>
    <w:rsid w:val="00B56CEF"/>
    <w:rPr>
      <w:sz w:val="26"/>
      <w:szCs w:val="26"/>
    </w:rPr>
  </w:style>
  <w:style w:type="character" w:customStyle="1" w:styleId="datetime5">
    <w:name w:val="datetime5"/>
    <w:basedOn w:val="Carpredefinitoparagrafo"/>
    <w:rsid w:val="00B56CEF"/>
  </w:style>
  <w:style w:type="character" w:customStyle="1" w:styleId="date3">
    <w:name w:val="date3"/>
    <w:basedOn w:val="Carpredefinitoparagrafo"/>
    <w:rsid w:val="00B56CEF"/>
  </w:style>
  <w:style w:type="character" w:customStyle="1" w:styleId="day">
    <w:name w:val="day"/>
    <w:basedOn w:val="Carpredefinitoparagrafo"/>
    <w:rsid w:val="00B56CEF"/>
  </w:style>
  <w:style w:type="character" w:customStyle="1" w:styleId="month">
    <w:name w:val="month"/>
    <w:basedOn w:val="Carpredefinitoparagrafo"/>
    <w:rsid w:val="00B56CEF"/>
  </w:style>
  <w:style w:type="character" w:customStyle="1" w:styleId="monthshort">
    <w:name w:val="monthshort"/>
    <w:basedOn w:val="Carpredefinitoparagrafo"/>
    <w:rsid w:val="00B56CEF"/>
  </w:style>
  <w:style w:type="character" w:customStyle="1" w:styleId="year">
    <w:name w:val="year"/>
    <w:basedOn w:val="Carpredefinitoparagrafo"/>
    <w:rsid w:val="00B56CEF"/>
  </w:style>
  <w:style w:type="character" w:customStyle="1" w:styleId="hours">
    <w:name w:val="hours"/>
    <w:basedOn w:val="Carpredefinitoparagrafo"/>
    <w:rsid w:val="00B56CEF"/>
  </w:style>
  <w:style w:type="character" w:customStyle="1" w:styleId="minutes">
    <w:name w:val="minutes"/>
    <w:basedOn w:val="Carpredefinitoparagrafo"/>
    <w:rsid w:val="00B56CEF"/>
  </w:style>
  <w:style w:type="paragraph" w:customStyle="1" w:styleId="c01pointnumerotealtn">
    <w:name w:val="c01pointnumerotealtn"/>
    <w:basedOn w:val="Normale"/>
    <w:rsid w:val="00FD70F5"/>
    <w:pPr>
      <w:spacing w:before="100" w:beforeAutospacing="1" w:after="240" w:line="240" w:lineRule="auto"/>
      <w:ind w:left="567" w:hanging="539"/>
    </w:pPr>
    <w:rPr>
      <w:rFonts w:ascii="Times New Roman" w:hAnsi="Times New Roman"/>
      <w:sz w:val="24"/>
      <w:szCs w:val="24"/>
      <w:lang w:eastAsia="it-IT"/>
    </w:rPr>
  </w:style>
  <w:style w:type="character" w:customStyle="1" w:styleId="occhiello2">
    <w:name w:val="occhiello2"/>
    <w:basedOn w:val="Carpredefinitoparagrafo"/>
    <w:rsid w:val="00AD35C0"/>
  </w:style>
  <w:style w:type="paragraph" w:customStyle="1" w:styleId="grassetto1">
    <w:name w:val="grassetto1"/>
    <w:basedOn w:val="Normale"/>
    <w:rsid w:val="00C16897"/>
    <w:pPr>
      <w:spacing w:after="24" w:line="240" w:lineRule="auto"/>
      <w:jc w:val="left"/>
    </w:pPr>
    <w:rPr>
      <w:rFonts w:ascii="Times New Roman" w:hAnsi="Times New Roman"/>
      <w:b/>
      <w:bCs/>
      <w:sz w:val="24"/>
      <w:szCs w:val="24"/>
      <w:lang w:eastAsia="it-IT"/>
    </w:rPr>
  </w:style>
  <w:style w:type="character" w:customStyle="1" w:styleId="Firma1">
    <w:name w:val="Firma1"/>
    <w:basedOn w:val="Carpredefinitoparagrafo"/>
    <w:rsid w:val="00683622"/>
  </w:style>
  <w:style w:type="paragraph" w:customStyle="1" w:styleId="rtecenter">
    <w:name w:val="rtecenter"/>
    <w:basedOn w:val="Normale"/>
    <w:rsid w:val="003F0FD6"/>
    <w:pPr>
      <w:spacing w:before="343" w:after="343" w:line="240" w:lineRule="auto"/>
      <w:jc w:val="center"/>
    </w:pPr>
    <w:rPr>
      <w:rFonts w:ascii="Times New Roman" w:hAnsi="Times New Roman"/>
      <w:sz w:val="24"/>
      <w:szCs w:val="24"/>
      <w:lang w:eastAsia="it-IT"/>
    </w:rPr>
  </w:style>
  <w:style w:type="character" w:customStyle="1" w:styleId="contenuto2">
    <w:name w:val="contenuto2"/>
    <w:basedOn w:val="Carpredefinitoparagrafo"/>
    <w:rsid w:val="00664B0A"/>
  </w:style>
  <w:style w:type="character" w:customStyle="1" w:styleId="autore-nome2">
    <w:name w:val="autore-nome2"/>
    <w:basedOn w:val="Carpredefinitoparagrafo"/>
    <w:rsid w:val="00664B0A"/>
    <w:rPr>
      <w:caps/>
    </w:rPr>
  </w:style>
  <w:style w:type="character" w:customStyle="1" w:styleId="foto-testo">
    <w:name w:val="foto-testo"/>
    <w:basedOn w:val="Carpredefinitoparagrafo"/>
    <w:rsid w:val="00664B0A"/>
  </w:style>
  <w:style w:type="character" w:customStyle="1" w:styleId="s1">
    <w:name w:val="s1"/>
    <w:basedOn w:val="Carpredefinitoparagrafo"/>
    <w:rsid w:val="003222F1"/>
  </w:style>
  <w:style w:type="paragraph" w:customStyle="1" w:styleId="catenaccio">
    <w:name w:val="catenaccio"/>
    <w:basedOn w:val="Normale"/>
    <w:rsid w:val="00E47CDF"/>
    <w:pPr>
      <w:spacing w:before="100" w:beforeAutospacing="1" w:after="150" w:line="360" w:lineRule="atLeast"/>
      <w:jc w:val="left"/>
    </w:pPr>
    <w:rPr>
      <w:rFonts w:ascii="Times New Roman" w:hAnsi="Times New Roman"/>
      <w:color w:val="555555"/>
      <w:sz w:val="24"/>
      <w:szCs w:val="24"/>
      <w:lang w:eastAsia="it-IT"/>
    </w:rPr>
  </w:style>
  <w:style w:type="character" w:customStyle="1" w:styleId="Titolo2Carattere">
    <w:name w:val="Titolo 2 Carattere"/>
    <w:basedOn w:val="Carpredefinitoparagrafo"/>
    <w:link w:val="Titolo2"/>
    <w:rsid w:val="006D3966"/>
    <w:rPr>
      <w:lang w:val="it-IT"/>
    </w:rPr>
  </w:style>
  <w:style w:type="paragraph" w:customStyle="1" w:styleId="riassunto">
    <w:name w:val="riassunto"/>
    <w:basedOn w:val="Normale"/>
    <w:rsid w:val="001A04AD"/>
    <w:pPr>
      <w:spacing w:before="100" w:beforeAutospacing="1" w:after="100" w:afterAutospacing="1" w:line="240" w:lineRule="auto"/>
      <w:jc w:val="left"/>
    </w:pPr>
    <w:rPr>
      <w:rFonts w:ascii="Times New Roman" w:hAnsi="Times New Roman"/>
      <w:sz w:val="24"/>
      <w:szCs w:val="24"/>
      <w:lang w:eastAsia="it-IT"/>
    </w:rPr>
  </w:style>
  <w:style w:type="character" w:customStyle="1" w:styleId="dateofissue">
    <w:name w:val="dateofissue"/>
    <w:basedOn w:val="Carpredefinitoparagrafo"/>
    <w:rsid w:val="00BB0D43"/>
  </w:style>
  <w:style w:type="character" w:customStyle="1" w:styleId="articlepubdate2">
    <w:name w:val="article__pubdate2"/>
    <w:basedOn w:val="Carpredefinitoparagrafo"/>
    <w:rsid w:val="00F33659"/>
    <w:rPr>
      <w:color w:val="404040"/>
      <w:sz w:val="18"/>
      <w:szCs w:val="18"/>
    </w:rPr>
  </w:style>
  <w:style w:type="character" w:customStyle="1" w:styleId="author-carddetailsname4">
    <w:name w:val="author-card__details__name4"/>
    <w:basedOn w:val="Carpredefinitoparagrafo"/>
    <w:rsid w:val="00AD57D9"/>
  </w:style>
  <w:style w:type="character" w:customStyle="1" w:styleId="author-cardmicrobio3">
    <w:name w:val="author-card__microbio3"/>
    <w:basedOn w:val="Carpredefinitoparagrafo"/>
    <w:rsid w:val="00AD57D9"/>
  </w:style>
  <w:style w:type="character" w:customStyle="1" w:styleId="rosso2">
    <w:name w:val="rosso2"/>
    <w:basedOn w:val="Carpredefinitoparagrafo"/>
    <w:rsid w:val="007E53FD"/>
    <w:rPr>
      <w:b w:val="0"/>
      <w:bCs w:val="0"/>
      <w:color w:val="FF0000"/>
    </w:rPr>
  </w:style>
  <w:style w:type="character" w:customStyle="1" w:styleId="Data2">
    <w:name w:val="Data2"/>
    <w:basedOn w:val="Carpredefinitoparagrafo"/>
    <w:rsid w:val="00C93D0A"/>
  </w:style>
  <w:style w:type="character" w:customStyle="1" w:styleId="field-item">
    <w:name w:val="field-item"/>
    <w:basedOn w:val="Carpredefinitoparagrafo"/>
    <w:rsid w:val="00477FC2"/>
  </w:style>
  <w:style w:type="character" w:customStyle="1" w:styleId="box-article-author">
    <w:name w:val="box-article-author"/>
    <w:basedOn w:val="Carpredefinitoparagrafo"/>
    <w:rsid w:val="00194F95"/>
  </w:style>
  <w:style w:type="character" w:customStyle="1" w:styleId="meta-time">
    <w:name w:val="meta-time"/>
    <w:basedOn w:val="Carpredefinitoparagrafo"/>
    <w:rsid w:val="00194F95"/>
  </w:style>
  <w:style w:type="character" w:customStyle="1" w:styleId="meta-period">
    <w:name w:val="meta-period"/>
    <w:basedOn w:val="Carpredefinitoparagrafo"/>
    <w:rsid w:val="00194F95"/>
  </w:style>
  <w:style w:type="character" w:customStyle="1" w:styleId="meta-hour">
    <w:name w:val="meta-hour"/>
    <w:basedOn w:val="Carpredefinitoparagrafo"/>
    <w:rsid w:val="00194F95"/>
  </w:style>
  <w:style w:type="character" w:customStyle="1" w:styleId="credit">
    <w:name w:val="credit"/>
    <w:basedOn w:val="Carpredefinitoparagrafo"/>
    <w:rsid w:val="00194F95"/>
  </w:style>
  <w:style w:type="character" w:customStyle="1" w:styleId="adstitle">
    <w:name w:val="ads_title"/>
    <w:basedOn w:val="Carpredefinitoparagrafo"/>
    <w:rsid w:val="00C11A95"/>
  </w:style>
  <w:style w:type="paragraph" w:customStyle="1" w:styleId="entry-author9">
    <w:name w:val="entry-author9"/>
    <w:basedOn w:val="Normale"/>
    <w:rsid w:val="003A2EBD"/>
    <w:pPr>
      <w:spacing w:after="150" w:line="240" w:lineRule="auto"/>
      <w:jc w:val="left"/>
    </w:pPr>
    <w:rPr>
      <w:rFonts w:ascii="Times New Roman" w:hAnsi="Times New Roman"/>
      <w:color w:val="888888"/>
      <w:sz w:val="24"/>
      <w:szCs w:val="24"/>
      <w:lang w:eastAsia="it-IT"/>
    </w:rPr>
  </w:style>
  <w:style w:type="character" w:customStyle="1" w:styleId="ms-rtethemeforecolor-5-4">
    <w:name w:val="ms-rtethemeforecolor-5-4"/>
    <w:basedOn w:val="Carpredefinitoparagrafo"/>
    <w:rsid w:val="00F4194D"/>
  </w:style>
  <w:style w:type="character" w:customStyle="1" w:styleId="meta-date">
    <w:name w:val="meta-date"/>
    <w:basedOn w:val="Carpredefinitoparagrafo"/>
    <w:rsid w:val="0046520F"/>
  </w:style>
  <w:style w:type="character" w:customStyle="1" w:styleId="meta-comments">
    <w:name w:val="meta-comments"/>
    <w:basedOn w:val="Carpredefinitoparagrafo"/>
    <w:rsid w:val="0046520F"/>
  </w:style>
  <w:style w:type="character" w:customStyle="1" w:styleId="entry-meta-sep">
    <w:name w:val="entry-meta-sep"/>
    <w:basedOn w:val="Carpredefinitoparagrafo"/>
    <w:rsid w:val="00250A0C"/>
  </w:style>
  <w:style w:type="character" w:customStyle="1" w:styleId="entry-comm">
    <w:name w:val="entry-comm"/>
    <w:basedOn w:val="Carpredefinitoparagrafo"/>
    <w:rsid w:val="00250A0C"/>
  </w:style>
  <w:style w:type="character" w:customStyle="1" w:styleId="td-post-date18">
    <w:name w:val="td-post-date18"/>
    <w:basedOn w:val="Carpredefinitoparagrafo"/>
    <w:rsid w:val="00D92102"/>
    <w:rPr>
      <w:color w:val="AAAAAA"/>
    </w:rPr>
  </w:style>
  <w:style w:type="character" w:customStyle="1" w:styleId="corsivo1">
    <w:name w:val="corsivo1"/>
    <w:basedOn w:val="Carpredefinitoparagrafo"/>
    <w:rsid w:val="001903FC"/>
    <w:rPr>
      <w:i/>
      <w:iCs/>
    </w:rPr>
  </w:style>
  <w:style w:type="character" w:customStyle="1" w:styleId="iml-gender2">
    <w:name w:val="iml-gender2"/>
    <w:basedOn w:val="Carpredefinitoparagrafo"/>
    <w:rsid w:val="0026635E"/>
  </w:style>
  <w:style w:type="character" w:customStyle="1" w:styleId="prefissoautore">
    <w:name w:val="prefisso_autore"/>
    <w:basedOn w:val="Carpredefinitoparagrafo"/>
    <w:rsid w:val="00F15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985">
      <w:bodyDiv w:val="1"/>
      <w:marLeft w:val="0"/>
      <w:marRight w:val="0"/>
      <w:marTop w:val="0"/>
      <w:marBottom w:val="0"/>
      <w:divBdr>
        <w:top w:val="none" w:sz="0" w:space="0" w:color="auto"/>
        <w:left w:val="none" w:sz="0" w:space="0" w:color="auto"/>
        <w:bottom w:val="none" w:sz="0" w:space="0" w:color="auto"/>
        <w:right w:val="none" w:sz="0" w:space="0" w:color="auto"/>
      </w:divBdr>
      <w:divsChild>
        <w:div w:id="1022899222">
          <w:marLeft w:val="0"/>
          <w:marRight w:val="0"/>
          <w:marTop w:val="0"/>
          <w:marBottom w:val="0"/>
          <w:divBdr>
            <w:top w:val="none" w:sz="0" w:space="0" w:color="auto"/>
            <w:left w:val="none" w:sz="0" w:space="0" w:color="auto"/>
            <w:bottom w:val="none" w:sz="0" w:space="0" w:color="auto"/>
            <w:right w:val="none" w:sz="0" w:space="0" w:color="auto"/>
          </w:divBdr>
        </w:div>
        <w:div w:id="1414086964">
          <w:marLeft w:val="0"/>
          <w:marRight w:val="0"/>
          <w:marTop w:val="0"/>
          <w:marBottom w:val="0"/>
          <w:divBdr>
            <w:top w:val="none" w:sz="0" w:space="0" w:color="auto"/>
            <w:left w:val="none" w:sz="0" w:space="0" w:color="auto"/>
            <w:bottom w:val="none" w:sz="0" w:space="0" w:color="auto"/>
            <w:right w:val="none" w:sz="0" w:space="0" w:color="auto"/>
          </w:divBdr>
        </w:div>
      </w:divsChild>
    </w:div>
    <w:div w:id="2510306">
      <w:bodyDiv w:val="1"/>
      <w:marLeft w:val="0"/>
      <w:marRight w:val="0"/>
      <w:marTop w:val="0"/>
      <w:marBottom w:val="0"/>
      <w:divBdr>
        <w:top w:val="none" w:sz="0" w:space="0" w:color="auto"/>
        <w:left w:val="none" w:sz="0" w:space="0" w:color="auto"/>
        <w:bottom w:val="none" w:sz="0" w:space="0" w:color="auto"/>
        <w:right w:val="none" w:sz="0" w:space="0" w:color="auto"/>
      </w:divBdr>
    </w:div>
    <w:div w:id="2519617">
      <w:bodyDiv w:val="1"/>
      <w:marLeft w:val="0"/>
      <w:marRight w:val="0"/>
      <w:marTop w:val="0"/>
      <w:marBottom w:val="0"/>
      <w:divBdr>
        <w:top w:val="none" w:sz="0" w:space="0" w:color="auto"/>
        <w:left w:val="none" w:sz="0" w:space="0" w:color="auto"/>
        <w:bottom w:val="none" w:sz="0" w:space="0" w:color="auto"/>
        <w:right w:val="none" w:sz="0" w:space="0" w:color="auto"/>
      </w:divBdr>
    </w:div>
    <w:div w:id="3750061">
      <w:marLeft w:val="0"/>
      <w:marRight w:val="0"/>
      <w:marTop w:val="0"/>
      <w:marBottom w:val="75"/>
      <w:divBdr>
        <w:top w:val="none" w:sz="0" w:space="0" w:color="auto"/>
        <w:left w:val="none" w:sz="0" w:space="0" w:color="auto"/>
        <w:bottom w:val="none" w:sz="0" w:space="0" w:color="auto"/>
        <w:right w:val="none" w:sz="0" w:space="0" w:color="auto"/>
      </w:divBdr>
    </w:div>
    <w:div w:id="3752365">
      <w:bodyDiv w:val="1"/>
      <w:marLeft w:val="0"/>
      <w:marRight w:val="0"/>
      <w:marTop w:val="0"/>
      <w:marBottom w:val="0"/>
      <w:divBdr>
        <w:top w:val="none" w:sz="0" w:space="0" w:color="auto"/>
        <w:left w:val="none" w:sz="0" w:space="0" w:color="auto"/>
        <w:bottom w:val="none" w:sz="0" w:space="0" w:color="auto"/>
        <w:right w:val="none" w:sz="0" w:space="0" w:color="auto"/>
      </w:divBdr>
      <w:divsChild>
        <w:div w:id="128548389">
          <w:marLeft w:val="0"/>
          <w:marRight w:val="0"/>
          <w:marTop w:val="0"/>
          <w:marBottom w:val="0"/>
          <w:divBdr>
            <w:top w:val="none" w:sz="0" w:space="0" w:color="auto"/>
            <w:left w:val="none" w:sz="0" w:space="0" w:color="auto"/>
            <w:bottom w:val="none" w:sz="0" w:space="0" w:color="auto"/>
            <w:right w:val="none" w:sz="0" w:space="0" w:color="auto"/>
          </w:divBdr>
          <w:divsChild>
            <w:div w:id="912859786">
              <w:marLeft w:val="0"/>
              <w:marRight w:val="0"/>
              <w:marTop w:val="0"/>
              <w:marBottom w:val="0"/>
              <w:divBdr>
                <w:top w:val="none" w:sz="0" w:space="0" w:color="auto"/>
                <w:left w:val="none" w:sz="0" w:space="0" w:color="auto"/>
                <w:bottom w:val="none" w:sz="0" w:space="0" w:color="auto"/>
                <w:right w:val="none" w:sz="0" w:space="0" w:color="auto"/>
              </w:divBdr>
              <w:divsChild>
                <w:div w:id="2023163148">
                  <w:marLeft w:val="0"/>
                  <w:marRight w:val="0"/>
                  <w:marTop w:val="0"/>
                  <w:marBottom w:val="0"/>
                  <w:divBdr>
                    <w:top w:val="none" w:sz="0" w:space="0" w:color="auto"/>
                    <w:left w:val="none" w:sz="0" w:space="0" w:color="auto"/>
                    <w:bottom w:val="none" w:sz="0" w:space="0" w:color="auto"/>
                    <w:right w:val="none" w:sz="0" w:space="0" w:color="auto"/>
                  </w:divBdr>
                  <w:divsChild>
                    <w:div w:id="1140805133">
                      <w:marLeft w:val="0"/>
                      <w:marRight w:val="0"/>
                      <w:marTop w:val="0"/>
                      <w:marBottom w:val="0"/>
                      <w:divBdr>
                        <w:top w:val="none" w:sz="0" w:space="0" w:color="auto"/>
                        <w:left w:val="none" w:sz="0" w:space="0" w:color="auto"/>
                        <w:bottom w:val="none" w:sz="0" w:space="0" w:color="auto"/>
                        <w:right w:val="none" w:sz="0" w:space="0" w:color="auto"/>
                      </w:divBdr>
                      <w:divsChild>
                        <w:div w:id="435834790">
                          <w:marLeft w:val="0"/>
                          <w:marRight w:val="0"/>
                          <w:marTop w:val="0"/>
                          <w:marBottom w:val="0"/>
                          <w:divBdr>
                            <w:top w:val="none" w:sz="0" w:space="0" w:color="auto"/>
                            <w:left w:val="none" w:sz="0" w:space="0" w:color="auto"/>
                            <w:bottom w:val="none" w:sz="0" w:space="0" w:color="auto"/>
                            <w:right w:val="none" w:sz="0" w:space="0" w:color="auto"/>
                          </w:divBdr>
                          <w:divsChild>
                            <w:div w:id="1542941654">
                              <w:marLeft w:val="0"/>
                              <w:marRight w:val="0"/>
                              <w:marTop w:val="0"/>
                              <w:marBottom w:val="0"/>
                              <w:divBdr>
                                <w:top w:val="none" w:sz="0" w:space="0" w:color="auto"/>
                                <w:left w:val="none" w:sz="0" w:space="0" w:color="auto"/>
                                <w:bottom w:val="none" w:sz="0" w:space="0" w:color="auto"/>
                                <w:right w:val="none" w:sz="0" w:space="0" w:color="auto"/>
                              </w:divBdr>
                              <w:divsChild>
                                <w:div w:id="2137747236">
                                  <w:marLeft w:val="0"/>
                                  <w:marRight w:val="0"/>
                                  <w:marTop w:val="0"/>
                                  <w:marBottom w:val="0"/>
                                  <w:divBdr>
                                    <w:top w:val="none" w:sz="0" w:space="0" w:color="auto"/>
                                    <w:left w:val="none" w:sz="0" w:space="0" w:color="auto"/>
                                    <w:bottom w:val="none" w:sz="0" w:space="0" w:color="auto"/>
                                    <w:right w:val="none" w:sz="0" w:space="0" w:color="auto"/>
                                  </w:divBdr>
                                  <w:divsChild>
                                    <w:div w:id="357975657">
                                      <w:marLeft w:val="0"/>
                                      <w:marRight w:val="0"/>
                                      <w:marTop w:val="0"/>
                                      <w:marBottom w:val="0"/>
                                      <w:divBdr>
                                        <w:top w:val="none" w:sz="0" w:space="0" w:color="auto"/>
                                        <w:left w:val="none" w:sz="0" w:space="0" w:color="auto"/>
                                        <w:bottom w:val="none" w:sz="0" w:space="0" w:color="auto"/>
                                        <w:right w:val="none" w:sz="0" w:space="0" w:color="auto"/>
                                      </w:divBdr>
                                    </w:div>
                                    <w:div w:id="707993973">
                                      <w:marLeft w:val="0"/>
                                      <w:marRight w:val="0"/>
                                      <w:marTop w:val="0"/>
                                      <w:marBottom w:val="0"/>
                                      <w:divBdr>
                                        <w:top w:val="none" w:sz="0" w:space="0" w:color="auto"/>
                                        <w:left w:val="none" w:sz="0" w:space="0" w:color="auto"/>
                                        <w:bottom w:val="none" w:sz="0" w:space="0" w:color="auto"/>
                                        <w:right w:val="none" w:sz="0" w:space="0" w:color="auto"/>
                                      </w:divBdr>
                                      <w:divsChild>
                                        <w:div w:id="713390867">
                                          <w:marLeft w:val="0"/>
                                          <w:marRight w:val="0"/>
                                          <w:marTop w:val="0"/>
                                          <w:marBottom w:val="0"/>
                                          <w:divBdr>
                                            <w:top w:val="none" w:sz="0" w:space="0" w:color="auto"/>
                                            <w:left w:val="none" w:sz="0" w:space="0" w:color="auto"/>
                                            <w:bottom w:val="none" w:sz="0" w:space="0" w:color="auto"/>
                                            <w:right w:val="none" w:sz="0" w:space="0" w:color="auto"/>
                                          </w:divBdr>
                                        </w:div>
                                        <w:div w:id="1883248709">
                                          <w:marLeft w:val="0"/>
                                          <w:marRight w:val="0"/>
                                          <w:marTop w:val="0"/>
                                          <w:marBottom w:val="0"/>
                                          <w:divBdr>
                                            <w:top w:val="none" w:sz="0" w:space="0" w:color="auto"/>
                                            <w:left w:val="none" w:sz="0" w:space="0" w:color="auto"/>
                                            <w:bottom w:val="none" w:sz="0" w:space="0" w:color="auto"/>
                                            <w:right w:val="none" w:sz="0" w:space="0" w:color="auto"/>
                                          </w:divBdr>
                                        </w:div>
                                      </w:divsChild>
                                    </w:div>
                                    <w:div w:id="1673138397">
                                      <w:marLeft w:val="0"/>
                                      <w:marRight w:val="0"/>
                                      <w:marTop w:val="0"/>
                                      <w:marBottom w:val="0"/>
                                      <w:divBdr>
                                        <w:top w:val="none" w:sz="0" w:space="0" w:color="auto"/>
                                        <w:left w:val="none" w:sz="0" w:space="0" w:color="auto"/>
                                        <w:bottom w:val="none" w:sz="0" w:space="0" w:color="auto"/>
                                        <w:right w:val="none" w:sz="0" w:space="0" w:color="auto"/>
                                      </w:divBdr>
                                      <w:divsChild>
                                        <w:div w:id="1542748865">
                                          <w:marLeft w:val="0"/>
                                          <w:marRight w:val="0"/>
                                          <w:marTop w:val="0"/>
                                          <w:marBottom w:val="0"/>
                                          <w:divBdr>
                                            <w:top w:val="none" w:sz="0" w:space="0" w:color="auto"/>
                                            <w:left w:val="none" w:sz="0" w:space="0" w:color="auto"/>
                                            <w:bottom w:val="none" w:sz="0" w:space="0" w:color="auto"/>
                                            <w:right w:val="none" w:sz="0" w:space="0" w:color="auto"/>
                                          </w:divBdr>
                                          <w:divsChild>
                                            <w:div w:id="13452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44741">
      <w:bodyDiv w:val="1"/>
      <w:marLeft w:val="0"/>
      <w:marRight w:val="0"/>
      <w:marTop w:val="0"/>
      <w:marBottom w:val="0"/>
      <w:divBdr>
        <w:top w:val="none" w:sz="0" w:space="0" w:color="auto"/>
        <w:left w:val="none" w:sz="0" w:space="0" w:color="auto"/>
        <w:bottom w:val="none" w:sz="0" w:space="0" w:color="auto"/>
        <w:right w:val="none" w:sz="0" w:space="0" w:color="auto"/>
      </w:divBdr>
      <w:divsChild>
        <w:div w:id="323969215">
          <w:marLeft w:val="0"/>
          <w:marRight w:val="0"/>
          <w:marTop w:val="0"/>
          <w:marBottom w:val="75"/>
          <w:divBdr>
            <w:top w:val="none" w:sz="0" w:space="0" w:color="auto"/>
            <w:left w:val="none" w:sz="0" w:space="0" w:color="auto"/>
            <w:bottom w:val="dotted" w:sz="6" w:space="2" w:color="DDDDDD"/>
            <w:right w:val="none" w:sz="0" w:space="0" w:color="auto"/>
          </w:divBdr>
        </w:div>
        <w:div w:id="847014439">
          <w:marLeft w:val="0"/>
          <w:marRight w:val="0"/>
          <w:marTop w:val="0"/>
          <w:marBottom w:val="0"/>
          <w:divBdr>
            <w:top w:val="none" w:sz="0" w:space="0" w:color="auto"/>
            <w:left w:val="none" w:sz="0" w:space="0" w:color="auto"/>
            <w:bottom w:val="none" w:sz="0" w:space="0" w:color="auto"/>
            <w:right w:val="none" w:sz="0" w:space="0" w:color="auto"/>
          </w:divBdr>
        </w:div>
      </w:divsChild>
    </w:div>
    <w:div w:id="4945174">
      <w:bodyDiv w:val="1"/>
      <w:marLeft w:val="0"/>
      <w:marRight w:val="0"/>
      <w:marTop w:val="0"/>
      <w:marBottom w:val="0"/>
      <w:divBdr>
        <w:top w:val="none" w:sz="0" w:space="0" w:color="auto"/>
        <w:left w:val="none" w:sz="0" w:space="0" w:color="auto"/>
        <w:bottom w:val="none" w:sz="0" w:space="0" w:color="auto"/>
        <w:right w:val="none" w:sz="0" w:space="0" w:color="auto"/>
      </w:divBdr>
      <w:divsChild>
        <w:div w:id="1947888277">
          <w:blockQuote w:val="1"/>
          <w:marLeft w:val="525"/>
          <w:marRight w:val="525"/>
          <w:marTop w:val="270"/>
          <w:marBottom w:val="270"/>
          <w:divBdr>
            <w:top w:val="single" w:sz="6" w:space="5" w:color="DDDDDD"/>
            <w:left w:val="none" w:sz="0" w:space="0" w:color="auto"/>
            <w:bottom w:val="single" w:sz="6" w:space="5" w:color="DDDDDD"/>
            <w:right w:val="single" w:sz="6" w:space="11" w:color="DDDDDD"/>
          </w:divBdr>
        </w:div>
        <w:div w:id="2093694576">
          <w:blockQuote w:val="1"/>
          <w:marLeft w:val="525"/>
          <w:marRight w:val="525"/>
          <w:marTop w:val="270"/>
          <w:marBottom w:val="270"/>
          <w:divBdr>
            <w:top w:val="single" w:sz="6" w:space="5" w:color="DDDDDD"/>
            <w:left w:val="none" w:sz="0" w:space="0" w:color="auto"/>
            <w:bottom w:val="single" w:sz="6" w:space="5" w:color="DDDDDD"/>
            <w:right w:val="single" w:sz="6" w:space="11" w:color="DDDDDD"/>
          </w:divBdr>
        </w:div>
      </w:divsChild>
    </w:div>
    <w:div w:id="7878170">
      <w:bodyDiv w:val="1"/>
      <w:marLeft w:val="0"/>
      <w:marRight w:val="0"/>
      <w:marTop w:val="0"/>
      <w:marBottom w:val="0"/>
      <w:divBdr>
        <w:top w:val="none" w:sz="0" w:space="0" w:color="auto"/>
        <w:left w:val="none" w:sz="0" w:space="0" w:color="auto"/>
        <w:bottom w:val="none" w:sz="0" w:space="0" w:color="auto"/>
        <w:right w:val="none" w:sz="0" w:space="0" w:color="auto"/>
      </w:divBdr>
    </w:div>
    <w:div w:id="8218661">
      <w:bodyDiv w:val="1"/>
      <w:marLeft w:val="0"/>
      <w:marRight w:val="0"/>
      <w:marTop w:val="0"/>
      <w:marBottom w:val="0"/>
      <w:divBdr>
        <w:top w:val="none" w:sz="0" w:space="0" w:color="auto"/>
        <w:left w:val="none" w:sz="0" w:space="0" w:color="auto"/>
        <w:bottom w:val="none" w:sz="0" w:space="0" w:color="auto"/>
        <w:right w:val="none" w:sz="0" w:space="0" w:color="auto"/>
      </w:divBdr>
    </w:div>
    <w:div w:id="8723272">
      <w:bodyDiv w:val="1"/>
      <w:marLeft w:val="0"/>
      <w:marRight w:val="0"/>
      <w:marTop w:val="0"/>
      <w:marBottom w:val="0"/>
      <w:divBdr>
        <w:top w:val="none" w:sz="0" w:space="0" w:color="auto"/>
        <w:left w:val="none" w:sz="0" w:space="0" w:color="auto"/>
        <w:bottom w:val="none" w:sz="0" w:space="0" w:color="auto"/>
        <w:right w:val="none" w:sz="0" w:space="0" w:color="auto"/>
      </w:divBdr>
      <w:divsChild>
        <w:div w:id="596211356">
          <w:marLeft w:val="0"/>
          <w:marRight w:val="0"/>
          <w:marTop w:val="0"/>
          <w:marBottom w:val="0"/>
          <w:divBdr>
            <w:top w:val="none" w:sz="0" w:space="0" w:color="auto"/>
            <w:left w:val="none" w:sz="0" w:space="0" w:color="auto"/>
            <w:bottom w:val="none" w:sz="0" w:space="0" w:color="auto"/>
            <w:right w:val="none" w:sz="0" w:space="0" w:color="auto"/>
          </w:divBdr>
        </w:div>
        <w:div w:id="1918712669">
          <w:marLeft w:val="0"/>
          <w:marRight w:val="0"/>
          <w:marTop w:val="0"/>
          <w:marBottom w:val="0"/>
          <w:divBdr>
            <w:top w:val="none" w:sz="0" w:space="0" w:color="auto"/>
            <w:left w:val="none" w:sz="0" w:space="0" w:color="auto"/>
            <w:bottom w:val="none" w:sz="0" w:space="0" w:color="auto"/>
            <w:right w:val="none" w:sz="0" w:space="0" w:color="auto"/>
          </w:divBdr>
        </w:div>
        <w:div w:id="2055930147">
          <w:marLeft w:val="0"/>
          <w:marRight w:val="0"/>
          <w:marTop w:val="0"/>
          <w:marBottom w:val="75"/>
          <w:divBdr>
            <w:top w:val="single" w:sz="12" w:space="4" w:color="AABBCC"/>
            <w:left w:val="none" w:sz="0" w:space="6" w:color="auto"/>
            <w:bottom w:val="none" w:sz="0" w:space="5" w:color="auto"/>
            <w:right w:val="none" w:sz="0" w:space="6" w:color="auto"/>
          </w:divBdr>
          <w:divsChild>
            <w:div w:id="612248665">
              <w:marLeft w:val="0"/>
              <w:marRight w:val="0"/>
              <w:marTop w:val="0"/>
              <w:marBottom w:val="0"/>
              <w:divBdr>
                <w:top w:val="none" w:sz="0" w:space="0" w:color="auto"/>
                <w:left w:val="none" w:sz="0" w:space="0" w:color="auto"/>
                <w:bottom w:val="none" w:sz="0" w:space="0" w:color="auto"/>
                <w:right w:val="none" w:sz="0" w:space="0" w:color="auto"/>
              </w:divBdr>
            </w:div>
            <w:div w:id="957764331">
              <w:marLeft w:val="0"/>
              <w:marRight w:val="0"/>
              <w:marTop w:val="0"/>
              <w:marBottom w:val="0"/>
              <w:divBdr>
                <w:top w:val="none" w:sz="0" w:space="0" w:color="auto"/>
                <w:left w:val="none" w:sz="0" w:space="0" w:color="auto"/>
                <w:bottom w:val="none" w:sz="0" w:space="0" w:color="auto"/>
                <w:right w:val="none" w:sz="0" w:space="0" w:color="auto"/>
              </w:divBdr>
            </w:div>
            <w:div w:id="123666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855">
      <w:bodyDiv w:val="1"/>
      <w:marLeft w:val="0"/>
      <w:marRight w:val="0"/>
      <w:marTop w:val="0"/>
      <w:marBottom w:val="0"/>
      <w:divBdr>
        <w:top w:val="none" w:sz="0" w:space="0" w:color="auto"/>
        <w:left w:val="none" w:sz="0" w:space="0" w:color="auto"/>
        <w:bottom w:val="none" w:sz="0" w:space="0" w:color="auto"/>
        <w:right w:val="none" w:sz="0" w:space="0" w:color="auto"/>
      </w:divBdr>
      <w:divsChild>
        <w:div w:id="886144429">
          <w:marLeft w:val="0"/>
          <w:marRight w:val="0"/>
          <w:marTop w:val="0"/>
          <w:marBottom w:val="0"/>
          <w:divBdr>
            <w:top w:val="none" w:sz="0" w:space="0" w:color="auto"/>
            <w:left w:val="none" w:sz="0" w:space="0" w:color="auto"/>
            <w:bottom w:val="none" w:sz="0" w:space="0" w:color="auto"/>
            <w:right w:val="none" w:sz="0" w:space="0" w:color="auto"/>
          </w:divBdr>
        </w:div>
      </w:divsChild>
    </w:div>
    <w:div w:id="9600326">
      <w:bodyDiv w:val="1"/>
      <w:marLeft w:val="0"/>
      <w:marRight w:val="0"/>
      <w:marTop w:val="0"/>
      <w:marBottom w:val="0"/>
      <w:divBdr>
        <w:top w:val="none" w:sz="0" w:space="0" w:color="auto"/>
        <w:left w:val="none" w:sz="0" w:space="0" w:color="auto"/>
        <w:bottom w:val="none" w:sz="0" w:space="0" w:color="auto"/>
        <w:right w:val="none" w:sz="0" w:space="0" w:color="auto"/>
      </w:divBdr>
    </w:div>
    <w:div w:id="10373692">
      <w:bodyDiv w:val="1"/>
      <w:marLeft w:val="0"/>
      <w:marRight w:val="0"/>
      <w:marTop w:val="0"/>
      <w:marBottom w:val="0"/>
      <w:divBdr>
        <w:top w:val="none" w:sz="0" w:space="0" w:color="auto"/>
        <w:left w:val="none" w:sz="0" w:space="0" w:color="auto"/>
        <w:bottom w:val="none" w:sz="0" w:space="0" w:color="auto"/>
        <w:right w:val="none" w:sz="0" w:space="0" w:color="auto"/>
      </w:divBdr>
    </w:div>
    <w:div w:id="10763382">
      <w:bodyDiv w:val="1"/>
      <w:marLeft w:val="0"/>
      <w:marRight w:val="0"/>
      <w:marTop w:val="0"/>
      <w:marBottom w:val="0"/>
      <w:divBdr>
        <w:top w:val="none" w:sz="0" w:space="0" w:color="auto"/>
        <w:left w:val="none" w:sz="0" w:space="0" w:color="auto"/>
        <w:bottom w:val="none" w:sz="0" w:space="0" w:color="auto"/>
        <w:right w:val="none" w:sz="0" w:space="0" w:color="auto"/>
      </w:divBdr>
      <w:divsChild>
        <w:div w:id="121119059">
          <w:marLeft w:val="0"/>
          <w:marRight w:val="0"/>
          <w:marTop w:val="0"/>
          <w:marBottom w:val="0"/>
          <w:divBdr>
            <w:top w:val="none" w:sz="0" w:space="0" w:color="auto"/>
            <w:left w:val="none" w:sz="0" w:space="0" w:color="auto"/>
            <w:bottom w:val="none" w:sz="0" w:space="0" w:color="auto"/>
            <w:right w:val="none" w:sz="0" w:space="0" w:color="auto"/>
          </w:divBdr>
          <w:divsChild>
            <w:div w:id="1585917919">
              <w:marLeft w:val="0"/>
              <w:marRight w:val="0"/>
              <w:marTop w:val="0"/>
              <w:marBottom w:val="0"/>
              <w:divBdr>
                <w:top w:val="none" w:sz="0" w:space="0" w:color="auto"/>
                <w:left w:val="none" w:sz="0" w:space="0" w:color="auto"/>
                <w:bottom w:val="none" w:sz="0" w:space="0" w:color="auto"/>
                <w:right w:val="none" w:sz="0" w:space="0" w:color="auto"/>
              </w:divBdr>
              <w:divsChild>
                <w:div w:id="1014569765">
                  <w:marLeft w:val="0"/>
                  <w:marRight w:val="0"/>
                  <w:marTop w:val="0"/>
                  <w:marBottom w:val="0"/>
                  <w:divBdr>
                    <w:top w:val="none" w:sz="0" w:space="0" w:color="auto"/>
                    <w:left w:val="none" w:sz="0" w:space="0" w:color="auto"/>
                    <w:bottom w:val="none" w:sz="0" w:space="0" w:color="auto"/>
                    <w:right w:val="none" w:sz="0" w:space="0" w:color="auto"/>
                  </w:divBdr>
                  <w:divsChild>
                    <w:div w:id="1640724863">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 w:id="13381186">
      <w:bodyDiv w:val="1"/>
      <w:marLeft w:val="0"/>
      <w:marRight w:val="0"/>
      <w:marTop w:val="0"/>
      <w:marBottom w:val="0"/>
      <w:divBdr>
        <w:top w:val="none" w:sz="0" w:space="0" w:color="auto"/>
        <w:left w:val="none" w:sz="0" w:space="0" w:color="auto"/>
        <w:bottom w:val="none" w:sz="0" w:space="0" w:color="auto"/>
        <w:right w:val="none" w:sz="0" w:space="0" w:color="auto"/>
      </w:divBdr>
    </w:div>
    <w:div w:id="13574720">
      <w:bodyDiv w:val="1"/>
      <w:marLeft w:val="0"/>
      <w:marRight w:val="0"/>
      <w:marTop w:val="0"/>
      <w:marBottom w:val="0"/>
      <w:divBdr>
        <w:top w:val="none" w:sz="0" w:space="0" w:color="auto"/>
        <w:left w:val="none" w:sz="0" w:space="0" w:color="auto"/>
        <w:bottom w:val="none" w:sz="0" w:space="0" w:color="auto"/>
        <w:right w:val="none" w:sz="0" w:space="0" w:color="auto"/>
      </w:divBdr>
      <w:divsChild>
        <w:div w:id="1840274021">
          <w:marLeft w:val="0"/>
          <w:marRight w:val="0"/>
          <w:marTop w:val="0"/>
          <w:marBottom w:val="0"/>
          <w:divBdr>
            <w:top w:val="none" w:sz="0" w:space="0" w:color="auto"/>
            <w:left w:val="none" w:sz="0" w:space="0" w:color="auto"/>
            <w:bottom w:val="none" w:sz="0" w:space="0" w:color="auto"/>
            <w:right w:val="none" w:sz="0" w:space="0" w:color="auto"/>
          </w:divBdr>
        </w:div>
      </w:divsChild>
    </w:div>
    <w:div w:id="15160866">
      <w:bodyDiv w:val="1"/>
      <w:marLeft w:val="0"/>
      <w:marRight w:val="0"/>
      <w:marTop w:val="0"/>
      <w:marBottom w:val="0"/>
      <w:divBdr>
        <w:top w:val="none" w:sz="0" w:space="0" w:color="auto"/>
        <w:left w:val="none" w:sz="0" w:space="0" w:color="auto"/>
        <w:bottom w:val="none" w:sz="0" w:space="0" w:color="auto"/>
        <w:right w:val="none" w:sz="0" w:space="0" w:color="auto"/>
      </w:divBdr>
      <w:divsChild>
        <w:div w:id="1983919491">
          <w:marLeft w:val="0"/>
          <w:marRight w:val="0"/>
          <w:marTop w:val="0"/>
          <w:marBottom w:val="0"/>
          <w:divBdr>
            <w:top w:val="none" w:sz="0" w:space="0" w:color="auto"/>
            <w:left w:val="none" w:sz="0" w:space="0" w:color="auto"/>
            <w:bottom w:val="none" w:sz="0" w:space="0" w:color="auto"/>
            <w:right w:val="none" w:sz="0" w:space="0" w:color="auto"/>
          </w:divBdr>
        </w:div>
      </w:divsChild>
    </w:div>
    <w:div w:id="17395074">
      <w:bodyDiv w:val="1"/>
      <w:marLeft w:val="0"/>
      <w:marRight w:val="0"/>
      <w:marTop w:val="0"/>
      <w:marBottom w:val="0"/>
      <w:divBdr>
        <w:top w:val="none" w:sz="0" w:space="0" w:color="auto"/>
        <w:left w:val="none" w:sz="0" w:space="0" w:color="auto"/>
        <w:bottom w:val="none" w:sz="0" w:space="0" w:color="auto"/>
        <w:right w:val="none" w:sz="0" w:space="0" w:color="auto"/>
      </w:divBdr>
    </w:div>
    <w:div w:id="17507617">
      <w:bodyDiv w:val="1"/>
      <w:marLeft w:val="0"/>
      <w:marRight w:val="0"/>
      <w:marTop w:val="0"/>
      <w:marBottom w:val="0"/>
      <w:divBdr>
        <w:top w:val="none" w:sz="0" w:space="0" w:color="auto"/>
        <w:left w:val="none" w:sz="0" w:space="0" w:color="auto"/>
        <w:bottom w:val="none" w:sz="0" w:space="0" w:color="auto"/>
        <w:right w:val="none" w:sz="0" w:space="0" w:color="auto"/>
      </w:divBdr>
    </w:div>
    <w:div w:id="18701763">
      <w:bodyDiv w:val="1"/>
      <w:marLeft w:val="0"/>
      <w:marRight w:val="0"/>
      <w:marTop w:val="0"/>
      <w:marBottom w:val="0"/>
      <w:divBdr>
        <w:top w:val="none" w:sz="0" w:space="0" w:color="auto"/>
        <w:left w:val="none" w:sz="0" w:space="0" w:color="auto"/>
        <w:bottom w:val="none" w:sz="0" w:space="0" w:color="auto"/>
        <w:right w:val="none" w:sz="0" w:space="0" w:color="auto"/>
      </w:divBdr>
      <w:divsChild>
        <w:div w:id="520245198">
          <w:marLeft w:val="0"/>
          <w:marRight w:val="0"/>
          <w:marTop w:val="0"/>
          <w:marBottom w:val="75"/>
          <w:divBdr>
            <w:top w:val="none" w:sz="0" w:space="0" w:color="auto"/>
            <w:left w:val="none" w:sz="0" w:space="0" w:color="auto"/>
            <w:bottom w:val="dotted" w:sz="6" w:space="2" w:color="DDDDDD"/>
            <w:right w:val="none" w:sz="0" w:space="0" w:color="auto"/>
          </w:divBdr>
        </w:div>
        <w:div w:id="1304237548">
          <w:marLeft w:val="0"/>
          <w:marRight w:val="0"/>
          <w:marTop w:val="0"/>
          <w:marBottom w:val="0"/>
          <w:divBdr>
            <w:top w:val="none" w:sz="0" w:space="0" w:color="auto"/>
            <w:left w:val="none" w:sz="0" w:space="0" w:color="auto"/>
            <w:bottom w:val="none" w:sz="0" w:space="0" w:color="auto"/>
            <w:right w:val="none" w:sz="0" w:space="0" w:color="auto"/>
          </w:divBdr>
          <w:divsChild>
            <w:div w:id="1710453413">
              <w:marLeft w:val="0"/>
              <w:marRight w:val="0"/>
              <w:marTop w:val="0"/>
              <w:marBottom w:val="0"/>
              <w:divBdr>
                <w:top w:val="none" w:sz="0" w:space="0" w:color="auto"/>
                <w:left w:val="none" w:sz="0" w:space="0" w:color="auto"/>
                <w:bottom w:val="none" w:sz="0" w:space="0" w:color="auto"/>
                <w:right w:val="none" w:sz="0" w:space="0" w:color="auto"/>
              </w:divBdr>
              <w:divsChild>
                <w:div w:id="84817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568">
      <w:bodyDiv w:val="1"/>
      <w:marLeft w:val="0"/>
      <w:marRight w:val="0"/>
      <w:marTop w:val="0"/>
      <w:marBottom w:val="0"/>
      <w:divBdr>
        <w:top w:val="none" w:sz="0" w:space="0" w:color="auto"/>
        <w:left w:val="none" w:sz="0" w:space="0" w:color="auto"/>
        <w:bottom w:val="none" w:sz="0" w:space="0" w:color="auto"/>
        <w:right w:val="none" w:sz="0" w:space="0" w:color="auto"/>
      </w:divBdr>
    </w:div>
    <w:div w:id="22174848">
      <w:bodyDiv w:val="1"/>
      <w:marLeft w:val="0"/>
      <w:marRight w:val="0"/>
      <w:marTop w:val="0"/>
      <w:marBottom w:val="0"/>
      <w:divBdr>
        <w:top w:val="none" w:sz="0" w:space="0" w:color="auto"/>
        <w:left w:val="none" w:sz="0" w:space="0" w:color="auto"/>
        <w:bottom w:val="none" w:sz="0" w:space="0" w:color="auto"/>
        <w:right w:val="none" w:sz="0" w:space="0" w:color="auto"/>
      </w:divBdr>
      <w:divsChild>
        <w:div w:id="1154838312">
          <w:marLeft w:val="0"/>
          <w:marRight w:val="0"/>
          <w:marTop w:val="0"/>
          <w:marBottom w:val="0"/>
          <w:divBdr>
            <w:top w:val="none" w:sz="0" w:space="0" w:color="auto"/>
            <w:left w:val="none" w:sz="0" w:space="0" w:color="auto"/>
            <w:bottom w:val="none" w:sz="0" w:space="0" w:color="auto"/>
            <w:right w:val="none" w:sz="0" w:space="0" w:color="auto"/>
          </w:divBdr>
          <w:divsChild>
            <w:div w:id="1105423306">
              <w:marLeft w:val="0"/>
              <w:marRight w:val="0"/>
              <w:marTop w:val="0"/>
              <w:marBottom w:val="0"/>
              <w:divBdr>
                <w:top w:val="none" w:sz="0" w:space="0" w:color="auto"/>
                <w:left w:val="none" w:sz="0" w:space="0" w:color="auto"/>
                <w:bottom w:val="none" w:sz="0" w:space="0" w:color="auto"/>
                <w:right w:val="none" w:sz="0" w:space="0" w:color="auto"/>
              </w:divBdr>
              <w:divsChild>
                <w:div w:id="135610110">
                  <w:marLeft w:val="0"/>
                  <w:marRight w:val="0"/>
                  <w:marTop w:val="0"/>
                  <w:marBottom w:val="0"/>
                  <w:divBdr>
                    <w:top w:val="none" w:sz="0" w:space="0" w:color="auto"/>
                    <w:left w:val="none" w:sz="0" w:space="0" w:color="auto"/>
                    <w:bottom w:val="none" w:sz="0" w:space="0" w:color="auto"/>
                    <w:right w:val="none" w:sz="0" w:space="0" w:color="auto"/>
                  </w:divBdr>
                  <w:divsChild>
                    <w:div w:id="1372001752">
                      <w:marLeft w:val="-225"/>
                      <w:marRight w:val="-225"/>
                      <w:marTop w:val="0"/>
                      <w:marBottom w:val="0"/>
                      <w:divBdr>
                        <w:top w:val="none" w:sz="0" w:space="0" w:color="auto"/>
                        <w:left w:val="none" w:sz="0" w:space="0" w:color="auto"/>
                        <w:bottom w:val="none" w:sz="0" w:space="0" w:color="auto"/>
                        <w:right w:val="none" w:sz="0" w:space="0" w:color="auto"/>
                      </w:divBdr>
                      <w:divsChild>
                        <w:div w:id="507407666">
                          <w:marLeft w:val="0"/>
                          <w:marRight w:val="0"/>
                          <w:marTop w:val="0"/>
                          <w:marBottom w:val="0"/>
                          <w:divBdr>
                            <w:top w:val="none" w:sz="0" w:space="0" w:color="auto"/>
                            <w:left w:val="none" w:sz="0" w:space="0" w:color="auto"/>
                            <w:bottom w:val="none" w:sz="0" w:space="0" w:color="auto"/>
                            <w:right w:val="none" w:sz="0" w:space="0" w:color="auto"/>
                          </w:divBdr>
                          <w:divsChild>
                            <w:div w:id="377439935">
                              <w:marLeft w:val="0"/>
                              <w:marRight w:val="0"/>
                              <w:marTop w:val="0"/>
                              <w:marBottom w:val="0"/>
                              <w:divBdr>
                                <w:top w:val="none" w:sz="0" w:space="0" w:color="auto"/>
                                <w:left w:val="none" w:sz="0" w:space="0" w:color="auto"/>
                                <w:bottom w:val="none" w:sz="0" w:space="0" w:color="auto"/>
                                <w:right w:val="none" w:sz="0" w:space="0" w:color="auto"/>
                              </w:divBdr>
                              <w:divsChild>
                                <w:div w:id="1179541291">
                                  <w:marLeft w:val="0"/>
                                  <w:marRight w:val="0"/>
                                  <w:marTop w:val="0"/>
                                  <w:marBottom w:val="0"/>
                                  <w:divBdr>
                                    <w:top w:val="none" w:sz="0" w:space="0" w:color="auto"/>
                                    <w:left w:val="none" w:sz="0" w:space="0" w:color="auto"/>
                                    <w:bottom w:val="none" w:sz="0" w:space="0" w:color="auto"/>
                                    <w:right w:val="none" w:sz="0" w:space="0" w:color="auto"/>
                                  </w:divBdr>
                                  <w:divsChild>
                                    <w:div w:id="169411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291595">
      <w:bodyDiv w:val="1"/>
      <w:marLeft w:val="0"/>
      <w:marRight w:val="0"/>
      <w:marTop w:val="0"/>
      <w:marBottom w:val="0"/>
      <w:divBdr>
        <w:top w:val="none" w:sz="0" w:space="0" w:color="auto"/>
        <w:left w:val="none" w:sz="0" w:space="0" w:color="auto"/>
        <w:bottom w:val="none" w:sz="0" w:space="0" w:color="auto"/>
        <w:right w:val="none" w:sz="0" w:space="0" w:color="auto"/>
      </w:divBdr>
    </w:div>
    <w:div w:id="22825214">
      <w:bodyDiv w:val="1"/>
      <w:marLeft w:val="0"/>
      <w:marRight w:val="0"/>
      <w:marTop w:val="0"/>
      <w:marBottom w:val="0"/>
      <w:divBdr>
        <w:top w:val="none" w:sz="0" w:space="0" w:color="auto"/>
        <w:left w:val="none" w:sz="0" w:space="0" w:color="auto"/>
        <w:bottom w:val="none" w:sz="0" w:space="0" w:color="auto"/>
        <w:right w:val="none" w:sz="0" w:space="0" w:color="auto"/>
      </w:divBdr>
      <w:divsChild>
        <w:div w:id="295792527">
          <w:marLeft w:val="0"/>
          <w:marRight w:val="0"/>
          <w:marTop w:val="0"/>
          <w:marBottom w:val="75"/>
          <w:divBdr>
            <w:top w:val="none" w:sz="0" w:space="0" w:color="auto"/>
            <w:left w:val="none" w:sz="0" w:space="0" w:color="auto"/>
            <w:bottom w:val="none" w:sz="0" w:space="0" w:color="auto"/>
            <w:right w:val="none" w:sz="0" w:space="0" w:color="auto"/>
          </w:divBdr>
        </w:div>
        <w:div w:id="725839953">
          <w:marLeft w:val="0"/>
          <w:marRight w:val="0"/>
          <w:marTop w:val="0"/>
          <w:marBottom w:val="225"/>
          <w:divBdr>
            <w:top w:val="none" w:sz="0" w:space="0" w:color="auto"/>
            <w:left w:val="none" w:sz="0" w:space="0" w:color="auto"/>
            <w:bottom w:val="none" w:sz="0" w:space="0" w:color="auto"/>
            <w:right w:val="none" w:sz="0" w:space="0" w:color="auto"/>
          </w:divBdr>
        </w:div>
        <w:div w:id="1497501220">
          <w:marLeft w:val="0"/>
          <w:marRight w:val="0"/>
          <w:marTop w:val="150"/>
          <w:marBottom w:val="75"/>
          <w:divBdr>
            <w:top w:val="none" w:sz="0" w:space="0" w:color="auto"/>
            <w:left w:val="none" w:sz="0" w:space="0" w:color="auto"/>
            <w:bottom w:val="none" w:sz="0" w:space="0" w:color="auto"/>
            <w:right w:val="none" w:sz="0" w:space="0" w:color="auto"/>
          </w:divBdr>
        </w:div>
        <w:div w:id="1716347992">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22899065">
      <w:bodyDiv w:val="1"/>
      <w:marLeft w:val="0"/>
      <w:marRight w:val="0"/>
      <w:marTop w:val="0"/>
      <w:marBottom w:val="0"/>
      <w:divBdr>
        <w:top w:val="none" w:sz="0" w:space="0" w:color="auto"/>
        <w:left w:val="none" w:sz="0" w:space="0" w:color="auto"/>
        <w:bottom w:val="none" w:sz="0" w:space="0" w:color="auto"/>
        <w:right w:val="none" w:sz="0" w:space="0" w:color="auto"/>
      </w:divBdr>
    </w:div>
    <w:div w:id="23098375">
      <w:bodyDiv w:val="1"/>
      <w:marLeft w:val="0"/>
      <w:marRight w:val="0"/>
      <w:marTop w:val="0"/>
      <w:marBottom w:val="0"/>
      <w:divBdr>
        <w:top w:val="none" w:sz="0" w:space="0" w:color="auto"/>
        <w:left w:val="none" w:sz="0" w:space="0" w:color="auto"/>
        <w:bottom w:val="none" w:sz="0" w:space="0" w:color="auto"/>
        <w:right w:val="none" w:sz="0" w:space="0" w:color="auto"/>
      </w:divBdr>
      <w:divsChild>
        <w:div w:id="1018310169">
          <w:marLeft w:val="225"/>
          <w:marRight w:val="225"/>
          <w:marTop w:val="540"/>
          <w:marBottom w:val="225"/>
          <w:divBdr>
            <w:top w:val="none" w:sz="0" w:space="0" w:color="auto"/>
            <w:left w:val="none" w:sz="0" w:space="0" w:color="auto"/>
            <w:bottom w:val="none" w:sz="0" w:space="0" w:color="auto"/>
            <w:right w:val="none" w:sz="0" w:space="0" w:color="auto"/>
          </w:divBdr>
          <w:divsChild>
            <w:div w:id="188107975">
              <w:marLeft w:val="0"/>
              <w:marRight w:val="0"/>
              <w:marTop w:val="0"/>
              <w:marBottom w:val="225"/>
              <w:divBdr>
                <w:top w:val="none" w:sz="0" w:space="0" w:color="auto"/>
                <w:left w:val="none" w:sz="0" w:space="0" w:color="auto"/>
                <w:bottom w:val="none" w:sz="0" w:space="0" w:color="auto"/>
                <w:right w:val="none" w:sz="0" w:space="0" w:color="auto"/>
              </w:divBdr>
            </w:div>
            <w:div w:id="518088511">
              <w:marLeft w:val="0"/>
              <w:marRight w:val="0"/>
              <w:marTop w:val="150"/>
              <w:marBottom w:val="75"/>
              <w:divBdr>
                <w:top w:val="none" w:sz="0" w:space="0" w:color="auto"/>
                <w:left w:val="none" w:sz="0" w:space="0" w:color="auto"/>
                <w:bottom w:val="none" w:sz="0" w:space="0" w:color="auto"/>
                <w:right w:val="none" w:sz="0" w:space="0" w:color="auto"/>
              </w:divBdr>
            </w:div>
            <w:div w:id="1212497953">
              <w:marLeft w:val="0"/>
              <w:marRight w:val="300"/>
              <w:marTop w:val="0"/>
              <w:marBottom w:val="75"/>
              <w:divBdr>
                <w:top w:val="none" w:sz="0" w:space="0" w:color="auto"/>
                <w:left w:val="dotted" w:sz="6" w:space="0" w:color="CCCCCC"/>
                <w:bottom w:val="none" w:sz="0" w:space="0" w:color="auto"/>
                <w:right w:val="none" w:sz="0" w:space="0" w:color="auto"/>
              </w:divBdr>
              <w:divsChild>
                <w:div w:id="972521216">
                  <w:marLeft w:val="0"/>
                  <w:marRight w:val="300"/>
                  <w:marTop w:val="0"/>
                  <w:marBottom w:val="75"/>
                  <w:divBdr>
                    <w:top w:val="none" w:sz="0" w:space="0" w:color="auto"/>
                    <w:left w:val="none" w:sz="0" w:space="0" w:color="auto"/>
                    <w:bottom w:val="none" w:sz="0" w:space="0" w:color="auto"/>
                    <w:right w:val="none" w:sz="0" w:space="0" w:color="auto"/>
                  </w:divBdr>
                  <w:divsChild>
                    <w:div w:id="78526648">
                      <w:marLeft w:val="0"/>
                      <w:marRight w:val="0"/>
                      <w:marTop w:val="0"/>
                      <w:marBottom w:val="0"/>
                      <w:divBdr>
                        <w:top w:val="none" w:sz="0" w:space="0" w:color="auto"/>
                        <w:left w:val="none" w:sz="0" w:space="0" w:color="auto"/>
                        <w:bottom w:val="none" w:sz="0" w:space="0" w:color="auto"/>
                        <w:right w:val="none" w:sz="0" w:space="0" w:color="auto"/>
                      </w:divBdr>
                      <w:divsChild>
                        <w:div w:id="543251065">
                          <w:marLeft w:val="105"/>
                          <w:marRight w:val="0"/>
                          <w:marTop w:val="0"/>
                          <w:marBottom w:val="0"/>
                          <w:divBdr>
                            <w:top w:val="none" w:sz="0" w:space="0" w:color="auto"/>
                            <w:left w:val="none" w:sz="0" w:space="0" w:color="auto"/>
                            <w:bottom w:val="single" w:sz="24" w:space="0" w:color="FF0000"/>
                            <w:right w:val="none" w:sz="0" w:space="0" w:color="auto"/>
                          </w:divBdr>
                          <w:divsChild>
                            <w:div w:id="887570852">
                              <w:marLeft w:val="0"/>
                              <w:marRight w:val="0"/>
                              <w:marTop w:val="465"/>
                              <w:marBottom w:val="0"/>
                              <w:divBdr>
                                <w:top w:val="none" w:sz="0" w:space="0" w:color="auto"/>
                                <w:left w:val="none" w:sz="0" w:space="0" w:color="auto"/>
                                <w:bottom w:val="none" w:sz="0" w:space="0" w:color="auto"/>
                                <w:right w:val="none" w:sz="0" w:space="0" w:color="auto"/>
                              </w:divBdr>
                            </w:div>
                            <w:div w:id="959072466">
                              <w:marLeft w:val="0"/>
                              <w:marRight w:val="0"/>
                              <w:marTop w:val="0"/>
                              <w:marBottom w:val="0"/>
                              <w:divBdr>
                                <w:top w:val="single" w:sz="2" w:space="0" w:color="000000"/>
                                <w:left w:val="single" w:sz="2" w:space="0" w:color="000000"/>
                                <w:bottom w:val="single" w:sz="2" w:space="0" w:color="000000"/>
                                <w:right w:val="single" w:sz="2" w:space="0" w:color="000000"/>
                              </w:divBdr>
                            </w:div>
                            <w:div w:id="1367410259">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 w:id="1635941947">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1621302891">
              <w:marLeft w:val="0"/>
              <w:marRight w:val="0"/>
              <w:marTop w:val="150"/>
              <w:marBottom w:val="300"/>
              <w:divBdr>
                <w:top w:val="single" w:sz="6" w:space="0" w:color="000000"/>
                <w:left w:val="single" w:sz="6" w:space="0" w:color="000000"/>
                <w:bottom w:val="single" w:sz="6" w:space="0" w:color="000000"/>
                <w:right w:val="single" w:sz="6" w:space="0" w:color="000000"/>
              </w:divBdr>
            </w:div>
            <w:div w:id="20678027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5646418">
      <w:bodyDiv w:val="1"/>
      <w:marLeft w:val="0"/>
      <w:marRight w:val="0"/>
      <w:marTop w:val="0"/>
      <w:marBottom w:val="0"/>
      <w:divBdr>
        <w:top w:val="none" w:sz="0" w:space="0" w:color="auto"/>
        <w:left w:val="none" w:sz="0" w:space="0" w:color="auto"/>
        <w:bottom w:val="none" w:sz="0" w:space="0" w:color="auto"/>
        <w:right w:val="none" w:sz="0" w:space="0" w:color="auto"/>
      </w:divBdr>
      <w:divsChild>
        <w:div w:id="181670630">
          <w:marLeft w:val="0"/>
          <w:marRight w:val="0"/>
          <w:marTop w:val="0"/>
          <w:marBottom w:val="0"/>
          <w:divBdr>
            <w:top w:val="none" w:sz="0" w:space="0" w:color="auto"/>
            <w:left w:val="none" w:sz="0" w:space="0" w:color="auto"/>
            <w:bottom w:val="none" w:sz="0" w:space="0" w:color="auto"/>
            <w:right w:val="none" w:sz="0" w:space="0" w:color="auto"/>
          </w:divBdr>
          <w:divsChild>
            <w:div w:id="2146502623">
              <w:marLeft w:val="0"/>
              <w:marRight w:val="0"/>
              <w:marTop w:val="0"/>
              <w:marBottom w:val="0"/>
              <w:divBdr>
                <w:top w:val="none" w:sz="0" w:space="0" w:color="auto"/>
                <w:left w:val="none" w:sz="0" w:space="0" w:color="auto"/>
                <w:bottom w:val="none" w:sz="0" w:space="0" w:color="auto"/>
                <w:right w:val="none" w:sz="0" w:space="0" w:color="auto"/>
              </w:divBdr>
              <w:divsChild>
                <w:div w:id="1725712499">
                  <w:marLeft w:val="0"/>
                  <w:marRight w:val="0"/>
                  <w:marTop w:val="0"/>
                  <w:marBottom w:val="0"/>
                  <w:divBdr>
                    <w:top w:val="none" w:sz="0" w:space="0" w:color="auto"/>
                    <w:left w:val="none" w:sz="0" w:space="0" w:color="auto"/>
                    <w:bottom w:val="none" w:sz="0" w:space="0" w:color="auto"/>
                    <w:right w:val="none" w:sz="0" w:space="0" w:color="auto"/>
                  </w:divBdr>
                  <w:divsChild>
                    <w:div w:id="525870515">
                      <w:marLeft w:val="0"/>
                      <w:marRight w:val="0"/>
                      <w:marTop w:val="0"/>
                      <w:marBottom w:val="0"/>
                      <w:divBdr>
                        <w:top w:val="none" w:sz="0" w:space="0" w:color="auto"/>
                        <w:left w:val="none" w:sz="0" w:space="0" w:color="auto"/>
                        <w:bottom w:val="none" w:sz="0" w:space="0" w:color="auto"/>
                        <w:right w:val="none" w:sz="0" w:space="0" w:color="auto"/>
                      </w:divBdr>
                      <w:divsChild>
                        <w:div w:id="11357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30709">
      <w:bodyDiv w:val="1"/>
      <w:marLeft w:val="0"/>
      <w:marRight w:val="0"/>
      <w:marTop w:val="0"/>
      <w:marBottom w:val="0"/>
      <w:divBdr>
        <w:top w:val="none" w:sz="0" w:space="0" w:color="auto"/>
        <w:left w:val="none" w:sz="0" w:space="0" w:color="auto"/>
        <w:bottom w:val="none" w:sz="0" w:space="0" w:color="auto"/>
        <w:right w:val="none" w:sz="0" w:space="0" w:color="auto"/>
      </w:divBdr>
    </w:div>
    <w:div w:id="27149451">
      <w:bodyDiv w:val="1"/>
      <w:marLeft w:val="0"/>
      <w:marRight w:val="0"/>
      <w:marTop w:val="0"/>
      <w:marBottom w:val="0"/>
      <w:divBdr>
        <w:top w:val="none" w:sz="0" w:space="0" w:color="auto"/>
        <w:left w:val="none" w:sz="0" w:space="0" w:color="auto"/>
        <w:bottom w:val="none" w:sz="0" w:space="0" w:color="auto"/>
        <w:right w:val="none" w:sz="0" w:space="0" w:color="auto"/>
      </w:divBdr>
      <w:divsChild>
        <w:div w:id="871457515">
          <w:marLeft w:val="0"/>
          <w:marRight w:val="0"/>
          <w:marTop w:val="0"/>
          <w:marBottom w:val="0"/>
          <w:divBdr>
            <w:top w:val="none" w:sz="0" w:space="0" w:color="auto"/>
            <w:left w:val="none" w:sz="0" w:space="0" w:color="auto"/>
            <w:bottom w:val="none" w:sz="0" w:space="0" w:color="auto"/>
            <w:right w:val="none" w:sz="0" w:space="0" w:color="auto"/>
          </w:divBdr>
          <w:divsChild>
            <w:div w:id="43331118">
              <w:marLeft w:val="0"/>
              <w:marRight w:val="0"/>
              <w:marTop w:val="0"/>
              <w:marBottom w:val="0"/>
              <w:divBdr>
                <w:top w:val="none" w:sz="0" w:space="0" w:color="auto"/>
                <w:left w:val="none" w:sz="0" w:space="0" w:color="auto"/>
                <w:bottom w:val="none" w:sz="0" w:space="0" w:color="auto"/>
                <w:right w:val="none" w:sz="0" w:space="0" w:color="auto"/>
              </w:divBdr>
              <w:divsChild>
                <w:div w:id="1052998081">
                  <w:marLeft w:val="0"/>
                  <w:marRight w:val="0"/>
                  <w:marTop w:val="0"/>
                  <w:marBottom w:val="0"/>
                  <w:divBdr>
                    <w:top w:val="none" w:sz="0" w:space="0" w:color="auto"/>
                    <w:left w:val="none" w:sz="0" w:space="0" w:color="auto"/>
                    <w:bottom w:val="none" w:sz="0" w:space="0" w:color="auto"/>
                    <w:right w:val="none" w:sz="0" w:space="0" w:color="auto"/>
                  </w:divBdr>
                  <w:divsChild>
                    <w:div w:id="1528634965">
                      <w:marLeft w:val="-225"/>
                      <w:marRight w:val="-225"/>
                      <w:marTop w:val="0"/>
                      <w:marBottom w:val="0"/>
                      <w:divBdr>
                        <w:top w:val="none" w:sz="0" w:space="0" w:color="auto"/>
                        <w:left w:val="none" w:sz="0" w:space="0" w:color="auto"/>
                        <w:bottom w:val="none" w:sz="0" w:space="0" w:color="auto"/>
                        <w:right w:val="none" w:sz="0" w:space="0" w:color="auto"/>
                      </w:divBdr>
                      <w:divsChild>
                        <w:div w:id="791246535">
                          <w:marLeft w:val="0"/>
                          <w:marRight w:val="0"/>
                          <w:marTop w:val="0"/>
                          <w:marBottom w:val="0"/>
                          <w:divBdr>
                            <w:top w:val="none" w:sz="0" w:space="0" w:color="auto"/>
                            <w:left w:val="none" w:sz="0" w:space="0" w:color="auto"/>
                            <w:bottom w:val="none" w:sz="0" w:space="0" w:color="auto"/>
                            <w:right w:val="none" w:sz="0" w:space="0" w:color="auto"/>
                          </w:divBdr>
                          <w:divsChild>
                            <w:div w:id="398676472">
                              <w:marLeft w:val="0"/>
                              <w:marRight w:val="0"/>
                              <w:marTop w:val="0"/>
                              <w:marBottom w:val="0"/>
                              <w:divBdr>
                                <w:top w:val="none" w:sz="0" w:space="0" w:color="auto"/>
                                <w:left w:val="none" w:sz="0" w:space="0" w:color="auto"/>
                                <w:bottom w:val="none" w:sz="0" w:space="0" w:color="auto"/>
                                <w:right w:val="none" w:sz="0" w:space="0" w:color="auto"/>
                              </w:divBdr>
                              <w:divsChild>
                                <w:div w:id="1957173217">
                                  <w:marLeft w:val="0"/>
                                  <w:marRight w:val="0"/>
                                  <w:marTop w:val="0"/>
                                  <w:marBottom w:val="0"/>
                                  <w:divBdr>
                                    <w:top w:val="none" w:sz="0" w:space="0" w:color="auto"/>
                                    <w:left w:val="none" w:sz="0" w:space="0" w:color="auto"/>
                                    <w:bottom w:val="none" w:sz="0" w:space="0" w:color="auto"/>
                                    <w:right w:val="none" w:sz="0" w:space="0" w:color="auto"/>
                                  </w:divBdr>
                                  <w:divsChild>
                                    <w:div w:id="19947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222884">
      <w:bodyDiv w:val="1"/>
      <w:marLeft w:val="0"/>
      <w:marRight w:val="0"/>
      <w:marTop w:val="0"/>
      <w:marBottom w:val="0"/>
      <w:divBdr>
        <w:top w:val="none" w:sz="0" w:space="0" w:color="auto"/>
        <w:left w:val="none" w:sz="0" w:space="0" w:color="auto"/>
        <w:bottom w:val="none" w:sz="0" w:space="0" w:color="auto"/>
        <w:right w:val="none" w:sz="0" w:space="0" w:color="auto"/>
      </w:divBdr>
      <w:divsChild>
        <w:div w:id="1300304033">
          <w:marLeft w:val="0"/>
          <w:marRight w:val="0"/>
          <w:marTop w:val="0"/>
          <w:marBottom w:val="0"/>
          <w:divBdr>
            <w:top w:val="none" w:sz="0" w:space="0" w:color="auto"/>
            <w:left w:val="none" w:sz="0" w:space="0" w:color="auto"/>
            <w:bottom w:val="none" w:sz="0" w:space="0" w:color="auto"/>
            <w:right w:val="none" w:sz="0" w:space="0" w:color="auto"/>
          </w:divBdr>
        </w:div>
      </w:divsChild>
    </w:div>
    <w:div w:id="27225208">
      <w:bodyDiv w:val="1"/>
      <w:marLeft w:val="0"/>
      <w:marRight w:val="0"/>
      <w:marTop w:val="0"/>
      <w:marBottom w:val="0"/>
      <w:divBdr>
        <w:top w:val="none" w:sz="0" w:space="0" w:color="auto"/>
        <w:left w:val="none" w:sz="0" w:space="0" w:color="auto"/>
        <w:bottom w:val="none" w:sz="0" w:space="0" w:color="auto"/>
        <w:right w:val="none" w:sz="0" w:space="0" w:color="auto"/>
      </w:divBdr>
    </w:div>
    <w:div w:id="27726349">
      <w:marLeft w:val="0"/>
      <w:marRight w:val="0"/>
      <w:marTop w:val="0"/>
      <w:marBottom w:val="225"/>
      <w:divBdr>
        <w:top w:val="none" w:sz="0" w:space="0" w:color="auto"/>
        <w:left w:val="none" w:sz="0" w:space="0" w:color="auto"/>
        <w:bottom w:val="none" w:sz="0" w:space="0" w:color="auto"/>
        <w:right w:val="none" w:sz="0" w:space="0" w:color="auto"/>
      </w:divBdr>
    </w:div>
    <w:div w:id="28530980">
      <w:bodyDiv w:val="1"/>
      <w:marLeft w:val="0"/>
      <w:marRight w:val="0"/>
      <w:marTop w:val="0"/>
      <w:marBottom w:val="0"/>
      <w:divBdr>
        <w:top w:val="none" w:sz="0" w:space="0" w:color="auto"/>
        <w:left w:val="none" w:sz="0" w:space="0" w:color="auto"/>
        <w:bottom w:val="none" w:sz="0" w:space="0" w:color="auto"/>
        <w:right w:val="none" w:sz="0" w:space="0" w:color="auto"/>
      </w:divBdr>
    </w:div>
    <w:div w:id="29112578">
      <w:bodyDiv w:val="1"/>
      <w:marLeft w:val="0"/>
      <w:marRight w:val="0"/>
      <w:marTop w:val="0"/>
      <w:marBottom w:val="0"/>
      <w:divBdr>
        <w:top w:val="none" w:sz="0" w:space="0" w:color="auto"/>
        <w:left w:val="none" w:sz="0" w:space="0" w:color="auto"/>
        <w:bottom w:val="none" w:sz="0" w:space="0" w:color="auto"/>
        <w:right w:val="none" w:sz="0" w:space="0" w:color="auto"/>
      </w:divBdr>
      <w:divsChild>
        <w:div w:id="1468006643">
          <w:marLeft w:val="0"/>
          <w:marRight w:val="0"/>
          <w:marTop w:val="0"/>
          <w:marBottom w:val="0"/>
          <w:divBdr>
            <w:top w:val="none" w:sz="0" w:space="0" w:color="auto"/>
            <w:left w:val="none" w:sz="0" w:space="0" w:color="auto"/>
            <w:bottom w:val="none" w:sz="0" w:space="0" w:color="auto"/>
            <w:right w:val="none" w:sz="0" w:space="0" w:color="auto"/>
          </w:divBdr>
          <w:divsChild>
            <w:div w:id="9596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01833">
      <w:bodyDiv w:val="1"/>
      <w:marLeft w:val="0"/>
      <w:marRight w:val="0"/>
      <w:marTop w:val="0"/>
      <w:marBottom w:val="0"/>
      <w:divBdr>
        <w:top w:val="none" w:sz="0" w:space="0" w:color="auto"/>
        <w:left w:val="none" w:sz="0" w:space="0" w:color="auto"/>
        <w:bottom w:val="none" w:sz="0" w:space="0" w:color="auto"/>
        <w:right w:val="none" w:sz="0" w:space="0" w:color="auto"/>
      </w:divBdr>
    </w:div>
    <w:div w:id="33773307">
      <w:bodyDiv w:val="1"/>
      <w:marLeft w:val="0"/>
      <w:marRight w:val="0"/>
      <w:marTop w:val="0"/>
      <w:marBottom w:val="0"/>
      <w:divBdr>
        <w:top w:val="none" w:sz="0" w:space="0" w:color="auto"/>
        <w:left w:val="none" w:sz="0" w:space="0" w:color="auto"/>
        <w:bottom w:val="none" w:sz="0" w:space="0" w:color="auto"/>
        <w:right w:val="none" w:sz="0" w:space="0" w:color="auto"/>
      </w:divBdr>
    </w:div>
    <w:div w:id="34963354">
      <w:bodyDiv w:val="1"/>
      <w:marLeft w:val="0"/>
      <w:marRight w:val="0"/>
      <w:marTop w:val="0"/>
      <w:marBottom w:val="0"/>
      <w:divBdr>
        <w:top w:val="none" w:sz="0" w:space="0" w:color="auto"/>
        <w:left w:val="none" w:sz="0" w:space="0" w:color="auto"/>
        <w:bottom w:val="none" w:sz="0" w:space="0" w:color="auto"/>
        <w:right w:val="none" w:sz="0" w:space="0" w:color="auto"/>
      </w:divBdr>
    </w:div>
    <w:div w:id="36198787">
      <w:bodyDiv w:val="1"/>
      <w:marLeft w:val="0"/>
      <w:marRight w:val="0"/>
      <w:marTop w:val="0"/>
      <w:marBottom w:val="0"/>
      <w:divBdr>
        <w:top w:val="none" w:sz="0" w:space="0" w:color="auto"/>
        <w:left w:val="none" w:sz="0" w:space="0" w:color="auto"/>
        <w:bottom w:val="none" w:sz="0" w:space="0" w:color="auto"/>
        <w:right w:val="none" w:sz="0" w:space="0" w:color="auto"/>
      </w:divBdr>
      <w:divsChild>
        <w:div w:id="123692479">
          <w:marLeft w:val="0"/>
          <w:marRight w:val="0"/>
          <w:marTop w:val="0"/>
          <w:marBottom w:val="0"/>
          <w:divBdr>
            <w:top w:val="none" w:sz="0" w:space="0" w:color="auto"/>
            <w:left w:val="none" w:sz="0" w:space="0" w:color="auto"/>
            <w:bottom w:val="none" w:sz="0" w:space="0" w:color="auto"/>
            <w:right w:val="none" w:sz="0" w:space="0" w:color="auto"/>
          </w:divBdr>
          <w:divsChild>
            <w:div w:id="590620948">
              <w:marLeft w:val="150"/>
              <w:marRight w:val="150"/>
              <w:marTop w:val="0"/>
              <w:marBottom w:val="0"/>
              <w:divBdr>
                <w:top w:val="none" w:sz="0" w:space="0" w:color="auto"/>
                <w:left w:val="none" w:sz="0" w:space="0" w:color="auto"/>
                <w:bottom w:val="none" w:sz="0" w:space="0" w:color="auto"/>
                <w:right w:val="none" w:sz="0" w:space="0" w:color="auto"/>
              </w:divBdr>
              <w:divsChild>
                <w:div w:id="837618990">
                  <w:marLeft w:val="0"/>
                  <w:marRight w:val="0"/>
                  <w:marTop w:val="0"/>
                  <w:marBottom w:val="0"/>
                  <w:divBdr>
                    <w:top w:val="none" w:sz="0" w:space="0" w:color="auto"/>
                    <w:left w:val="none" w:sz="0" w:space="0" w:color="auto"/>
                    <w:bottom w:val="none" w:sz="0" w:space="0" w:color="auto"/>
                    <w:right w:val="none" w:sz="0" w:space="0" w:color="auto"/>
                  </w:divBdr>
                  <w:divsChild>
                    <w:div w:id="1328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61125">
      <w:bodyDiv w:val="1"/>
      <w:marLeft w:val="0"/>
      <w:marRight w:val="0"/>
      <w:marTop w:val="0"/>
      <w:marBottom w:val="0"/>
      <w:divBdr>
        <w:top w:val="none" w:sz="0" w:space="0" w:color="auto"/>
        <w:left w:val="none" w:sz="0" w:space="0" w:color="auto"/>
        <w:bottom w:val="none" w:sz="0" w:space="0" w:color="auto"/>
        <w:right w:val="none" w:sz="0" w:space="0" w:color="auto"/>
      </w:divBdr>
    </w:div>
    <w:div w:id="37552279">
      <w:bodyDiv w:val="1"/>
      <w:marLeft w:val="0"/>
      <w:marRight w:val="0"/>
      <w:marTop w:val="0"/>
      <w:marBottom w:val="0"/>
      <w:divBdr>
        <w:top w:val="none" w:sz="0" w:space="0" w:color="auto"/>
        <w:left w:val="none" w:sz="0" w:space="0" w:color="auto"/>
        <w:bottom w:val="none" w:sz="0" w:space="0" w:color="auto"/>
        <w:right w:val="none" w:sz="0" w:space="0" w:color="auto"/>
      </w:divBdr>
      <w:divsChild>
        <w:div w:id="240523626">
          <w:marLeft w:val="0"/>
          <w:marRight w:val="0"/>
          <w:marTop w:val="0"/>
          <w:marBottom w:val="150"/>
          <w:divBdr>
            <w:top w:val="none" w:sz="0" w:space="0" w:color="auto"/>
            <w:left w:val="none" w:sz="0" w:space="0" w:color="auto"/>
            <w:bottom w:val="none" w:sz="0" w:space="0" w:color="auto"/>
            <w:right w:val="none" w:sz="0" w:space="0" w:color="auto"/>
          </w:divBdr>
        </w:div>
      </w:divsChild>
    </w:div>
    <w:div w:id="38166441">
      <w:bodyDiv w:val="1"/>
      <w:marLeft w:val="0"/>
      <w:marRight w:val="0"/>
      <w:marTop w:val="0"/>
      <w:marBottom w:val="0"/>
      <w:divBdr>
        <w:top w:val="none" w:sz="0" w:space="0" w:color="auto"/>
        <w:left w:val="none" w:sz="0" w:space="0" w:color="auto"/>
        <w:bottom w:val="none" w:sz="0" w:space="0" w:color="auto"/>
        <w:right w:val="none" w:sz="0" w:space="0" w:color="auto"/>
      </w:divBdr>
      <w:divsChild>
        <w:div w:id="101655492">
          <w:marLeft w:val="0"/>
          <w:marRight w:val="0"/>
          <w:marTop w:val="0"/>
          <w:marBottom w:val="0"/>
          <w:divBdr>
            <w:top w:val="none" w:sz="0" w:space="0" w:color="auto"/>
            <w:left w:val="none" w:sz="0" w:space="0" w:color="auto"/>
            <w:bottom w:val="none" w:sz="0" w:space="0" w:color="auto"/>
            <w:right w:val="none" w:sz="0" w:space="0" w:color="auto"/>
          </w:divBdr>
        </w:div>
        <w:div w:id="247157432">
          <w:marLeft w:val="0"/>
          <w:marRight w:val="0"/>
          <w:marTop w:val="0"/>
          <w:marBottom w:val="0"/>
          <w:divBdr>
            <w:top w:val="none" w:sz="0" w:space="0" w:color="auto"/>
            <w:left w:val="none" w:sz="0" w:space="0" w:color="auto"/>
            <w:bottom w:val="none" w:sz="0" w:space="0" w:color="auto"/>
            <w:right w:val="none" w:sz="0" w:space="0" w:color="auto"/>
          </w:divBdr>
        </w:div>
        <w:div w:id="334652456">
          <w:marLeft w:val="0"/>
          <w:marRight w:val="0"/>
          <w:marTop w:val="0"/>
          <w:marBottom w:val="0"/>
          <w:divBdr>
            <w:top w:val="none" w:sz="0" w:space="0" w:color="auto"/>
            <w:left w:val="none" w:sz="0" w:space="0" w:color="auto"/>
            <w:bottom w:val="none" w:sz="0" w:space="0" w:color="auto"/>
            <w:right w:val="none" w:sz="0" w:space="0" w:color="auto"/>
          </w:divBdr>
        </w:div>
        <w:div w:id="466238768">
          <w:marLeft w:val="0"/>
          <w:marRight w:val="0"/>
          <w:marTop w:val="0"/>
          <w:marBottom w:val="0"/>
          <w:divBdr>
            <w:top w:val="none" w:sz="0" w:space="0" w:color="auto"/>
            <w:left w:val="none" w:sz="0" w:space="0" w:color="auto"/>
            <w:bottom w:val="none" w:sz="0" w:space="0" w:color="auto"/>
            <w:right w:val="none" w:sz="0" w:space="0" w:color="auto"/>
          </w:divBdr>
        </w:div>
        <w:div w:id="643463709">
          <w:marLeft w:val="0"/>
          <w:marRight w:val="0"/>
          <w:marTop w:val="0"/>
          <w:marBottom w:val="0"/>
          <w:divBdr>
            <w:top w:val="none" w:sz="0" w:space="0" w:color="auto"/>
            <w:left w:val="none" w:sz="0" w:space="0" w:color="auto"/>
            <w:bottom w:val="none" w:sz="0" w:space="0" w:color="auto"/>
            <w:right w:val="none" w:sz="0" w:space="0" w:color="auto"/>
          </w:divBdr>
        </w:div>
        <w:div w:id="787702724">
          <w:marLeft w:val="0"/>
          <w:marRight w:val="0"/>
          <w:marTop w:val="0"/>
          <w:marBottom w:val="0"/>
          <w:divBdr>
            <w:top w:val="none" w:sz="0" w:space="0" w:color="auto"/>
            <w:left w:val="none" w:sz="0" w:space="0" w:color="auto"/>
            <w:bottom w:val="none" w:sz="0" w:space="0" w:color="auto"/>
            <w:right w:val="none" w:sz="0" w:space="0" w:color="auto"/>
          </w:divBdr>
        </w:div>
        <w:div w:id="793211004">
          <w:marLeft w:val="0"/>
          <w:marRight w:val="0"/>
          <w:marTop w:val="0"/>
          <w:marBottom w:val="0"/>
          <w:divBdr>
            <w:top w:val="none" w:sz="0" w:space="0" w:color="auto"/>
            <w:left w:val="none" w:sz="0" w:space="0" w:color="auto"/>
            <w:bottom w:val="none" w:sz="0" w:space="0" w:color="auto"/>
            <w:right w:val="none" w:sz="0" w:space="0" w:color="auto"/>
          </w:divBdr>
        </w:div>
        <w:div w:id="814102511">
          <w:marLeft w:val="0"/>
          <w:marRight w:val="0"/>
          <w:marTop w:val="0"/>
          <w:marBottom w:val="0"/>
          <w:divBdr>
            <w:top w:val="none" w:sz="0" w:space="0" w:color="auto"/>
            <w:left w:val="none" w:sz="0" w:space="0" w:color="auto"/>
            <w:bottom w:val="none" w:sz="0" w:space="0" w:color="auto"/>
            <w:right w:val="none" w:sz="0" w:space="0" w:color="auto"/>
          </w:divBdr>
        </w:div>
        <w:div w:id="824128986">
          <w:marLeft w:val="0"/>
          <w:marRight w:val="0"/>
          <w:marTop w:val="0"/>
          <w:marBottom w:val="0"/>
          <w:divBdr>
            <w:top w:val="none" w:sz="0" w:space="0" w:color="auto"/>
            <w:left w:val="none" w:sz="0" w:space="0" w:color="auto"/>
            <w:bottom w:val="none" w:sz="0" w:space="0" w:color="auto"/>
            <w:right w:val="none" w:sz="0" w:space="0" w:color="auto"/>
          </w:divBdr>
        </w:div>
        <w:div w:id="1101074783">
          <w:marLeft w:val="0"/>
          <w:marRight w:val="0"/>
          <w:marTop w:val="0"/>
          <w:marBottom w:val="0"/>
          <w:divBdr>
            <w:top w:val="none" w:sz="0" w:space="0" w:color="auto"/>
            <w:left w:val="none" w:sz="0" w:space="0" w:color="auto"/>
            <w:bottom w:val="none" w:sz="0" w:space="0" w:color="auto"/>
            <w:right w:val="none" w:sz="0" w:space="0" w:color="auto"/>
          </w:divBdr>
        </w:div>
        <w:div w:id="1778404705">
          <w:marLeft w:val="0"/>
          <w:marRight w:val="0"/>
          <w:marTop w:val="0"/>
          <w:marBottom w:val="0"/>
          <w:divBdr>
            <w:top w:val="none" w:sz="0" w:space="0" w:color="auto"/>
            <w:left w:val="none" w:sz="0" w:space="0" w:color="auto"/>
            <w:bottom w:val="none" w:sz="0" w:space="0" w:color="auto"/>
            <w:right w:val="none" w:sz="0" w:space="0" w:color="auto"/>
          </w:divBdr>
        </w:div>
        <w:div w:id="1808935936">
          <w:marLeft w:val="0"/>
          <w:marRight w:val="0"/>
          <w:marTop w:val="0"/>
          <w:marBottom w:val="0"/>
          <w:divBdr>
            <w:top w:val="none" w:sz="0" w:space="0" w:color="auto"/>
            <w:left w:val="none" w:sz="0" w:space="0" w:color="auto"/>
            <w:bottom w:val="none" w:sz="0" w:space="0" w:color="auto"/>
            <w:right w:val="none" w:sz="0" w:space="0" w:color="auto"/>
          </w:divBdr>
        </w:div>
        <w:div w:id="1906334521">
          <w:marLeft w:val="0"/>
          <w:marRight w:val="0"/>
          <w:marTop w:val="0"/>
          <w:marBottom w:val="0"/>
          <w:divBdr>
            <w:top w:val="none" w:sz="0" w:space="0" w:color="auto"/>
            <w:left w:val="none" w:sz="0" w:space="0" w:color="auto"/>
            <w:bottom w:val="none" w:sz="0" w:space="0" w:color="auto"/>
            <w:right w:val="none" w:sz="0" w:space="0" w:color="auto"/>
          </w:divBdr>
        </w:div>
        <w:div w:id="1954945503">
          <w:marLeft w:val="0"/>
          <w:marRight w:val="0"/>
          <w:marTop w:val="0"/>
          <w:marBottom w:val="0"/>
          <w:divBdr>
            <w:top w:val="none" w:sz="0" w:space="0" w:color="auto"/>
            <w:left w:val="none" w:sz="0" w:space="0" w:color="auto"/>
            <w:bottom w:val="none" w:sz="0" w:space="0" w:color="auto"/>
            <w:right w:val="none" w:sz="0" w:space="0" w:color="auto"/>
          </w:divBdr>
        </w:div>
        <w:div w:id="2027443496">
          <w:marLeft w:val="0"/>
          <w:marRight w:val="0"/>
          <w:marTop w:val="0"/>
          <w:marBottom w:val="0"/>
          <w:divBdr>
            <w:top w:val="none" w:sz="0" w:space="0" w:color="auto"/>
            <w:left w:val="none" w:sz="0" w:space="0" w:color="auto"/>
            <w:bottom w:val="none" w:sz="0" w:space="0" w:color="auto"/>
            <w:right w:val="none" w:sz="0" w:space="0" w:color="auto"/>
          </w:divBdr>
        </w:div>
        <w:div w:id="2105496830">
          <w:marLeft w:val="0"/>
          <w:marRight w:val="0"/>
          <w:marTop w:val="0"/>
          <w:marBottom w:val="0"/>
          <w:divBdr>
            <w:top w:val="none" w:sz="0" w:space="0" w:color="auto"/>
            <w:left w:val="none" w:sz="0" w:space="0" w:color="auto"/>
            <w:bottom w:val="none" w:sz="0" w:space="0" w:color="auto"/>
            <w:right w:val="none" w:sz="0" w:space="0" w:color="auto"/>
          </w:divBdr>
        </w:div>
        <w:div w:id="2128044147">
          <w:marLeft w:val="0"/>
          <w:marRight w:val="0"/>
          <w:marTop w:val="0"/>
          <w:marBottom w:val="0"/>
          <w:divBdr>
            <w:top w:val="none" w:sz="0" w:space="0" w:color="auto"/>
            <w:left w:val="none" w:sz="0" w:space="0" w:color="auto"/>
            <w:bottom w:val="none" w:sz="0" w:space="0" w:color="auto"/>
            <w:right w:val="none" w:sz="0" w:space="0" w:color="auto"/>
          </w:divBdr>
        </w:div>
      </w:divsChild>
    </w:div>
    <w:div w:id="40642400">
      <w:bodyDiv w:val="1"/>
      <w:marLeft w:val="0"/>
      <w:marRight w:val="0"/>
      <w:marTop w:val="0"/>
      <w:marBottom w:val="0"/>
      <w:divBdr>
        <w:top w:val="none" w:sz="0" w:space="0" w:color="auto"/>
        <w:left w:val="none" w:sz="0" w:space="0" w:color="auto"/>
        <w:bottom w:val="none" w:sz="0" w:space="0" w:color="auto"/>
        <w:right w:val="none" w:sz="0" w:space="0" w:color="auto"/>
      </w:divBdr>
    </w:div>
    <w:div w:id="41760166">
      <w:bodyDiv w:val="1"/>
      <w:marLeft w:val="0"/>
      <w:marRight w:val="0"/>
      <w:marTop w:val="0"/>
      <w:marBottom w:val="0"/>
      <w:divBdr>
        <w:top w:val="none" w:sz="0" w:space="0" w:color="auto"/>
        <w:left w:val="none" w:sz="0" w:space="0" w:color="auto"/>
        <w:bottom w:val="none" w:sz="0" w:space="0" w:color="auto"/>
        <w:right w:val="none" w:sz="0" w:space="0" w:color="auto"/>
      </w:divBdr>
    </w:div>
    <w:div w:id="42679263">
      <w:bodyDiv w:val="1"/>
      <w:marLeft w:val="0"/>
      <w:marRight w:val="0"/>
      <w:marTop w:val="0"/>
      <w:marBottom w:val="0"/>
      <w:divBdr>
        <w:top w:val="none" w:sz="0" w:space="0" w:color="auto"/>
        <w:left w:val="none" w:sz="0" w:space="0" w:color="auto"/>
        <w:bottom w:val="none" w:sz="0" w:space="0" w:color="auto"/>
        <w:right w:val="none" w:sz="0" w:space="0" w:color="auto"/>
      </w:divBdr>
      <w:divsChild>
        <w:div w:id="306713317">
          <w:marLeft w:val="0"/>
          <w:marRight w:val="0"/>
          <w:marTop w:val="150"/>
          <w:marBottom w:val="300"/>
          <w:divBdr>
            <w:top w:val="single" w:sz="6" w:space="0" w:color="000000"/>
            <w:left w:val="single" w:sz="6" w:space="0" w:color="000000"/>
            <w:bottom w:val="single" w:sz="6" w:space="0" w:color="000000"/>
            <w:right w:val="single" w:sz="6" w:space="0" w:color="000000"/>
          </w:divBdr>
        </w:div>
        <w:div w:id="1683127338">
          <w:marLeft w:val="0"/>
          <w:marRight w:val="0"/>
          <w:marTop w:val="150"/>
          <w:marBottom w:val="75"/>
          <w:divBdr>
            <w:top w:val="none" w:sz="0" w:space="0" w:color="auto"/>
            <w:left w:val="none" w:sz="0" w:space="0" w:color="auto"/>
            <w:bottom w:val="none" w:sz="0" w:space="0" w:color="auto"/>
            <w:right w:val="none" w:sz="0" w:space="0" w:color="auto"/>
          </w:divBdr>
        </w:div>
        <w:div w:id="1897234087">
          <w:marLeft w:val="0"/>
          <w:marRight w:val="0"/>
          <w:marTop w:val="0"/>
          <w:marBottom w:val="225"/>
          <w:divBdr>
            <w:top w:val="none" w:sz="0" w:space="0" w:color="auto"/>
            <w:left w:val="none" w:sz="0" w:space="0" w:color="auto"/>
            <w:bottom w:val="none" w:sz="0" w:space="0" w:color="auto"/>
            <w:right w:val="none" w:sz="0" w:space="0" w:color="auto"/>
          </w:divBdr>
        </w:div>
        <w:div w:id="1977177988">
          <w:marLeft w:val="0"/>
          <w:marRight w:val="0"/>
          <w:marTop w:val="0"/>
          <w:marBottom w:val="75"/>
          <w:divBdr>
            <w:top w:val="none" w:sz="0" w:space="0" w:color="auto"/>
            <w:left w:val="none" w:sz="0" w:space="0" w:color="auto"/>
            <w:bottom w:val="none" w:sz="0" w:space="0" w:color="auto"/>
            <w:right w:val="none" w:sz="0" w:space="0" w:color="auto"/>
          </w:divBdr>
        </w:div>
      </w:divsChild>
    </w:div>
    <w:div w:id="44108797">
      <w:bodyDiv w:val="1"/>
      <w:marLeft w:val="0"/>
      <w:marRight w:val="0"/>
      <w:marTop w:val="0"/>
      <w:marBottom w:val="0"/>
      <w:divBdr>
        <w:top w:val="none" w:sz="0" w:space="0" w:color="auto"/>
        <w:left w:val="none" w:sz="0" w:space="0" w:color="auto"/>
        <w:bottom w:val="none" w:sz="0" w:space="0" w:color="auto"/>
        <w:right w:val="none" w:sz="0" w:space="0" w:color="auto"/>
      </w:divBdr>
    </w:div>
    <w:div w:id="44186737">
      <w:bodyDiv w:val="1"/>
      <w:marLeft w:val="0"/>
      <w:marRight w:val="0"/>
      <w:marTop w:val="0"/>
      <w:marBottom w:val="0"/>
      <w:divBdr>
        <w:top w:val="none" w:sz="0" w:space="0" w:color="auto"/>
        <w:left w:val="none" w:sz="0" w:space="0" w:color="auto"/>
        <w:bottom w:val="none" w:sz="0" w:space="0" w:color="auto"/>
        <w:right w:val="none" w:sz="0" w:space="0" w:color="auto"/>
      </w:divBdr>
      <w:divsChild>
        <w:div w:id="463936157">
          <w:marLeft w:val="0"/>
          <w:marRight w:val="0"/>
          <w:marTop w:val="0"/>
          <w:marBottom w:val="0"/>
          <w:divBdr>
            <w:top w:val="none" w:sz="0" w:space="0" w:color="auto"/>
            <w:left w:val="none" w:sz="0" w:space="0" w:color="auto"/>
            <w:bottom w:val="none" w:sz="0" w:space="0" w:color="auto"/>
            <w:right w:val="none" w:sz="0" w:space="0" w:color="auto"/>
          </w:divBdr>
        </w:div>
      </w:divsChild>
    </w:div>
    <w:div w:id="44528898">
      <w:bodyDiv w:val="1"/>
      <w:marLeft w:val="0"/>
      <w:marRight w:val="0"/>
      <w:marTop w:val="0"/>
      <w:marBottom w:val="0"/>
      <w:divBdr>
        <w:top w:val="none" w:sz="0" w:space="0" w:color="auto"/>
        <w:left w:val="none" w:sz="0" w:space="0" w:color="auto"/>
        <w:bottom w:val="none" w:sz="0" w:space="0" w:color="auto"/>
        <w:right w:val="none" w:sz="0" w:space="0" w:color="auto"/>
      </w:divBdr>
      <w:divsChild>
        <w:div w:id="779567892">
          <w:marLeft w:val="0"/>
          <w:marRight w:val="0"/>
          <w:marTop w:val="150"/>
          <w:marBottom w:val="300"/>
          <w:divBdr>
            <w:top w:val="single" w:sz="6" w:space="0" w:color="000000"/>
            <w:left w:val="single" w:sz="6" w:space="0" w:color="000000"/>
            <w:bottom w:val="single" w:sz="6" w:space="0" w:color="000000"/>
            <w:right w:val="single" w:sz="6" w:space="0" w:color="000000"/>
          </w:divBdr>
        </w:div>
        <w:div w:id="1599483163">
          <w:marLeft w:val="0"/>
          <w:marRight w:val="0"/>
          <w:marTop w:val="150"/>
          <w:marBottom w:val="75"/>
          <w:divBdr>
            <w:top w:val="none" w:sz="0" w:space="0" w:color="auto"/>
            <w:left w:val="none" w:sz="0" w:space="0" w:color="auto"/>
            <w:bottom w:val="none" w:sz="0" w:space="0" w:color="auto"/>
            <w:right w:val="none" w:sz="0" w:space="0" w:color="auto"/>
          </w:divBdr>
        </w:div>
        <w:div w:id="1865709124">
          <w:marLeft w:val="0"/>
          <w:marRight w:val="0"/>
          <w:marTop w:val="0"/>
          <w:marBottom w:val="75"/>
          <w:divBdr>
            <w:top w:val="none" w:sz="0" w:space="0" w:color="auto"/>
            <w:left w:val="none" w:sz="0" w:space="0" w:color="auto"/>
            <w:bottom w:val="none" w:sz="0" w:space="0" w:color="auto"/>
            <w:right w:val="none" w:sz="0" w:space="0" w:color="auto"/>
          </w:divBdr>
        </w:div>
        <w:div w:id="1912154679">
          <w:marLeft w:val="0"/>
          <w:marRight w:val="0"/>
          <w:marTop w:val="0"/>
          <w:marBottom w:val="225"/>
          <w:divBdr>
            <w:top w:val="none" w:sz="0" w:space="0" w:color="auto"/>
            <w:left w:val="none" w:sz="0" w:space="0" w:color="auto"/>
            <w:bottom w:val="none" w:sz="0" w:space="0" w:color="auto"/>
            <w:right w:val="none" w:sz="0" w:space="0" w:color="auto"/>
          </w:divBdr>
        </w:div>
      </w:divsChild>
    </w:div>
    <w:div w:id="44836476">
      <w:bodyDiv w:val="1"/>
      <w:marLeft w:val="0"/>
      <w:marRight w:val="0"/>
      <w:marTop w:val="0"/>
      <w:marBottom w:val="0"/>
      <w:divBdr>
        <w:top w:val="none" w:sz="0" w:space="0" w:color="auto"/>
        <w:left w:val="none" w:sz="0" w:space="0" w:color="auto"/>
        <w:bottom w:val="none" w:sz="0" w:space="0" w:color="auto"/>
        <w:right w:val="none" w:sz="0" w:space="0" w:color="auto"/>
      </w:divBdr>
      <w:divsChild>
        <w:div w:id="55780631">
          <w:marLeft w:val="0"/>
          <w:marRight w:val="0"/>
          <w:marTop w:val="0"/>
          <w:marBottom w:val="0"/>
          <w:divBdr>
            <w:top w:val="none" w:sz="0" w:space="0" w:color="auto"/>
            <w:left w:val="none" w:sz="0" w:space="0" w:color="auto"/>
            <w:bottom w:val="none" w:sz="0" w:space="0" w:color="auto"/>
            <w:right w:val="none" w:sz="0" w:space="0" w:color="auto"/>
          </w:divBdr>
        </w:div>
        <w:div w:id="1366829267">
          <w:marLeft w:val="0"/>
          <w:marRight w:val="0"/>
          <w:marTop w:val="0"/>
          <w:marBottom w:val="0"/>
          <w:divBdr>
            <w:top w:val="none" w:sz="0" w:space="0" w:color="auto"/>
            <w:left w:val="none" w:sz="0" w:space="0" w:color="auto"/>
            <w:bottom w:val="none" w:sz="0" w:space="0" w:color="auto"/>
            <w:right w:val="none" w:sz="0" w:space="0" w:color="auto"/>
          </w:divBdr>
        </w:div>
        <w:div w:id="1643341905">
          <w:blockQuote w:val="1"/>
          <w:marLeft w:val="1260"/>
          <w:marRight w:val="-1125"/>
          <w:marTop w:val="120"/>
          <w:marBottom w:val="612"/>
          <w:divBdr>
            <w:top w:val="none" w:sz="0" w:space="0" w:color="auto"/>
            <w:left w:val="single" w:sz="36" w:space="20" w:color="29ABEF"/>
            <w:bottom w:val="none" w:sz="0" w:space="0" w:color="auto"/>
            <w:right w:val="none" w:sz="0" w:space="0" w:color="auto"/>
          </w:divBdr>
          <w:divsChild>
            <w:div w:id="8415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4508">
      <w:bodyDiv w:val="1"/>
      <w:marLeft w:val="0"/>
      <w:marRight w:val="0"/>
      <w:marTop w:val="0"/>
      <w:marBottom w:val="0"/>
      <w:divBdr>
        <w:top w:val="none" w:sz="0" w:space="0" w:color="auto"/>
        <w:left w:val="none" w:sz="0" w:space="0" w:color="auto"/>
        <w:bottom w:val="none" w:sz="0" w:space="0" w:color="auto"/>
        <w:right w:val="none" w:sz="0" w:space="0" w:color="auto"/>
      </w:divBdr>
      <w:divsChild>
        <w:div w:id="826364449">
          <w:marLeft w:val="0"/>
          <w:marRight w:val="0"/>
          <w:marTop w:val="150"/>
          <w:marBottom w:val="75"/>
          <w:divBdr>
            <w:top w:val="none" w:sz="0" w:space="0" w:color="auto"/>
            <w:left w:val="none" w:sz="0" w:space="0" w:color="auto"/>
            <w:bottom w:val="none" w:sz="0" w:space="0" w:color="auto"/>
            <w:right w:val="none" w:sz="0" w:space="0" w:color="auto"/>
          </w:divBdr>
        </w:div>
        <w:div w:id="1308045879">
          <w:marLeft w:val="0"/>
          <w:marRight w:val="0"/>
          <w:marTop w:val="150"/>
          <w:marBottom w:val="300"/>
          <w:divBdr>
            <w:top w:val="single" w:sz="6" w:space="0" w:color="000000"/>
            <w:left w:val="single" w:sz="6" w:space="0" w:color="000000"/>
            <w:bottom w:val="single" w:sz="6" w:space="0" w:color="000000"/>
            <w:right w:val="single" w:sz="6" w:space="0" w:color="000000"/>
          </w:divBdr>
        </w:div>
        <w:div w:id="1347556088">
          <w:marLeft w:val="0"/>
          <w:marRight w:val="0"/>
          <w:marTop w:val="0"/>
          <w:marBottom w:val="75"/>
          <w:divBdr>
            <w:top w:val="none" w:sz="0" w:space="0" w:color="auto"/>
            <w:left w:val="none" w:sz="0" w:space="0" w:color="auto"/>
            <w:bottom w:val="none" w:sz="0" w:space="0" w:color="auto"/>
            <w:right w:val="none" w:sz="0" w:space="0" w:color="auto"/>
          </w:divBdr>
        </w:div>
        <w:div w:id="1827742089">
          <w:marLeft w:val="0"/>
          <w:marRight w:val="0"/>
          <w:marTop w:val="0"/>
          <w:marBottom w:val="225"/>
          <w:divBdr>
            <w:top w:val="none" w:sz="0" w:space="0" w:color="auto"/>
            <w:left w:val="none" w:sz="0" w:space="0" w:color="auto"/>
            <w:bottom w:val="none" w:sz="0" w:space="0" w:color="auto"/>
            <w:right w:val="none" w:sz="0" w:space="0" w:color="auto"/>
          </w:divBdr>
        </w:div>
      </w:divsChild>
    </w:div>
    <w:div w:id="47607678">
      <w:bodyDiv w:val="1"/>
      <w:marLeft w:val="0"/>
      <w:marRight w:val="0"/>
      <w:marTop w:val="0"/>
      <w:marBottom w:val="0"/>
      <w:divBdr>
        <w:top w:val="none" w:sz="0" w:space="0" w:color="auto"/>
        <w:left w:val="none" w:sz="0" w:space="0" w:color="auto"/>
        <w:bottom w:val="none" w:sz="0" w:space="0" w:color="auto"/>
        <w:right w:val="none" w:sz="0" w:space="0" w:color="auto"/>
      </w:divBdr>
    </w:div>
    <w:div w:id="48846681">
      <w:bodyDiv w:val="1"/>
      <w:marLeft w:val="0"/>
      <w:marRight w:val="0"/>
      <w:marTop w:val="0"/>
      <w:marBottom w:val="0"/>
      <w:divBdr>
        <w:top w:val="none" w:sz="0" w:space="0" w:color="auto"/>
        <w:left w:val="none" w:sz="0" w:space="0" w:color="auto"/>
        <w:bottom w:val="none" w:sz="0" w:space="0" w:color="auto"/>
        <w:right w:val="none" w:sz="0" w:space="0" w:color="auto"/>
      </w:divBdr>
      <w:divsChild>
        <w:div w:id="604386978">
          <w:marLeft w:val="0"/>
          <w:marRight w:val="0"/>
          <w:marTop w:val="150"/>
          <w:marBottom w:val="0"/>
          <w:divBdr>
            <w:top w:val="none" w:sz="0" w:space="0" w:color="auto"/>
            <w:left w:val="none" w:sz="0" w:space="0" w:color="auto"/>
            <w:bottom w:val="none" w:sz="0" w:space="0" w:color="auto"/>
            <w:right w:val="none" w:sz="0" w:space="0" w:color="auto"/>
          </w:divBdr>
          <w:divsChild>
            <w:div w:id="198064983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8892202">
      <w:bodyDiv w:val="1"/>
      <w:marLeft w:val="0"/>
      <w:marRight w:val="0"/>
      <w:marTop w:val="0"/>
      <w:marBottom w:val="0"/>
      <w:divBdr>
        <w:top w:val="none" w:sz="0" w:space="0" w:color="auto"/>
        <w:left w:val="none" w:sz="0" w:space="0" w:color="auto"/>
        <w:bottom w:val="none" w:sz="0" w:space="0" w:color="auto"/>
        <w:right w:val="none" w:sz="0" w:space="0" w:color="auto"/>
      </w:divBdr>
    </w:div>
    <w:div w:id="49110530">
      <w:bodyDiv w:val="1"/>
      <w:marLeft w:val="0"/>
      <w:marRight w:val="0"/>
      <w:marTop w:val="0"/>
      <w:marBottom w:val="0"/>
      <w:divBdr>
        <w:top w:val="none" w:sz="0" w:space="0" w:color="auto"/>
        <w:left w:val="none" w:sz="0" w:space="0" w:color="auto"/>
        <w:bottom w:val="none" w:sz="0" w:space="0" w:color="auto"/>
        <w:right w:val="none" w:sz="0" w:space="0" w:color="auto"/>
      </w:divBdr>
      <w:divsChild>
        <w:div w:id="755710506">
          <w:marLeft w:val="0"/>
          <w:marRight w:val="0"/>
          <w:marTop w:val="0"/>
          <w:marBottom w:val="75"/>
          <w:divBdr>
            <w:top w:val="none" w:sz="0" w:space="0" w:color="auto"/>
            <w:left w:val="none" w:sz="0" w:space="0" w:color="auto"/>
            <w:bottom w:val="none" w:sz="0" w:space="0" w:color="auto"/>
            <w:right w:val="none" w:sz="0" w:space="0" w:color="auto"/>
          </w:divBdr>
          <w:divsChild>
            <w:div w:id="2008821067">
              <w:marLeft w:val="0"/>
              <w:marRight w:val="0"/>
              <w:marTop w:val="0"/>
              <w:marBottom w:val="0"/>
              <w:divBdr>
                <w:top w:val="none" w:sz="0" w:space="0" w:color="auto"/>
                <w:left w:val="none" w:sz="0" w:space="0" w:color="auto"/>
                <w:bottom w:val="none" w:sz="0" w:space="0" w:color="auto"/>
                <w:right w:val="none" w:sz="0" w:space="0" w:color="auto"/>
              </w:divBdr>
              <w:divsChild>
                <w:div w:id="104151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37380">
          <w:marLeft w:val="0"/>
          <w:marRight w:val="0"/>
          <w:marTop w:val="0"/>
          <w:marBottom w:val="0"/>
          <w:divBdr>
            <w:top w:val="none" w:sz="0" w:space="0" w:color="auto"/>
            <w:left w:val="none" w:sz="0" w:space="0" w:color="auto"/>
            <w:bottom w:val="none" w:sz="0" w:space="0" w:color="auto"/>
            <w:right w:val="none" w:sz="0" w:space="0" w:color="auto"/>
          </w:divBdr>
        </w:div>
      </w:divsChild>
    </w:div>
    <w:div w:id="49499757">
      <w:bodyDiv w:val="1"/>
      <w:marLeft w:val="0"/>
      <w:marRight w:val="0"/>
      <w:marTop w:val="0"/>
      <w:marBottom w:val="0"/>
      <w:divBdr>
        <w:top w:val="none" w:sz="0" w:space="0" w:color="auto"/>
        <w:left w:val="none" w:sz="0" w:space="0" w:color="auto"/>
        <w:bottom w:val="none" w:sz="0" w:space="0" w:color="auto"/>
        <w:right w:val="none" w:sz="0" w:space="0" w:color="auto"/>
      </w:divBdr>
    </w:div>
    <w:div w:id="49883890">
      <w:bodyDiv w:val="1"/>
      <w:marLeft w:val="0"/>
      <w:marRight w:val="0"/>
      <w:marTop w:val="0"/>
      <w:marBottom w:val="0"/>
      <w:divBdr>
        <w:top w:val="none" w:sz="0" w:space="0" w:color="auto"/>
        <w:left w:val="none" w:sz="0" w:space="0" w:color="auto"/>
        <w:bottom w:val="none" w:sz="0" w:space="0" w:color="auto"/>
        <w:right w:val="none" w:sz="0" w:space="0" w:color="auto"/>
      </w:divBdr>
      <w:divsChild>
        <w:div w:id="1110276582">
          <w:marLeft w:val="0"/>
          <w:marRight w:val="0"/>
          <w:marTop w:val="0"/>
          <w:marBottom w:val="0"/>
          <w:divBdr>
            <w:top w:val="none" w:sz="0" w:space="0" w:color="auto"/>
            <w:left w:val="none" w:sz="0" w:space="0" w:color="auto"/>
            <w:bottom w:val="none" w:sz="0" w:space="0" w:color="auto"/>
            <w:right w:val="none" w:sz="0" w:space="0" w:color="auto"/>
          </w:divBdr>
          <w:divsChild>
            <w:div w:id="161914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8809">
      <w:bodyDiv w:val="1"/>
      <w:marLeft w:val="0"/>
      <w:marRight w:val="0"/>
      <w:marTop w:val="0"/>
      <w:marBottom w:val="0"/>
      <w:divBdr>
        <w:top w:val="none" w:sz="0" w:space="0" w:color="auto"/>
        <w:left w:val="none" w:sz="0" w:space="0" w:color="auto"/>
        <w:bottom w:val="none" w:sz="0" w:space="0" w:color="auto"/>
        <w:right w:val="none" w:sz="0" w:space="0" w:color="auto"/>
      </w:divBdr>
      <w:divsChild>
        <w:div w:id="746728811">
          <w:marLeft w:val="0"/>
          <w:marRight w:val="0"/>
          <w:marTop w:val="0"/>
          <w:marBottom w:val="0"/>
          <w:divBdr>
            <w:top w:val="none" w:sz="0" w:space="0" w:color="auto"/>
            <w:left w:val="none" w:sz="0" w:space="0" w:color="auto"/>
            <w:bottom w:val="none" w:sz="0" w:space="0" w:color="auto"/>
            <w:right w:val="none" w:sz="0" w:space="0" w:color="auto"/>
          </w:divBdr>
          <w:divsChild>
            <w:div w:id="942032712">
              <w:marLeft w:val="0"/>
              <w:marRight w:val="0"/>
              <w:marTop w:val="0"/>
              <w:marBottom w:val="0"/>
              <w:divBdr>
                <w:top w:val="none" w:sz="0" w:space="0" w:color="auto"/>
                <w:left w:val="none" w:sz="0" w:space="0" w:color="auto"/>
                <w:bottom w:val="none" w:sz="0" w:space="0" w:color="auto"/>
                <w:right w:val="none" w:sz="0" w:space="0" w:color="auto"/>
              </w:divBdr>
              <w:divsChild>
                <w:div w:id="994916567">
                  <w:marLeft w:val="0"/>
                  <w:marRight w:val="0"/>
                  <w:marTop w:val="0"/>
                  <w:marBottom w:val="0"/>
                  <w:divBdr>
                    <w:top w:val="none" w:sz="0" w:space="0" w:color="auto"/>
                    <w:left w:val="none" w:sz="0" w:space="0" w:color="auto"/>
                    <w:bottom w:val="none" w:sz="0" w:space="0" w:color="auto"/>
                    <w:right w:val="none" w:sz="0" w:space="0" w:color="auto"/>
                  </w:divBdr>
                  <w:divsChild>
                    <w:div w:id="91626763">
                      <w:marLeft w:val="0"/>
                      <w:marRight w:val="0"/>
                      <w:marTop w:val="0"/>
                      <w:marBottom w:val="0"/>
                      <w:divBdr>
                        <w:top w:val="none" w:sz="0" w:space="0" w:color="auto"/>
                        <w:left w:val="none" w:sz="0" w:space="0" w:color="auto"/>
                        <w:bottom w:val="none" w:sz="0" w:space="0" w:color="auto"/>
                        <w:right w:val="none" w:sz="0" w:space="0" w:color="auto"/>
                      </w:divBdr>
                      <w:divsChild>
                        <w:div w:id="1988438042">
                          <w:marLeft w:val="0"/>
                          <w:marRight w:val="0"/>
                          <w:marTop w:val="375"/>
                          <w:marBottom w:val="0"/>
                          <w:divBdr>
                            <w:top w:val="none" w:sz="0" w:space="0" w:color="auto"/>
                            <w:left w:val="none" w:sz="0" w:space="0" w:color="auto"/>
                            <w:bottom w:val="none" w:sz="0" w:space="0" w:color="auto"/>
                            <w:right w:val="none" w:sz="0" w:space="0" w:color="auto"/>
                          </w:divBdr>
                          <w:divsChild>
                            <w:div w:id="17629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47288">
      <w:bodyDiv w:val="1"/>
      <w:marLeft w:val="0"/>
      <w:marRight w:val="0"/>
      <w:marTop w:val="0"/>
      <w:marBottom w:val="0"/>
      <w:divBdr>
        <w:top w:val="none" w:sz="0" w:space="0" w:color="auto"/>
        <w:left w:val="none" w:sz="0" w:space="0" w:color="auto"/>
        <w:bottom w:val="none" w:sz="0" w:space="0" w:color="auto"/>
        <w:right w:val="none" w:sz="0" w:space="0" w:color="auto"/>
      </w:divBdr>
      <w:divsChild>
        <w:div w:id="2046564614">
          <w:marLeft w:val="0"/>
          <w:marRight w:val="0"/>
          <w:marTop w:val="0"/>
          <w:marBottom w:val="225"/>
          <w:divBdr>
            <w:top w:val="none" w:sz="0" w:space="0" w:color="auto"/>
            <w:left w:val="none" w:sz="0" w:space="0" w:color="auto"/>
            <w:bottom w:val="none" w:sz="0" w:space="0" w:color="auto"/>
            <w:right w:val="none" w:sz="0" w:space="0" w:color="auto"/>
          </w:divBdr>
        </w:div>
      </w:divsChild>
    </w:div>
    <w:div w:id="51933444">
      <w:bodyDiv w:val="1"/>
      <w:marLeft w:val="0"/>
      <w:marRight w:val="0"/>
      <w:marTop w:val="0"/>
      <w:marBottom w:val="0"/>
      <w:divBdr>
        <w:top w:val="none" w:sz="0" w:space="0" w:color="auto"/>
        <w:left w:val="none" w:sz="0" w:space="0" w:color="auto"/>
        <w:bottom w:val="none" w:sz="0" w:space="0" w:color="auto"/>
        <w:right w:val="none" w:sz="0" w:space="0" w:color="auto"/>
      </w:divBdr>
      <w:divsChild>
        <w:div w:id="316767100">
          <w:marLeft w:val="0"/>
          <w:marRight w:val="0"/>
          <w:marTop w:val="0"/>
          <w:marBottom w:val="0"/>
          <w:divBdr>
            <w:top w:val="none" w:sz="0" w:space="0" w:color="auto"/>
            <w:left w:val="none" w:sz="0" w:space="0" w:color="auto"/>
            <w:bottom w:val="none" w:sz="0" w:space="0" w:color="auto"/>
            <w:right w:val="none" w:sz="0" w:space="0" w:color="auto"/>
          </w:divBdr>
          <w:divsChild>
            <w:div w:id="1592933441">
              <w:marLeft w:val="0"/>
              <w:marRight w:val="0"/>
              <w:marTop w:val="675"/>
              <w:marBottom w:val="0"/>
              <w:divBdr>
                <w:top w:val="none" w:sz="0" w:space="0" w:color="auto"/>
                <w:left w:val="none" w:sz="0" w:space="0" w:color="auto"/>
                <w:bottom w:val="none" w:sz="0" w:space="0" w:color="auto"/>
                <w:right w:val="none" w:sz="0" w:space="0" w:color="auto"/>
              </w:divBdr>
              <w:divsChild>
                <w:div w:id="988359715">
                  <w:marLeft w:val="0"/>
                  <w:marRight w:val="0"/>
                  <w:marTop w:val="0"/>
                  <w:marBottom w:val="0"/>
                  <w:divBdr>
                    <w:top w:val="none" w:sz="0" w:space="0" w:color="auto"/>
                    <w:left w:val="none" w:sz="0" w:space="0" w:color="auto"/>
                    <w:bottom w:val="none" w:sz="0" w:space="0" w:color="auto"/>
                    <w:right w:val="none" w:sz="0" w:space="0" w:color="auto"/>
                  </w:divBdr>
                  <w:divsChild>
                    <w:div w:id="213859824">
                      <w:marLeft w:val="0"/>
                      <w:marRight w:val="0"/>
                      <w:marTop w:val="0"/>
                      <w:marBottom w:val="0"/>
                      <w:divBdr>
                        <w:top w:val="none" w:sz="0" w:space="0" w:color="auto"/>
                        <w:left w:val="none" w:sz="0" w:space="0" w:color="auto"/>
                        <w:bottom w:val="none" w:sz="0" w:space="0" w:color="auto"/>
                        <w:right w:val="none" w:sz="0" w:space="0" w:color="auto"/>
                      </w:divBdr>
                      <w:divsChild>
                        <w:div w:id="91554146">
                          <w:marLeft w:val="450"/>
                          <w:marRight w:val="450"/>
                          <w:marTop w:val="450"/>
                          <w:marBottom w:val="450"/>
                          <w:divBdr>
                            <w:top w:val="none" w:sz="0" w:space="0" w:color="auto"/>
                            <w:left w:val="none" w:sz="0" w:space="0" w:color="auto"/>
                            <w:bottom w:val="none" w:sz="0" w:space="0" w:color="auto"/>
                            <w:right w:val="none" w:sz="0" w:space="0" w:color="auto"/>
                          </w:divBdr>
                          <w:divsChild>
                            <w:div w:id="129093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87559">
      <w:bodyDiv w:val="1"/>
      <w:marLeft w:val="0"/>
      <w:marRight w:val="0"/>
      <w:marTop w:val="0"/>
      <w:marBottom w:val="0"/>
      <w:divBdr>
        <w:top w:val="none" w:sz="0" w:space="0" w:color="auto"/>
        <w:left w:val="none" w:sz="0" w:space="0" w:color="auto"/>
        <w:bottom w:val="none" w:sz="0" w:space="0" w:color="auto"/>
        <w:right w:val="none" w:sz="0" w:space="0" w:color="auto"/>
      </w:divBdr>
    </w:div>
    <w:div w:id="53092127">
      <w:bodyDiv w:val="1"/>
      <w:marLeft w:val="0"/>
      <w:marRight w:val="0"/>
      <w:marTop w:val="0"/>
      <w:marBottom w:val="0"/>
      <w:divBdr>
        <w:top w:val="none" w:sz="0" w:space="0" w:color="auto"/>
        <w:left w:val="none" w:sz="0" w:space="0" w:color="auto"/>
        <w:bottom w:val="none" w:sz="0" w:space="0" w:color="auto"/>
        <w:right w:val="none" w:sz="0" w:space="0" w:color="auto"/>
      </w:divBdr>
      <w:divsChild>
        <w:div w:id="388118295">
          <w:marLeft w:val="0"/>
          <w:marRight w:val="0"/>
          <w:marTop w:val="0"/>
          <w:marBottom w:val="0"/>
          <w:divBdr>
            <w:top w:val="none" w:sz="0" w:space="0" w:color="auto"/>
            <w:left w:val="none" w:sz="0" w:space="0" w:color="auto"/>
            <w:bottom w:val="none" w:sz="0" w:space="0" w:color="auto"/>
            <w:right w:val="none" w:sz="0" w:space="0" w:color="auto"/>
          </w:divBdr>
          <w:divsChild>
            <w:div w:id="1646622876">
              <w:marLeft w:val="0"/>
              <w:marRight w:val="0"/>
              <w:marTop w:val="0"/>
              <w:marBottom w:val="0"/>
              <w:divBdr>
                <w:top w:val="none" w:sz="0" w:space="0" w:color="auto"/>
                <w:left w:val="none" w:sz="0" w:space="0" w:color="auto"/>
                <w:bottom w:val="none" w:sz="0" w:space="0" w:color="auto"/>
                <w:right w:val="none" w:sz="0" w:space="0" w:color="auto"/>
              </w:divBdr>
              <w:divsChild>
                <w:div w:id="1332486229">
                  <w:marLeft w:val="0"/>
                  <w:marRight w:val="0"/>
                  <w:marTop w:val="0"/>
                  <w:marBottom w:val="0"/>
                  <w:divBdr>
                    <w:top w:val="none" w:sz="0" w:space="0" w:color="auto"/>
                    <w:left w:val="none" w:sz="0" w:space="0" w:color="auto"/>
                    <w:bottom w:val="none" w:sz="0" w:space="0" w:color="auto"/>
                    <w:right w:val="none" w:sz="0" w:space="0" w:color="auto"/>
                  </w:divBdr>
                  <w:divsChild>
                    <w:div w:id="1050305618">
                      <w:marLeft w:val="-255"/>
                      <w:marRight w:val="0"/>
                      <w:marTop w:val="0"/>
                      <w:marBottom w:val="0"/>
                      <w:divBdr>
                        <w:top w:val="none" w:sz="0" w:space="0" w:color="auto"/>
                        <w:left w:val="none" w:sz="0" w:space="0" w:color="auto"/>
                        <w:bottom w:val="none" w:sz="0" w:space="0" w:color="auto"/>
                        <w:right w:val="none" w:sz="0" w:space="0" w:color="auto"/>
                      </w:divBdr>
                      <w:divsChild>
                        <w:div w:id="1777216150">
                          <w:marLeft w:val="0"/>
                          <w:marRight w:val="0"/>
                          <w:marTop w:val="0"/>
                          <w:marBottom w:val="0"/>
                          <w:divBdr>
                            <w:top w:val="none" w:sz="0" w:space="0" w:color="auto"/>
                            <w:left w:val="none" w:sz="0" w:space="0" w:color="auto"/>
                            <w:bottom w:val="none" w:sz="0" w:space="0" w:color="auto"/>
                            <w:right w:val="none" w:sz="0" w:space="0" w:color="auto"/>
                          </w:divBdr>
                          <w:divsChild>
                            <w:div w:id="1814524338">
                              <w:marLeft w:val="0"/>
                              <w:marRight w:val="0"/>
                              <w:marTop w:val="0"/>
                              <w:marBottom w:val="0"/>
                              <w:divBdr>
                                <w:top w:val="none" w:sz="0" w:space="0" w:color="auto"/>
                                <w:left w:val="none" w:sz="0" w:space="0" w:color="auto"/>
                                <w:bottom w:val="none" w:sz="0" w:space="0" w:color="auto"/>
                                <w:right w:val="none" w:sz="0" w:space="0" w:color="auto"/>
                              </w:divBdr>
                              <w:divsChild>
                                <w:div w:id="39901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33142">
      <w:bodyDiv w:val="1"/>
      <w:marLeft w:val="0"/>
      <w:marRight w:val="0"/>
      <w:marTop w:val="0"/>
      <w:marBottom w:val="0"/>
      <w:divBdr>
        <w:top w:val="none" w:sz="0" w:space="0" w:color="auto"/>
        <w:left w:val="none" w:sz="0" w:space="0" w:color="auto"/>
        <w:bottom w:val="none" w:sz="0" w:space="0" w:color="auto"/>
        <w:right w:val="none" w:sz="0" w:space="0" w:color="auto"/>
      </w:divBdr>
    </w:div>
    <w:div w:id="54277970">
      <w:bodyDiv w:val="1"/>
      <w:marLeft w:val="0"/>
      <w:marRight w:val="0"/>
      <w:marTop w:val="0"/>
      <w:marBottom w:val="0"/>
      <w:divBdr>
        <w:top w:val="none" w:sz="0" w:space="0" w:color="auto"/>
        <w:left w:val="none" w:sz="0" w:space="0" w:color="auto"/>
        <w:bottom w:val="none" w:sz="0" w:space="0" w:color="auto"/>
        <w:right w:val="none" w:sz="0" w:space="0" w:color="auto"/>
      </w:divBdr>
    </w:div>
    <w:div w:id="54670210">
      <w:bodyDiv w:val="1"/>
      <w:marLeft w:val="0"/>
      <w:marRight w:val="0"/>
      <w:marTop w:val="0"/>
      <w:marBottom w:val="0"/>
      <w:divBdr>
        <w:top w:val="none" w:sz="0" w:space="0" w:color="auto"/>
        <w:left w:val="none" w:sz="0" w:space="0" w:color="auto"/>
        <w:bottom w:val="none" w:sz="0" w:space="0" w:color="auto"/>
        <w:right w:val="none" w:sz="0" w:space="0" w:color="auto"/>
      </w:divBdr>
    </w:div>
    <w:div w:id="55247459">
      <w:bodyDiv w:val="1"/>
      <w:marLeft w:val="0"/>
      <w:marRight w:val="0"/>
      <w:marTop w:val="0"/>
      <w:marBottom w:val="0"/>
      <w:divBdr>
        <w:top w:val="none" w:sz="0" w:space="0" w:color="auto"/>
        <w:left w:val="none" w:sz="0" w:space="0" w:color="auto"/>
        <w:bottom w:val="none" w:sz="0" w:space="0" w:color="auto"/>
        <w:right w:val="none" w:sz="0" w:space="0" w:color="auto"/>
      </w:divBdr>
    </w:div>
    <w:div w:id="55469281">
      <w:bodyDiv w:val="1"/>
      <w:marLeft w:val="0"/>
      <w:marRight w:val="0"/>
      <w:marTop w:val="0"/>
      <w:marBottom w:val="0"/>
      <w:divBdr>
        <w:top w:val="none" w:sz="0" w:space="0" w:color="auto"/>
        <w:left w:val="none" w:sz="0" w:space="0" w:color="auto"/>
        <w:bottom w:val="none" w:sz="0" w:space="0" w:color="auto"/>
        <w:right w:val="none" w:sz="0" w:space="0" w:color="auto"/>
      </w:divBdr>
      <w:divsChild>
        <w:div w:id="1359239364">
          <w:marLeft w:val="0"/>
          <w:marRight w:val="450"/>
          <w:marTop w:val="0"/>
          <w:marBottom w:val="0"/>
          <w:divBdr>
            <w:top w:val="none" w:sz="0" w:space="0" w:color="auto"/>
            <w:left w:val="none" w:sz="0" w:space="0" w:color="auto"/>
            <w:bottom w:val="none" w:sz="0" w:space="0" w:color="auto"/>
            <w:right w:val="none" w:sz="0" w:space="0" w:color="auto"/>
          </w:divBdr>
          <w:divsChild>
            <w:div w:id="1330865498">
              <w:marLeft w:val="-750"/>
              <w:marRight w:val="300"/>
              <w:marTop w:val="0"/>
              <w:marBottom w:val="300"/>
              <w:divBdr>
                <w:top w:val="none" w:sz="0" w:space="0" w:color="auto"/>
                <w:left w:val="none" w:sz="0" w:space="0" w:color="auto"/>
                <w:bottom w:val="none" w:sz="0" w:space="0" w:color="auto"/>
                <w:right w:val="none" w:sz="0" w:space="0" w:color="auto"/>
              </w:divBdr>
            </w:div>
          </w:divsChild>
        </w:div>
        <w:div w:id="2005350649">
          <w:marLeft w:val="0"/>
          <w:marRight w:val="450"/>
          <w:marTop w:val="0"/>
          <w:marBottom w:val="0"/>
          <w:divBdr>
            <w:top w:val="none" w:sz="0" w:space="0" w:color="auto"/>
            <w:left w:val="none" w:sz="0" w:space="0" w:color="auto"/>
            <w:bottom w:val="none" w:sz="0" w:space="0" w:color="auto"/>
            <w:right w:val="none" w:sz="0" w:space="0" w:color="auto"/>
          </w:divBdr>
          <w:divsChild>
            <w:div w:id="1835534289">
              <w:marLeft w:val="0"/>
              <w:marRight w:val="0"/>
              <w:marTop w:val="0"/>
              <w:marBottom w:val="300"/>
              <w:divBdr>
                <w:top w:val="none" w:sz="0" w:space="0" w:color="auto"/>
                <w:left w:val="none" w:sz="0" w:space="0" w:color="auto"/>
                <w:bottom w:val="none" w:sz="0" w:space="0" w:color="auto"/>
                <w:right w:val="none" w:sz="0" w:space="0" w:color="auto"/>
              </w:divBdr>
              <w:divsChild>
                <w:div w:id="253520239">
                  <w:marLeft w:val="0"/>
                  <w:marRight w:val="0"/>
                  <w:marTop w:val="0"/>
                  <w:marBottom w:val="0"/>
                  <w:divBdr>
                    <w:top w:val="none" w:sz="0" w:space="0" w:color="auto"/>
                    <w:left w:val="none" w:sz="0" w:space="0" w:color="auto"/>
                    <w:bottom w:val="none" w:sz="0" w:space="0" w:color="auto"/>
                    <w:right w:val="none" w:sz="0" w:space="0" w:color="auto"/>
                  </w:divBdr>
                  <w:divsChild>
                    <w:div w:id="975136492">
                      <w:marLeft w:val="0"/>
                      <w:marRight w:val="0"/>
                      <w:marTop w:val="0"/>
                      <w:marBottom w:val="0"/>
                      <w:divBdr>
                        <w:top w:val="none" w:sz="0" w:space="0" w:color="auto"/>
                        <w:left w:val="none" w:sz="0" w:space="0" w:color="auto"/>
                        <w:bottom w:val="none" w:sz="0" w:space="0" w:color="auto"/>
                        <w:right w:val="single" w:sz="6" w:space="0" w:color="DCDCDC"/>
                      </w:divBdr>
                      <w:divsChild>
                        <w:div w:id="322704760">
                          <w:marLeft w:val="0"/>
                          <w:marRight w:val="0"/>
                          <w:marTop w:val="0"/>
                          <w:marBottom w:val="0"/>
                          <w:divBdr>
                            <w:top w:val="none" w:sz="0" w:space="0" w:color="auto"/>
                            <w:left w:val="none" w:sz="0" w:space="0" w:color="auto"/>
                            <w:bottom w:val="none" w:sz="0" w:space="0" w:color="auto"/>
                            <w:right w:val="none" w:sz="0" w:space="0" w:color="auto"/>
                          </w:divBdr>
                          <w:divsChild>
                            <w:div w:id="709689538">
                              <w:marLeft w:val="0"/>
                              <w:marRight w:val="0"/>
                              <w:marTop w:val="0"/>
                              <w:marBottom w:val="0"/>
                              <w:divBdr>
                                <w:top w:val="none" w:sz="0" w:space="0" w:color="auto"/>
                                <w:left w:val="none" w:sz="0" w:space="0" w:color="auto"/>
                                <w:bottom w:val="none" w:sz="0" w:space="0" w:color="auto"/>
                                <w:right w:val="none" w:sz="0" w:space="0" w:color="auto"/>
                              </w:divBdr>
                              <w:divsChild>
                                <w:div w:id="1924993169">
                                  <w:marLeft w:val="0"/>
                                  <w:marRight w:val="0"/>
                                  <w:marTop w:val="0"/>
                                  <w:marBottom w:val="0"/>
                                  <w:divBdr>
                                    <w:top w:val="none" w:sz="0" w:space="0" w:color="auto"/>
                                    <w:left w:val="none" w:sz="0" w:space="0" w:color="auto"/>
                                    <w:bottom w:val="none" w:sz="0" w:space="0" w:color="auto"/>
                                    <w:right w:val="none" w:sz="0" w:space="0" w:color="auto"/>
                                  </w:divBdr>
                                </w:div>
                              </w:divsChild>
                            </w:div>
                            <w:div w:id="995105196">
                              <w:marLeft w:val="0"/>
                              <w:marRight w:val="0"/>
                              <w:marTop w:val="0"/>
                              <w:marBottom w:val="0"/>
                              <w:divBdr>
                                <w:top w:val="none" w:sz="0" w:space="0" w:color="auto"/>
                                <w:left w:val="none" w:sz="0" w:space="0" w:color="auto"/>
                                <w:bottom w:val="none" w:sz="0" w:space="0" w:color="auto"/>
                                <w:right w:val="none" w:sz="0" w:space="0" w:color="auto"/>
                              </w:divBdr>
                              <w:divsChild>
                                <w:div w:id="667444649">
                                  <w:marLeft w:val="0"/>
                                  <w:marRight w:val="0"/>
                                  <w:marTop w:val="0"/>
                                  <w:marBottom w:val="0"/>
                                  <w:divBdr>
                                    <w:top w:val="none" w:sz="0" w:space="0" w:color="auto"/>
                                    <w:left w:val="none" w:sz="0" w:space="0" w:color="auto"/>
                                    <w:bottom w:val="none" w:sz="0" w:space="0" w:color="auto"/>
                                    <w:right w:val="none" w:sz="0" w:space="0" w:color="auto"/>
                                  </w:divBdr>
                                </w:div>
                              </w:divsChild>
                            </w:div>
                            <w:div w:id="1379159703">
                              <w:marLeft w:val="0"/>
                              <w:marRight w:val="0"/>
                              <w:marTop w:val="0"/>
                              <w:marBottom w:val="0"/>
                              <w:divBdr>
                                <w:top w:val="none" w:sz="0" w:space="0" w:color="auto"/>
                                <w:left w:val="none" w:sz="0" w:space="0" w:color="auto"/>
                                <w:bottom w:val="none" w:sz="0" w:space="0" w:color="auto"/>
                                <w:right w:val="none" w:sz="0" w:space="0" w:color="auto"/>
                              </w:divBdr>
                              <w:divsChild>
                                <w:div w:id="661469473">
                                  <w:marLeft w:val="0"/>
                                  <w:marRight w:val="0"/>
                                  <w:marTop w:val="0"/>
                                  <w:marBottom w:val="0"/>
                                  <w:divBdr>
                                    <w:top w:val="none" w:sz="0" w:space="0" w:color="auto"/>
                                    <w:left w:val="none" w:sz="0" w:space="0" w:color="auto"/>
                                    <w:bottom w:val="none" w:sz="0" w:space="0" w:color="auto"/>
                                    <w:right w:val="none" w:sz="0" w:space="0" w:color="auto"/>
                                  </w:divBdr>
                                </w:div>
                              </w:divsChild>
                            </w:div>
                            <w:div w:id="1473713488">
                              <w:marLeft w:val="0"/>
                              <w:marRight w:val="0"/>
                              <w:marTop w:val="0"/>
                              <w:marBottom w:val="0"/>
                              <w:divBdr>
                                <w:top w:val="none" w:sz="0" w:space="0" w:color="auto"/>
                                <w:left w:val="none" w:sz="0" w:space="0" w:color="auto"/>
                                <w:bottom w:val="none" w:sz="0" w:space="0" w:color="auto"/>
                                <w:right w:val="none" w:sz="0" w:space="0" w:color="auto"/>
                              </w:divBdr>
                              <w:divsChild>
                                <w:div w:id="101151207">
                                  <w:marLeft w:val="0"/>
                                  <w:marRight w:val="0"/>
                                  <w:marTop w:val="0"/>
                                  <w:marBottom w:val="0"/>
                                  <w:divBdr>
                                    <w:top w:val="none" w:sz="0" w:space="0" w:color="auto"/>
                                    <w:left w:val="none" w:sz="0" w:space="0" w:color="auto"/>
                                    <w:bottom w:val="none" w:sz="0" w:space="0" w:color="auto"/>
                                    <w:right w:val="none" w:sz="0" w:space="0" w:color="auto"/>
                                  </w:divBdr>
                                </w:div>
                              </w:divsChild>
                            </w:div>
                            <w:div w:id="1881743005">
                              <w:marLeft w:val="0"/>
                              <w:marRight w:val="0"/>
                              <w:marTop w:val="0"/>
                              <w:marBottom w:val="0"/>
                              <w:divBdr>
                                <w:top w:val="none" w:sz="0" w:space="0" w:color="auto"/>
                                <w:left w:val="none" w:sz="0" w:space="0" w:color="auto"/>
                                <w:bottom w:val="none" w:sz="0" w:space="0" w:color="auto"/>
                                <w:right w:val="none" w:sz="0" w:space="0" w:color="auto"/>
                              </w:divBdr>
                              <w:divsChild>
                                <w:div w:id="19257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00022">
      <w:bodyDiv w:val="1"/>
      <w:marLeft w:val="0"/>
      <w:marRight w:val="0"/>
      <w:marTop w:val="0"/>
      <w:marBottom w:val="0"/>
      <w:divBdr>
        <w:top w:val="none" w:sz="0" w:space="0" w:color="auto"/>
        <w:left w:val="none" w:sz="0" w:space="0" w:color="auto"/>
        <w:bottom w:val="none" w:sz="0" w:space="0" w:color="auto"/>
        <w:right w:val="none" w:sz="0" w:space="0" w:color="auto"/>
      </w:divBdr>
    </w:div>
    <w:div w:id="56712704">
      <w:bodyDiv w:val="1"/>
      <w:marLeft w:val="0"/>
      <w:marRight w:val="0"/>
      <w:marTop w:val="0"/>
      <w:marBottom w:val="0"/>
      <w:divBdr>
        <w:top w:val="none" w:sz="0" w:space="0" w:color="auto"/>
        <w:left w:val="none" w:sz="0" w:space="0" w:color="auto"/>
        <w:bottom w:val="none" w:sz="0" w:space="0" w:color="auto"/>
        <w:right w:val="none" w:sz="0" w:space="0" w:color="auto"/>
      </w:divBdr>
      <w:divsChild>
        <w:div w:id="1693417361">
          <w:marLeft w:val="0"/>
          <w:marRight w:val="0"/>
          <w:marTop w:val="0"/>
          <w:marBottom w:val="0"/>
          <w:divBdr>
            <w:top w:val="none" w:sz="0" w:space="0" w:color="auto"/>
            <w:left w:val="none" w:sz="0" w:space="0" w:color="auto"/>
            <w:bottom w:val="none" w:sz="0" w:space="0" w:color="auto"/>
            <w:right w:val="none" w:sz="0" w:space="0" w:color="auto"/>
          </w:divBdr>
        </w:div>
        <w:div w:id="1847864983">
          <w:marLeft w:val="0"/>
          <w:marRight w:val="0"/>
          <w:marTop w:val="0"/>
          <w:marBottom w:val="75"/>
          <w:divBdr>
            <w:top w:val="none" w:sz="0" w:space="0" w:color="auto"/>
            <w:left w:val="none" w:sz="0" w:space="0" w:color="auto"/>
            <w:bottom w:val="dotted" w:sz="6" w:space="2" w:color="DDDDDD"/>
            <w:right w:val="none" w:sz="0" w:space="0" w:color="auto"/>
          </w:divBdr>
        </w:div>
      </w:divsChild>
    </w:div>
    <w:div w:id="59135751">
      <w:bodyDiv w:val="1"/>
      <w:marLeft w:val="0"/>
      <w:marRight w:val="0"/>
      <w:marTop w:val="0"/>
      <w:marBottom w:val="0"/>
      <w:divBdr>
        <w:top w:val="none" w:sz="0" w:space="0" w:color="auto"/>
        <w:left w:val="none" w:sz="0" w:space="0" w:color="auto"/>
        <w:bottom w:val="none" w:sz="0" w:space="0" w:color="auto"/>
        <w:right w:val="none" w:sz="0" w:space="0" w:color="auto"/>
      </w:divBdr>
      <w:divsChild>
        <w:div w:id="704791637">
          <w:marLeft w:val="225"/>
          <w:marRight w:val="0"/>
          <w:marTop w:val="0"/>
          <w:marBottom w:val="150"/>
          <w:divBdr>
            <w:top w:val="none" w:sz="0" w:space="0" w:color="auto"/>
            <w:left w:val="none" w:sz="0" w:space="0" w:color="auto"/>
            <w:bottom w:val="none" w:sz="0" w:space="0" w:color="auto"/>
            <w:right w:val="none" w:sz="0" w:space="0" w:color="auto"/>
          </w:divBdr>
        </w:div>
      </w:divsChild>
    </w:div>
    <w:div w:id="61105175">
      <w:bodyDiv w:val="1"/>
      <w:marLeft w:val="0"/>
      <w:marRight w:val="0"/>
      <w:marTop w:val="0"/>
      <w:marBottom w:val="0"/>
      <w:divBdr>
        <w:top w:val="none" w:sz="0" w:space="0" w:color="auto"/>
        <w:left w:val="none" w:sz="0" w:space="0" w:color="auto"/>
        <w:bottom w:val="none" w:sz="0" w:space="0" w:color="auto"/>
        <w:right w:val="none" w:sz="0" w:space="0" w:color="auto"/>
      </w:divBdr>
    </w:div>
    <w:div w:id="61342271">
      <w:bodyDiv w:val="1"/>
      <w:marLeft w:val="0"/>
      <w:marRight w:val="0"/>
      <w:marTop w:val="0"/>
      <w:marBottom w:val="0"/>
      <w:divBdr>
        <w:top w:val="none" w:sz="0" w:space="0" w:color="auto"/>
        <w:left w:val="none" w:sz="0" w:space="0" w:color="auto"/>
        <w:bottom w:val="none" w:sz="0" w:space="0" w:color="auto"/>
        <w:right w:val="none" w:sz="0" w:space="0" w:color="auto"/>
      </w:divBdr>
      <w:divsChild>
        <w:div w:id="432171956">
          <w:marLeft w:val="0"/>
          <w:marRight w:val="0"/>
          <w:marTop w:val="180"/>
          <w:marBottom w:val="0"/>
          <w:divBdr>
            <w:top w:val="none" w:sz="0" w:space="0" w:color="auto"/>
            <w:left w:val="none" w:sz="0" w:space="0" w:color="auto"/>
            <w:bottom w:val="none" w:sz="0" w:space="0" w:color="auto"/>
            <w:right w:val="none" w:sz="0" w:space="0" w:color="auto"/>
          </w:divBdr>
          <w:divsChild>
            <w:div w:id="2065789046">
              <w:marLeft w:val="0"/>
              <w:marRight w:val="300"/>
              <w:marTop w:val="0"/>
              <w:marBottom w:val="0"/>
              <w:divBdr>
                <w:top w:val="none" w:sz="0" w:space="0" w:color="auto"/>
                <w:left w:val="none" w:sz="0" w:space="0" w:color="auto"/>
                <w:bottom w:val="none" w:sz="0" w:space="0" w:color="auto"/>
                <w:right w:val="none" w:sz="0" w:space="0" w:color="auto"/>
              </w:divBdr>
              <w:divsChild>
                <w:div w:id="727069776">
                  <w:marLeft w:val="0"/>
                  <w:marRight w:val="0"/>
                  <w:marTop w:val="0"/>
                  <w:marBottom w:val="0"/>
                  <w:divBdr>
                    <w:top w:val="none" w:sz="0" w:space="0" w:color="auto"/>
                    <w:left w:val="none" w:sz="0" w:space="0" w:color="auto"/>
                    <w:bottom w:val="none" w:sz="0" w:space="0" w:color="auto"/>
                    <w:right w:val="none" w:sz="0" w:space="0" w:color="auto"/>
                  </w:divBdr>
                  <w:divsChild>
                    <w:div w:id="2090954167">
                      <w:marLeft w:val="0"/>
                      <w:marRight w:val="0"/>
                      <w:marTop w:val="0"/>
                      <w:marBottom w:val="0"/>
                      <w:divBdr>
                        <w:top w:val="none" w:sz="0" w:space="0" w:color="auto"/>
                        <w:left w:val="none" w:sz="0" w:space="0" w:color="auto"/>
                        <w:bottom w:val="none" w:sz="0" w:space="0" w:color="auto"/>
                        <w:right w:val="none" w:sz="0" w:space="0" w:color="auto"/>
                      </w:divBdr>
                      <w:divsChild>
                        <w:div w:id="202127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618210">
          <w:marLeft w:val="0"/>
          <w:marRight w:val="0"/>
          <w:marTop w:val="0"/>
          <w:marBottom w:val="0"/>
          <w:divBdr>
            <w:top w:val="none" w:sz="0" w:space="0" w:color="auto"/>
            <w:left w:val="none" w:sz="0" w:space="0" w:color="auto"/>
            <w:bottom w:val="none" w:sz="0" w:space="0" w:color="auto"/>
            <w:right w:val="none" w:sz="0" w:space="0" w:color="auto"/>
          </w:divBdr>
        </w:div>
      </w:divsChild>
    </w:div>
    <w:div w:id="62526195">
      <w:bodyDiv w:val="1"/>
      <w:marLeft w:val="0"/>
      <w:marRight w:val="0"/>
      <w:marTop w:val="0"/>
      <w:marBottom w:val="0"/>
      <w:divBdr>
        <w:top w:val="none" w:sz="0" w:space="0" w:color="auto"/>
        <w:left w:val="none" w:sz="0" w:space="0" w:color="auto"/>
        <w:bottom w:val="none" w:sz="0" w:space="0" w:color="auto"/>
        <w:right w:val="none" w:sz="0" w:space="0" w:color="auto"/>
      </w:divBdr>
      <w:divsChild>
        <w:div w:id="52891140">
          <w:marLeft w:val="0"/>
          <w:marRight w:val="0"/>
          <w:marTop w:val="0"/>
          <w:marBottom w:val="0"/>
          <w:divBdr>
            <w:top w:val="none" w:sz="0" w:space="0" w:color="auto"/>
            <w:left w:val="none" w:sz="0" w:space="0" w:color="auto"/>
            <w:bottom w:val="none" w:sz="0" w:space="0" w:color="auto"/>
            <w:right w:val="none" w:sz="0" w:space="0" w:color="auto"/>
          </w:divBdr>
        </w:div>
        <w:div w:id="624502370">
          <w:marLeft w:val="0"/>
          <w:marRight w:val="0"/>
          <w:marTop w:val="0"/>
          <w:marBottom w:val="0"/>
          <w:divBdr>
            <w:top w:val="none" w:sz="0" w:space="0" w:color="auto"/>
            <w:left w:val="none" w:sz="0" w:space="0" w:color="auto"/>
            <w:bottom w:val="none" w:sz="0" w:space="0" w:color="auto"/>
            <w:right w:val="none" w:sz="0" w:space="0" w:color="auto"/>
          </w:divBdr>
          <w:divsChild>
            <w:div w:id="749930230">
              <w:marLeft w:val="0"/>
              <w:marRight w:val="0"/>
              <w:marTop w:val="0"/>
              <w:marBottom w:val="0"/>
              <w:divBdr>
                <w:top w:val="none" w:sz="0" w:space="0" w:color="auto"/>
                <w:left w:val="none" w:sz="0" w:space="0" w:color="auto"/>
                <w:bottom w:val="none" w:sz="0" w:space="0" w:color="auto"/>
                <w:right w:val="none" w:sz="0" w:space="0" w:color="auto"/>
              </w:divBdr>
            </w:div>
          </w:divsChild>
        </w:div>
        <w:div w:id="685447877">
          <w:marLeft w:val="0"/>
          <w:marRight w:val="0"/>
          <w:marTop w:val="0"/>
          <w:marBottom w:val="0"/>
          <w:divBdr>
            <w:top w:val="none" w:sz="0" w:space="0" w:color="auto"/>
            <w:left w:val="none" w:sz="0" w:space="0" w:color="auto"/>
            <w:bottom w:val="none" w:sz="0" w:space="0" w:color="auto"/>
            <w:right w:val="none" w:sz="0" w:space="0" w:color="auto"/>
          </w:divBdr>
        </w:div>
        <w:div w:id="892932859">
          <w:marLeft w:val="0"/>
          <w:marRight w:val="0"/>
          <w:marTop w:val="0"/>
          <w:marBottom w:val="0"/>
          <w:divBdr>
            <w:top w:val="none" w:sz="0" w:space="0" w:color="auto"/>
            <w:left w:val="none" w:sz="0" w:space="0" w:color="auto"/>
            <w:bottom w:val="none" w:sz="0" w:space="0" w:color="auto"/>
            <w:right w:val="none" w:sz="0" w:space="0" w:color="auto"/>
          </w:divBdr>
        </w:div>
        <w:div w:id="981891362">
          <w:marLeft w:val="0"/>
          <w:marRight w:val="0"/>
          <w:marTop w:val="0"/>
          <w:marBottom w:val="0"/>
          <w:divBdr>
            <w:top w:val="none" w:sz="0" w:space="0" w:color="auto"/>
            <w:left w:val="none" w:sz="0" w:space="0" w:color="auto"/>
            <w:bottom w:val="none" w:sz="0" w:space="0" w:color="auto"/>
            <w:right w:val="none" w:sz="0" w:space="0" w:color="auto"/>
          </w:divBdr>
        </w:div>
        <w:div w:id="989359379">
          <w:marLeft w:val="0"/>
          <w:marRight w:val="0"/>
          <w:marTop w:val="0"/>
          <w:marBottom w:val="0"/>
          <w:divBdr>
            <w:top w:val="none" w:sz="0" w:space="0" w:color="auto"/>
            <w:left w:val="none" w:sz="0" w:space="0" w:color="auto"/>
            <w:bottom w:val="none" w:sz="0" w:space="0" w:color="auto"/>
            <w:right w:val="none" w:sz="0" w:space="0" w:color="auto"/>
          </w:divBdr>
        </w:div>
        <w:div w:id="1825466300">
          <w:marLeft w:val="0"/>
          <w:marRight w:val="0"/>
          <w:marTop w:val="0"/>
          <w:marBottom w:val="0"/>
          <w:divBdr>
            <w:top w:val="none" w:sz="0" w:space="0" w:color="auto"/>
            <w:left w:val="none" w:sz="0" w:space="0" w:color="auto"/>
            <w:bottom w:val="none" w:sz="0" w:space="0" w:color="auto"/>
            <w:right w:val="none" w:sz="0" w:space="0" w:color="auto"/>
          </w:divBdr>
        </w:div>
      </w:divsChild>
    </w:div>
    <w:div w:id="62610652">
      <w:bodyDiv w:val="1"/>
      <w:marLeft w:val="0"/>
      <w:marRight w:val="0"/>
      <w:marTop w:val="0"/>
      <w:marBottom w:val="0"/>
      <w:divBdr>
        <w:top w:val="none" w:sz="0" w:space="0" w:color="auto"/>
        <w:left w:val="none" w:sz="0" w:space="0" w:color="auto"/>
        <w:bottom w:val="none" w:sz="0" w:space="0" w:color="auto"/>
        <w:right w:val="none" w:sz="0" w:space="0" w:color="auto"/>
      </w:divBdr>
      <w:divsChild>
        <w:div w:id="1329284308">
          <w:marLeft w:val="0"/>
          <w:marRight w:val="0"/>
          <w:marTop w:val="0"/>
          <w:marBottom w:val="150"/>
          <w:divBdr>
            <w:top w:val="none" w:sz="0" w:space="0" w:color="auto"/>
            <w:left w:val="none" w:sz="0" w:space="0" w:color="auto"/>
            <w:bottom w:val="none" w:sz="0" w:space="0" w:color="auto"/>
            <w:right w:val="none" w:sz="0" w:space="0" w:color="auto"/>
          </w:divBdr>
        </w:div>
      </w:divsChild>
    </w:div>
    <w:div w:id="65568657">
      <w:bodyDiv w:val="1"/>
      <w:marLeft w:val="0"/>
      <w:marRight w:val="0"/>
      <w:marTop w:val="0"/>
      <w:marBottom w:val="0"/>
      <w:divBdr>
        <w:top w:val="none" w:sz="0" w:space="0" w:color="auto"/>
        <w:left w:val="none" w:sz="0" w:space="0" w:color="auto"/>
        <w:bottom w:val="none" w:sz="0" w:space="0" w:color="auto"/>
        <w:right w:val="none" w:sz="0" w:space="0" w:color="auto"/>
      </w:divBdr>
      <w:divsChild>
        <w:div w:id="1633631630">
          <w:marLeft w:val="0"/>
          <w:marRight w:val="0"/>
          <w:marTop w:val="0"/>
          <w:marBottom w:val="0"/>
          <w:divBdr>
            <w:top w:val="none" w:sz="0" w:space="0" w:color="auto"/>
            <w:left w:val="none" w:sz="0" w:space="0" w:color="auto"/>
            <w:bottom w:val="none" w:sz="0" w:space="0" w:color="auto"/>
            <w:right w:val="none" w:sz="0" w:space="0" w:color="auto"/>
          </w:divBdr>
          <w:divsChild>
            <w:div w:id="1216354608">
              <w:marLeft w:val="0"/>
              <w:marRight w:val="0"/>
              <w:marTop w:val="0"/>
              <w:marBottom w:val="0"/>
              <w:divBdr>
                <w:top w:val="none" w:sz="0" w:space="0" w:color="auto"/>
                <w:left w:val="none" w:sz="0" w:space="0" w:color="auto"/>
                <w:bottom w:val="none" w:sz="0" w:space="0" w:color="auto"/>
                <w:right w:val="none" w:sz="0" w:space="0" w:color="auto"/>
              </w:divBdr>
              <w:divsChild>
                <w:div w:id="1566992503">
                  <w:marLeft w:val="-195"/>
                  <w:marRight w:val="-195"/>
                  <w:marTop w:val="0"/>
                  <w:marBottom w:val="0"/>
                  <w:divBdr>
                    <w:top w:val="none" w:sz="0" w:space="0" w:color="auto"/>
                    <w:left w:val="none" w:sz="0" w:space="0" w:color="auto"/>
                    <w:bottom w:val="none" w:sz="0" w:space="0" w:color="auto"/>
                    <w:right w:val="none" w:sz="0" w:space="0" w:color="auto"/>
                  </w:divBdr>
                  <w:divsChild>
                    <w:div w:id="1868055389">
                      <w:marLeft w:val="0"/>
                      <w:marRight w:val="0"/>
                      <w:marTop w:val="0"/>
                      <w:marBottom w:val="0"/>
                      <w:divBdr>
                        <w:top w:val="none" w:sz="0" w:space="0" w:color="auto"/>
                        <w:left w:val="none" w:sz="0" w:space="0" w:color="auto"/>
                        <w:bottom w:val="none" w:sz="0" w:space="0" w:color="auto"/>
                        <w:right w:val="none" w:sz="0" w:space="0" w:color="auto"/>
                      </w:divBdr>
                      <w:divsChild>
                        <w:div w:id="1698968989">
                          <w:marLeft w:val="-195"/>
                          <w:marRight w:val="-195"/>
                          <w:marTop w:val="0"/>
                          <w:marBottom w:val="0"/>
                          <w:divBdr>
                            <w:top w:val="none" w:sz="0" w:space="0" w:color="auto"/>
                            <w:left w:val="none" w:sz="0" w:space="0" w:color="auto"/>
                            <w:bottom w:val="none" w:sz="0" w:space="0" w:color="auto"/>
                            <w:right w:val="none" w:sz="0" w:space="0" w:color="auto"/>
                          </w:divBdr>
                          <w:divsChild>
                            <w:div w:id="2100523142">
                              <w:marLeft w:val="0"/>
                              <w:marRight w:val="0"/>
                              <w:marTop w:val="0"/>
                              <w:marBottom w:val="0"/>
                              <w:divBdr>
                                <w:top w:val="none" w:sz="0" w:space="0" w:color="auto"/>
                                <w:left w:val="none" w:sz="0" w:space="0" w:color="auto"/>
                                <w:bottom w:val="none" w:sz="0" w:space="0" w:color="auto"/>
                                <w:right w:val="none" w:sz="0" w:space="0" w:color="auto"/>
                              </w:divBdr>
                              <w:divsChild>
                                <w:div w:id="1553300926">
                                  <w:marLeft w:val="0"/>
                                  <w:marRight w:val="0"/>
                                  <w:marTop w:val="0"/>
                                  <w:marBottom w:val="0"/>
                                  <w:divBdr>
                                    <w:top w:val="none" w:sz="0" w:space="0" w:color="auto"/>
                                    <w:left w:val="none" w:sz="0" w:space="0" w:color="auto"/>
                                    <w:bottom w:val="none" w:sz="0" w:space="0" w:color="auto"/>
                                    <w:right w:val="none" w:sz="0" w:space="0" w:color="auto"/>
                                  </w:divBdr>
                                  <w:divsChild>
                                    <w:div w:id="582303541">
                                      <w:marLeft w:val="0"/>
                                      <w:marRight w:val="0"/>
                                      <w:marTop w:val="0"/>
                                      <w:marBottom w:val="0"/>
                                      <w:divBdr>
                                        <w:top w:val="none" w:sz="0" w:space="0" w:color="auto"/>
                                        <w:left w:val="none" w:sz="0" w:space="0" w:color="auto"/>
                                        <w:bottom w:val="none" w:sz="0" w:space="0" w:color="auto"/>
                                        <w:right w:val="none" w:sz="0" w:space="0" w:color="auto"/>
                                      </w:divBdr>
                                      <w:divsChild>
                                        <w:div w:id="81645928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25746">
      <w:bodyDiv w:val="1"/>
      <w:marLeft w:val="0"/>
      <w:marRight w:val="0"/>
      <w:marTop w:val="0"/>
      <w:marBottom w:val="0"/>
      <w:divBdr>
        <w:top w:val="none" w:sz="0" w:space="0" w:color="auto"/>
        <w:left w:val="none" w:sz="0" w:space="0" w:color="auto"/>
        <w:bottom w:val="none" w:sz="0" w:space="0" w:color="auto"/>
        <w:right w:val="none" w:sz="0" w:space="0" w:color="auto"/>
      </w:divBdr>
    </w:div>
    <w:div w:id="68384808">
      <w:bodyDiv w:val="1"/>
      <w:marLeft w:val="0"/>
      <w:marRight w:val="0"/>
      <w:marTop w:val="0"/>
      <w:marBottom w:val="0"/>
      <w:divBdr>
        <w:top w:val="none" w:sz="0" w:space="0" w:color="auto"/>
        <w:left w:val="none" w:sz="0" w:space="0" w:color="auto"/>
        <w:bottom w:val="none" w:sz="0" w:space="0" w:color="auto"/>
        <w:right w:val="none" w:sz="0" w:space="0" w:color="auto"/>
      </w:divBdr>
      <w:divsChild>
        <w:div w:id="135101267">
          <w:marLeft w:val="0"/>
          <w:marRight w:val="0"/>
          <w:marTop w:val="0"/>
          <w:marBottom w:val="75"/>
          <w:divBdr>
            <w:top w:val="none" w:sz="0" w:space="0" w:color="auto"/>
            <w:left w:val="none" w:sz="0" w:space="0" w:color="auto"/>
            <w:bottom w:val="dotted" w:sz="6" w:space="2" w:color="DDDDDD"/>
            <w:right w:val="none" w:sz="0" w:space="0" w:color="auto"/>
          </w:divBdr>
        </w:div>
        <w:div w:id="1529638096">
          <w:marLeft w:val="0"/>
          <w:marRight w:val="0"/>
          <w:marTop w:val="0"/>
          <w:marBottom w:val="0"/>
          <w:divBdr>
            <w:top w:val="none" w:sz="0" w:space="0" w:color="auto"/>
            <w:left w:val="none" w:sz="0" w:space="0" w:color="auto"/>
            <w:bottom w:val="none" w:sz="0" w:space="0" w:color="auto"/>
            <w:right w:val="none" w:sz="0" w:space="0" w:color="auto"/>
          </w:divBdr>
        </w:div>
      </w:divsChild>
    </w:div>
    <w:div w:id="68964180">
      <w:bodyDiv w:val="1"/>
      <w:marLeft w:val="0"/>
      <w:marRight w:val="0"/>
      <w:marTop w:val="0"/>
      <w:marBottom w:val="0"/>
      <w:divBdr>
        <w:top w:val="none" w:sz="0" w:space="0" w:color="auto"/>
        <w:left w:val="none" w:sz="0" w:space="0" w:color="auto"/>
        <w:bottom w:val="none" w:sz="0" w:space="0" w:color="auto"/>
        <w:right w:val="none" w:sz="0" w:space="0" w:color="auto"/>
      </w:divBdr>
      <w:divsChild>
        <w:div w:id="709300322">
          <w:marLeft w:val="0"/>
          <w:marRight w:val="0"/>
          <w:marTop w:val="0"/>
          <w:marBottom w:val="0"/>
          <w:divBdr>
            <w:top w:val="none" w:sz="0" w:space="0" w:color="auto"/>
            <w:left w:val="none" w:sz="0" w:space="0" w:color="auto"/>
            <w:bottom w:val="none" w:sz="0" w:space="0" w:color="auto"/>
            <w:right w:val="none" w:sz="0" w:space="0" w:color="auto"/>
          </w:divBdr>
          <w:divsChild>
            <w:div w:id="500004987">
              <w:marLeft w:val="0"/>
              <w:marRight w:val="0"/>
              <w:marTop w:val="0"/>
              <w:marBottom w:val="0"/>
              <w:divBdr>
                <w:top w:val="none" w:sz="0" w:space="0" w:color="auto"/>
                <w:left w:val="none" w:sz="0" w:space="0" w:color="auto"/>
                <w:bottom w:val="none" w:sz="0" w:space="0" w:color="auto"/>
                <w:right w:val="none" w:sz="0" w:space="0" w:color="auto"/>
              </w:divBdr>
              <w:divsChild>
                <w:div w:id="47264025">
                  <w:marLeft w:val="0"/>
                  <w:marRight w:val="0"/>
                  <w:marTop w:val="0"/>
                  <w:marBottom w:val="0"/>
                  <w:divBdr>
                    <w:top w:val="none" w:sz="0" w:space="0" w:color="auto"/>
                    <w:left w:val="none" w:sz="0" w:space="0" w:color="auto"/>
                    <w:bottom w:val="none" w:sz="0" w:space="0" w:color="auto"/>
                    <w:right w:val="none" w:sz="0" w:space="0" w:color="auto"/>
                  </w:divBdr>
                </w:div>
                <w:div w:id="1966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6274">
      <w:bodyDiv w:val="1"/>
      <w:marLeft w:val="0"/>
      <w:marRight w:val="0"/>
      <w:marTop w:val="0"/>
      <w:marBottom w:val="0"/>
      <w:divBdr>
        <w:top w:val="none" w:sz="0" w:space="0" w:color="auto"/>
        <w:left w:val="none" w:sz="0" w:space="0" w:color="auto"/>
        <w:bottom w:val="none" w:sz="0" w:space="0" w:color="auto"/>
        <w:right w:val="none" w:sz="0" w:space="0" w:color="auto"/>
      </w:divBdr>
      <w:divsChild>
        <w:div w:id="457450680">
          <w:marLeft w:val="0"/>
          <w:marRight w:val="0"/>
          <w:marTop w:val="150"/>
          <w:marBottom w:val="300"/>
          <w:divBdr>
            <w:top w:val="single" w:sz="6" w:space="0" w:color="000000"/>
            <w:left w:val="single" w:sz="6" w:space="0" w:color="000000"/>
            <w:bottom w:val="single" w:sz="6" w:space="0" w:color="000000"/>
            <w:right w:val="single" w:sz="6" w:space="0" w:color="000000"/>
          </w:divBdr>
        </w:div>
        <w:div w:id="821846320">
          <w:marLeft w:val="0"/>
          <w:marRight w:val="0"/>
          <w:marTop w:val="0"/>
          <w:marBottom w:val="225"/>
          <w:divBdr>
            <w:top w:val="none" w:sz="0" w:space="0" w:color="auto"/>
            <w:left w:val="none" w:sz="0" w:space="0" w:color="auto"/>
            <w:bottom w:val="none" w:sz="0" w:space="0" w:color="auto"/>
            <w:right w:val="none" w:sz="0" w:space="0" w:color="auto"/>
          </w:divBdr>
        </w:div>
        <w:div w:id="1923106123">
          <w:marLeft w:val="0"/>
          <w:marRight w:val="0"/>
          <w:marTop w:val="150"/>
          <w:marBottom w:val="75"/>
          <w:divBdr>
            <w:top w:val="none" w:sz="0" w:space="0" w:color="auto"/>
            <w:left w:val="none" w:sz="0" w:space="0" w:color="auto"/>
            <w:bottom w:val="none" w:sz="0" w:space="0" w:color="auto"/>
            <w:right w:val="none" w:sz="0" w:space="0" w:color="auto"/>
          </w:divBdr>
        </w:div>
        <w:div w:id="1980574710">
          <w:marLeft w:val="0"/>
          <w:marRight w:val="0"/>
          <w:marTop w:val="0"/>
          <w:marBottom w:val="75"/>
          <w:divBdr>
            <w:top w:val="none" w:sz="0" w:space="0" w:color="auto"/>
            <w:left w:val="none" w:sz="0" w:space="0" w:color="auto"/>
            <w:bottom w:val="none" w:sz="0" w:space="0" w:color="auto"/>
            <w:right w:val="none" w:sz="0" w:space="0" w:color="auto"/>
          </w:divBdr>
        </w:div>
      </w:divsChild>
    </w:div>
    <w:div w:id="70810462">
      <w:bodyDiv w:val="1"/>
      <w:marLeft w:val="0"/>
      <w:marRight w:val="0"/>
      <w:marTop w:val="0"/>
      <w:marBottom w:val="0"/>
      <w:divBdr>
        <w:top w:val="none" w:sz="0" w:space="0" w:color="auto"/>
        <w:left w:val="none" w:sz="0" w:space="0" w:color="auto"/>
        <w:bottom w:val="none" w:sz="0" w:space="0" w:color="auto"/>
        <w:right w:val="none" w:sz="0" w:space="0" w:color="auto"/>
      </w:divBdr>
      <w:divsChild>
        <w:div w:id="672151759">
          <w:marLeft w:val="0"/>
          <w:marRight w:val="0"/>
          <w:marTop w:val="0"/>
          <w:marBottom w:val="0"/>
          <w:divBdr>
            <w:top w:val="none" w:sz="0" w:space="0" w:color="auto"/>
            <w:left w:val="none" w:sz="0" w:space="0" w:color="auto"/>
            <w:bottom w:val="none" w:sz="0" w:space="0" w:color="auto"/>
            <w:right w:val="none" w:sz="0" w:space="0" w:color="auto"/>
          </w:divBdr>
          <w:divsChild>
            <w:div w:id="1619412467">
              <w:marLeft w:val="0"/>
              <w:marRight w:val="0"/>
              <w:marTop w:val="675"/>
              <w:marBottom w:val="0"/>
              <w:divBdr>
                <w:top w:val="none" w:sz="0" w:space="0" w:color="auto"/>
                <w:left w:val="none" w:sz="0" w:space="0" w:color="auto"/>
                <w:bottom w:val="none" w:sz="0" w:space="0" w:color="auto"/>
                <w:right w:val="none" w:sz="0" w:space="0" w:color="auto"/>
              </w:divBdr>
              <w:divsChild>
                <w:div w:id="635720299">
                  <w:marLeft w:val="0"/>
                  <w:marRight w:val="0"/>
                  <w:marTop w:val="0"/>
                  <w:marBottom w:val="0"/>
                  <w:divBdr>
                    <w:top w:val="none" w:sz="0" w:space="0" w:color="auto"/>
                    <w:left w:val="none" w:sz="0" w:space="0" w:color="auto"/>
                    <w:bottom w:val="none" w:sz="0" w:space="0" w:color="auto"/>
                    <w:right w:val="none" w:sz="0" w:space="0" w:color="auto"/>
                  </w:divBdr>
                  <w:divsChild>
                    <w:div w:id="218169859">
                      <w:marLeft w:val="0"/>
                      <w:marRight w:val="0"/>
                      <w:marTop w:val="0"/>
                      <w:marBottom w:val="0"/>
                      <w:divBdr>
                        <w:top w:val="none" w:sz="0" w:space="0" w:color="auto"/>
                        <w:left w:val="none" w:sz="0" w:space="0" w:color="auto"/>
                        <w:bottom w:val="none" w:sz="0" w:space="0" w:color="auto"/>
                        <w:right w:val="none" w:sz="0" w:space="0" w:color="auto"/>
                      </w:divBdr>
                      <w:divsChild>
                        <w:div w:id="421027080">
                          <w:marLeft w:val="450"/>
                          <w:marRight w:val="450"/>
                          <w:marTop w:val="450"/>
                          <w:marBottom w:val="450"/>
                          <w:divBdr>
                            <w:top w:val="none" w:sz="0" w:space="0" w:color="auto"/>
                            <w:left w:val="none" w:sz="0" w:space="0" w:color="auto"/>
                            <w:bottom w:val="none" w:sz="0" w:space="0" w:color="auto"/>
                            <w:right w:val="none" w:sz="0" w:space="0" w:color="auto"/>
                          </w:divBdr>
                          <w:divsChild>
                            <w:div w:id="17338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26521">
      <w:bodyDiv w:val="1"/>
      <w:marLeft w:val="0"/>
      <w:marRight w:val="0"/>
      <w:marTop w:val="0"/>
      <w:marBottom w:val="0"/>
      <w:divBdr>
        <w:top w:val="none" w:sz="0" w:space="0" w:color="auto"/>
        <w:left w:val="none" w:sz="0" w:space="0" w:color="auto"/>
        <w:bottom w:val="none" w:sz="0" w:space="0" w:color="auto"/>
        <w:right w:val="none" w:sz="0" w:space="0" w:color="auto"/>
      </w:divBdr>
    </w:div>
    <w:div w:id="72749556">
      <w:bodyDiv w:val="1"/>
      <w:marLeft w:val="0"/>
      <w:marRight w:val="0"/>
      <w:marTop w:val="0"/>
      <w:marBottom w:val="0"/>
      <w:divBdr>
        <w:top w:val="none" w:sz="0" w:space="0" w:color="auto"/>
        <w:left w:val="none" w:sz="0" w:space="0" w:color="auto"/>
        <w:bottom w:val="none" w:sz="0" w:space="0" w:color="auto"/>
        <w:right w:val="none" w:sz="0" w:space="0" w:color="auto"/>
      </w:divBdr>
      <w:divsChild>
        <w:div w:id="311954728">
          <w:marLeft w:val="0"/>
          <w:marRight w:val="0"/>
          <w:marTop w:val="0"/>
          <w:marBottom w:val="0"/>
          <w:divBdr>
            <w:top w:val="none" w:sz="0" w:space="0" w:color="auto"/>
            <w:left w:val="none" w:sz="0" w:space="0" w:color="auto"/>
            <w:bottom w:val="none" w:sz="0" w:space="0" w:color="auto"/>
            <w:right w:val="none" w:sz="0" w:space="0" w:color="auto"/>
          </w:divBdr>
        </w:div>
        <w:div w:id="1571424483">
          <w:marLeft w:val="0"/>
          <w:marRight w:val="0"/>
          <w:marTop w:val="150"/>
          <w:marBottom w:val="150"/>
          <w:divBdr>
            <w:top w:val="none" w:sz="0" w:space="0" w:color="auto"/>
            <w:left w:val="none" w:sz="0" w:space="0" w:color="auto"/>
            <w:bottom w:val="single" w:sz="6" w:space="3" w:color="CCCCCC"/>
            <w:right w:val="none" w:sz="0" w:space="0" w:color="auto"/>
          </w:divBdr>
          <w:divsChild>
            <w:div w:id="1317878507">
              <w:marLeft w:val="0"/>
              <w:marRight w:val="0"/>
              <w:marTop w:val="0"/>
              <w:marBottom w:val="0"/>
              <w:divBdr>
                <w:top w:val="none" w:sz="0" w:space="0" w:color="auto"/>
                <w:left w:val="none" w:sz="0" w:space="0" w:color="auto"/>
                <w:bottom w:val="none" w:sz="0" w:space="0" w:color="auto"/>
                <w:right w:val="none" w:sz="0" w:space="0" w:color="auto"/>
              </w:divBdr>
            </w:div>
          </w:divsChild>
        </w:div>
        <w:div w:id="1804809470">
          <w:marLeft w:val="0"/>
          <w:marRight w:val="0"/>
          <w:marTop w:val="0"/>
          <w:marBottom w:val="0"/>
          <w:divBdr>
            <w:top w:val="none" w:sz="0" w:space="0" w:color="auto"/>
            <w:left w:val="none" w:sz="0" w:space="0" w:color="auto"/>
            <w:bottom w:val="none" w:sz="0" w:space="0" w:color="auto"/>
            <w:right w:val="none" w:sz="0" w:space="0" w:color="auto"/>
          </w:divBdr>
        </w:div>
      </w:divsChild>
    </w:div>
    <w:div w:id="77485738">
      <w:bodyDiv w:val="1"/>
      <w:marLeft w:val="0"/>
      <w:marRight w:val="0"/>
      <w:marTop w:val="0"/>
      <w:marBottom w:val="0"/>
      <w:divBdr>
        <w:top w:val="none" w:sz="0" w:space="0" w:color="auto"/>
        <w:left w:val="none" w:sz="0" w:space="0" w:color="auto"/>
        <w:bottom w:val="none" w:sz="0" w:space="0" w:color="auto"/>
        <w:right w:val="none" w:sz="0" w:space="0" w:color="auto"/>
      </w:divBdr>
      <w:divsChild>
        <w:div w:id="13680317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124291">
              <w:marLeft w:val="0"/>
              <w:marRight w:val="0"/>
              <w:marTop w:val="0"/>
              <w:marBottom w:val="0"/>
              <w:divBdr>
                <w:top w:val="none" w:sz="0" w:space="0" w:color="auto"/>
                <w:left w:val="none" w:sz="0" w:space="0" w:color="auto"/>
                <w:bottom w:val="none" w:sz="0" w:space="0" w:color="auto"/>
                <w:right w:val="none" w:sz="0" w:space="0" w:color="auto"/>
              </w:divBdr>
            </w:div>
            <w:div w:id="182792667">
              <w:marLeft w:val="0"/>
              <w:marRight w:val="0"/>
              <w:marTop w:val="0"/>
              <w:marBottom w:val="0"/>
              <w:divBdr>
                <w:top w:val="none" w:sz="0" w:space="0" w:color="auto"/>
                <w:left w:val="none" w:sz="0" w:space="0" w:color="auto"/>
                <w:bottom w:val="none" w:sz="0" w:space="0" w:color="auto"/>
                <w:right w:val="none" w:sz="0" w:space="0" w:color="auto"/>
              </w:divBdr>
            </w:div>
            <w:div w:id="280694415">
              <w:marLeft w:val="0"/>
              <w:marRight w:val="0"/>
              <w:marTop w:val="0"/>
              <w:marBottom w:val="0"/>
              <w:divBdr>
                <w:top w:val="none" w:sz="0" w:space="0" w:color="auto"/>
                <w:left w:val="none" w:sz="0" w:space="0" w:color="auto"/>
                <w:bottom w:val="none" w:sz="0" w:space="0" w:color="auto"/>
                <w:right w:val="none" w:sz="0" w:space="0" w:color="auto"/>
              </w:divBdr>
            </w:div>
            <w:div w:id="500200930">
              <w:marLeft w:val="0"/>
              <w:marRight w:val="0"/>
              <w:marTop w:val="0"/>
              <w:marBottom w:val="0"/>
              <w:divBdr>
                <w:top w:val="none" w:sz="0" w:space="0" w:color="auto"/>
                <w:left w:val="none" w:sz="0" w:space="0" w:color="auto"/>
                <w:bottom w:val="none" w:sz="0" w:space="0" w:color="auto"/>
                <w:right w:val="none" w:sz="0" w:space="0" w:color="auto"/>
              </w:divBdr>
            </w:div>
            <w:div w:id="11091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7173">
      <w:bodyDiv w:val="1"/>
      <w:marLeft w:val="0"/>
      <w:marRight w:val="0"/>
      <w:marTop w:val="0"/>
      <w:marBottom w:val="0"/>
      <w:divBdr>
        <w:top w:val="none" w:sz="0" w:space="0" w:color="auto"/>
        <w:left w:val="none" w:sz="0" w:space="0" w:color="auto"/>
        <w:bottom w:val="none" w:sz="0" w:space="0" w:color="auto"/>
        <w:right w:val="none" w:sz="0" w:space="0" w:color="auto"/>
      </w:divBdr>
      <w:divsChild>
        <w:div w:id="1950621978">
          <w:marLeft w:val="0"/>
          <w:marRight w:val="0"/>
          <w:marTop w:val="0"/>
          <w:marBottom w:val="0"/>
          <w:divBdr>
            <w:top w:val="none" w:sz="0" w:space="0" w:color="auto"/>
            <w:left w:val="none" w:sz="0" w:space="0" w:color="auto"/>
            <w:bottom w:val="none" w:sz="0" w:space="0" w:color="auto"/>
            <w:right w:val="none" w:sz="0" w:space="0" w:color="auto"/>
          </w:divBdr>
          <w:divsChild>
            <w:div w:id="1549805383">
              <w:marLeft w:val="0"/>
              <w:marRight w:val="0"/>
              <w:marTop w:val="0"/>
              <w:marBottom w:val="0"/>
              <w:divBdr>
                <w:top w:val="none" w:sz="0" w:space="0" w:color="auto"/>
                <w:left w:val="none" w:sz="0" w:space="0" w:color="auto"/>
                <w:bottom w:val="none" w:sz="0" w:space="0" w:color="auto"/>
                <w:right w:val="none" w:sz="0" w:space="0" w:color="auto"/>
              </w:divBdr>
              <w:divsChild>
                <w:div w:id="2071339219">
                  <w:marLeft w:val="0"/>
                  <w:marRight w:val="0"/>
                  <w:marTop w:val="0"/>
                  <w:marBottom w:val="0"/>
                  <w:divBdr>
                    <w:top w:val="none" w:sz="0" w:space="0" w:color="auto"/>
                    <w:left w:val="none" w:sz="0" w:space="0" w:color="auto"/>
                    <w:bottom w:val="none" w:sz="0" w:space="0" w:color="auto"/>
                    <w:right w:val="none" w:sz="0" w:space="0" w:color="auto"/>
                  </w:divBdr>
                  <w:divsChild>
                    <w:div w:id="677536104">
                      <w:marLeft w:val="0"/>
                      <w:marRight w:val="0"/>
                      <w:marTop w:val="0"/>
                      <w:marBottom w:val="0"/>
                      <w:divBdr>
                        <w:top w:val="none" w:sz="0" w:space="0" w:color="auto"/>
                        <w:left w:val="none" w:sz="0" w:space="0" w:color="auto"/>
                        <w:bottom w:val="none" w:sz="0" w:space="0" w:color="auto"/>
                        <w:right w:val="none" w:sz="0" w:space="0" w:color="auto"/>
                      </w:divBdr>
                      <w:divsChild>
                        <w:div w:id="16356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14978">
      <w:bodyDiv w:val="1"/>
      <w:marLeft w:val="0"/>
      <w:marRight w:val="0"/>
      <w:marTop w:val="0"/>
      <w:marBottom w:val="0"/>
      <w:divBdr>
        <w:top w:val="none" w:sz="0" w:space="0" w:color="auto"/>
        <w:left w:val="none" w:sz="0" w:space="0" w:color="auto"/>
        <w:bottom w:val="none" w:sz="0" w:space="0" w:color="auto"/>
        <w:right w:val="none" w:sz="0" w:space="0" w:color="auto"/>
      </w:divBdr>
    </w:div>
    <w:div w:id="78914732">
      <w:bodyDiv w:val="1"/>
      <w:marLeft w:val="0"/>
      <w:marRight w:val="0"/>
      <w:marTop w:val="1350"/>
      <w:marBottom w:val="0"/>
      <w:divBdr>
        <w:top w:val="none" w:sz="0" w:space="0" w:color="auto"/>
        <w:left w:val="none" w:sz="0" w:space="0" w:color="auto"/>
        <w:bottom w:val="none" w:sz="0" w:space="0" w:color="auto"/>
        <w:right w:val="none" w:sz="0" w:space="0" w:color="auto"/>
      </w:divBdr>
      <w:divsChild>
        <w:div w:id="139349187">
          <w:marLeft w:val="0"/>
          <w:marRight w:val="0"/>
          <w:marTop w:val="0"/>
          <w:marBottom w:val="0"/>
          <w:divBdr>
            <w:top w:val="none" w:sz="0" w:space="0" w:color="auto"/>
            <w:left w:val="none" w:sz="0" w:space="0" w:color="auto"/>
            <w:bottom w:val="none" w:sz="0" w:space="0" w:color="auto"/>
            <w:right w:val="none" w:sz="0" w:space="0" w:color="auto"/>
          </w:divBdr>
          <w:divsChild>
            <w:div w:id="406851275">
              <w:marLeft w:val="0"/>
              <w:marRight w:val="0"/>
              <w:marTop w:val="0"/>
              <w:marBottom w:val="0"/>
              <w:divBdr>
                <w:top w:val="none" w:sz="0" w:space="0" w:color="auto"/>
                <w:left w:val="none" w:sz="0" w:space="0" w:color="auto"/>
                <w:bottom w:val="none" w:sz="0" w:space="0" w:color="auto"/>
                <w:right w:val="none" w:sz="0" w:space="0" w:color="auto"/>
              </w:divBdr>
              <w:divsChild>
                <w:div w:id="732124347">
                  <w:marLeft w:val="0"/>
                  <w:marRight w:val="0"/>
                  <w:marTop w:val="0"/>
                  <w:marBottom w:val="0"/>
                  <w:divBdr>
                    <w:top w:val="none" w:sz="0" w:space="0" w:color="auto"/>
                    <w:left w:val="none" w:sz="0" w:space="0" w:color="auto"/>
                    <w:bottom w:val="none" w:sz="0" w:space="0" w:color="auto"/>
                    <w:right w:val="none" w:sz="0" w:space="0" w:color="auto"/>
                  </w:divBdr>
                  <w:divsChild>
                    <w:div w:id="1614940071">
                      <w:marLeft w:val="0"/>
                      <w:marRight w:val="0"/>
                      <w:marTop w:val="0"/>
                      <w:marBottom w:val="0"/>
                      <w:divBdr>
                        <w:top w:val="none" w:sz="0" w:space="0" w:color="auto"/>
                        <w:left w:val="none" w:sz="0" w:space="0" w:color="auto"/>
                        <w:bottom w:val="none" w:sz="0" w:space="0" w:color="auto"/>
                        <w:right w:val="none" w:sz="0" w:space="0" w:color="auto"/>
                      </w:divBdr>
                      <w:divsChild>
                        <w:div w:id="134520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78252">
      <w:bodyDiv w:val="1"/>
      <w:marLeft w:val="0"/>
      <w:marRight w:val="0"/>
      <w:marTop w:val="0"/>
      <w:marBottom w:val="0"/>
      <w:divBdr>
        <w:top w:val="none" w:sz="0" w:space="0" w:color="auto"/>
        <w:left w:val="none" w:sz="0" w:space="0" w:color="auto"/>
        <w:bottom w:val="none" w:sz="0" w:space="0" w:color="auto"/>
        <w:right w:val="none" w:sz="0" w:space="0" w:color="auto"/>
      </w:divBdr>
      <w:divsChild>
        <w:div w:id="1423724453">
          <w:marLeft w:val="-225"/>
          <w:marRight w:val="-225"/>
          <w:marTop w:val="0"/>
          <w:marBottom w:val="0"/>
          <w:divBdr>
            <w:top w:val="none" w:sz="0" w:space="0" w:color="auto"/>
            <w:left w:val="none" w:sz="0" w:space="0" w:color="auto"/>
            <w:bottom w:val="none" w:sz="0" w:space="0" w:color="auto"/>
            <w:right w:val="none" w:sz="0" w:space="0" w:color="auto"/>
          </w:divBdr>
          <w:divsChild>
            <w:div w:id="393697455">
              <w:marLeft w:val="-225"/>
              <w:marRight w:val="-225"/>
              <w:marTop w:val="0"/>
              <w:marBottom w:val="0"/>
              <w:divBdr>
                <w:top w:val="none" w:sz="0" w:space="0" w:color="auto"/>
                <w:left w:val="none" w:sz="0" w:space="0" w:color="auto"/>
                <w:bottom w:val="none" w:sz="0" w:space="0" w:color="auto"/>
                <w:right w:val="none" w:sz="0" w:space="0" w:color="auto"/>
              </w:divBdr>
              <w:divsChild>
                <w:div w:id="794299017">
                  <w:marLeft w:val="0"/>
                  <w:marRight w:val="0"/>
                  <w:marTop w:val="300"/>
                  <w:marBottom w:val="0"/>
                  <w:divBdr>
                    <w:top w:val="none" w:sz="0" w:space="0" w:color="auto"/>
                    <w:left w:val="none" w:sz="0" w:space="0" w:color="auto"/>
                    <w:bottom w:val="none" w:sz="0" w:space="0" w:color="auto"/>
                    <w:right w:val="none" w:sz="0" w:space="0" w:color="auto"/>
                  </w:divBdr>
                  <w:divsChild>
                    <w:div w:id="336732267">
                      <w:marLeft w:val="0"/>
                      <w:marRight w:val="0"/>
                      <w:marTop w:val="225"/>
                      <w:marBottom w:val="0"/>
                      <w:divBdr>
                        <w:top w:val="single" w:sz="6" w:space="9" w:color="E4E4E4"/>
                        <w:left w:val="single" w:sz="6" w:space="9" w:color="E4E4E4"/>
                        <w:bottom w:val="single" w:sz="6" w:space="9" w:color="E4E4E4"/>
                        <w:right w:val="single" w:sz="6" w:space="9" w:color="E4E4E4"/>
                      </w:divBdr>
                      <w:divsChild>
                        <w:div w:id="985936832">
                          <w:marLeft w:val="0"/>
                          <w:marRight w:val="0"/>
                          <w:marTop w:val="0"/>
                          <w:marBottom w:val="150"/>
                          <w:divBdr>
                            <w:top w:val="none" w:sz="0" w:space="0" w:color="auto"/>
                            <w:left w:val="none" w:sz="0" w:space="0" w:color="auto"/>
                            <w:bottom w:val="single" w:sz="6" w:space="6" w:color="E4E4E4"/>
                            <w:right w:val="none" w:sz="0" w:space="0" w:color="auto"/>
                          </w:divBdr>
                        </w:div>
                        <w:div w:id="992025098">
                          <w:marLeft w:val="0"/>
                          <w:marRight w:val="0"/>
                          <w:marTop w:val="0"/>
                          <w:marBottom w:val="0"/>
                          <w:divBdr>
                            <w:top w:val="none" w:sz="0" w:space="0" w:color="auto"/>
                            <w:left w:val="none" w:sz="0" w:space="0" w:color="auto"/>
                            <w:bottom w:val="none" w:sz="0" w:space="0" w:color="auto"/>
                            <w:right w:val="none" w:sz="0" w:space="0" w:color="auto"/>
                          </w:divBdr>
                          <w:divsChild>
                            <w:div w:id="428240125">
                              <w:marLeft w:val="0"/>
                              <w:marRight w:val="0"/>
                              <w:marTop w:val="0"/>
                              <w:marBottom w:val="150"/>
                              <w:divBdr>
                                <w:top w:val="none" w:sz="0" w:space="0" w:color="auto"/>
                                <w:left w:val="none" w:sz="0" w:space="0" w:color="auto"/>
                                <w:bottom w:val="single" w:sz="6" w:space="6" w:color="E4E4E4"/>
                                <w:right w:val="none" w:sz="0" w:space="0" w:color="auto"/>
                              </w:divBdr>
                            </w:div>
                            <w:div w:id="1286348657">
                              <w:marLeft w:val="0"/>
                              <w:marRight w:val="0"/>
                              <w:marTop w:val="0"/>
                              <w:marBottom w:val="0"/>
                              <w:divBdr>
                                <w:top w:val="none" w:sz="0" w:space="0" w:color="auto"/>
                                <w:left w:val="none" w:sz="0" w:space="0" w:color="auto"/>
                                <w:bottom w:val="none" w:sz="0" w:space="0" w:color="auto"/>
                                <w:right w:val="none" w:sz="0" w:space="0" w:color="auto"/>
                              </w:divBdr>
                              <w:divsChild>
                                <w:div w:id="1075013024">
                                  <w:marLeft w:val="0"/>
                                  <w:marRight w:val="0"/>
                                  <w:marTop w:val="0"/>
                                  <w:marBottom w:val="0"/>
                                  <w:divBdr>
                                    <w:top w:val="none" w:sz="0" w:space="0" w:color="auto"/>
                                    <w:left w:val="none" w:sz="0" w:space="0" w:color="auto"/>
                                    <w:bottom w:val="none" w:sz="0" w:space="0" w:color="auto"/>
                                    <w:right w:val="none" w:sz="0" w:space="0" w:color="auto"/>
                                  </w:divBdr>
                                </w:div>
                                <w:div w:id="15338083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162543531">
                  <w:marLeft w:val="0"/>
                  <w:marRight w:val="0"/>
                  <w:marTop w:val="0"/>
                  <w:marBottom w:val="0"/>
                  <w:divBdr>
                    <w:top w:val="none" w:sz="0" w:space="0" w:color="auto"/>
                    <w:left w:val="none" w:sz="0" w:space="0" w:color="auto"/>
                    <w:bottom w:val="none" w:sz="0" w:space="0" w:color="auto"/>
                    <w:right w:val="none" w:sz="0" w:space="0" w:color="auto"/>
                  </w:divBdr>
                  <w:divsChild>
                    <w:div w:id="2143619064">
                      <w:marLeft w:val="0"/>
                      <w:marRight w:val="0"/>
                      <w:marTop w:val="0"/>
                      <w:marBottom w:val="0"/>
                      <w:divBdr>
                        <w:top w:val="none" w:sz="0" w:space="0" w:color="auto"/>
                        <w:left w:val="none" w:sz="0" w:space="0" w:color="auto"/>
                        <w:bottom w:val="none" w:sz="0" w:space="0" w:color="auto"/>
                        <w:right w:val="none" w:sz="0" w:space="0" w:color="auto"/>
                      </w:divBdr>
                      <w:divsChild>
                        <w:div w:id="55589350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187910444">
                  <w:marLeft w:val="0"/>
                  <w:marRight w:val="0"/>
                  <w:marTop w:val="0"/>
                  <w:marBottom w:val="0"/>
                  <w:divBdr>
                    <w:top w:val="none" w:sz="0" w:space="0" w:color="auto"/>
                    <w:left w:val="none" w:sz="0" w:space="0" w:color="auto"/>
                    <w:bottom w:val="none" w:sz="0" w:space="0" w:color="auto"/>
                    <w:right w:val="none" w:sz="0" w:space="0" w:color="auto"/>
                  </w:divBdr>
                  <w:divsChild>
                    <w:div w:id="660350023">
                      <w:marLeft w:val="0"/>
                      <w:marRight w:val="0"/>
                      <w:marTop w:val="450"/>
                      <w:marBottom w:val="0"/>
                      <w:divBdr>
                        <w:top w:val="none" w:sz="0" w:space="0" w:color="auto"/>
                        <w:left w:val="none" w:sz="0" w:space="0" w:color="auto"/>
                        <w:bottom w:val="none" w:sz="0" w:space="0" w:color="auto"/>
                        <w:right w:val="none" w:sz="0" w:space="0" w:color="auto"/>
                      </w:divBdr>
                      <w:divsChild>
                        <w:div w:id="1365519811">
                          <w:marLeft w:val="0"/>
                          <w:marRight w:val="0"/>
                          <w:marTop w:val="0"/>
                          <w:marBottom w:val="0"/>
                          <w:divBdr>
                            <w:top w:val="single" w:sz="6" w:space="0" w:color="E4E4E4"/>
                            <w:left w:val="single" w:sz="6" w:space="0" w:color="E4E4E4"/>
                            <w:bottom w:val="single" w:sz="6" w:space="0" w:color="E4E4E4"/>
                            <w:right w:val="single" w:sz="6" w:space="0" w:color="E4E4E4"/>
                          </w:divBdr>
                        </w:div>
                      </w:divsChild>
                    </w:div>
                  </w:divsChild>
                </w:div>
                <w:div w:id="2142963234">
                  <w:marLeft w:val="0"/>
                  <w:marRight w:val="0"/>
                  <w:marTop w:val="0"/>
                  <w:marBottom w:val="0"/>
                  <w:divBdr>
                    <w:top w:val="none" w:sz="0" w:space="0" w:color="auto"/>
                    <w:left w:val="none" w:sz="0" w:space="0" w:color="auto"/>
                    <w:bottom w:val="none" w:sz="0" w:space="0" w:color="auto"/>
                    <w:right w:val="none" w:sz="0" w:space="0" w:color="auto"/>
                  </w:divBdr>
                  <w:divsChild>
                    <w:div w:id="96917065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80227086">
      <w:bodyDiv w:val="1"/>
      <w:marLeft w:val="0"/>
      <w:marRight w:val="0"/>
      <w:marTop w:val="0"/>
      <w:marBottom w:val="0"/>
      <w:divBdr>
        <w:top w:val="none" w:sz="0" w:space="0" w:color="auto"/>
        <w:left w:val="none" w:sz="0" w:space="0" w:color="auto"/>
        <w:bottom w:val="none" w:sz="0" w:space="0" w:color="auto"/>
        <w:right w:val="none" w:sz="0" w:space="0" w:color="auto"/>
      </w:divBdr>
    </w:div>
    <w:div w:id="80377140">
      <w:bodyDiv w:val="1"/>
      <w:marLeft w:val="0"/>
      <w:marRight w:val="0"/>
      <w:marTop w:val="0"/>
      <w:marBottom w:val="0"/>
      <w:divBdr>
        <w:top w:val="none" w:sz="0" w:space="0" w:color="auto"/>
        <w:left w:val="none" w:sz="0" w:space="0" w:color="auto"/>
        <w:bottom w:val="none" w:sz="0" w:space="0" w:color="auto"/>
        <w:right w:val="none" w:sz="0" w:space="0" w:color="auto"/>
      </w:divBdr>
    </w:div>
    <w:div w:id="83383178">
      <w:bodyDiv w:val="1"/>
      <w:marLeft w:val="0"/>
      <w:marRight w:val="0"/>
      <w:marTop w:val="0"/>
      <w:marBottom w:val="0"/>
      <w:divBdr>
        <w:top w:val="none" w:sz="0" w:space="0" w:color="auto"/>
        <w:left w:val="none" w:sz="0" w:space="0" w:color="auto"/>
        <w:bottom w:val="none" w:sz="0" w:space="0" w:color="auto"/>
        <w:right w:val="none" w:sz="0" w:space="0" w:color="auto"/>
      </w:divBdr>
    </w:div>
    <w:div w:id="84692479">
      <w:bodyDiv w:val="1"/>
      <w:marLeft w:val="0"/>
      <w:marRight w:val="0"/>
      <w:marTop w:val="0"/>
      <w:marBottom w:val="0"/>
      <w:divBdr>
        <w:top w:val="none" w:sz="0" w:space="0" w:color="auto"/>
        <w:left w:val="none" w:sz="0" w:space="0" w:color="auto"/>
        <w:bottom w:val="none" w:sz="0" w:space="0" w:color="auto"/>
        <w:right w:val="none" w:sz="0" w:space="0" w:color="auto"/>
      </w:divBdr>
    </w:div>
    <w:div w:id="85157587">
      <w:bodyDiv w:val="1"/>
      <w:marLeft w:val="0"/>
      <w:marRight w:val="0"/>
      <w:marTop w:val="0"/>
      <w:marBottom w:val="0"/>
      <w:divBdr>
        <w:top w:val="none" w:sz="0" w:space="0" w:color="auto"/>
        <w:left w:val="none" w:sz="0" w:space="0" w:color="auto"/>
        <w:bottom w:val="none" w:sz="0" w:space="0" w:color="auto"/>
        <w:right w:val="none" w:sz="0" w:space="0" w:color="auto"/>
      </w:divBdr>
      <w:divsChild>
        <w:div w:id="1250700637">
          <w:marLeft w:val="0"/>
          <w:marRight w:val="0"/>
          <w:marTop w:val="150"/>
          <w:marBottom w:val="75"/>
          <w:divBdr>
            <w:top w:val="none" w:sz="0" w:space="0" w:color="auto"/>
            <w:left w:val="none" w:sz="0" w:space="0" w:color="auto"/>
            <w:bottom w:val="none" w:sz="0" w:space="0" w:color="auto"/>
            <w:right w:val="none" w:sz="0" w:space="0" w:color="auto"/>
          </w:divBdr>
        </w:div>
        <w:div w:id="1574969356">
          <w:marLeft w:val="0"/>
          <w:marRight w:val="0"/>
          <w:marTop w:val="0"/>
          <w:marBottom w:val="75"/>
          <w:divBdr>
            <w:top w:val="none" w:sz="0" w:space="0" w:color="auto"/>
            <w:left w:val="none" w:sz="0" w:space="0" w:color="auto"/>
            <w:bottom w:val="none" w:sz="0" w:space="0" w:color="auto"/>
            <w:right w:val="none" w:sz="0" w:space="0" w:color="auto"/>
          </w:divBdr>
        </w:div>
      </w:divsChild>
    </w:div>
    <w:div w:id="87580221">
      <w:bodyDiv w:val="1"/>
      <w:marLeft w:val="0"/>
      <w:marRight w:val="0"/>
      <w:marTop w:val="0"/>
      <w:marBottom w:val="0"/>
      <w:divBdr>
        <w:top w:val="none" w:sz="0" w:space="0" w:color="auto"/>
        <w:left w:val="none" w:sz="0" w:space="0" w:color="auto"/>
        <w:bottom w:val="none" w:sz="0" w:space="0" w:color="auto"/>
        <w:right w:val="none" w:sz="0" w:space="0" w:color="auto"/>
      </w:divBdr>
    </w:div>
    <w:div w:id="92285207">
      <w:bodyDiv w:val="1"/>
      <w:marLeft w:val="0"/>
      <w:marRight w:val="0"/>
      <w:marTop w:val="0"/>
      <w:marBottom w:val="0"/>
      <w:divBdr>
        <w:top w:val="none" w:sz="0" w:space="0" w:color="auto"/>
        <w:left w:val="none" w:sz="0" w:space="0" w:color="auto"/>
        <w:bottom w:val="none" w:sz="0" w:space="0" w:color="auto"/>
        <w:right w:val="none" w:sz="0" w:space="0" w:color="auto"/>
      </w:divBdr>
      <w:divsChild>
        <w:div w:id="760570520">
          <w:marLeft w:val="0"/>
          <w:marRight w:val="0"/>
          <w:marTop w:val="0"/>
          <w:marBottom w:val="225"/>
          <w:divBdr>
            <w:top w:val="none" w:sz="0" w:space="0" w:color="auto"/>
            <w:left w:val="none" w:sz="0" w:space="0" w:color="auto"/>
            <w:bottom w:val="none" w:sz="0" w:space="0" w:color="auto"/>
            <w:right w:val="none" w:sz="0" w:space="0" w:color="auto"/>
          </w:divBdr>
        </w:div>
        <w:div w:id="1069110794">
          <w:marLeft w:val="0"/>
          <w:marRight w:val="0"/>
          <w:marTop w:val="0"/>
          <w:marBottom w:val="75"/>
          <w:divBdr>
            <w:top w:val="none" w:sz="0" w:space="0" w:color="auto"/>
            <w:left w:val="none" w:sz="0" w:space="0" w:color="auto"/>
            <w:bottom w:val="none" w:sz="0" w:space="0" w:color="auto"/>
            <w:right w:val="none" w:sz="0" w:space="0" w:color="auto"/>
          </w:divBdr>
        </w:div>
        <w:div w:id="1426413165">
          <w:marLeft w:val="0"/>
          <w:marRight w:val="0"/>
          <w:marTop w:val="150"/>
          <w:marBottom w:val="75"/>
          <w:divBdr>
            <w:top w:val="none" w:sz="0" w:space="0" w:color="auto"/>
            <w:left w:val="none" w:sz="0" w:space="0" w:color="auto"/>
            <w:bottom w:val="none" w:sz="0" w:space="0" w:color="auto"/>
            <w:right w:val="none" w:sz="0" w:space="0" w:color="auto"/>
          </w:divBdr>
        </w:div>
        <w:div w:id="1827241841">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92675866">
      <w:bodyDiv w:val="1"/>
      <w:marLeft w:val="0"/>
      <w:marRight w:val="0"/>
      <w:marTop w:val="0"/>
      <w:marBottom w:val="0"/>
      <w:divBdr>
        <w:top w:val="none" w:sz="0" w:space="0" w:color="auto"/>
        <w:left w:val="none" w:sz="0" w:space="0" w:color="auto"/>
        <w:bottom w:val="none" w:sz="0" w:space="0" w:color="auto"/>
        <w:right w:val="none" w:sz="0" w:space="0" w:color="auto"/>
      </w:divBdr>
      <w:divsChild>
        <w:div w:id="1397162041">
          <w:marLeft w:val="0"/>
          <w:marRight w:val="0"/>
          <w:marTop w:val="0"/>
          <w:marBottom w:val="0"/>
          <w:divBdr>
            <w:top w:val="none" w:sz="0" w:space="0" w:color="auto"/>
            <w:left w:val="none" w:sz="0" w:space="0" w:color="auto"/>
            <w:bottom w:val="none" w:sz="0" w:space="0" w:color="auto"/>
            <w:right w:val="none" w:sz="0" w:space="0" w:color="auto"/>
          </w:divBdr>
          <w:divsChild>
            <w:div w:id="181364732">
              <w:marLeft w:val="0"/>
              <w:marRight w:val="0"/>
              <w:marTop w:val="0"/>
              <w:marBottom w:val="0"/>
              <w:divBdr>
                <w:top w:val="none" w:sz="0" w:space="0" w:color="auto"/>
                <w:left w:val="none" w:sz="0" w:space="0" w:color="auto"/>
                <w:bottom w:val="none" w:sz="0" w:space="0" w:color="auto"/>
                <w:right w:val="none" w:sz="0" w:space="0" w:color="auto"/>
              </w:divBdr>
              <w:divsChild>
                <w:div w:id="1965383036">
                  <w:marLeft w:val="0"/>
                  <w:marRight w:val="0"/>
                  <w:marTop w:val="0"/>
                  <w:marBottom w:val="0"/>
                  <w:divBdr>
                    <w:top w:val="none" w:sz="0" w:space="0" w:color="auto"/>
                    <w:left w:val="none" w:sz="0" w:space="0" w:color="auto"/>
                    <w:bottom w:val="none" w:sz="0" w:space="0" w:color="auto"/>
                    <w:right w:val="none" w:sz="0" w:space="0" w:color="auto"/>
                  </w:divBdr>
                  <w:divsChild>
                    <w:div w:id="645472435">
                      <w:marLeft w:val="0"/>
                      <w:marRight w:val="0"/>
                      <w:marTop w:val="0"/>
                      <w:marBottom w:val="0"/>
                      <w:divBdr>
                        <w:top w:val="none" w:sz="0" w:space="0" w:color="auto"/>
                        <w:left w:val="none" w:sz="0" w:space="0" w:color="auto"/>
                        <w:bottom w:val="none" w:sz="0" w:space="0" w:color="auto"/>
                        <w:right w:val="none" w:sz="0" w:space="0" w:color="auto"/>
                      </w:divBdr>
                      <w:divsChild>
                        <w:div w:id="1685206211">
                          <w:marLeft w:val="0"/>
                          <w:marRight w:val="0"/>
                          <w:marTop w:val="0"/>
                          <w:marBottom w:val="0"/>
                          <w:divBdr>
                            <w:top w:val="none" w:sz="0" w:space="0" w:color="auto"/>
                            <w:left w:val="none" w:sz="0" w:space="0" w:color="auto"/>
                            <w:bottom w:val="none" w:sz="0" w:space="0" w:color="auto"/>
                            <w:right w:val="none" w:sz="0" w:space="0" w:color="auto"/>
                          </w:divBdr>
                          <w:divsChild>
                            <w:div w:id="2003578249">
                              <w:marLeft w:val="0"/>
                              <w:marRight w:val="0"/>
                              <w:marTop w:val="0"/>
                              <w:marBottom w:val="0"/>
                              <w:divBdr>
                                <w:top w:val="none" w:sz="0" w:space="0" w:color="auto"/>
                                <w:left w:val="none" w:sz="0" w:space="0" w:color="auto"/>
                                <w:bottom w:val="none" w:sz="0" w:space="0" w:color="auto"/>
                                <w:right w:val="none" w:sz="0" w:space="0" w:color="auto"/>
                              </w:divBdr>
                              <w:divsChild>
                                <w:div w:id="1128668882">
                                  <w:marLeft w:val="0"/>
                                  <w:marRight w:val="0"/>
                                  <w:marTop w:val="0"/>
                                  <w:marBottom w:val="0"/>
                                  <w:divBdr>
                                    <w:top w:val="none" w:sz="0" w:space="0" w:color="auto"/>
                                    <w:left w:val="none" w:sz="0" w:space="0" w:color="auto"/>
                                    <w:bottom w:val="none" w:sz="0" w:space="0" w:color="auto"/>
                                    <w:right w:val="none" w:sz="0" w:space="0" w:color="auto"/>
                                  </w:divBdr>
                                  <w:divsChild>
                                    <w:div w:id="22302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3363">
      <w:bodyDiv w:val="1"/>
      <w:marLeft w:val="0"/>
      <w:marRight w:val="0"/>
      <w:marTop w:val="0"/>
      <w:marBottom w:val="0"/>
      <w:divBdr>
        <w:top w:val="none" w:sz="0" w:space="0" w:color="auto"/>
        <w:left w:val="none" w:sz="0" w:space="0" w:color="auto"/>
        <w:bottom w:val="none" w:sz="0" w:space="0" w:color="auto"/>
        <w:right w:val="none" w:sz="0" w:space="0" w:color="auto"/>
      </w:divBdr>
    </w:div>
    <w:div w:id="93594166">
      <w:bodyDiv w:val="1"/>
      <w:marLeft w:val="0"/>
      <w:marRight w:val="0"/>
      <w:marTop w:val="0"/>
      <w:marBottom w:val="0"/>
      <w:divBdr>
        <w:top w:val="none" w:sz="0" w:space="0" w:color="auto"/>
        <w:left w:val="none" w:sz="0" w:space="0" w:color="auto"/>
        <w:bottom w:val="none" w:sz="0" w:space="0" w:color="auto"/>
        <w:right w:val="none" w:sz="0" w:space="0" w:color="auto"/>
      </w:divBdr>
      <w:divsChild>
        <w:div w:id="402722957">
          <w:marLeft w:val="0"/>
          <w:marRight w:val="0"/>
          <w:marTop w:val="0"/>
          <w:marBottom w:val="0"/>
          <w:divBdr>
            <w:top w:val="none" w:sz="0" w:space="0" w:color="auto"/>
            <w:left w:val="none" w:sz="0" w:space="0" w:color="auto"/>
            <w:bottom w:val="none" w:sz="0" w:space="0" w:color="auto"/>
            <w:right w:val="none" w:sz="0" w:space="0" w:color="auto"/>
          </w:divBdr>
        </w:div>
      </w:divsChild>
    </w:div>
    <w:div w:id="93987676">
      <w:bodyDiv w:val="1"/>
      <w:marLeft w:val="0"/>
      <w:marRight w:val="0"/>
      <w:marTop w:val="0"/>
      <w:marBottom w:val="0"/>
      <w:divBdr>
        <w:top w:val="none" w:sz="0" w:space="0" w:color="auto"/>
        <w:left w:val="none" w:sz="0" w:space="0" w:color="auto"/>
        <w:bottom w:val="none" w:sz="0" w:space="0" w:color="auto"/>
        <w:right w:val="none" w:sz="0" w:space="0" w:color="auto"/>
      </w:divBdr>
      <w:divsChild>
        <w:div w:id="241569856">
          <w:marLeft w:val="0"/>
          <w:marRight w:val="0"/>
          <w:marTop w:val="0"/>
          <w:marBottom w:val="225"/>
          <w:divBdr>
            <w:top w:val="none" w:sz="0" w:space="0" w:color="auto"/>
            <w:left w:val="none" w:sz="0" w:space="0" w:color="auto"/>
            <w:bottom w:val="none" w:sz="0" w:space="0" w:color="auto"/>
            <w:right w:val="none" w:sz="0" w:space="0" w:color="auto"/>
          </w:divBdr>
        </w:div>
      </w:divsChild>
    </w:div>
    <w:div w:id="94714573">
      <w:bodyDiv w:val="1"/>
      <w:marLeft w:val="0"/>
      <w:marRight w:val="0"/>
      <w:marTop w:val="0"/>
      <w:marBottom w:val="0"/>
      <w:divBdr>
        <w:top w:val="none" w:sz="0" w:space="0" w:color="auto"/>
        <w:left w:val="none" w:sz="0" w:space="0" w:color="auto"/>
        <w:bottom w:val="none" w:sz="0" w:space="0" w:color="auto"/>
        <w:right w:val="none" w:sz="0" w:space="0" w:color="auto"/>
      </w:divBdr>
    </w:div>
    <w:div w:id="94715185">
      <w:bodyDiv w:val="1"/>
      <w:marLeft w:val="0"/>
      <w:marRight w:val="0"/>
      <w:marTop w:val="0"/>
      <w:marBottom w:val="0"/>
      <w:divBdr>
        <w:top w:val="none" w:sz="0" w:space="0" w:color="auto"/>
        <w:left w:val="none" w:sz="0" w:space="0" w:color="auto"/>
        <w:bottom w:val="none" w:sz="0" w:space="0" w:color="auto"/>
        <w:right w:val="none" w:sz="0" w:space="0" w:color="auto"/>
      </w:divBdr>
      <w:divsChild>
        <w:div w:id="986545721">
          <w:marLeft w:val="0"/>
          <w:marRight w:val="0"/>
          <w:marTop w:val="100"/>
          <w:marBottom w:val="100"/>
          <w:divBdr>
            <w:top w:val="none" w:sz="0" w:space="0" w:color="auto"/>
            <w:left w:val="none" w:sz="0" w:space="0" w:color="auto"/>
            <w:bottom w:val="single" w:sz="6" w:space="0" w:color="1F5172"/>
            <w:right w:val="none" w:sz="0" w:space="0" w:color="auto"/>
          </w:divBdr>
        </w:div>
        <w:div w:id="1967076998">
          <w:marLeft w:val="0"/>
          <w:marRight w:val="0"/>
          <w:marTop w:val="0"/>
          <w:marBottom w:val="0"/>
          <w:divBdr>
            <w:top w:val="none" w:sz="0" w:space="0" w:color="auto"/>
            <w:left w:val="none" w:sz="0" w:space="0" w:color="auto"/>
            <w:bottom w:val="none" w:sz="0" w:space="0" w:color="auto"/>
            <w:right w:val="none" w:sz="0" w:space="0" w:color="auto"/>
          </w:divBdr>
          <w:divsChild>
            <w:div w:id="446043971">
              <w:marLeft w:val="0"/>
              <w:marRight w:val="150"/>
              <w:marTop w:val="0"/>
              <w:marBottom w:val="0"/>
              <w:divBdr>
                <w:top w:val="none" w:sz="0" w:space="0" w:color="auto"/>
                <w:left w:val="none" w:sz="0" w:space="0" w:color="auto"/>
                <w:bottom w:val="none" w:sz="0" w:space="0" w:color="auto"/>
                <w:right w:val="none" w:sz="0" w:space="0" w:color="auto"/>
              </w:divBdr>
              <w:divsChild>
                <w:div w:id="801115681">
                  <w:marLeft w:val="0"/>
                  <w:marRight w:val="0"/>
                  <w:marTop w:val="0"/>
                  <w:marBottom w:val="0"/>
                  <w:divBdr>
                    <w:top w:val="none" w:sz="0" w:space="0" w:color="auto"/>
                    <w:left w:val="none" w:sz="0" w:space="0" w:color="auto"/>
                    <w:bottom w:val="none" w:sz="0" w:space="0" w:color="auto"/>
                    <w:right w:val="none" w:sz="0" w:space="0" w:color="auto"/>
                  </w:divBdr>
                  <w:divsChild>
                    <w:div w:id="7686503">
                      <w:marLeft w:val="0"/>
                      <w:marRight w:val="0"/>
                      <w:marTop w:val="0"/>
                      <w:marBottom w:val="0"/>
                      <w:divBdr>
                        <w:top w:val="none" w:sz="0" w:space="0" w:color="auto"/>
                        <w:left w:val="none" w:sz="0" w:space="0" w:color="auto"/>
                        <w:bottom w:val="none" w:sz="0" w:space="0" w:color="auto"/>
                        <w:right w:val="none" w:sz="0" w:space="0" w:color="auto"/>
                      </w:divBdr>
                    </w:div>
                    <w:div w:id="46884793">
                      <w:marLeft w:val="0"/>
                      <w:marRight w:val="0"/>
                      <w:marTop w:val="0"/>
                      <w:marBottom w:val="0"/>
                      <w:divBdr>
                        <w:top w:val="none" w:sz="0" w:space="0" w:color="auto"/>
                        <w:left w:val="none" w:sz="0" w:space="0" w:color="auto"/>
                        <w:bottom w:val="none" w:sz="0" w:space="0" w:color="auto"/>
                        <w:right w:val="none" w:sz="0" w:space="0" w:color="auto"/>
                      </w:divBdr>
                    </w:div>
                    <w:div w:id="74518028">
                      <w:marLeft w:val="0"/>
                      <w:marRight w:val="0"/>
                      <w:marTop w:val="0"/>
                      <w:marBottom w:val="0"/>
                      <w:divBdr>
                        <w:top w:val="none" w:sz="0" w:space="0" w:color="auto"/>
                        <w:left w:val="none" w:sz="0" w:space="0" w:color="auto"/>
                        <w:bottom w:val="none" w:sz="0" w:space="0" w:color="auto"/>
                        <w:right w:val="none" w:sz="0" w:space="0" w:color="auto"/>
                      </w:divBdr>
                    </w:div>
                    <w:div w:id="141511416">
                      <w:marLeft w:val="0"/>
                      <w:marRight w:val="0"/>
                      <w:marTop w:val="0"/>
                      <w:marBottom w:val="0"/>
                      <w:divBdr>
                        <w:top w:val="none" w:sz="0" w:space="0" w:color="auto"/>
                        <w:left w:val="none" w:sz="0" w:space="0" w:color="auto"/>
                        <w:bottom w:val="none" w:sz="0" w:space="0" w:color="auto"/>
                        <w:right w:val="none" w:sz="0" w:space="0" w:color="auto"/>
                      </w:divBdr>
                    </w:div>
                    <w:div w:id="144706365">
                      <w:marLeft w:val="0"/>
                      <w:marRight w:val="0"/>
                      <w:marTop w:val="0"/>
                      <w:marBottom w:val="0"/>
                      <w:divBdr>
                        <w:top w:val="none" w:sz="0" w:space="0" w:color="auto"/>
                        <w:left w:val="none" w:sz="0" w:space="0" w:color="auto"/>
                        <w:bottom w:val="none" w:sz="0" w:space="0" w:color="auto"/>
                        <w:right w:val="none" w:sz="0" w:space="0" w:color="auto"/>
                      </w:divBdr>
                    </w:div>
                    <w:div w:id="273173418">
                      <w:marLeft w:val="390"/>
                      <w:marRight w:val="0"/>
                      <w:marTop w:val="0"/>
                      <w:marBottom w:val="0"/>
                      <w:divBdr>
                        <w:top w:val="none" w:sz="0" w:space="0" w:color="auto"/>
                        <w:left w:val="none" w:sz="0" w:space="0" w:color="auto"/>
                        <w:bottom w:val="none" w:sz="0" w:space="0" w:color="auto"/>
                        <w:right w:val="none" w:sz="0" w:space="0" w:color="auto"/>
                      </w:divBdr>
                    </w:div>
                    <w:div w:id="292054479">
                      <w:marLeft w:val="0"/>
                      <w:marRight w:val="0"/>
                      <w:marTop w:val="0"/>
                      <w:marBottom w:val="0"/>
                      <w:divBdr>
                        <w:top w:val="none" w:sz="0" w:space="0" w:color="auto"/>
                        <w:left w:val="none" w:sz="0" w:space="0" w:color="auto"/>
                        <w:bottom w:val="none" w:sz="0" w:space="0" w:color="auto"/>
                        <w:right w:val="none" w:sz="0" w:space="0" w:color="auto"/>
                      </w:divBdr>
                    </w:div>
                    <w:div w:id="329530429">
                      <w:marLeft w:val="0"/>
                      <w:marRight w:val="0"/>
                      <w:marTop w:val="0"/>
                      <w:marBottom w:val="0"/>
                      <w:divBdr>
                        <w:top w:val="none" w:sz="0" w:space="0" w:color="auto"/>
                        <w:left w:val="none" w:sz="0" w:space="0" w:color="auto"/>
                        <w:bottom w:val="none" w:sz="0" w:space="0" w:color="auto"/>
                        <w:right w:val="none" w:sz="0" w:space="0" w:color="auto"/>
                      </w:divBdr>
                    </w:div>
                    <w:div w:id="399330795">
                      <w:marLeft w:val="0"/>
                      <w:marRight w:val="0"/>
                      <w:marTop w:val="0"/>
                      <w:marBottom w:val="0"/>
                      <w:divBdr>
                        <w:top w:val="none" w:sz="0" w:space="0" w:color="auto"/>
                        <w:left w:val="none" w:sz="0" w:space="0" w:color="auto"/>
                        <w:bottom w:val="none" w:sz="0" w:space="0" w:color="auto"/>
                        <w:right w:val="none" w:sz="0" w:space="0" w:color="auto"/>
                      </w:divBdr>
                    </w:div>
                    <w:div w:id="425081320">
                      <w:marLeft w:val="0"/>
                      <w:marRight w:val="0"/>
                      <w:marTop w:val="0"/>
                      <w:marBottom w:val="0"/>
                      <w:divBdr>
                        <w:top w:val="none" w:sz="0" w:space="0" w:color="auto"/>
                        <w:left w:val="none" w:sz="0" w:space="0" w:color="auto"/>
                        <w:bottom w:val="none" w:sz="0" w:space="0" w:color="auto"/>
                        <w:right w:val="none" w:sz="0" w:space="0" w:color="auto"/>
                      </w:divBdr>
                    </w:div>
                    <w:div w:id="457530622">
                      <w:marLeft w:val="0"/>
                      <w:marRight w:val="0"/>
                      <w:marTop w:val="0"/>
                      <w:marBottom w:val="0"/>
                      <w:divBdr>
                        <w:top w:val="none" w:sz="0" w:space="0" w:color="auto"/>
                        <w:left w:val="none" w:sz="0" w:space="0" w:color="auto"/>
                        <w:bottom w:val="none" w:sz="0" w:space="0" w:color="auto"/>
                        <w:right w:val="none" w:sz="0" w:space="0" w:color="auto"/>
                      </w:divBdr>
                    </w:div>
                    <w:div w:id="463817166">
                      <w:marLeft w:val="390"/>
                      <w:marRight w:val="0"/>
                      <w:marTop w:val="0"/>
                      <w:marBottom w:val="0"/>
                      <w:divBdr>
                        <w:top w:val="none" w:sz="0" w:space="0" w:color="auto"/>
                        <w:left w:val="none" w:sz="0" w:space="0" w:color="auto"/>
                        <w:bottom w:val="none" w:sz="0" w:space="0" w:color="auto"/>
                        <w:right w:val="none" w:sz="0" w:space="0" w:color="auto"/>
                      </w:divBdr>
                    </w:div>
                    <w:div w:id="534001339">
                      <w:marLeft w:val="0"/>
                      <w:marRight w:val="0"/>
                      <w:marTop w:val="0"/>
                      <w:marBottom w:val="0"/>
                      <w:divBdr>
                        <w:top w:val="none" w:sz="0" w:space="0" w:color="auto"/>
                        <w:left w:val="none" w:sz="0" w:space="0" w:color="auto"/>
                        <w:bottom w:val="none" w:sz="0" w:space="0" w:color="auto"/>
                        <w:right w:val="none" w:sz="0" w:space="0" w:color="auto"/>
                      </w:divBdr>
                    </w:div>
                    <w:div w:id="545989763">
                      <w:marLeft w:val="0"/>
                      <w:marRight w:val="0"/>
                      <w:marTop w:val="0"/>
                      <w:marBottom w:val="0"/>
                      <w:divBdr>
                        <w:top w:val="none" w:sz="0" w:space="0" w:color="auto"/>
                        <w:left w:val="none" w:sz="0" w:space="0" w:color="auto"/>
                        <w:bottom w:val="none" w:sz="0" w:space="0" w:color="auto"/>
                        <w:right w:val="none" w:sz="0" w:space="0" w:color="auto"/>
                      </w:divBdr>
                    </w:div>
                    <w:div w:id="583607687">
                      <w:marLeft w:val="0"/>
                      <w:marRight w:val="0"/>
                      <w:marTop w:val="0"/>
                      <w:marBottom w:val="0"/>
                      <w:divBdr>
                        <w:top w:val="none" w:sz="0" w:space="0" w:color="auto"/>
                        <w:left w:val="none" w:sz="0" w:space="0" w:color="auto"/>
                        <w:bottom w:val="none" w:sz="0" w:space="0" w:color="auto"/>
                        <w:right w:val="none" w:sz="0" w:space="0" w:color="auto"/>
                      </w:divBdr>
                    </w:div>
                    <w:div w:id="650789468">
                      <w:marLeft w:val="0"/>
                      <w:marRight w:val="0"/>
                      <w:marTop w:val="0"/>
                      <w:marBottom w:val="0"/>
                      <w:divBdr>
                        <w:top w:val="none" w:sz="0" w:space="0" w:color="auto"/>
                        <w:left w:val="none" w:sz="0" w:space="0" w:color="auto"/>
                        <w:bottom w:val="none" w:sz="0" w:space="0" w:color="auto"/>
                        <w:right w:val="none" w:sz="0" w:space="0" w:color="auto"/>
                      </w:divBdr>
                    </w:div>
                    <w:div w:id="721366502">
                      <w:marLeft w:val="0"/>
                      <w:marRight w:val="0"/>
                      <w:marTop w:val="0"/>
                      <w:marBottom w:val="0"/>
                      <w:divBdr>
                        <w:top w:val="none" w:sz="0" w:space="0" w:color="auto"/>
                        <w:left w:val="none" w:sz="0" w:space="0" w:color="auto"/>
                        <w:bottom w:val="none" w:sz="0" w:space="0" w:color="auto"/>
                        <w:right w:val="none" w:sz="0" w:space="0" w:color="auto"/>
                      </w:divBdr>
                    </w:div>
                    <w:div w:id="724186343">
                      <w:marLeft w:val="0"/>
                      <w:marRight w:val="0"/>
                      <w:marTop w:val="0"/>
                      <w:marBottom w:val="0"/>
                      <w:divBdr>
                        <w:top w:val="none" w:sz="0" w:space="0" w:color="auto"/>
                        <w:left w:val="none" w:sz="0" w:space="0" w:color="auto"/>
                        <w:bottom w:val="none" w:sz="0" w:space="0" w:color="auto"/>
                        <w:right w:val="none" w:sz="0" w:space="0" w:color="auto"/>
                      </w:divBdr>
                    </w:div>
                    <w:div w:id="743918852">
                      <w:marLeft w:val="30"/>
                      <w:marRight w:val="0"/>
                      <w:marTop w:val="0"/>
                      <w:marBottom w:val="0"/>
                      <w:divBdr>
                        <w:top w:val="none" w:sz="0" w:space="0" w:color="auto"/>
                        <w:left w:val="none" w:sz="0" w:space="0" w:color="auto"/>
                        <w:bottom w:val="none" w:sz="0" w:space="0" w:color="auto"/>
                        <w:right w:val="none" w:sz="0" w:space="0" w:color="auto"/>
                      </w:divBdr>
                    </w:div>
                    <w:div w:id="821848614">
                      <w:marLeft w:val="390"/>
                      <w:marRight w:val="0"/>
                      <w:marTop w:val="0"/>
                      <w:marBottom w:val="0"/>
                      <w:divBdr>
                        <w:top w:val="none" w:sz="0" w:space="0" w:color="auto"/>
                        <w:left w:val="none" w:sz="0" w:space="0" w:color="auto"/>
                        <w:bottom w:val="none" w:sz="0" w:space="0" w:color="auto"/>
                        <w:right w:val="none" w:sz="0" w:space="0" w:color="auto"/>
                      </w:divBdr>
                    </w:div>
                    <w:div w:id="886645232">
                      <w:marLeft w:val="390"/>
                      <w:marRight w:val="0"/>
                      <w:marTop w:val="0"/>
                      <w:marBottom w:val="0"/>
                      <w:divBdr>
                        <w:top w:val="none" w:sz="0" w:space="0" w:color="auto"/>
                        <w:left w:val="none" w:sz="0" w:space="0" w:color="auto"/>
                        <w:bottom w:val="none" w:sz="0" w:space="0" w:color="auto"/>
                        <w:right w:val="none" w:sz="0" w:space="0" w:color="auto"/>
                      </w:divBdr>
                    </w:div>
                    <w:div w:id="887765487">
                      <w:marLeft w:val="0"/>
                      <w:marRight w:val="0"/>
                      <w:marTop w:val="0"/>
                      <w:marBottom w:val="0"/>
                      <w:divBdr>
                        <w:top w:val="none" w:sz="0" w:space="0" w:color="auto"/>
                        <w:left w:val="none" w:sz="0" w:space="0" w:color="auto"/>
                        <w:bottom w:val="none" w:sz="0" w:space="0" w:color="auto"/>
                        <w:right w:val="none" w:sz="0" w:space="0" w:color="auto"/>
                      </w:divBdr>
                    </w:div>
                    <w:div w:id="1056468201">
                      <w:marLeft w:val="390"/>
                      <w:marRight w:val="0"/>
                      <w:marTop w:val="0"/>
                      <w:marBottom w:val="0"/>
                      <w:divBdr>
                        <w:top w:val="none" w:sz="0" w:space="0" w:color="auto"/>
                        <w:left w:val="none" w:sz="0" w:space="0" w:color="auto"/>
                        <w:bottom w:val="none" w:sz="0" w:space="0" w:color="auto"/>
                        <w:right w:val="none" w:sz="0" w:space="0" w:color="auto"/>
                      </w:divBdr>
                    </w:div>
                    <w:div w:id="1116828100">
                      <w:marLeft w:val="390"/>
                      <w:marRight w:val="0"/>
                      <w:marTop w:val="0"/>
                      <w:marBottom w:val="0"/>
                      <w:divBdr>
                        <w:top w:val="none" w:sz="0" w:space="0" w:color="auto"/>
                        <w:left w:val="none" w:sz="0" w:space="0" w:color="auto"/>
                        <w:bottom w:val="none" w:sz="0" w:space="0" w:color="auto"/>
                        <w:right w:val="none" w:sz="0" w:space="0" w:color="auto"/>
                      </w:divBdr>
                    </w:div>
                    <w:div w:id="1147672774">
                      <w:marLeft w:val="0"/>
                      <w:marRight w:val="0"/>
                      <w:marTop w:val="0"/>
                      <w:marBottom w:val="0"/>
                      <w:divBdr>
                        <w:top w:val="none" w:sz="0" w:space="0" w:color="auto"/>
                        <w:left w:val="none" w:sz="0" w:space="0" w:color="auto"/>
                        <w:bottom w:val="none" w:sz="0" w:space="0" w:color="auto"/>
                        <w:right w:val="none" w:sz="0" w:space="0" w:color="auto"/>
                      </w:divBdr>
                    </w:div>
                    <w:div w:id="1156847689">
                      <w:marLeft w:val="0"/>
                      <w:marRight w:val="0"/>
                      <w:marTop w:val="0"/>
                      <w:marBottom w:val="0"/>
                      <w:divBdr>
                        <w:top w:val="none" w:sz="0" w:space="0" w:color="auto"/>
                        <w:left w:val="none" w:sz="0" w:space="0" w:color="auto"/>
                        <w:bottom w:val="none" w:sz="0" w:space="0" w:color="auto"/>
                        <w:right w:val="none" w:sz="0" w:space="0" w:color="auto"/>
                      </w:divBdr>
                    </w:div>
                    <w:div w:id="1262294876">
                      <w:marLeft w:val="0"/>
                      <w:marRight w:val="0"/>
                      <w:marTop w:val="0"/>
                      <w:marBottom w:val="0"/>
                      <w:divBdr>
                        <w:top w:val="none" w:sz="0" w:space="0" w:color="auto"/>
                        <w:left w:val="none" w:sz="0" w:space="0" w:color="auto"/>
                        <w:bottom w:val="none" w:sz="0" w:space="0" w:color="auto"/>
                        <w:right w:val="none" w:sz="0" w:space="0" w:color="auto"/>
                      </w:divBdr>
                    </w:div>
                    <w:div w:id="1293904844">
                      <w:marLeft w:val="0"/>
                      <w:marRight w:val="0"/>
                      <w:marTop w:val="0"/>
                      <w:marBottom w:val="0"/>
                      <w:divBdr>
                        <w:top w:val="none" w:sz="0" w:space="0" w:color="auto"/>
                        <w:left w:val="none" w:sz="0" w:space="0" w:color="auto"/>
                        <w:bottom w:val="none" w:sz="0" w:space="0" w:color="auto"/>
                        <w:right w:val="none" w:sz="0" w:space="0" w:color="auto"/>
                      </w:divBdr>
                    </w:div>
                    <w:div w:id="1452359800">
                      <w:marLeft w:val="0"/>
                      <w:marRight w:val="0"/>
                      <w:marTop w:val="0"/>
                      <w:marBottom w:val="0"/>
                      <w:divBdr>
                        <w:top w:val="none" w:sz="0" w:space="0" w:color="auto"/>
                        <w:left w:val="none" w:sz="0" w:space="0" w:color="auto"/>
                        <w:bottom w:val="none" w:sz="0" w:space="0" w:color="auto"/>
                        <w:right w:val="none" w:sz="0" w:space="0" w:color="auto"/>
                      </w:divBdr>
                    </w:div>
                    <w:div w:id="1485581245">
                      <w:marLeft w:val="0"/>
                      <w:marRight w:val="0"/>
                      <w:marTop w:val="0"/>
                      <w:marBottom w:val="0"/>
                      <w:divBdr>
                        <w:top w:val="none" w:sz="0" w:space="0" w:color="auto"/>
                        <w:left w:val="none" w:sz="0" w:space="0" w:color="auto"/>
                        <w:bottom w:val="none" w:sz="0" w:space="0" w:color="auto"/>
                        <w:right w:val="none" w:sz="0" w:space="0" w:color="auto"/>
                      </w:divBdr>
                    </w:div>
                    <w:div w:id="1498034041">
                      <w:marLeft w:val="0"/>
                      <w:marRight w:val="0"/>
                      <w:marTop w:val="0"/>
                      <w:marBottom w:val="0"/>
                      <w:divBdr>
                        <w:top w:val="none" w:sz="0" w:space="0" w:color="auto"/>
                        <w:left w:val="none" w:sz="0" w:space="0" w:color="auto"/>
                        <w:bottom w:val="none" w:sz="0" w:space="0" w:color="auto"/>
                        <w:right w:val="none" w:sz="0" w:space="0" w:color="auto"/>
                      </w:divBdr>
                    </w:div>
                    <w:div w:id="1529444532">
                      <w:marLeft w:val="0"/>
                      <w:marRight w:val="0"/>
                      <w:marTop w:val="0"/>
                      <w:marBottom w:val="0"/>
                      <w:divBdr>
                        <w:top w:val="none" w:sz="0" w:space="0" w:color="auto"/>
                        <w:left w:val="none" w:sz="0" w:space="0" w:color="auto"/>
                        <w:bottom w:val="none" w:sz="0" w:space="0" w:color="auto"/>
                        <w:right w:val="none" w:sz="0" w:space="0" w:color="auto"/>
                      </w:divBdr>
                    </w:div>
                    <w:div w:id="1541943160">
                      <w:marLeft w:val="0"/>
                      <w:marRight w:val="0"/>
                      <w:marTop w:val="0"/>
                      <w:marBottom w:val="0"/>
                      <w:divBdr>
                        <w:top w:val="none" w:sz="0" w:space="0" w:color="auto"/>
                        <w:left w:val="none" w:sz="0" w:space="0" w:color="auto"/>
                        <w:bottom w:val="none" w:sz="0" w:space="0" w:color="auto"/>
                        <w:right w:val="none" w:sz="0" w:space="0" w:color="auto"/>
                      </w:divBdr>
                    </w:div>
                    <w:div w:id="1543322901">
                      <w:marLeft w:val="0"/>
                      <w:marRight w:val="0"/>
                      <w:marTop w:val="0"/>
                      <w:marBottom w:val="0"/>
                      <w:divBdr>
                        <w:top w:val="none" w:sz="0" w:space="0" w:color="auto"/>
                        <w:left w:val="none" w:sz="0" w:space="0" w:color="auto"/>
                        <w:bottom w:val="none" w:sz="0" w:space="0" w:color="auto"/>
                        <w:right w:val="none" w:sz="0" w:space="0" w:color="auto"/>
                      </w:divBdr>
                    </w:div>
                    <w:div w:id="1570461475">
                      <w:marLeft w:val="0"/>
                      <w:marRight w:val="0"/>
                      <w:marTop w:val="0"/>
                      <w:marBottom w:val="0"/>
                      <w:divBdr>
                        <w:top w:val="none" w:sz="0" w:space="0" w:color="auto"/>
                        <w:left w:val="none" w:sz="0" w:space="0" w:color="auto"/>
                        <w:bottom w:val="none" w:sz="0" w:space="0" w:color="auto"/>
                        <w:right w:val="none" w:sz="0" w:space="0" w:color="auto"/>
                      </w:divBdr>
                    </w:div>
                    <w:div w:id="1640575782">
                      <w:marLeft w:val="0"/>
                      <w:marRight w:val="0"/>
                      <w:marTop w:val="0"/>
                      <w:marBottom w:val="0"/>
                      <w:divBdr>
                        <w:top w:val="none" w:sz="0" w:space="0" w:color="auto"/>
                        <w:left w:val="none" w:sz="0" w:space="0" w:color="auto"/>
                        <w:bottom w:val="none" w:sz="0" w:space="0" w:color="auto"/>
                        <w:right w:val="none" w:sz="0" w:space="0" w:color="auto"/>
                      </w:divBdr>
                    </w:div>
                    <w:div w:id="1932471203">
                      <w:marLeft w:val="30"/>
                      <w:marRight w:val="0"/>
                      <w:marTop w:val="0"/>
                      <w:marBottom w:val="0"/>
                      <w:divBdr>
                        <w:top w:val="none" w:sz="0" w:space="0" w:color="auto"/>
                        <w:left w:val="none" w:sz="0" w:space="0" w:color="auto"/>
                        <w:bottom w:val="none" w:sz="0" w:space="0" w:color="auto"/>
                        <w:right w:val="none" w:sz="0" w:space="0" w:color="auto"/>
                      </w:divBdr>
                    </w:div>
                    <w:div w:id="1951280989">
                      <w:marLeft w:val="0"/>
                      <w:marRight w:val="0"/>
                      <w:marTop w:val="0"/>
                      <w:marBottom w:val="0"/>
                      <w:divBdr>
                        <w:top w:val="none" w:sz="0" w:space="0" w:color="auto"/>
                        <w:left w:val="none" w:sz="0" w:space="0" w:color="auto"/>
                        <w:bottom w:val="none" w:sz="0" w:space="0" w:color="auto"/>
                        <w:right w:val="none" w:sz="0" w:space="0" w:color="auto"/>
                      </w:divBdr>
                    </w:div>
                    <w:div w:id="1973052126">
                      <w:marLeft w:val="0"/>
                      <w:marRight w:val="0"/>
                      <w:marTop w:val="0"/>
                      <w:marBottom w:val="0"/>
                      <w:divBdr>
                        <w:top w:val="none" w:sz="0" w:space="0" w:color="auto"/>
                        <w:left w:val="none" w:sz="0" w:space="0" w:color="auto"/>
                        <w:bottom w:val="none" w:sz="0" w:space="0" w:color="auto"/>
                        <w:right w:val="none" w:sz="0" w:space="0" w:color="auto"/>
                      </w:divBdr>
                    </w:div>
                    <w:div w:id="1986544432">
                      <w:marLeft w:val="0"/>
                      <w:marRight w:val="0"/>
                      <w:marTop w:val="0"/>
                      <w:marBottom w:val="0"/>
                      <w:divBdr>
                        <w:top w:val="none" w:sz="0" w:space="0" w:color="auto"/>
                        <w:left w:val="none" w:sz="0" w:space="0" w:color="auto"/>
                        <w:bottom w:val="none" w:sz="0" w:space="0" w:color="auto"/>
                        <w:right w:val="none" w:sz="0" w:space="0" w:color="auto"/>
                      </w:divBdr>
                    </w:div>
                    <w:div w:id="2079397660">
                      <w:marLeft w:val="0"/>
                      <w:marRight w:val="0"/>
                      <w:marTop w:val="0"/>
                      <w:marBottom w:val="0"/>
                      <w:divBdr>
                        <w:top w:val="none" w:sz="0" w:space="0" w:color="auto"/>
                        <w:left w:val="none" w:sz="0" w:space="0" w:color="auto"/>
                        <w:bottom w:val="none" w:sz="0" w:space="0" w:color="auto"/>
                        <w:right w:val="none" w:sz="0" w:space="0" w:color="auto"/>
                      </w:divBdr>
                    </w:div>
                    <w:div w:id="2146464085">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 w:id="1707291651">
              <w:marLeft w:val="0"/>
              <w:marRight w:val="150"/>
              <w:marTop w:val="0"/>
              <w:marBottom w:val="0"/>
              <w:divBdr>
                <w:top w:val="none" w:sz="0" w:space="0" w:color="auto"/>
                <w:left w:val="none" w:sz="0" w:space="0" w:color="auto"/>
                <w:bottom w:val="single" w:sz="6" w:space="0" w:color="B94201"/>
                <w:right w:val="none" w:sz="0" w:space="0" w:color="auto"/>
              </w:divBdr>
            </w:div>
          </w:divsChild>
        </w:div>
      </w:divsChild>
    </w:div>
    <w:div w:id="96607708">
      <w:bodyDiv w:val="1"/>
      <w:marLeft w:val="0"/>
      <w:marRight w:val="0"/>
      <w:marTop w:val="0"/>
      <w:marBottom w:val="0"/>
      <w:divBdr>
        <w:top w:val="none" w:sz="0" w:space="0" w:color="auto"/>
        <w:left w:val="none" w:sz="0" w:space="0" w:color="auto"/>
        <w:bottom w:val="none" w:sz="0" w:space="0" w:color="auto"/>
        <w:right w:val="none" w:sz="0" w:space="0" w:color="auto"/>
      </w:divBdr>
    </w:div>
    <w:div w:id="96679017">
      <w:bodyDiv w:val="1"/>
      <w:marLeft w:val="0"/>
      <w:marRight w:val="0"/>
      <w:marTop w:val="0"/>
      <w:marBottom w:val="0"/>
      <w:divBdr>
        <w:top w:val="none" w:sz="0" w:space="0" w:color="auto"/>
        <w:left w:val="none" w:sz="0" w:space="0" w:color="auto"/>
        <w:bottom w:val="none" w:sz="0" w:space="0" w:color="auto"/>
        <w:right w:val="none" w:sz="0" w:space="0" w:color="auto"/>
      </w:divBdr>
    </w:div>
    <w:div w:id="98986569">
      <w:bodyDiv w:val="1"/>
      <w:marLeft w:val="0"/>
      <w:marRight w:val="0"/>
      <w:marTop w:val="0"/>
      <w:marBottom w:val="0"/>
      <w:divBdr>
        <w:top w:val="none" w:sz="0" w:space="0" w:color="auto"/>
        <w:left w:val="none" w:sz="0" w:space="0" w:color="auto"/>
        <w:bottom w:val="none" w:sz="0" w:space="0" w:color="auto"/>
        <w:right w:val="none" w:sz="0" w:space="0" w:color="auto"/>
      </w:divBdr>
    </w:div>
    <w:div w:id="99223508">
      <w:bodyDiv w:val="1"/>
      <w:marLeft w:val="0"/>
      <w:marRight w:val="0"/>
      <w:marTop w:val="0"/>
      <w:marBottom w:val="0"/>
      <w:divBdr>
        <w:top w:val="none" w:sz="0" w:space="0" w:color="auto"/>
        <w:left w:val="none" w:sz="0" w:space="0" w:color="auto"/>
        <w:bottom w:val="none" w:sz="0" w:space="0" w:color="auto"/>
        <w:right w:val="none" w:sz="0" w:space="0" w:color="auto"/>
      </w:divBdr>
    </w:div>
    <w:div w:id="100074384">
      <w:bodyDiv w:val="1"/>
      <w:marLeft w:val="0"/>
      <w:marRight w:val="0"/>
      <w:marTop w:val="0"/>
      <w:marBottom w:val="0"/>
      <w:divBdr>
        <w:top w:val="none" w:sz="0" w:space="0" w:color="auto"/>
        <w:left w:val="none" w:sz="0" w:space="0" w:color="auto"/>
        <w:bottom w:val="none" w:sz="0" w:space="0" w:color="auto"/>
        <w:right w:val="none" w:sz="0" w:space="0" w:color="auto"/>
      </w:divBdr>
      <w:divsChild>
        <w:div w:id="726227694">
          <w:marLeft w:val="0"/>
          <w:marRight w:val="0"/>
          <w:marTop w:val="0"/>
          <w:marBottom w:val="0"/>
          <w:divBdr>
            <w:top w:val="none" w:sz="0" w:space="0" w:color="auto"/>
            <w:left w:val="none" w:sz="0" w:space="0" w:color="auto"/>
            <w:bottom w:val="none" w:sz="0" w:space="0" w:color="auto"/>
            <w:right w:val="none" w:sz="0" w:space="0" w:color="auto"/>
          </w:divBdr>
          <w:divsChild>
            <w:div w:id="607469907">
              <w:marLeft w:val="0"/>
              <w:marRight w:val="0"/>
              <w:marTop w:val="0"/>
              <w:marBottom w:val="0"/>
              <w:divBdr>
                <w:top w:val="none" w:sz="0" w:space="0" w:color="auto"/>
                <w:left w:val="none" w:sz="0" w:space="0" w:color="auto"/>
                <w:bottom w:val="none" w:sz="0" w:space="0" w:color="auto"/>
                <w:right w:val="none" w:sz="0" w:space="0" w:color="auto"/>
              </w:divBdr>
              <w:divsChild>
                <w:div w:id="126557947">
                  <w:marLeft w:val="0"/>
                  <w:marRight w:val="0"/>
                  <w:marTop w:val="0"/>
                  <w:marBottom w:val="0"/>
                  <w:divBdr>
                    <w:top w:val="none" w:sz="0" w:space="0" w:color="auto"/>
                    <w:left w:val="none" w:sz="0" w:space="0" w:color="auto"/>
                    <w:bottom w:val="none" w:sz="0" w:space="0" w:color="auto"/>
                    <w:right w:val="none" w:sz="0" w:space="0" w:color="auto"/>
                  </w:divBdr>
                  <w:divsChild>
                    <w:div w:id="85612647">
                      <w:marLeft w:val="0"/>
                      <w:marRight w:val="0"/>
                      <w:marTop w:val="0"/>
                      <w:marBottom w:val="0"/>
                      <w:divBdr>
                        <w:top w:val="none" w:sz="0" w:space="0" w:color="auto"/>
                        <w:left w:val="none" w:sz="0" w:space="0" w:color="auto"/>
                        <w:bottom w:val="none" w:sz="0" w:space="0" w:color="auto"/>
                        <w:right w:val="none" w:sz="0" w:space="0" w:color="auto"/>
                      </w:divBdr>
                      <w:divsChild>
                        <w:div w:id="1938710501">
                          <w:marLeft w:val="0"/>
                          <w:marRight w:val="0"/>
                          <w:marTop w:val="210"/>
                          <w:marBottom w:val="180"/>
                          <w:divBdr>
                            <w:top w:val="none" w:sz="0" w:space="0" w:color="auto"/>
                            <w:left w:val="none" w:sz="0" w:space="0" w:color="auto"/>
                            <w:bottom w:val="none" w:sz="0" w:space="0" w:color="auto"/>
                            <w:right w:val="none" w:sz="0" w:space="0" w:color="auto"/>
                          </w:divBdr>
                        </w:div>
                        <w:div w:id="2045204916">
                          <w:marLeft w:val="0"/>
                          <w:marRight w:val="0"/>
                          <w:marTop w:val="0"/>
                          <w:marBottom w:val="0"/>
                          <w:divBdr>
                            <w:top w:val="none" w:sz="0" w:space="0" w:color="auto"/>
                            <w:left w:val="none" w:sz="0" w:space="0" w:color="auto"/>
                            <w:bottom w:val="none" w:sz="0" w:space="0" w:color="auto"/>
                            <w:right w:val="none" w:sz="0" w:space="0" w:color="auto"/>
                          </w:divBdr>
                          <w:divsChild>
                            <w:div w:id="318656931">
                              <w:marLeft w:val="0"/>
                              <w:marRight w:val="0"/>
                              <w:marTop w:val="0"/>
                              <w:marBottom w:val="0"/>
                              <w:divBdr>
                                <w:top w:val="none" w:sz="0" w:space="0" w:color="auto"/>
                                <w:left w:val="none" w:sz="0" w:space="0" w:color="auto"/>
                                <w:bottom w:val="none" w:sz="0" w:space="0" w:color="auto"/>
                                <w:right w:val="none" w:sz="0" w:space="0" w:color="auto"/>
                              </w:divBdr>
                            </w:div>
                            <w:div w:id="1564564130">
                              <w:marLeft w:val="0"/>
                              <w:marRight w:val="0"/>
                              <w:marTop w:val="135"/>
                              <w:marBottom w:val="90"/>
                              <w:divBdr>
                                <w:top w:val="none" w:sz="0" w:space="0" w:color="auto"/>
                                <w:left w:val="none" w:sz="0" w:space="0" w:color="auto"/>
                                <w:bottom w:val="none" w:sz="0" w:space="0" w:color="auto"/>
                                <w:right w:val="none" w:sz="0" w:space="0" w:color="auto"/>
                              </w:divBdr>
                              <w:divsChild>
                                <w:div w:id="1019116421">
                                  <w:marLeft w:val="0"/>
                                  <w:marRight w:val="0"/>
                                  <w:marTop w:val="0"/>
                                  <w:marBottom w:val="0"/>
                                  <w:divBdr>
                                    <w:top w:val="none" w:sz="0" w:space="0" w:color="auto"/>
                                    <w:left w:val="none" w:sz="0" w:space="0" w:color="auto"/>
                                    <w:bottom w:val="none" w:sz="0" w:space="0" w:color="auto"/>
                                    <w:right w:val="none" w:sz="0" w:space="0" w:color="auto"/>
                                  </w:divBdr>
                                  <w:divsChild>
                                    <w:div w:id="18304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82939">
      <w:bodyDiv w:val="1"/>
      <w:marLeft w:val="0"/>
      <w:marRight w:val="0"/>
      <w:marTop w:val="0"/>
      <w:marBottom w:val="0"/>
      <w:divBdr>
        <w:top w:val="none" w:sz="0" w:space="0" w:color="auto"/>
        <w:left w:val="none" w:sz="0" w:space="0" w:color="auto"/>
        <w:bottom w:val="none" w:sz="0" w:space="0" w:color="auto"/>
        <w:right w:val="none" w:sz="0" w:space="0" w:color="auto"/>
      </w:divBdr>
    </w:div>
    <w:div w:id="103693840">
      <w:bodyDiv w:val="1"/>
      <w:marLeft w:val="0"/>
      <w:marRight w:val="0"/>
      <w:marTop w:val="0"/>
      <w:marBottom w:val="0"/>
      <w:divBdr>
        <w:top w:val="none" w:sz="0" w:space="0" w:color="auto"/>
        <w:left w:val="none" w:sz="0" w:space="0" w:color="auto"/>
        <w:bottom w:val="none" w:sz="0" w:space="0" w:color="auto"/>
        <w:right w:val="none" w:sz="0" w:space="0" w:color="auto"/>
      </w:divBdr>
    </w:div>
    <w:div w:id="104228726">
      <w:bodyDiv w:val="1"/>
      <w:marLeft w:val="0"/>
      <w:marRight w:val="0"/>
      <w:marTop w:val="0"/>
      <w:marBottom w:val="0"/>
      <w:divBdr>
        <w:top w:val="none" w:sz="0" w:space="0" w:color="auto"/>
        <w:left w:val="none" w:sz="0" w:space="0" w:color="auto"/>
        <w:bottom w:val="none" w:sz="0" w:space="0" w:color="auto"/>
        <w:right w:val="none" w:sz="0" w:space="0" w:color="auto"/>
      </w:divBdr>
      <w:divsChild>
        <w:div w:id="182018964">
          <w:marLeft w:val="0"/>
          <w:marRight w:val="0"/>
          <w:marTop w:val="0"/>
          <w:marBottom w:val="75"/>
          <w:divBdr>
            <w:top w:val="none" w:sz="0" w:space="0" w:color="auto"/>
            <w:left w:val="none" w:sz="0" w:space="0" w:color="auto"/>
            <w:bottom w:val="dotted" w:sz="6" w:space="2" w:color="DDDDDD"/>
            <w:right w:val="none" w:sz="0" w:space="0" w:color="auto"/>
          </w:divBdr>
        </w:div>
        <w:div w:id="973635359">
          <w:marLeft w:val="0"/>
          <w:marRight w:val="0"/>
          <w:marTop w:val="0"/>
          <w:marBottom w:val="0"/>
          <w:divBdr>
            <w:top w:val="none" w:sz="0" w:space="0" w:color="auto"/>
            <w:left w:val="none" w:sz="0" w:space="0" w:color="auto"/>
            <w:bottom w:val="none" w:sz="0" w:space="0" w:color="auto"/>
            <w:right w:val="none" w:sz="0" w:space="0" w:color="auto"/>
          </w:divBdr>
        </w:div>
      </w:divsChild>
    </w:div>
    <w:div w:id="104689445">
      <w:bodyDiv w:val="1"/>
      <w:marLeft w:val="0"/>
      <w:marRight w:val="0"/>
      <w:marTop w:val="0"/>
      <w:marBottom w:val="0"/>
      <w:divBdr>
        <w:top w:val="none" w:sz="0" w:space="0" w:color="auto"/>
        <w:left w:val="none" w:sz="0" w:space="0" w:color="auto"/>
        <w:bottom w:val="none" w:sz="0" w:space="0" w:color="auto"/>
        <w:right w:val="none" w:sz="0" w:space="0" w:color="auto"/>
      </w:divBdr>
    </w:div>
    <w:div w:id="104737669">
      <w:bodyDiv w:val="1"/>
      <w:marLeft w:val="0"/>
      <w:marRight w:val="0"/>
      <w:marTop w:val="0"/>
      <w:marBottom w:val="0"/>
      <w:divBdr>
        <w:top w:val="none" w:sz="0" w:space="0" w:color="auto"/>
        <w:left w:val="none" w:sz="0" w:space="0" w:color="auto"/>
        <w:bottom w:val="none" w:sz="0" w:space="0" w:color="auto"/>
        <w:right w:val="none" w:sz="0" w:space="0" w:color="auto"/>
      </w:divBdr>
    </w:div>
    <w:div w:id="105389448">
      <w:bodyDiv w:val="1"/>
      <w:marLeft w:val="0"/>
      <w:marRight w:val="0"/>
      <w:marTop w:val="0"/>
      <w:marBottom w:val="0"/>
      <w:divBdr>
        <w:top w:val="none" w:sz="0" w:space="0" w:color="auto"/>
        <w:left w:val="none" w:sz="0" w:space="0" w:color="auto"/>
        <w:bottom w:val="none" w:sz="0" w:space="0" w:color="auto"/>
        <w:right w:val="none" w:sz="0" w:space="0" w:color="auto"/>
      </w:divBdr>
    </w:div>
    <w:div w:id="106122190">
      <w:bodyDiv w:val="1"/>
      <w:marLeft w:val="0"/>
      <w:marRight w:val="0"/>
      <w:marTop w:val="0"/>
      <w:marBottom w:val="0"/>
      <w:divBdr>
        <w:top w:val="none" w:sz="0" w:space="0" w:color="auto"/>
        <w:left w:val="none" w:sz="0" w:space="0" w:color="auto"/>
        <w:bottom w:val="none" w:sz="0" w:space="0" w:color="auto"/>
        <w:right w:val="none" w:sz="0" w:space="0" w:color="auto"/>
      </w:divBdr>
      <w:divsChild>
        <w:div w:id="1807623057">
          <w:marLeft w:val="0"/>
          <w:marRight w:val="0"/>
          <w:marTop w:val="0"/>
          <w:marBottom w:val="0"/>
          <w:divBdr>
            <w:top w:val="none" w:sz="0" w:space="0" w:color="auto"/>
            <w:left w:val="none" w:sz="0" w:space="0" w:color="auto"/>
            <w:bottom w:val="none" w:sz="0" w:space="0" w:color="auto"/>
            <w:right w:val="none" w:sz="0" w:space="0" w:color="auto"/>
          </w:divBdr>
          <w:divsChild>
            <w:div w:id="1659306627">
              <w:marLeft w:val="0"/>
              <w:marRight w:val="0"/>
              <w:marTop w:val="675"/>
              <w:marBottom w:val="0"/>
              <w:divBdr>
                <w:top w:val="none" w:sz="0" w:space="0" w:color="auto"/>
                <w:left w:val="none" w:sz="0" w:space="0" w:color="auto"/>
                <w:bottom w:val="none" w:sz="0" w:space="0" w:color="auto"/>
                <w:right w:val="none" w:sz="0" w:space="0" w:color="auto"/>
              </w:divBdr>
              <w:divsChild>
                <w:div w:id="1251352274">
                  <w:marLeft w:val="0"/>
                  <w:marRight w:val="0"/>
                  <w:marTop w:val="0"/>
                  <w:marBottom w:val="0"/>
                  <w:divBdr>
                    <w:top w:val="none" w:sz="0" w:space="0" w:color="auto"/>
                    <w:left w:val="none" w:sz="0" w:space="0" w:color="auto"/>
                    <w:bottom w:val="none" w:sz="0" w:space="0" w:color="auto"/>
                    <w:right w:val="none" w:sz="0" w:space="0" w:color="auto"/>
                  </w:divBdr>
                  <w:divsChild>
                    <w:div w:id="1766686587">
                      <w:marLeft w:val="0"/>
                      <w:marRight w:val="0"/>
                      <w:marTop w:val="0"/>
                      <w:marBottom w:val="0"/>
                      <w:divBdr>
                        <w:top w:val="none" w:sz="0" w:space="0" w:color="auto"/>
                        <w:left w:val="none" w:sz="0" w:space="0" w:color="auto"/>
                        <w:bottom w:val="none" w:sz="0" w:space="0" w:color="auto"/>
                        <w:right w:val="none" w:sz="0" w:space="0" w:color="auto"/>
                      </w:divBdr>
                      <w:divsChild>
                        <w:div w:id="1101102328">
                          <w:marLeft w:val="0"/>
                          <w:marRight w:val="0"/>
                          <w:marTop w:val="0"/>
                          <w:marBottom w:val="0"/>
                          <w:divBdr>
                            <w:top w:val="none" w:sz="0" w:space="0" w:color="auto"/>
                            <w:left w:val="none" w:sz="0" w:space="0" w:color="auto"/>
                            <w:bottom w:val="none" w:sz="0" w:space="0" w:color="auto"/>
                            <w:right w:val="none" w:sz="0" w:space="0" w:color="auto"/>
                          </w:divBdr>
                          <w:divsChild>
                            <w:div w:id="246421517">
                              <w:marLeft w:val="0"/>
                              <w:marRight w:val="0"/>
                              <w:marTop w:val="0"/>
                              <w:marBottom w:val="0"/>
                              <w:divBdr>
                                <w:top w:val="none" w:sz="0" w:space="0" w:color="auto"/>
                                <w:left w:val="none" w:sz="0" w:space="0" w:color="auto"/>
                                <w:bottom w:val="none" w:sz="0" w:space="0" w:color="auto"/>
                                <w:right w:val="none" w:sz="0" w:space="0" w:color="auto"/>
                              </w:divBdr>
                              <w:divsChild>
                                <w:div w:id="738870007">
                                  <w:marLeft w:val="0"/>
                                  <w:marRight w:val="0"/>
                                  <w:marTop w:val="0"/>
                                  <w:marBottom w:val="0"/>
                                  <w:divBdr>
                                    <w:top w:val="none" w:sz="0" w:space="0" w:color="auto"/>
                                    <w:left w:val="none" w:sz="0" w:space="0" w:color="auto"/>
                                    <w:bottom w:val="none" w:sz="0" w:space="0" w:color="auto"/>
                                    <w:right w:val="none" w:sz="0" w:space="0" w:color="auto"/>
                                  </w:divBdr>
                                  <w:divsChild>
                                    <w:div w:id="363597037">
                                      <w:marLeft w:val="0"/>
                                      <w:marRight w:val="0"/>
                                      <w:marTop w:val="0"/>
                                      <w:marBottom w:val="0"/>
                                      <w:divBdr>
                                        <w:top w:val="none" w:sz="0" w:space="0" w:color="auto"/>
                                        <w:left w:val="none" w:sz="0" w:space="0" w:color="auto"/>
                                        <w:bottom w:val="none" w:sz="0" w:space="0" w:color="auto"/>
                                        <w:right w:val="none" w:sz="0" w:space="0" w:color="auto"/>
                                      </w:divBdr>
                                    </w:div>
                                    <w:div w:id="616105553">
                                      <w:marLeft w:val="0"/>
                                      <w:marRight w:val="0"/>
                                      <w:marTop w:val="0"/>
                                      <w:marBottom w:val="0"/>
                                      <w:divBdr>
                                        <w:top w:val="none" w:sz="0" w:space="0" w:color="auto"/>
                                        <w:left w:val="none" w:sz="0" w:space="0" w:color="auto"/>
                                        <w:bottom w:val="none" w:sz="0" w:space="0" w:color="auto"/>
                                        <w:right w:val="none" w:sz="0" w:space="0" w:color="auto"/>
                                      </w:divBdr>
                                    </w:div>
                                    <w:div w:id="908004808">
                                      <w:marLeft w:val="0"/>
                                      <w:marRight w:val="0"/>
                                      <w:marTop w:val="0"/>
                                      <w:marBottom w:val="0"/>
                                      <w:divBdr>
                                        <w:top w:val="none" w:sz="0" w:space="0" w:color="auto"/>
                                        <w:left w:val="none" w:sz="0" w:space="0" w:color="auto"/>
                                        <w:bottom w:val="none" w:sz="0" w:space="0" w:color="auto"/>
                                        <w:right w:val="none" w:sz="0" w:space="0" w:color="auto"/>
                                      </w:divBdr>
                                    </w:div>
                                    <w:div w:id="930816489">
                                      <w:marLeft w:val="0"/>
                                      <w:marRight w:val="0"/>
                                      <w:marTop w:val="0"/>
                                      <w:marBottom w:val="0"/>
                                      <w:divBdr>
                                        <w:top w:val="none" w:sz="0" w:space="0" w:color="auto"/>
                                        <w:left w:val="none" w:sz="0" w:space="0" w:color="auto"/>
                                        <w:bottom w:val="none" w:sz="0" w:space="0" w:color="auto"/>
                                        <w:right w:val="none" w:sz="0" w:space="0" w:color="auto"/>
                                      </w:divBdr>
                                    </w:div>
                                    <w:div w:id="1101341812">
                                      <w:marLeft w:val="0"/>
                                      <w:marRight w:val="0"/>
                                      <w:marTop w:val="0"/>
                                      <w:marBottom w:val="0"/>
                                      <w:divBdr>
                                        <w:top w:val="none" w:sz="0" w:space="0" w:color="auto"/>
                                        <w:left w:val="none" w:sz="0" w:space="0" w:color="auto"/>
                                        <w:bottom w:val="none" w:sz="0" w:space="0" w:color="auto"/>
                                        <w:right w:val="none" w:sz="0" w:space="0" w:color="auto"/>
                                      </w:divBdr>
                                    </w:div>
                                    <w:div w:id="1123379138">
                                      <w:marLeft w:val="0"/>
                                      <w:marRight w:val="0"/>
                                      <w:marTop w:val="0"/>
                                      <w:marBottom w:val="0"/>
                                      <w:divBdr>
                                        <w:top w:val="none" w:sz="0" w:space="0" w:color="auto"/>
                                        <w:left w:val="none" w:sz="0" w:space="0" w:color="auto"/>
                                        <w:bottom w:val="none" w:sz="0" w:space="0" w:color="auto"/>
                                        <w:right w:val="none" w:sz="0" w:space="0" w:color="auto"/>
                                      </w:divBdr>
                                    </w:div>
                                    <w:div w:id="1239706979">
                                      <w:marLeft w:val="0"/>
                                      <w:marRight w:val="0"/>
                                      <w:marTop w:val="0"/>
                                      <w:marBottom w:val="0"/>
                                      <w:divBdr>
                                        <w:top w:val="none" w:sz="0" w:space="0" w:color="auto"/>
                                        <w:left w:val="none" w:sz="0" w:space="0" w:color="auto"/>
                                        <w:bottom w:val="none" w:sz="0" w:space="0" w:color="auto"/>
                                        <w:right w:val="none" w:sz="0" w:space="0" w:color="auto"/>
                                      </w:divBdr>
                                    </w:div>
                                    <w:div w:id="1444837369">
                                      <w:marLeft w:val="0"/>
                                      <w:marRight w:val="0"/>
                                      <w:marTop w:val="0"/>
                                      <w:marBottom w:val="0"/>
                                      <w:divBdr>
                                        <w:top w:val="none" w:sz="0" w:space="0" w:color="auto"/>
                                        <w:left w:val="none" w:sz="0" w:space="0" w:color="auto"/>
                                        <w:bottom w:val="none" w:sz="0" w:space="0" w:color="auto"/>
                                        <w:right w:val="none" w:sz="0" w:space="0" w:color="auto"/>
                                      </w:divBdr>
                                    </w:div>
                                    <w:div w:id="1760757805">
                                      <w:marLeft w:val="0"/>
                                      <w:marRight w:val="0"/>
                                      <w:marTop w:val="0"/>
                                      <w:marBottom w:val="0"/>
                                      <w:divBdr>
                                        <w:top w:val="none" w:sz="0" w:space="0" w:color="auto"/>
                                        <w:left w:val="none" w:sz="0" w:space="0" w:color="auto"/>
                                        <w:bottom w:val="none" w:sz="0" w:space="0" w:color="auto"/>
                                        <w:right w:val="none" w:sz="0" w:space="0" w:color="auto"/>
                                      </w:divBdr>
                                    </w:div>
                                    <w:div w:id="1855652629">
                                      <w:marLeft w:val="0"/>
                                      <w:marRight w:val="0"/>
                                      <w:marTop w:val="0"/>
                                      <w:marBottom w:val="0"/>
                                      <w:divBdr>
                                        <w:top w:val="none" w:sz="0" w:space="0" w:color="auto"/>
                                        <w:left w:val="none" w:sz="0" w:space="0" w:color="auto"/>
                                        <w:bottom w:val="none" w:sz="0" w:space="0" w:color="auto"/>
                                        <w:right w:val="none" w:sz="0" w:space="0" w:color="auto"/>
                                      </w:divBdr>
                                    </w:div>
                                    <w:div w:id="2000771190">
                                      <w:marLeft w:val="0"/>
                                      <w:marRight w:val="0"/>
                                      <w:marTop w:val="0"/>
                                      <w:marBottom w:val="0"/>
                                      <w:divBdr>
                                        <w:top w:val="none" w:sz="0" w:space="0" w:color="auto"/>
                                        <w:left w:val="none" w:sz="0" w:space="0" w:color="auto"/>
                                        <w:bottom w:val="none" w:sz="0" w:space="0" w:color="auto"/>
                                        <w:right w:val="none" w:sz="0" w:space="0" w:color="auto"/>
                                      </w:divBdr>
                                    </w:div>
                                    <w:div w:id="210529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70428">
      <w:bodyDiv w:val="1"/>
      <w:marLeft w:val="0"/>
      <w:marRight w:val="0"/>
      <w:marTop w:val="0"/>
      <w:marBottom w:val="0"/>
      <w:divBdr>
        <w:top w:val="none" w:sz="0" w:space="0" w:color="auto"/>
        <w:left w:val="none" w:sz="0" w:space="0" w:color="auto"/>
        <w:bottom w:val="none" w:sz="0" w:space="0" w:color="auto"/>
        <w:right w:val="none" w:sz="0" w:space="0" w:color="auto"/>
      </w:divBdr>
    </w:div>
    <w:div w:id="109982084">
      <w:bodyDiv w:val="1"/>
      <w:marLeft w:val="0"/>
      <w:marRight w:val="0"/>
      <w:marTop w:val="0"/>
      <w:marBottom w:val="0"/>
      <w:divBdr>
        <w:top w:val="none" w:sz="0" w:space="0" w:color="auto"/>
        <w:left w:val="none" w:sz="0" w:space="0" w:color="auto"/>
        <w:bottom w:val="none" w:sz="0" w:space="0" w:color="auto"/>
        <w:right w:val="none" w:sz="0" w:space="0" w:color="auto"/>
      </w:divBdr>
    </w:div>
    <w:div w:id="110129787">
      <w:bodyDiv w:val="1"/>
      <w:marLeft w:val="0"/>
      <w:marRight w:val="0"/>
      <w:marTop w:val="0"/>
      <w:marBottom w:val="0"/>
      <w:divBdr>
        <w:top w:val="none" w:sz="0" w:space="0" w:color="auto"/>
        <w:left w:val="none" w:sz="0" w:space="0" w:color="auto"/>
        <w:bottom w:val="none" w:sz="0" w:space="0" w:color="auto"/>
        <w:right w:val="none" w:sz="0" w:space="0" w:color="auto"/>
      </w:divBdr>
      <w:divsChild>
        <w:div w:id="788354958">
          <w:marLeft w:val="0"/>
          <w:marRight w:val="0"/>
          <w:marTop w:val="0"/>
          <w:marBottom w:val="360"/>
          <w:divBdr>
            <w:top w:val="none" w:sz="0" w:space="0" w:color="auto"/>
            <w:left w:val="none" w:sz="0" w:space="0" w:color="auto"/>
            <w:bottom w:val="none" w:sz="0" w:space="0" w:color="auto"/>
            <w:right w:val="none" w:sz="0" w:space="0" w:color="auto"/>
          </w:divBdr>
        </w:div>
      </w:divsChild>
    </w:div>
    <w:div w:id="110707546">
      <w:bodyDiv w:val="1"/>
      <w:marLeft w:val="0"/>
      <w:marRight w:val="0"/>
      <w:marTop w:val="0"/>
      <w:marBottom w:val="0"/>
      <w:divBdr>
        <w:top w:val="none" w:sz="0" w:space="0" w:color="auto"/>
        <w:left w:val="none" w:sz="0" w:space="0" w:color="auto"/>
        <w:bottom w:val="none" w:sz="0" w:space="0" w:color="auto"/>
        <w:right w:val="none" w:sz="0" w:space="0" w:color="auto"/>
      </w:divBdr>
      <w:divsChild>
        <w:div w:id="1225483705">
          <w:marLeft w:val="0"/>
          <w:marRight w:val="0"/>
          <w:marTop w:val="0"/>
          <w:marBottom w:val="0"/>
          <w:divBdr>
            <w:top w:val="none" w:sz="0" w:space="0" w:color="auto"/>
            <w:left w:val="none" w:sz="0" w:space="0" w:color="auto"/>
            <w:bottom w:val="none" w:sz="0" w:space="0" w:color="auto"/>
            <w:right w:val="none" w:sz="0" w:space="0" w:color="auto"/>
          </w:divBdr>
          <w:divsChild>
            <w:div w:id="81645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3845">
      <w:bodyDiv w:val="1"/>
      <w:marLeft w:val="0"/>
      <w:marRight w:val="0"/>
      <w:marTop w:val="0"/>
      <w:marBottom w:val="0"/>
      <w:divBdr>
        <w:top w:val="none" w:sz="0" w:space="0" w:color="auto"/>
        <w:left w:val="none" w:sz="0" w:space="0" w:color="auto"/>
        <w:bottom w:val="none" w:sz="0" w:space="0" w:color="auto"/>
        <w:right w:val="none" w:sz="0" w:space="0" w:color="auto"/>
      </w:divBdr>
      <w:divsChild>
        <w:div w:id="131754171">
          <w:marLeft w:val="0"/>
          <w:marRight w:val="0"/>
          <w:marTop w:val="0"/>
          <w:marBottom w:val="0"/>
          <w:divBdr>
            <w:top w:val="none" w:sz="0" w:space="0" w:color="auto"/>
            <w:left w:val="none" w:sz="0" w:space="0" w:color="auto"/>
            <w:bottom w:val="none" w:sz="0" w:space="0" w:color="auto"/>
            <w:right w:val="none" w:sz="0" w:space="0" w:color="auto"/>
          </w:divBdr>
        </w:div>
        <w:div w:id="368919096">
          <w:marLeft w:val="180"/>
          <w:marRight w:val="0"/>
          <w:marTop w:val="0"/>
          <w:marBottom w:val="90"/>
          <w:divBdr>
            <w:top w:val="none" w:sz="0" w:space="0" w:color="auto"/>
            <w:left w:val="none" w:sz="0" w:space="0" w:color="auto"/>
            <w:bottom w:val="none" w:sz="0" w:space="0" w:color="auto"/>
            <w:right w:val="none" w:sz="0" w:space="0" w:color="auto"/>
          </w:divBdr>
          <w:divsChild>
            <w:div w:id="102530584">
              <w:marLeft w:val="0"/>
              <w:marRight w:val="0"/>
              <w:marTop w:val="0"/>
              <w:marBottom w:val="0"/>
              <w:divBdr>
                <w:top w:val="none" w:sz="0" w:space="0" w:color="auto"/>
                <w:left w:val="none" w:sz="0" w:space="0" w:color="auto"/>
                <w:bottom w:val="none" w:sz="0" w:space="0" w:color="auto"/>
                <w:right w:val="none" w:sz="0" w:space="0" w:color="auto"/>
              </w:divBdr>
              <w:divsChild>
                <w:div w:id="1107849010">
                  <w:marLeft w:val="0"/>
                  <w:marRight w:val="0"/>
                  <w:marTop w:val="0"/>
                  <w:marBottom w:val="0"/>
                  <w:divBdr>
                    <w:top w:val="none" w:sz="0" w:space="0" w:color="auto"/>
                    <w:left w:val="none" w:sz="0" w:space="0" w:color="auto"/>
                    <w:bottom w:val="none" w:sz="0" w:space="0" w:color="auto"/>
                    <w:right w:val="none" w:sz="0" w:space="0" w:color="auto"/>
                  </w:divBdr>
                </w:div>
              </w:divsChild>
            </w:div>
            <w:div w:id="978268555">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11486156">
      <w:bodyDiv w:val="1"/>
      <w:marLeft w:val="0"/>
      <w:marRight w:val="0"/>
      <w:marTop w:val="0"/>
      <w:marBottom w:val="0"/>
      <w:divBdr>
        <w:top w:val="none" w:sz="0" w:space="0" w:color="auto"/>
        <w:left w:val="none" w:sz="0" w:space="0" w:color="auto"/>
        <w:bottom w:val="none" w:sz="0" w:space="0" w:color="auto"/>
        <w:right w:val="none" w:sz="0" w:space="0" w:color="auto"/>
      </w:divBdr>
      <w:divsChild>
        <w:div w:id="21321681">
          <w:marLeft w:val="0"/>
          <w:marRight w:val="0"/>
          <w:marTop w:val="0"/>
          <w:marBottom w:val="0"/>
          <w:divBdr>
            <w:top w:val="none" w:sz="0" w:space="0" w:color="auto"/>
            <w:left w:val="none" w:sz="0" w:space="0" w:color="auto"/>
            <w:bottom w:val="none" w:sz="0" w:space="0" w:color="auto"/>
            <w:right w:val="none" w:sz="0" w:space="0" w:color="auto"/>
          </w:divBdr>
          <w:divsChild>
            <w:div w:id="1692955623">
              <w:marLeft w:val="0"/>
              <w:marRight w:val="0"/>
              <w:marTop w:val="75"/>
              <w:marBottom w:val="30"/>
              <w:divBdr>
                <w:top w:val="none" w:sz="0" w:space="0" w:color="auto"/>
                <w:left w:val="none" w:sz="0" w:space="0" w:color="auto"/>
                <w:bottom w:val="none" w:sz="0" w:space="0" w:color="auto"/>
                <w:right w:val="none" w:sz="0" w:space="0" w:color="auto"/>
              </w:divBdr>
              <w:divsChild>
                <w:div w:id="1705322054">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751197154">
          <w:marLeft w:val="0"/>
          <w:marRight w:val="0"/>
          <w:marTop w:val="0"/>
          <w:marBottom w:val="0"/>
          <w:divBdr>
            <w:top w:val="none" w:sz="0" w:space="0" w:color="auto"/>
            <w:left w:val="none" w:sz="0" w:space="0" w:color="auto"/>
            <w:bottom w:val="none" w:sz="0" w:space="0" w:color="auto"/>
            <w:right w:val="none" w:sz="0" w:space="0" w:color="auto"/>
          </w:divBdr>
          <w:divsChild>
            <w:div w:id="1069693330">
              <w:marLeft w:val="0"/>
              <w:marRight w:val="0"/>
              <w:marTop w:val="75"/>
              <w:marBottom w:val="30"/>
              <w:divBdr>
                <w:top w:val="none" w:sz="0" w:space="0" w:color="auto"/>
                <w:left w:val="none" w:sz="0" w:space="0" w:color="auto"/>
                <w:bottom w:val="none" w:sz="0" w:space="0" w:color="auto"/>
                <w:right w:val="none" w:sz="0" w:space="0" w:color="auto"/>
              </w:divBdr>
              <w:divsChild>
                <w:div w:id="400757639">
                  <w:marLeft w:val="0"/>
                  <w:marRight w:val="0"/>
                  <w:marTop w:val="0"/>
                  <w:marBottom w:val="0"/>
                  <w:divBdr>
                    <w:top w:val="single" w:sz="6" w:space="8" w:color="CCE3F3"/>
                    <w:left w:val="single" w:sz="6" w:space="0" w:color="CCE3F3"/>
                    <w:bottom w:val="single" w:sz="6" w:space="0" w:color="CCE3F3"/>
                    <w:right w:val="single" w:sz="6" w:space="0" w:color="CCE3F3"/>
                  </w:divBdr>
                </w:div>
              </w:divsChild>
            </w:div>
          </w:divsChild>
        </w:div>
        <w:div w:id="1803499471">
          <w:marLeft w:val="0"/>
          <w:marRight w:val="0"/>
          <w:marTop w:val="0"/>
          <w:marBottom w:val="0"/>
          <w:divBdr>
            <w:top w:val="none" w:sz="0" w:space="0" w:color="auto"/>
            <w:left w:val="none" w:sz="0" w:space="0" w:color="auto"/>
            <w:bottom w:val="none" w:sz="0" w:space="0" w:color="auto"/>
            <w:right w:val="none" w:sz="0" w:space="0" w:color="auto"/>
          </w:divBdr>
          <w:divsChild>
            <w:div w:id="1967933701">
              <w:marLeft w:val="0"/>
              <w:marRight w:val="0"/>
              <w:marTop w:val="75"/>
              <w:marBottom w:val="30"/>
              <w:divBdr>
                <w:top w:val="none" w:sz="0" w:space="0" w:color="auto"/>
                <w:left w:val="none" w:sz="0" w:space="0" w:color="auto"/>
                <w:bottom w:val="none" w:sz="0" w:space="0" w:color="auto"/>
                <w:right w:val="none" w:sz="0" w:space="0" w:color="auto"/>
              </w:divBdr>
              <w:divsChild>
                <w:div w:id="518012015">
                  <w:marLeft w:val="0"/>
                  <w:marRight w:val="0"/>
                  <w:marTop w:val="0"/>
                  <w:marBottom w:val="0"/>
                  <w:divBdr>
                    <w:top w:val="single" w:sz="6" w:space="8" w:color="CAD4E7"/>
                    <w:left w:val="single" w:sz="6" w:space="0" w:color="CAD4E7"/>
                    <w:bottom w:val="single" w:sz="6" w:space="0" w:color="CAD4E7"/>
                    <w:right w:val="single" w:sz="6" w:space="0" w:color="CAD4E7"/>
                  </w:divBdr>
                </w:div>
              </w:divsChild>
            </w:div>
          </w:divsChild>
        </w:div>
        <w:div w:id="1805931111">
          <w:marLeft w:val="0"/>
          <w:marRight w:val="0"/>
          <w:marTop w:val="0"/>
          <w:marBottom w:val="0"/>
          <w:divBdr>
            <w:top w:val="none" w:sz="0" w:space="0" w:color="auto"/>
            <w:left w:val="none" w:sz="0" w:space="0" w:color="auto"/>
            <w:bottom w:val="none" w:sz="0" w:space="0" w:color="auto"/>
            <w:right w:val="none" w:sz="0" w:space="0" w:color="auto"/>
          </w:divBdr>
          <w:divsChild>
            <w:div w:id="422265710">
              <w:marLeft w:val="0"/>
              <w:marRight w:val="0"/>
              <w:marTop w:val="75"/>
              <w:marBottom w:val="30"/>
              <w:divBdr>
                <w:top w:val="none" w:sz="0" w:space="0" w:color="auto"/>
                <w:left w:val="none" w:sz="0" w:space="0" w:color="auto"/>
                <w:bottom w:val="none" w:sz="0" w:space="0" w:color="auto"/>
                <w:right w:val="none" w:sz="0" w:space="0" w:color="auto"/>
              </w:divBdr>
              <w:divsChild>
                <w:div w:id="598370746">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sChild>
    </w:div>
    <w:div w:id="111559695">
      <w:bodyDiv w:val="1"/>
      <w:marLeft w:val="0"/>
      <w:marRight w:val="0"/>
      <w:marTop w:val="0"/>
      <w:marBottom w:val="0"/>
      <w:divBdr>
        <w:top w:val="none" w:sz="0" w:space="0" w:color="auto"/>
        <w:left w:val="none" w:sz="0" w:space="0" w:color="auto"/>
        <w:bottom w:val="none" w:sz="0" w:space="0" w:color="auto"/>
        <w:right w:val="none" w:sz="0" w:space="0" w:color="auto"/>
      </w:divBdr>
    </w:div>
    <w:div w:id="111822562">
      <w:bodyDiv w:val="1"/>
      <w:marLeft w:val="0"/>
      <w:marRight w:val="0"/>
      <w:marTop w:val="0"/>
      <w:marBottom w:val="0"/>
      <w:divBdr>
        <w:top w:val="none" w:sz="0" w:space="0" w:color="auto"/>
        <w:left w:val="none" w:sz="0" w:space="0" w:color="auto"/>
        <w:bottom w:val="none" w:sz="0" w:space="0" w:color="auto"/>
        <w:right w:val="none" w:sz="0" w:space="0" w:color="auto"/>
      </w:divBdr>
      <w:divsChild>
        <w:div w:id="1951087920">
          <w:marLeft w:val="0"/>
          <w:marRight w:val="0"/>
          <w:marTop w:val="0"/>
          <w:marBottom w:val="0"/>
          <w:divBdr>
            <w:top w:val="none" w:sz="0" w:space="0" w:color="auto"/>
            <w:left w:val="none" w:sz="0" w:space="0" w:color="auto"/>
            <w:bottom w:val="none" w:sz="0" w:space="0" w:color="auto"/>
            <w:right w:val="none" w:sz="0" w:space="0" w:color="auto"/>
          </w:divBdr>
          <w:divsChild>
            <w:div w:id="1926724613">
              <w:marLeft w:val="0"/>
              <w:marRight w:val="0"/>
              <w:marTop w:val="0"/>
              <w:marBottom w:val="0"/>
              <w:divBdr>
                <w:top w:val="none" w:sz="0" w:space="0" w:color="auto"/>
                <w:left w:val="none" w:sz="0" w:space="0" w:color="auto"/>
                <w:bottom w:val="none" w:sz="0" w:space="0" w:color="auto"/>
                <w:right w:val="none" w:sz="0" w:space="0" w:color="auto"/>
              </w:divBdr>
              <w:divsChild>
                <w:div w:id="1557080837">
                  <w:marLeft w:val="0"/>
                  <w:marRight w:val="0"/>
                  <w:marTop w:val="0"/>
                  <w:marBottom w:val="0"/>
                  <w:divBdr>
                    <w:top w:val="none" w:sz="0" w:space="0" w:color="auto"/>
                    <w:left w:val="none" w:sz="0" w:space="0" w:color="auto"/>
                    <w:bottom w:val="none" w:sz="0" w:space="0" w:color="auto"/>
                    <w:right w:val="none" w:sz="0" w:space="0" w:color="auto"/>
                  </w:divBdr>
                  <w:divsChild>
                    <w:div w:id="580869779">
                      <w:marLeft w:val="0"/>
                      <w:marRight w:val="0"/>
                      <w:marTop w:val="0"/>
                      <w:marBottom w:val="0"/>
                      <w:divBdr>
                        <w:top w:val="none" w:sz="0" w:space="0" w:color="auto"/>
                        <w:left w:val="none" w:sz="0" w:space="0" w:color="auto"/>
                        <w:bottom w:val="none" w:sz="0" w:space="0" w:color="auto"/>
                        <w:right w:val="none" w:sz="0" w:space="0" w:color="auto"/>
                      </w:divBdr>
                      <w:divsChild>
                        <w:div w:id="1179662184">
                          <w:marLeft w:val="0"/>
                          <w:marRight w:val="0"/>
                          <w:marTop w:val="0"/>
                          <w:marBottom w:val="0"/>
                          <w:divBdr>
                            <w:top w:val="none" w:sz="0" w:space="0" w:color="auto"/>
                            <w:left w:val="none" w:sz="0" w:space="0" w:color="auto"/>
                            <w:bottom w:val="none" w:sz="0" w:space="0" w:color="auto"/>
                            <w:right w:val="none" w:sz="0" w:space="0" w:color="auto"/>
                          </w:divBdr>
                          <w:divsChild>
                            <w:div w:id="864246048">
                              <w:marLeft w:val="0"/>
                              <w:marRight w:val="0"/>
                              <w:marTop w:val="0"/>
                              <w:marBottom w:val="0"/>
                              <w:divBdr>
                                <w:top w:val="none" w:sz="0" w:space="0" w:color="auto"/>
                                <w:left w:val="none" w:sz="0" w:space="0" w:color="auto"/>
                                <w:bottom w:val="none" w:sz="0" w:space="0" w:color="auto"/>
                                <w:right w:val="none" w:sz="0" w:space="0" w:color="auto"/>
                              </w:divBdr>
                              <w:divsChild>
                                <w:div w:id="2112359820">
                                  <w:marLeft w:val="0"/>
                                  <w:marRight w:val="0"/>
                                  <w:marTop w:val="0"/>
                                  <w:marBottom w:val="0"/>
                                  <w:divBdr>
                                    <w:top w:val="none" w:sz="0" w:space="0" w:color="auto"/>
                                    <w:left w:val="none" w:sz="0" w:space="0" w:color="auto"/>
                                    <w:bottom w:val="none" w:sz="0" w:space="0" w:color="auto"/>
                                    <w:right w:val="none" w:sz="0" w:space="0" w:color="auto"/>
                                  </w:divBdr>
                                  <w:divsChild>
                                    <w:div w:id="1269238254">
                                      <w:marLeft w:val="0"/>
                                      <w:marRight w:val="0"/>
                                      <w:marTop w:val="0"/>
                                      <w:marBottom w:val="0"/>
                                      <w:divBdr>
                                        <w:top w:val="none" w:sz="0" w:space="0" w:color="auto"/>
                                        <w:left w:val="none" w:sz="0" w:space="0" w:color="auto"/>
                                        <w:bottom w:val="none" w:sz="0" w:space="0" w:color="auto"/>
                                        <w:right w:val="none" w:sz="0" w:space="0" w:color="auto"/>
                                      </w:divBdr>
                                      <w:divsChild>
                                        <w:div w:id="1604727573">
                                          <w:marLeft w:val="0"/>
                                          <w:marRight w:val="0"/>
                                          <w:marTop w:val="0"/>
                                          <w:marBottom w:val="0"/>
                                          <w:divBdr>
                                            <w:top w:val="none" w:sz="0" w:space="0" w:color="auto"/>
                                            <w:left w:val="none" w:sz="0" w:space="0" w:color="auto"/>
                                            <w:bottom w:val="none" w:sz="0" w:space="0" w:color="auto"/>
                                            <w:right w:val="none" w:sz="0" w:space="0" w:color="auto"/>
                                          </w:divBdr>
                                          <w:divsChild>
                                            <w:div w:id="249312649">
                                              <w:marLeft w:val="0"/>
                                              <w:marRight w:val="0"/>
                                              <w:marTop w:val="0"/>
                                              <w:marBottom w:val="0"/>
                                              <w:divBdr>
                                                <w:top w:val="none" w:sz="0" w:space="0" w:color="auto"/>
                                                <w:left w:val="none" w:sz="0" w:space="0" w:color="auto"/>
                                                <w:bottom w:val="none" w:sz="0" w:space="0" w:color="auto"/>
                                                <w:right w:val="none" w:sz="0" w:space="0" w:color="auto"/>
                                              </w:divBdr>
                                              <w:divsChild>
                                                <w:div w:id="1520585330">
                                                  <w:marLeft w:val="0"/>
                                                  <w:marRight w:val="0"/>
                                                  <w:marTop w:val="0"/>
                                                  <w:marBottom w:val="0"/>
                                                  <w:divBdr>
                                                    <w:top w:val="none" w:sz="0" w:space="0" w:color="auto"/>
                                                    <w:left w:val="none" w:sz="0" w:space="0" w:color="auto"/>
                                                    <w:bottom w:val="none" w:sz="0" w:space="0" w:color="auto"/>
                                                    <w:right w:val="none" w:sz="0" w:space="0" w:color="auto"/>
                                                  </w:divBdr>
                                                  <w:divsChild>
                                                    <w:div w:id="1916085783">
                                                      <w:marLeft w:val="0"/>
                                                      <w:marRight w:val="0"/>
                                                      <w:marTop w:val="0"/>
                                                      <w:marBottom w:val="0"/>
                                                      <w:divBdr>
                                                        <w:top w:val="none" w:sz="0" w:space="0" w:color="auto"/>
                                                        <w:left w:val="none" w:sz="0" w:space="0" w:color="auto"/>
                                                        <w:bottom w:val="none" w:sz="0" w:space="0" w:color="auto"/>
                                                        <w:right w:val="none" w:sz="0" w:space="0" w:color="auto"/>
                                                      </w:divBdr>
                                                      <w:divsChild>
                                                        <w:div w:id="20391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99962">
      <w:bodyDiv w:val="1"/>
      <w:marLeft w:val="0"/>
      <w:marRight w:val="0"/>
      <w:marTop w:val="0"/>
      <w:marBottom w:val="0"/>
      <w:divBdr>
        <w:top w:val="none" w:sz="0" w:space="0" w:color="auto"/>
        <w:left w:val="none" w:sz="0" w:space="0" w:color="auto"/>
        <w:bottom w:val="none" w:sz="0" w:space="0" w:color="auto"/>
        <w:right w:val="none" w:sz="0" w:space="0" w:color="auto"/>
      </w:divBdr>
    </w:div>
    <w:div w:id="112483897">
      <w:bodyDiv w:val="1"/>
      <w:marLeft w:val="0"/>
      <w:marRight w:val="0"/>
      <w:marTop w:val="0"/>
      <w:marBottom w:val="0"/>
      <w:divBdr>
        <w:top w:val="none" w:sz="0" w:space="0" w:color="auto"/>
        <w:left w:val="none" w:sz="0" w:space="0" w:color="auto"/>
        <w:bottom w:val="none" w:sz="0" w:space="0" w:color="auto"/>
        <w:right w:val="none" w:sz="0" w:space="0" w:color="auto"/>
      </w:divBdr>
      <w:divsChild>
        <w:div w:id="789402832">
          <w:marLeft w:val="0"/>
          <w:marRight w:val="0"/>
          <w:marTop w:val="0"/>
          <w:marBottom w:val="75"/>
          <w:divBdr>
            <w:top w:val="none" w:sz="0" w:space="0" w:color="auto"/>
            <w:left w:val="none" w:sz="0" w:space="0" w:color="auto"/>
            <w:bottom w:val="dotted" w:sz="6" w:space="2" w:color="DDDDDD"/>
            <w:right w:val="none" w:sz="0" w:space="0" w:color="auto"/>
          </w:divBdr>
        </w:div>
        <w:div w:id="1321615882">
          <w:marLeft w:val="0"/>
          <w:marRight w:val="0"/>
          <w:marTop w:val="0"/>
          <w:marBottom w:val="0"/>
          <w:divBdr>
            <w:top w:val="none" w:sz="0" w:space="0" w:color="auto"/>
            <w:left w:val="none" w:sz="0" w:space="0" w:color="auto"/>
            <w:bottom w:val="none" w:sz="0" w:space="0" w:color="auto"/>
            <w:right w:val="none" w:sz="0" w:space="0" w:color="auto"/>
          </w:divBdr>
        </w:div>
      </w:divsChild>
    </w:div>
    <w:div w:id="112864986">
      <w:bodyDiv w:val="1"/>
      <w:marLeft w:val="0"/>
      <w:marRight w:val="0"/>
      <w:marTop w:val="0"/>
      <w:marBottom w:val="0"/>
      <w:divBdr>
        <w:top w:val="none" w:sz="0" w:space="0" w:color="auto"/>
        <w:left w:val="none" w:sz="0" w:space="0" w:color="auto"/>
        <w:bottom w:val="none" w:sz="0" w:space="0" w:color="auto"/>
        <w:right w:val="none" w:sz="0" w:space="0" w:color="auto"/>
      </w:divBdr>
    </w:div>
    <w:div w:id="113139790">
      <w:bodyDiv w:val="1"/>
      <w:marLeft w:val="0"/>
      <w:marRight w:val="0"/>
      <w:marTop w:val="0"/>
      <w:marBottom w:val="0"/>
      <w:divBdr>
        <w:top w:val="none" w:sz="0" w:space="0" w:color="auto"/>
        <w:left w:val="none" w:sz="0" w:space="0" w:color="auto"/>
        <w:bottom w:val="none" w:sz="0" w:space="0" w:color="auto"/>
        <w:right w:val="none" w:sz="0" w:space="0" w:color="auto"/>
      </w:divBdr>
    </w:div>
    <w:div w:id="116489010">
      <w:bodyDiv w:val="1"/>
      <w:marLeft w:val="0"/>
      <w:marRight w:val="0"/>
      <w:marTop w:val="0"/>
      <w:marBottom w:val="0"/>
      <w:divBdr>
        <w:top w:val="none" w:sz="0" w:space="0" w:color="auto"/>
        <w:left w:val="none" w:sz="0" w:space="0" w:color="auto"/>
        <w:bottom w:val="none" w:sz="0" w:space="0" w:color="auto"/>
        <w:right w:val="none" w:sz="0" w:space="0" w:color="auto"/>
      </w:divBdr>
    </w:div>
    <w:div w:id="117724895">
      <w:bodyDiv w:val="1"/>
      <w:marLeft w:val="0"/>
      <w:marRight w:val="0"/>
      <w:marTop w:val="0"/>
      <w:marBottom w:val="0"/>
      <w:divBdr>
        <w:top w:val="none" w:sz="0" w:space="0" w:color="auto"/>
        <w:left w:val="none" w:sz="0" w:space="0" w:color="auto"/>
        <w:bottom w:val="none" w:sz="0" w:space="0" w:color="auto"/>
        <w:right w:val="none" w:sz="0" w:space="0" w:color="auto"/>
      </w:divBdr>
      <w:divsChild>
        <w:div w:id="255599743">
          <w:marLeft w:val="0"/>
          <w:marRight w:val="0"/>
          <w:marTop w:val="0"/>
          <w:marBottom w:val="75"/>
          <w:divBdr>
            <w:top w:val="none" w:sz="0" w:space="0" w:color="auto"/>
            <w:left w:val="none" w:sz="0" w:space="0" w:color="auto"/>
            <w:bottom w:val="dotted" w:sz="6" w:space="2" w:color="DDDDDD"/>
            <w:right w:val="none" w:sz="0" w:space="0" w:color="auto"/>
          </w:divBdr>
        </w:div>
        <w:div w:id="585504660">
          <w:marLeft w:val="0"/>
          <w:marRight w:val="0"/>
          <w:marTop w:val="0"/>
          <w:marBottom w:val="0"/>
          <w:divBdr>
            <w:top w:val="none" w:sz="0" w:space="0" w:color="auto"/>
            <w:left w:val="none" w:sz="0" w:space="0" w:color="auto"/>
            <w:bottom w:val="none" w:sz="0" w:space="0" w:color="auto"/>
            <w:right w:val="none" w:sz="0" w:space="0" w:color="auto"/>
          </w:divBdr>
        </w:div>
      </w:divsChild>
    </w:div>
    <w:div w:id="118232073">
      <w:bodyDiv w:val="1"/>
      <w:marLeft w:val="0"/>
      <w:marRight w:val="0"/>
      <w:marTop w:val="0"/>
      <w:marBottom w:val="0"/>
      <w:divBdr>
        <w:top w:val="none" w:sz="0" w:space="0" w:color="auto"/>
        <w:left w:val="none" w:sz="0" w:space="0" w:color="auto"/>
        <w:bottom w:val="none" w:sz="0" w:space="0" w:color="auto"/>
        <w:right w:val="none" w:sz="0" w:space="0" w:color="auto"/>
      </w:divBdr>
      <w:divsChild>
        <w:div w:id="1716734190">
          <w:marLeft w:val="0"/>
          <w:marRight w:val="0"/>
          <w:marTop w:val="0"/>
          <w:marBottom w:val="75"/>
          <w:divBdr>
            <w:top w:val="none" w:sz="0" w:space="0" w:color="auto"/>
            <w:left w:val="none" w:sz="0" w:space="0" w:color="auto"/>
            <w:bottom w:val="dotted" w:sz="6" w:space="2" w:color="DDDDDD"/>
            <w:right w:val="none" w:sz="0" w:space="0" w:color="auto"/>
          </w:divBdr>
        </w:div>
        <w:div w:id="1917206125">
          <w:marLeft w:val="0"/>
          <w:marRight w:val="0"/>
          <w:marTop w:val="0"/>
          <w:marBottom w:val="0"/>
          <w:divBdr>
            <w:top w:val="none" w:sz="0" w:space="0" w:color="auto"/>
            <w:left w:val="none" w:sz="0" w:space="0" w:color="auto"/>
            <w:bottom w:val="none" w:sz="0" w:space="0" w:color="auto"/>
            <w:right w:val="none" w:sz="0" w:space="0" w:color="auto"/>
          </w:divBdr>
        </w:div>
      </w:divsChild>
    </w:div>
    <w:div w:id="118304992">
      <w:bodyDiv w:val="1"/>
      <w:marLeft w:val="0"/>
      <w:marRight w:val="0"/>
      <w:marTop w:val="0"/>
      <w:marBottom w:val="0"/>
      <w:divBdr>
        <w:top w:val="none" w:sz="0" w:space="0" w:color="auto"/>
        <w:left w:val="none" w:sz="0" w:space="0" w:color="auto"/>
        <w:bottom w:val="none" w:sz="0" w:space="0" w:color="auto"/>
        <w:right w:val="none" w:sz="0" w:space="0" w:color="auto"/>
      </w:divBdr>
      <w:divsChild>
        <w:div w:id="328367700">
          <w:marLeft w:val="0"/>
          <w:marRight w:val="0"/>
          <w:marTop w:val="0"/>
          <w:marBottom w:val="75"/>
          <w:divBdr>
            <w:top w:val="none" w:sz="0" w:space="0" w:color="auto"/>
            <w:left w:val="none" w:sz="0" w:space="0" w:color="auto"/>
            <w:bottom w:val="dotted" w:sz="6" w:space="2" w:color="DDDDDD"/>
            <w:right w:val="none" w:sz="0" w:space="0" w:color="auto"/>
          </w:divBdr>
        </w:div>
        <w:div w:id="868448291">
          <w:marLeft w:val="0"/>
          <w:marRight w:val="0"/>
          <w:marTop w:val="0"/>
          <w:marBottom w:val="0"/>
          <w:divBdr>
            <w:top w:val="none" w:sz="0" w:space="0" w:color="auto"/>
            <w:left w:val="none" w:sz="0" w:space="0" w:color="auto"/>
            <w:bottom w:val="none" w:sz="0" w:space="0" w:color="auto"/>
            <w:right w:val="none" w:sz="0" w:space="0" w:color="auto"/>
          </w:divBdr>
          <w:divsChild>
            <w:div w:id="17245424">
              <w:marLeft w:val="0"/>
              <w:marRight w:val="0"/>
              <w:marTop w:val="0"/>
              <w:marBottom w:val="0"/>
              <w:divBdr>
                <w:top w:val="none" w:sz="0" w:space="0" w:color="auto"/>
                <w:left w:val="none" w:sz="0" w:space="0" w:color="auto"/>
                <w:bottom w:val="none" w:sz="0" w:space="0" w:color="auto"/>
                <w:right w:val="none" w:sz="0" w:space="0" w:color="auto"/>
              </w:divBdr>
            </w:div>
            <w:div w:id="365716770">
              <w:marLeft w:val="0"/>
              <w:marRight w:val="0"/>
              <w:marTop w:val="0"/>
              <w:marBottom w:val="0"/>
              <w:divBdr>
                <w:top w:val="none" w:sz="0" w:space="0" w:color="auto"/>
                <w:left w:val="none" w:sz="0" w:space="0" w:color="auto"/>
                <w:bottom w:val="none" w:sz="0" w:space="0" w:color="auto"/>
                <w:right w:val="none" w:sz="0" w:space="0" w:color="auto"/>
              </w:divBdr>
            </w:div>
            <w:div w:id="614755842">
              <w:marLeft w:val="0"/>
              <w:marRight w:val="0"/>
              <w:marTop w:val="0"/>
              <w:marBottom w:val="0"/>
              <w:divBdr>
                <w:top w:val="none" w:sz="0" w:space="0" w:color="auto"/>
                <w:left w:val="none" w:sz="0" w:space="0" w:color="auto"/>
                <w:bottom w:val="none" w:sz="0" w:space="0" w:color="auto"/>
                <w:right w:val="none" w:sz="0" w:space="0" w:color="auto"/>
              </w:divBdr>
            </w:div>
            <w:div w:id="649942909">
              <w:marLeft w:val="0"/>
              <w:marRight w:val="0"/>
              <w:marTop w:val="0"/>
              <w:marBottom w:val="0"/>
              <w:divBdr>
                <w:top w:val="none" w:sz="0" w:space="0" w:color="auto"/>
                <w:left w:val="none" w:sz="0" w:space="0" w:color="auto"/>
                <w:bottom w:val="none" w:sz="0" w:space="0" w:color="auto"/>
                <w:right w:val="none" w:sz="0" w:space="0" w:color="auto"/>
              </w:divBdr>
            </w:div>
            <w:div w:id="920797545">
              <w:marLeft w:val="0"/>
              <w:marRight w:val="0"/>
              <w:marTop w:val="0"/>
              <w:marBottom w:val="0"/>
              <w:divBdr>
                <w:top w:val="none" w:sz="0" w:space="0" w:color="auto"/>
                <w:left w:val="none" w:sz="0" w:space="0" w:color="auto"/>
                <w:bottom w:val="none" w:sz="0" w:space="0" w:color="auto"/>
                <w:right w:val="none" w:sz="0" w:space="0" w:color="auto"/>
              </w:divBdr>
            </w:div>
            <w:div w:id="1115514493">
              <w:marLeft w:val="0"/>
              <w:marRight w:val="0"/>
              <w:marTop w:val="0"/>
              <w:marBottom w:val="0"/>
              <w:divBdr>
                <w:top w:val="none" w:sz="0" w:space="0" w:color="auto"/>
                <w:left w:val="none" w:sz="0" w:space="0" w:color="auto"/>
                <w:bottom w:val="none" w:sz="0" w:space="0" w:color="auto"/>
                <w:right w:val="none" w:sz="0" w:space="0" w:color="auto"/>
              </w:divBdr>
            </w:div>
            <w:div w:id="1205211399">
              <w:marLeft w:val="0"/>
              <w:marRight w:val="0"/>
              <w:marTop w:val="0"/>
              <w:marBottom w:val="0"/>
              <w:divBdr>
                <w:top w:val="none" w:sz="0" w:space="0" w:color="auto"/>
                <w:left w:val="none" w:sz="0" w:space="0" w:color="auto"/>
                <w:bottom w:val="none" w:sz="0" w:space="0" w:color="auto"/>
                <w:right w:val="none" w:sz="0" w:space="0" w:color="auto"/>
              </w:divBdr>
            </w:div>
            <w:div w:id="1386679826">
              <w:marLeft w:val="0"/>
              <w:marRight w:val="0"/>
              <w:marTop w:val="0"/>
              <w:marBottom w:val="0"/>
              <w:divBdr>
                <w:top w:val="none" w:sz="0" w:space="0" w:color="auto"/>
                <w:left w:val="none" w:sz="0" w:space="0" w:color="auto"/>
                <w:bottom w:val="none" w:sz="0" w:space="0" w:color="auto"/>
                <w:right w:val="none" w:sz="0" w:space="0" w:color="auto"/>
              </w:divBdr>
            </w:div>
            <w:div w:id="1534348524">
              <w:marLeft w:val="0"/>
              <w:marRight w:val="0"/>
              <w:marTop w:val="0"/>
              <w:marBottom w:val="0"/>
              <w:divBdr>
                <w:top w:val="none" w:sz="0" w:space="0" w:color="auto"/>
                <w:left w:val="none" w:sz="0" w:space="0" w:color="auto"/>
                <w:bottom w:val="none" w:sz="0" w:space="0" w:color="auto"/>
                <w:right w:val="none" w:sz="0" w:space="0" w:color="auto"/>
              </w:divBdr>
            </w:div>
            <w:div w:id="1711684821">
              <w:marLeft w:val="0"/>
              <w:marRight w:val="0"/>
              <w:marTop w:val="0"/>
              <w:marBottom w:val="0"/>
              <w:divBdr>
                <w:top w:val="none" w:sz="0" w:space="0" w:color="auto"/>
                <w:left w:val="none" w:sz="0" w:space="0" w:color="auto"/>
                <w:bottom w:val="none" w:sz="0" w:space="0" w:color="auto"/>
                <w:right w:val="none" w:sz="0" w:space="0" w:color="auto"/>
              </w:divBdr>
            </w:div>
            <w:div w:id="1891070532">
              <w:marLeft w:val="0"/>
              <w:marRight w:val="0"/>
              <w:marTop w:val="0"/>
              <w:marBottom w:val="0"/>
              <w:divBdr>
                <w:top w:val="none" w:sz="0" w:space="0" w:color="auto"/>
                <w:left w:val="none" w:sz="0" w:space="0" w:color="auto"/>
                <w:bottom w:val="none" w:sz="0" w:space="0" w:color="auto"/>
                <w:right w:val="none" w:sz="0" w:space="0" w:color="auto"/>
              </w:divBdr>
            </w:div>
            <w:div w:id="1902059761">
              <w:marLeft w:val="0"/>
              <w:marRight w:val="0"/>
              <w:marTop w:val="0"/>
              <w:marBottom w:val="0"/>
              <w:divBdr>
                <w:top w:val="none" w:sz="0" w:space="0" w:color="auto"/>
                <w:left w:val="none" w:sz="0" w:space="0" w:color="auto"/>
                <w:bottom w:val="none" w:sz="0" w:space="0" w:color="auto"/>
                <w:right w:val="none" w:sz="0" w:space="0" w:color="auto"/>
              </w:divBdr>
            </w:div>
            <w:div w:id="2015182794">
              <w:marLeft w:val="0"/>
              <w:marRight w:val="0"/>
              <w:marTop w:val="0"/>
              <w:marBottom w:val="0"/>
              <w:divBdr>
                <w:top w:val="none" w:sz="0" w:space="0" w:color="auto"/>
                <w:left w:val="none" w:sz="0" w:space="0" w:color="auto"/>
                <w:bottom w:val="none" w:sz="0" w:space="0" w:color="auto"/>
                <w:right w:val="none" w:sz="0" w:space="0" w:color="auto"/>
              </w:divBdr>
            </w:div>
            <w:div w:id="2077585689">
              <w:marLeft w:val="0"/>
              <w:marRight w:val="0"/>
              <w:marTop w:val="0"/>
              <w:marBottom w:val="0"/>
              <w:divBdr>
                <w:top w:val="none" w:sz="0" w:space="0" w:color="auto"/>
                <w:left w:val="none" w:sz="0" w:space="0" w:color="auto"/>
                <w:bottom w:val="none" w:sz="0" w:space="0" w:color="auto"/>
                <w:right w:val="none" w:sz="0" w:space="0" w:color="auto"/>
              </w:divBdr>
            </w:div>
            <w:div w:id="2116553411">
              <w:marLeft w:val="0"/>
              <w:marRight w:val="0"/>
              <w:marTop w:val="0"/>
              <w:marBottom w:val="0"/>
              <w:divBdr>
                <w:top w:val="none" w:sz="0" w:space="0" w:color="auto"/>
                <w:left w:val="none" w:sz="0" w:space="0" w:color="auto"/>
                <w:bottom w:val="none" w:sz="0" w:space="0" w:color="auto"/>
                <w:right w:val="none" w:sz="0" w:space="0" w:color="auto"/>
              </w:divBdr>
            </w:div>
            <w:div w:id="213983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6372">
      <w:bodyDiv w:val="1"/>
      <w:marLeft w:val="0"/>
      <w:marRight w:val="0"/>
      <w:marTop w:val="0"/>
      <w:marBottom w:val="0"/>
      <w:divBdr>
        <w:top w:val="none" w:sz="0" w:space="0" w:color="auto"/>
        <w:left w:val="none" w:sz="0" w:space="0" w:color="auto"/>
        <w:bottom w:val="none" w:sz="0" w:space="0" w:color="auto"/>
        <w:right w:val="none" w:sz="0" w:space="0" w:color="auto"/>
      </w:divBdr>
    </w:div>
    <w:div w:id="119109089">
      <w:bodyDiv w:val="1"/>
      <w:marLeft w:val="0"/>
      <w:marRight w:val="0"/>
      <w:marTop w:val="0"/>
      <w:marBottom w:val="0"/>
      <w:divBdr>
        <w:top w:val="none" w:sz="0" w:space="0" w:color="auto"/>
        <w:left w:val="none" w:sz="0" w:space="0" w:color="auto"/>
        <w:bottom w:val="none" w:sz="0" w:space="0" w:color="auto"/>
        <w:right w:val="none" w:sz="0" w:space="0" w:color="auto"/>
      </w:divBdr>
      <w:divsChild>
        <w:div w:id="875389502">
          <w:marLeft w:val="0"/>
          <w:marRight w:val="0"/>
          <w:marTop w:val="0"/>
          <w:marBottom w:val="0"/>
          <w:divBdr>
            <w:top w:val="none" w:sz="0" w:space="0" w:color="auto"/>
            <w:left w:val="none" w:sz="0" w:space="0" w:color="auto"/>
            <w:bottom w:val="none" w:sz="0" w:space="0" w:color="auto"/>
            <w:right w:val="none" w:sz="0" w:space="0" w:color="auto"/>
          </w:divBdr>
          <w:divsChild>
            <w:div w:id="911694042">
              <w:marLeft w:val="0"/>
              <w:marRight w:val="0"/>
              <w:marTop w:val="0"/>
              <w:marBottom w:val="0"/>
              <w:divBdr>
                <w:top w:val="none" w:sz="0" w:space="0" w:color="auto"/>
                <w:left w:val="none" w:sz="0" w:space="0" w:color="auto"/>
                <w:bottom w:val="none" w:sz="0" w:space="0" w:color="auto"/>
                <w:right w:val="none" w:sz="0" w:space="0" w:color="auto"/>
              </w:divBdr>
              <w:divsChild>
                <w:div w:id="694814178">
                  <w:marLeft w:val="0"/>
                  <w:marRight w:val="0"/>
                  <w:marTop w:val="0"/>
                  <w:marBottom w:val="0"/>
                  <w:divBdr>
                    <w:top w:val="none" w:sz="0" w:space="0" w:color="auto"/>
                    <w:left w:val="none" w:sz="0" w:space="0" w:color="auto"/>
                    <w:bottom w:val="none" w:sz="0" w:space="0" w:color="auto"/>
                    <w:right w:val="none" w:sz="0" w:space="0" w:color="auto"/>
                  </w:divBdr>
                  <w:divsChild>
                    <w:div w:id="1630284654">
                      <w:marLeft w:val="0"/>
                      <w:marRight w:val="0"/>
                      <w:marTop w:val="0"/>
                      <w:marBottom w:val="0"/>
                      <w:divBdr>
                        <w:top w:val="none" w:sz="0" w:space="0" w:color="auto"/>
                        <w:left w:val="none" w:sz="0" w:space="0" w:color="auto"/>
                        <w:bottom w:val="none" w:sz="0" w:space="0" w:color="auto"/>
                        <w:right w:val="none" w:sz="0" w:space="0" w:color="auto"/>
                      </w:divBdr>
                      <w:divsChild>
                        <w:div w:id="1523743782">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0730295">
      <w:bodyDiv w:val="1"/>
      <w:marLeft w:val="0"/>
      <w:marRight w:val="0"/>
      <w:marTop w:val="0"/>
      <w:marBottom w:val="0"/>
      <w:divBdr>
        <w:top w:val="none" w:sz="0" w:space="0" w:color="auto"/>
        <w:left w:val="none" w:sz="0" w:space="0" w:color="auto"/>
        <w:bottom w:val="none" w:sz="0" w:space="0" w:color="auto"/>
        <w:right w:val="none" w:sz="0" w:space="0" w:color="auto"/>
      </w:divBdr>
      <w:divsChild>
        <w:div w:id="1836721078">
          <w:marLeft w:val="0"/>
          <w:marRight w:val="0"/>
          <w:marTop w:val="0"/>
          <w:marBottom w:val="0"/>
          <w:divBdr>
            <w:top w:val="none" w:sz="0" w:space="0" w:color="auto"/>
            <w:left w:val="none" w:sz="0" w:space="0" w:color="auto"/>
            <w:bottom w:val="none" w:sz="0" w:space="0" w:color="auto"/>
            <w:right w:val="none" w:sz="0" w:space="0" w:color="auto"/>
          </w:divBdr>
          <w:divsChild>
            <w:div w:id="1993438859">
              <w:marLeft w:val="0"/>
              <w:marRight w:val="0"/>
              <w:marTop w:val="0"/>
              <w:marBottom w:val="0"/>
              <w:divBdr>
                <w:top w:val="none" w:sz="0" w:space="0" w:color="auto"/>
                <w:left w:val="none" w:sz="0" w:space="0" w:color="auto"/>
                <w:bottom w:val="none" w:sz="0" w:space="0" w:color="auto"/>
                <w:right w:val="none" w:sz="0" w:space="0" w:color="auto"/>
              </w:divBdr>
              <w:divsChild>
                <w:div w:id="1921013659">
                  <w:marLeft w:val="0"/>
                  <w:marRight w:val="0"/>
                  <w:marTop w:val="0"/>
                  <w:marBottom w:val="0"/>
                  <w:divBdr>
                    <w:top w:val="none" w:sz="0" w:space="0" w:color="auto"/>
                    <w:left w:val="none" w:sz="0" w:space="0" w:color="auto"/>
                    <w:bottom w:val="none" w:sz="0" w:space="0" w:color="auto"/>
                    <w:right w:val="none" w:sz="0" w:space="0" w:color="auto"/>
                  </w:divBdr>
                  <w:divsChild>
                    <w:div w:id="1365863678">
                      <w:marLeft w:val="0"/>
                      <w:marRight w:val="0"/>
                      <w:marTop w:val="0"/>
                      <w:marBottom w:val="0"/>
                      <w:divBdr>
                        <w:top w:val="none" w:sz="0" w:space="0" w:color="auto"/>
                        <w:left w:val="none" w:sz="0" w:space="0" w:color="auto"/>
                        <w:bottom w:val="none" w:sz="0" w:space="0" w:color="auto"/>
                        <w:right w:val="none" w:sz="0" w:space="0" w:color="auto"/>
                      </w:divBdr>
                      <w:divsChild>
                        <w:div w:id="1896236833">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0736387">
      <w:bodyDiv w:val="1"/>
      <w:marLeft w:val="0"/>
      <w:marRight w:val="0"/>
      <w:marTop w:val="0"/>
      <w:marBottom w:val="0"/>
      <w:divBdr>
        <w:top w:val="none" w:sz="0" w:space="0" w:color="auto"/>
        <w:left w:val="none" w:sz="0" w:space="0" w:color="auto"/>
        <w:bottom w:val="none" w:sz="0" w:space="0" w:color="auto"/>
        <w:right w:val="none" w:sz="0" w:space="0" w:color="auto"/>
      </w:divBdr>
      <w:divsChild>
        <w:div w:id="791286438">
          <w:marLeft w:val="0"/>
          <w:marRight w:val="0"/>
          <w:marTop w:val="0"/>
          <w:marBottom w:val="0"/>
          <w:divBdr>
            <w:top w:val="none" w:sz="0" w:space="0" w:color="auto"/>
            <w:left w:val="none" w:sz="0" w:space="0" w:color="auto"/>
            <w:bottom w:val="none" w:sz="0" w:space="0" w:color="auto"/>
            <w:right w:val="none" w:sz="0" w:space="0" w:color="auto"/>
          </w:divBdr>
          <w:divsChild>
            <w:div w:id="1467048901">
              <w:marLeft w:val="210"/>
              <w:marRight w:val="0"/>
              <w:marTop w:val="0"/>
              <w:marBottom w:val="210"/>
              <w:divBdr>
                <w:top w:val="none" w:sz="0" w:space="0" w:color="auto"/>
                <w:left w:val="none" w:sz="0" w:space="0" w:color="auto"/>
                <w:bottom w:val="none" w:sz="0" w:space="0" w:color="auto"/>
                <w:right w:val="none" w:sz="0" w:space="0" w:color="auto"/>
              </w:divBdr>
              <w:divsChild>
                <w:div w:id="174595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3973">
      <w:bodyDiv w:val="1"/>
      <w:marLeft w:val="0"/>
      <w:marRight w:val="0"/>
      <w:marTop w:val="0"/>
      <w:marBottom w:val="0"/>
      <w:divBdr>
        <w:top w:val="none" w:sz="0" w:space="0" w:color="auto"/>
        <w:left w:val="none" w:sz="0" w:space="0" w:color="auto"/>
        <w:bottom w:val="none" w:sz="0" w:space="0" w:color="auto"/>
        <w:right w:val="none" w:sz="0" w:space="0" w:color="auto"/>
      </w:divBdr>
      <w:divsChild>
        <w:div w:id="104160596">
          <w:marLeft w:val="0"/>
          <w:marRight w:val="0"/>
          <w:marTop w:val="0"/>
          <w:marBottom w:val="0"/>
          <w:divBdr>
            <w:top w:val="none" w:sz="0" w:space="0" w:color="auto"/>
            <w:left w:val="none" w:sz="0" w:space="0" w:color="auto"/>
            <w:bottom w:val="none" w:sz="0" w:space="0" w:color="auto"/>
            <w:right w:val="none" w:sz="0" w:space="0" w:color="auto"/>
          </w:divBdr>
          <w:divsChild>
            <w:div w:id="1293290220">
              <w:marLeft w:val="0"/>
              <w:marRight w:val="0"/>
              <w:marTop w:val="0"/>
              <w:marBottom w:val="0"/>
              <w:divBdr>
                <w:top w:val="none" w:sz="0" w:space="0" w:color="auto"/>
                <w:left w:val="none" w:sz="0" w:space="0" w:color="auto"/>
                <w:bottom w:val="none" w:sz="0" w:space="0" w:color="auto"/>
                <w:right w:val="none" w:sz="0" w:space="0" w:color="auto"/>
              </w:divBdr>
              <w:divsChild>
                <w:div w:id="2051103849">
                  <w:marLeft w:val="0"/>
                  <w:marRight w:val="0"/>
                  <w:marTop w:val="0"/>
                  <w:marBottom w:val="0"/>
                  <w:divBdr>
                    <w:top w:val="none" w:sz="0" w:space="0" w:color="auto"/>
                    <w:left w:val="none" w:sz="0" w:space="0" w:color="auto"/>
                    <w:bottom w:val="none" w:sz="0" w:space="0" w:color="auto"/>
                    <w:right w:val="none" w:sz="0" w:space="0" w:color="auto"/>
                  </w:divBdr>
                  <w:divsChild>
                    <w:div w:id="2075161448">
                      <w:marLeft w:val="0"/>
                      <w:marRight w:val="0"/>
                      <w:marTop w:val="0"/>
                      <w:marBottom w:val="0"/>
                      <w:divBdr>
                        <w:top w:val="none" w:sz="0" w:space="0" w:color="auto"/>
                        <w:left w:val="none" w:sz="0" w:space="0" w:color="auto"/>
                        <w:bottom w:val="none" w:sz="0" w:space="0" w:color="auto"/>
                        <w:right w:val="none" w:sz="0" w:space="0" w:color="auto"/>
                      </w:divBdr>
                      <w:divsChild>
                        <w:div w:id="651561741">
                          <w:marLeft w:val="0"/>
                          <w:marRight w:val="0"/>
                          <w:marTop w:val="0"/>
                          <w:marBottom w:val="0"/>
                          <w:divBdr>
                            <w:top w:val="none" w:sz="0" w:space="0" w:color="auto"/>
                            <w:left w:val="none" w:sz="0" w:space="0" w:color="auto"/>
                            <w:bottom w:val="none" w:sz="0" w:space="0" w:color="auto"/>
                            <w:right w:val="none" w:sz="0" w:space="0" w:color="auto"/>
                          </w:divBdr>
                          <w:divsChild>
                            <w:div w:id="342705231">
                              <w:marLeft w:val="0"/>
                              <w:marRight w:val="0"/>
                              <w:marTop w:val="0"/>
                              <w:marBottom w:val="0"/>
                              <w:divBdr>
                                <w:top w:val="none" w:sz="0" w:space="0" w:color="auto"/>
                                <w:left w:val="none" w:sz="0" w:space="0" w:color="auto"/>
                                <w:bottom w:val="none" w:sz="0" w:space="0" w:color="auto"/>
                                <w:right w:val="none" w:sz="0" w:space="0" w:color="auto"/>
                              </w:divBdr>
                              <w:divsChild>
                                <w:div w:id="1212766732">
                                  <w:marLeft w:val="0"/>
                                  <w:marRight w:val="0"/>
                                  <w:marTop w:val="0"/>
                                  <w:marBottom w:val="0"/>
                                  <w:divBdr>
                                    <w:top w:val="none" w:sz="0" w:space="0" w:color="auto"/>
                                    <w:left w:val="none" w:sz="0" w:space="0" w:color="auto"/>
                                    <w:bottom w:val="none" w:sz="0" w:space="0" w:color="auto"/>
                                    <w:right w:val="none" w:sz="0" w:space="0" w:color="auto"/>
                                  </w:divBdr>
                                  <w:divsChild>
                                    <w:div w:id="438453658">
                                      <w:marLeft w:val="0"/>
                                      <w:marRight w:val="0"/>
                                      <w:marTop w:val="0"/>
                                      <w:marBottom w:val="0"/>
                                      <w:divBdr>
                                        <w:top w:val="none" w:sz="0" w:space="0" w:color="auto"/>
                                        <w:left w:val="none" w:sz="0" w:space="0" w:color="auto"/>
                                        <w:bottom w:val="none" w:sz="0" w:space="0" w:color="auto"/>
                                        <w:right w:val="none" w:sz="0" w:space="0" w:color="auto"/>
                                      </w:divBdr>
                                    </w:div>
                                    <w:div w:id="982272167">
                                      <w:marLeft w:val="0"/>
                                      <w:marRight w:val="0"/>
                                      <w:marTop w:val="0"/>
                                      <w:marBottom w:val="0"/>
                                      <w:divBdr>
                                        <w:top w:val="none" w:sz="0" w:space="0" w:color="auto"/>
                                        <w:left w:val="none" w:sz="0" w:space="0" w:color="auto"/>
                                        <w:bottom w:val="none" w:sz="0" w:space="0" w:color="auto"/>
                                        <w:right w:val="none" w:sz="0" w:space="0" w:color="auto"/>
                                      </w:divBdr>
                                    </w:div>
                                    <w:div w:id="149625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70699">
      <w:bodyDiv w:val="1"/>
      <w:marLeft w:val="0"/>
      <w:marRight w:val="0"/>
      <w:marTop w:val="0"/>
      <w:marBottom w:val="0"/>
      <w:divBdr>
        <w:top w:val="none" w:sz="0" w:space="0" w:color="auto"/>
        <w:left w:val="none" w:sz="0" w:space="0" w:color="auto"/>
        <w:bottom w:val="none" w:sz="0" w:space="0" w:color="auto"/>
        <w:right w:val="none" w:sz="0" w:space="0" w:color="auto"/>
      </w:divBdr>
    </w:div>
    <w:div w:id="122891903">
      <w:bodyDiv w:val="1"/>
      <w:marLeft w:val="0"/>
      <w:marRight w:val="0"/>
      <w:marTop w:val="0"/>
      <w:marBottom w:val="0"/>
      <w:divBdr>
        <w:top w:val="none" w:sz="0" w:space="0" w:color="auto"/>
        <w:left w:val="none" w:sz="0" w:space="0" w:color="auto"/>
        <w:bottom w:val="none" w:sz="0" w:space="0" w:color="auto"/>
        <w:right w:val="none" w:sz="0" w:space="0" w:color="auto"/>
      </w:divBdr>
    </w:div>
    <w:div w:id="123159554">
      <w:bodyDiv w:val="1"/>
      <w:marLeft w:val="0"/>
      <w:marRight w:val="0"/>
      <w:marTop w:val="0"/>
      <w:marBottom w:val="0"/>
      <w:divBdr>
        <w:top w:val="none" w:sz="0" w:space="0" w:color="auto"/>
        <w:left w:val="none" w:sz="0" w:space="0" w:color="auto"/>
        <w:bottom w:val="none" w:sz="0" w:space="0" w:color="auto"/>
        <w:right w:val="none" w:sz="0" w:space="0" w:color="auto"/>
      </w:divBdr>
      <w:divsChild>
        <w:div w:id="667441764">
          <w:marLeft w:val="0"/>
          <w:marRight w:val="0"/>
          <w:marTop w:val="0"/>
          <w:marBottom w:val="75"/>
          <w:divBdr>
            <w:top w:val="none" w:sz="0" w:space="0" w:color="auto"/>
            <w:left w:val="none" w:sz="0" w:space="0" w:color="auto"/>
            <w:bottom w:val="dotted" w:sz="6" w:space="2" w:color="DDDDDD"/>
            <w:right w:val="none" w:sz="0" w:space="0" w:color="auto"/>
          </w:divBdr>
        </w:div>
        <w:div w:id="1440876311">
          <w:marLeft w:val="0"/>
          <w:marRight w:val="0"/>
          <w:marTop w:val="0"/>
          <w:marBottom w:val="0"/>
          <w:divBdr>
            <w:top w:val="none" w:sz="0" w:space="0" w:color="auto"/>
            <w:left w:val="none" w:sz="0" w:space="0" w:color="auto"/>
            <w:bottom w:val="none" w:sz="0" w:space="0" w:color="auto"/>
            <w:right w:val="none" w:sz="0" w:space="0" w:color="auto"/>
          </w:divBdr>
        </w:div>
      </w:divsChild>
    </w:div>
    <w:div w:id="123424234">
      <w:bodyDiv w:val="1"/>
      <w:marLeft w:val="0"/>
      <w:marRight w:val="0"/>
      <w:marTop w:val="0"/>
      <w:marBottom w:val="0"/>
      <w:divBdr>
        <w:top w:val="none" w:sz="0" w:space="0" w:color="auto"/>
        <w:left w:val="none" w:sz="0" w:space="0" w:color="auto"/>
        <w:bottom w:val="none" w:sz="0" w:space="0" w:color="auto"/>
        <w:right w:val="none" w:sz="0" w:space="0" w:color="auto"/>
      </w:divBdr>
      <w:divsChild>
        <w:div w:id="507059639">
          <w:marLeft w:val="0"/>
          <w:marRight w:val="0"/>
          <w:marTop w:val="0"/>
          <w:marBottom w:val="0"/>
          <w:divBdr>
            <w:top w:val="none" w:sz="0" w:space="0" w:color="auto"/>
            <w:left w:val="none" w:sz="0" w:space="0" w:color="auto"/>
            <w:bottom w:val="none" w:sz="0" w:space="0" w:color="auto"/>
            <w:right w:val="none" w:sz="0" w:space="0" w:color="auto"/>
          </w:divBdr>
        </w:div>
      </w:divsChild>
    </w:div>
    <w:div w:id="125323483">
      <w:bodyDiv w:val="1"/>
      <w:marLeft w:val="0"/>
      <w:marRight w:val="0"/>
      <w:marTop w:val="0"/>
      <w:marBottom w:val="0"/>
      <w:divBdr>
        <w:top w:val="none" w:sz="0" w:space="0" w:color="auto"/>
        <w:left w:val="none" w:sz="0" w:space="0" w:color="auto"/>
        <w:bottom w:val="none" w:sz="0" w:space="0" w:color="auto"/>
        <w:right w:val="none" w:sz="0" w:space="0" w:color="auto"/>
      </w:divBdr>
    </w:div>
    <w:div w:id="126313852">
      <w:bodyDiv w:val="1"/>
      <w:marLeft w:val="0"/>
      <w:marRight w:val="0"/>
      <w:marTop w:val="0"/>
      <w:marBottom w:val="0"/>
      <w:divBdr>
        <w:top w:val="none" w:sz="0" w:space="0" w:color="auto"/>
        <w:left w:val="none" w:sz="0" w:space="0" w:color="auto"/>
        <w:bottom w:val="none" w:sz="0" w:space="0" w:color="auto"/>
        <w:right w:val="none" w:sz="0" w:space="0" w:color="auto"/>
      </w:divBdr>
    </w:div>
    <w:div w:id="126438007">
      <w:bodyDiv w:val="1"/>
      <w:marLeft w:val="0"/>
      <w:marRight w:val="0"/>
      <w:marTop w:val="0"/>
      <w:marBottom w:val="0"/>
      <w:divBdr>
        <w:top w:val="none" w:sz="0" w:space="0" w:color="auto"/>
        <w:left w:val="none" w:sz="0" w:space="0" w:color="auto"/>
        <w:bottom w:val="none" w:sz="0" w:space="0" w:color="auto"/>
        <w:right w:val="none" w:sz="0" w:space="0" w:color="auto"/>
      </w:divBdr>
      <w:divsChild>
        <w:div w:id="877398300">
          <w:marLeft w:val="0"/>
          <w:marRight w:val="0"/>
          <w:marTop w:val="100"/>
          <w:marBottom w:val="100"/>
          <w:divBdr>
            <w:top w:val="none" w:sz="0" w:space="0" w:color="auto"/>
            <w:left w:val="none" w:sz="0" w:space="0" w:color="auto"/>
            <w:bottom w:val="none" w:sz="0" w:space="0" w:color="auto"/>
            <w:right w:val="none" w:sz="0" w:space="0" w:color="auto"/>
          </w:divBdr>
          <w:divsChild>
            <w:div w:id="1353266251">
              <w:marLeft w:val="0"/>
              <w:marRight w:val="0"/>
              <w:marTop w:val="0"/>
              <w:marBottom w:val="0"/>
              <w:divBdr>
                <w:top w:val="none" w:sz="0" w:space="0" w:color="auto"/>
                <w:left w:val="none" w:sz="0" w:space="0" w:color="auto"/>
                <w:bottom w:val="none" w:sz="0" w:space="0" w:color="auto"/>
                <w:right w:val="none" w:sz="0" w:space="0" w:color="auto"/>
              </w:divBdr>
              <w:divsChild>
                <w:div w:id="1923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00344">
      <w:bodyDiv w:val="1"/>
      <w:marLeft w:val="0"/>
      <w:marRight w:val="0"/>
      <w:marTop w:val="0"/>
      <w:marBottom w:val="0"/>
      <w:divBdr>
        <w:top w:val="none" w:sz="0" w:space="0" w:color="auto"/>
        <w:left w:val="none" w:sz="0" w:space="0" w:color="auto"/>
        <w:bottom w:val="none" w:sz="0" w:space="0" w:color="auto"/>
        <w:right w:val="none" w:sz="0" w:space="0" w:color="auto"/>
      </w:divBdr>
      <w:divsChild>
        <w:div w:id="418914620">
          <w:marLeft w:val="0"/>
          <w:marRight w:val="0"/>
          <w:marTop w:val="0"/>
          <w:marBottom w:val="0"/>
          <w:divBdr>
            <w:top w:val="none" w:sz="0" w:space="0" w:color="auto"/>
            <w:left w:val="none" w:sz="0" w:space="0" w:color="auto"/>
            <w:bottom w:val="none" w:sz="0" w:space="0" w:color="auto"/>
            <w:right w:val="none" w:sz="0" w:space="0" w:color="auto"/>
          </w:divBdr>
          <w:divsChild>
            <w:div w:id="802843159">
              <w:marLeft w:val="0"/>
              <w:marRight w:val="0"/>
              <w:marTop w:val="0"/>
              <w:marBottom w:val="0"/>
              <w:divBdr>
                <w:top w:val="none" w:sz="0" w:space="0" w:color="auto"/>
                <w:left w:val="none" w:sz="0" w:space="0" w:color="auto"/>
                <w:bottom w:val="none" w:sz="0" w:space="0" w:color="auto"/>
                <w:right w:val="none" w:sz="0" w:space="0" w:color="auto"/>
              </w:divBdr>
              <w:divsChild>
                <w:div w:id="16516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04970">
          <w:marLeft w:val="0"/>
          <w:marRight w:val="0"/>
          <w:marTop w:val="0"/>
          <w:marBottom w:val="75"/>
          <w:divBdr>
            <w:top w:val="none" w:sz="0" w:space="0" w:color="auto"/>
            <w:left w:val="none" w:sz="0" w:space="0" w:color="auto"/>
            <w:bottom w:val="dotted" w:sz="6" w:space="2" w:color="DDDDDD"/>
            <w:right w:val="none" w:sz="0" w:space="0" w:color="auto"/>
          </w:divBdr>
        </w:div>
      </w:divsChild>
    </w:div>
    <w:div w:id="127431552">
      <w:bodyDiv w:val="1"/>
      <w:marLeft w:val="0"/>
      <w:marRight w:val="0"/>
      <w:marTop w:val="0"/>
      <w:marBottom w:val="0"/>
      <w:divBdr>
        <w:top w:val="none" w:sz="0" w:space="0" w:color="auto"/>
        <w:left w:val="none" w:sz="0" w:space="0" w:color="auto"/>
        <w:bottom w:val="none" w:sz="0" w:space="0" w:color="auto"/>
        <w:right w:val="none" w:sz="0" w:space="0" w:color="auto"/>
      </w:divBdr>
      <w:divsChild>
        <w:div w:id="424544130">
          <w:marLeft w:val="0"/>
          <w:marRight w:val="0"/>
          <w:marTop w:val="0"/>
          <w:marBottom w:val="0"/>
          <w:divBdr>
            <w:top w:val="none" w:sz="0" w:space="0" w:color="auto"/>
            <w:left w:val="none" w:sz="0" w:space="0" w:color="auto"/>
            <w:bottom w:val="none" w:sz="0" w:space="0" w:color="auto"/>
            <w:right w:val="none" w:sz="0" w:space="0" w:color="auto"/>
          </w:divBdr>
          <w:divsChild>
            <w:div w:id="826751911">
              <w:marLeft w:val="0"/>
              <w:marRight w:val="0"/>
              <w:marTop w:val="0"/>
              <w:marBottom w:val="0"/>
              <w:divBdr>
                <w:top w:val="none" w:sz="0" w:space="0" w:color="auto"/>
                <w:left w:val="none" w:sz="0" w:space="0" w:color="auto"/>
                <w:bottom w:val="none" w:sz="0" w:space="0" w:color="auto"/>
                <w:right w:val="none" w:sz="0" w:space="0" w:color="auto"/>
              </w:divBdr>
              <w:divsChild>
                <w:div w:id="167996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44814">
          <w:marLeft w:val="0"/>
          <w:marRight w:val="0"/>
          <w:marTop w:val="0"/>
          <w:marBottom w:val="0"/>
          <w:divBdr>
            <w:top w:val="none" w:sz="0" w:space="0" w:color="auto"/>
            <w:left w:val="none" w:sz="0" w:space="0" w:color="auto"/>
            <w:bottom w:val="none" w:sz="0" w:space="0" w:color="auto"/>
            <w:right w:val="none" w:sz="0" w:space="0" w:color="auto"/>
          </w:divBdr>
        </w:div>
        <w:div w:id="658389777">
          <w:marLeft w:val="0"/>
          <w:marRight w:val="0"/>
          <w:marTop w:val="150"/>
          <w:marBottom w:val="150"/>
          <w:divBdr>
            <w:top w:val="single" w:sz="6" w:space="5" w:color="CCCCCC"/>
            <w:left w:val="none" w:sz="0" w:space="0" w:color="auto"/>
            <w:bottom w:val="none" w:sz="0" w:space="0" w:color="auto"/>
            <w:right w:val="none" w:sz="0" w:space="0" w:color="auto"/>
          </w:divBdr>
          <w:divsChild>
            <w:div w:id="1510868416">
              <w:marLeft w:val="0"/>
              <w:marRight w:val="0"/>
              <w:marTop w:val="0"/>
              <w:marBottom w:val="300"/>
              <w:divBdr>
                <w:top w:val="none" w:sz="0" w:space="0" w:color="auto"/>
                <w:left w:val="none" w:sz="0" w:space="0" w:color="auto"/>
                <w:bottom w:val="none" w:sz="0" w:space="0" w:color="auto"/>
                <w:right w:val="none" w:sz="0" w:space="0" w:color="auto"/>
              </w:divBdr>
              <w:divsChild>
                <w:div w:id="55188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769771">
          <w:marLeft w:val="0"/>
          <w:marRight w:val="0"/>
          <w:marTop w:val="0"/>
          <w:marBottom w:val="0"/>
          <w:divBdr>
            <w:top w:val="none" w:sz="0" w:space="0" w:color="auto"/>
            <w:left w:val="none" w:sz="0" w:space="0" w:color="auto"/>
            <w:bottom w:val="none" w:sz="0" w:space="0" w:color="auto"/>
            <w:right w:val="none" w:sz="0" w:space="0" w:color="auto"/>
          </w:divBdr>
          <w:divsChild>
            <w:div w:id="1456287809">
              <w:marLeft w:val="0"/>
              <w:marRight w:val="0"/>
              <w:marTop w:val="0"/>
              <w:marBottom w:val="0"/>
              <w:divBdr>
                <w:top w:val="none" w:sz="0" w:space="0" w:color="auto"/>
                <w:left w:val="none" w:sz="0" w:space="0" w:color="auto"/>
                <w:bottom w:val="none" w:sz="0" w:space="0" w:color="auto"/>
                <w:right w:val="none" w:sz="0" w:space="0" w:color="auto"/>
              </w:divBdr>
              <w:divsChild>
                <w:div w:id="1543858259">
                  <w:marLeft w:val="0"/>
                  <w:marRight w:val="0"/>
                  <w:marTop w:val="0"/>
                  <w:marBottom w:val="0"/>
                  <w:divBdr>
                    <w:top w:val="none" w:sz="0" w:space="0" w:color="auto"/>
                    <w:left w:val="none" w:sz="0" w:space="0" w:color="auto"/>
                    <w:bottom w:val="none" w:sz="0" w:space="0" w:color="auto"/>
                    <w:right w:val="none" w:sz="0" w:space="0" w:color="auto"/>
                  </w:divBdr>
                  <w:divsChild>
                    <w:div w:id="4385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2369">
      <w:bodyDiv w:val="1"/>
      <w:marLeft w:val="0"/>
      <w:marRight w:val="0"/>
      <w:marTop w:val="0"/>
      <w:marBottom w:val="0"/>
      <w:divBdr>
        <w:top w:val="none" w:sz="0" w:space="0" w:color="auto"/>
        <w:left w:val="none" w:sz="0" w:space="0" w:color="auto"/>
        <w:bottom w:val="none" w:sz="0" w:space="0" w:color="auto"/>
        <w:right w:val="none" w:sz="0" w:space="0" w:color="auto"/>
      </w:divBdr>
      <w:divsChild>
        <w:div w:id="555707409">
          <w:marLeft w:val="0"/>
          <w:marRight w:val="0"/>
          <w:marTop w:val="0"/>
          <w:marBottom w:val="225"/>
          <w:divBdr>
            <w:top w:val="none" w:sz="0" w:space="0" w:color="auto"/>
            <w:left w:val="none" w:sz="0" w:space="0" w:color="auto"/>
            <w:bottom w:val="none" w:sz="0" w:space="0" w:color="auto"/>
            <w:right w:val="none" w:sz="0" w:space="0" w:color="auto"/>
          </w:divBdr>
        </w:div>
      </w:divsChild>
    </w:div>
    <w:div w:id="128476200">
      <w:bodyDiv w:val="1"/>
      <w:marLeft w:val="0"/>
      <w:marRight w:val="0"/>
      <w:marTop w:val="0"/>
      <w:marBottom w:val="0"/>
      <w:divBdr>
        <w:top w:val="none" w:sz="0" w:space="0" w:color="auto"/>
        <w:left w:val="none" w:sz="0" w:space="0" w:color="auto"/>
        <w:bottom w:val="none" w:sz="0" w:space="0" w:color="auto"/>
        <w:right w:val="none" w:sz="0" w:space="0" w:color="auto"/>
      </w:divBdr>
      <w:divsChild>
        <w:div w:id="841093665">
          <w:marLeft w:val="0"/>
          <w:marRight w:val="0"/>
          <w:marTop w:val="0"/>
          <w:marBottom w:val="0"/>
          <w:divBdr>
            <w:top w:val="none" w:sz="0" w:space="0" w:color="auto"/>
            <w:left w:val="none" w:sz="0" w:space="0" w:color="auto"/>
            <w:bottom w:val="none" w:sz="0" w:space="0" w:color="auto"/>
            <w:right w:val="none" w:sz="0" w:space="0" w:color="auto"/>
          </w:divBdr>
          <w:divsChild>
            <w:div w:id="2044748738">
              <w:marLeft w:val="0"/>
              <w:marRight w:val="0"/>
              <w:marTop w:val="0"/>
              <w:marBottom w:val="0"/>
              <w:divBdr>
                <w:top w:val="none" w:sz="0" w:space="0" w:color="auto"/>
                <w:left w:val="none" w:sz="0" w:space="0" w:color="auto"/>
                <w:bottom w:val="none" w:sz="0" w:space="0" w:color="auto"/>
                <w:right w:val="none" w:sz="0" w:space="0" w:color="auto"/>
              </w:divBdr>
              <w:divsChild>
                <w:div w:id="18344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1584">
      <w:bodyDiv w:val="1"/>
      <w:marLeft w:val="0"/>
      <w:marRight w:val="0"/>
      <w:marTop w:val="0"/>
      <w:marBottom w:val="0"/>
      <w:divBdr>
        <w:top w:val="none" w:sz="0" w:space="0" w:color="auto"/>
        <w:left w:val="none" w:sz="0" w:space="0" w:color="auto"/>
        <w:bottom w:val="none" w:sz="0" w:space="0" w:color="auto"/>
        <w:right w:val="none" w:sz="0" w:space="0" w:color="auto"/>
      </w:divBdr>
    </w:div>
    <w:div w:id="131824426">
      <w:bodyDiv w:val="1"/>
      <w:marLeft w:val="0"/>
      <w:marRight w:val="0"/>
      <w:marTop w:val="0"/>
      <w:marBottom w:val="0"/>
      <w:divBdr>
        <w:top w:val="none" w:sz="0" w:space="0" w:color="auto"/>
        <w:left w:val="none" w:sz="0" w:space="0" w:color="auto"/>
        <w:bottom w:val="none" w:sz="0" w:space="0" w:color="auto"/>
        <w:right w:val="none" w:sz="0" w:space="0" w:color="auto"/>
      </w:divBdr>
    </w:div>
    <w:div w:id="133178192">
      <w:bodyDiv w:val="1"/>
      <w:marLeft w:val="0"/>
      <w:marRight w:val="0"/>
      <w:marTop w:val="0"/>
      <w:marBottom w:val="0"/>
      <w:divBdr>
        <w:top w:val="none" w:sz="0" w:space="0" w:color="auto"/>
        <w:left w:val="none" w:sz="0" w:space="0" w:color="auto"/>
        <w:bottom w:val="none" w:sz="0" w:space="0" w:color="auto"/>
        <w:right w:val="none" w:sz="0" w:space="0" w:color="auto"/>
      </w:divBdr>
    </w:div>
    <w:div w:id="133911026">
      <w:bodyDiv w:val="1"/>
      <w:marLeft w:val="0"/>
      <w:marRight w:val="0"/>
      <w:marTop w:val="0"/>
      <w:marBottom w:val="0"/>
      <w:divBdr>
        <w:top w:val="none" w:sz="0" w:space="0" w:color="auto"/>
        <w:left w:val="none" w:sz="0" w:space="0" w:color="auto"/>
        <w:bottom w:val="none" w:sz="0" w:space="0" w:color="auto"/>
        <w:right w:val="none" w:sz="0" w:space="0" w:color="auto"/>
      </w:divBdr>
      <w:divsChild>
        <w:div w:id="884833247">
          <w:marLeft w:val="0"/>
          <w:marRight w:val="0"/>
          <w:marTop w:val="0"/>
          <w:marBottom w:val="0"/>
          <w:divBdr>
            <w:top w:val="none" w:sz="0" w:space="0" w:color="auto"/>
            <w:left w:val="none" w:sz="0" w:space="0" w:color="auto"/>
            <w:bottom w:val="none" w:sz="0" w:space="0" w:color="auto"/>
            <w:right w:val="none" w:sz="0" w:space="0" w:color="auto"/>
          </w:divBdr>
          <w:divsChild>
            <w:div w:id="1939486265">
              <w:marLeft w:val="0"/>
              <w:marRight w:val="0"/>
              <w:marTop w:val="0"/>
              <w:marBottom w:val="0"/>
              <w:divBdr>
                <w:top w:val="none" w:sz="0" w:space="0" w:color="auto"/>
                <w:left w:val="none" w:sz="0" w:space="0" w:color="auto"/>
                <w:bottom w:val="none" w:sz="0" w:space="0" w:color="auto"/>
                <w:right w:val="none" w:sz="0" w:space="0" w:color="auto"/>
              </w:divBdr>
              <w:divsChild>
                <w:div w:id="13842110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78634075">
          <w:marLeft w:val="0"/>
          <w:marRight w:val="0"/>
          <w:marTop w:val="105"/>
          <w:marBottom w:val="0"/>
          <w:divBdr>
            <w:top w:val="none" w:sz="0" w:space="0" w:color="auto"/>
            <w:left w:val="none" w:sz="0" w:space="0" w:color="auto"/>
            <w:bottom w:val="none" w:sz="0" w:space="0" w:color="auto"/>
            <w:right w:val="none" w:sz="0" w:space="0" w:color="auto"/>
          </w:divBdr>
          <w:divsChild>
            <w:div w:id="20002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8555">
      <w:bodyDiv w:val="1"/>
      <w:marLeft w:val="0"/>
      <w:marRight w:val="0"/>
      <w:marTop w:val="0"/>
      <w:marBottom w:val="0"/>
      <w:divBdr>
        <w:top w:val="none" w:sz="0" w:space="0" w:color="auto"/>
        <w:left w:val="none" w:sz="0" w:space="0" w:color="auto"/>
        <w:bottom w:val="none" w:sz="0" w:space="0" w:color="auto"/>
        <w:right w:val="none" w:sz="0" w:space="0" w:color="auto"/>
      </w:divBdr>
      <w:divsChild>
        <w:div w:id="1008141109">
          <w:marLeft w:val="0"/>
          <w:marRight w:val="0"/>
          <w:marTop w:val="0"/>
          <w:marBottom w:val="0"/>
          <w:divBdr>
            <w:top w:val="none" w:sz="0" w:space="0" w:color="auto"/>
            <w:left w:val="none" w:sz="0" w:space="0" w:color="auto"/>
            <w:bottom w:val="none" w:sz="0" w:space="0" w:color="auto"/>
            <w:right w:val="none" w:sz="0" w:space="0" w:color="auto"/>
          </w:divBdr>
          <w:divsChild>
            <w:div w:id="1464352223">
              <w:marLeft w:val="0"/>
              <w:marRight w:val="0"/>
              <w:marTop w:val="0"/>
              <w:marBottom w:val="0"/>
              <w:divBdr>
                <w:top w:val="none" w:sz="0" w:space="0" w:color="auto"/>
                <w:left w:val="none" w:sz="0" w:space="0" w:color="auto"/>
                <w:bottom w:val="none" w:sz="0" w:space="0" w:color="auto"/>
                <w:right w:val="none" w:sz="0" w:space="0" w:color="auto"/>
              </w:divBdr>
              <w:divsChild>
                <w:div w:id="1080255207">
                  <w:marLeft w:val="0"/>
                  <w:marRight w:val="0"/>
                  <w:marTop w:val="0"/>
                  <w:marBottom w:val="0"/>
                  <w:divBdr>
                    <w:top w:val="none" w:sz="0" w:space="0" w:color="auto"/>
                    <w:left w:val="none" w:sz="0" w:space="0" w:color="auto"/>
                    <w:bottom w:val="none" w:sz="0" w:space="0" w:color="auto"/>
                    <w:right w:val="none" w:sz="0" w:space="0" w:color="auto"/>
                  </w:divBdr>
                  <w:divsChild>
                    <w:div w:id="537011141">
                      <w:marLeft w:val="-225"/>
                      <w:marRight w:val="-225"/>
                      <w:marTop w:val="0"/>
                      <w:marBottom w:val="0"/>
                      <w:divBdr>
                        <w:top w:val="none" w:sz="0" w:space="0" w:color="auto"/>
                        <w:left w:val="none" w:sz="0" w:space="0" w:color="auto"/>
                        <w:bottom w:val="none" w:sz="0" w:space="0" w:color="auto"/>
                        <w:right w:val="none" w:sz="0" w:space="0" w:color="auto"/>
                      </w:divBdr>
                      <w:divsChild>
                        <w:div w:id="1871333458">
                          <w:marLeft w:val="0"/>
                          <w:marRight w:val="0"/>
                          <w:marTop w:val="0"/>
                          <w:marBottom w:val="0"/>
                          <w:divBdr>
                            <w:top w:val="none" w:sz="0" w:space="0" w:color="auto"/>
                            <w:left w:val="none" w:sz="0" w:space="0" w:color="auto"/>
                            <w:bottom w:val="none" w:sz="0" w:space="0" w:color="auto"/>
                            <w:right w:val="none" w:sz="0" w:space="0" w:color="auto"/>
                          </w:divBdr>
                          <w:divsChild>
                            <w:div w:id="1548106756">
                              <w:marLeft w:val="0"/>
                              <w:marRight w:val="0"/>
                              <w:marTop w:val="0"/>
                              <w:marBottom w:val="0"/>
                              <w:divBdr>
                                <w:top w:val="none" w:sz="0" w:space="0" w:color="auto"/>
                                <w:left w:val="none" w:sz="0" w:space="0" w:color="auto"/>
                                <w:bottom w:val="none" w:sz="0" w:space="0" w:color="auto"/>
                                <w:right w:val="none" w:sz="0" w:space="0" w:color="auto"/>
                              </w:divBdr>
                              <w:divsChild>
                                <w:div w:id="608703181">
                                  <w:marLeft w:val="0"/>
                                  <w:marRight w:val="0"/>
                                  <w:marTop w:val="0"/>
                                  <w:marBottom w:val="0"/>
                                  <w:divBdr>
                                    <w:top w:val="none" w:sz="0" w:space="0" w:color="auto"/>
                                    <w:left w:val="none" w:sz="0" w:space="0" w:color="auto"/>
                                    <w:bottom w:val="none" w:sz="0" w:space="0" w:color="auto"/>
                                    <w:right w:val="none" w:sz="0" w:space="0" w:color="auto"/>
                                  </w:divBdr>
                                  <w:divsChild>
                                    <w:div w:id="13551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78874">
      <w:bodyDiv w:val="1"/>
      <w:marLeft w:val="0"/>
      <w:marRight w:val="0"/>
      <w:marTop w:val="0"/>
      <w:marBottom w:val="0"/>
      <w:divBdr>
        <w:top w:val="none" w:sz="0" w:space="0" w:color="auto"/>
        <w:left w:val="none" w:sz="0" w:space="0" w:color="auto"/>
        <w:bottom w:val="none" w:sz="0" w:space="0" w:color="auto"/>
        <w:right w:val="none" w:sz="0" w:space="0" w:color="auto"/>
      </w:divBdr>
    </w:div>
    <w:div w:id="139812615">
      <w:bodyDiv w:val="1"/>
      <w:marLeft w:val="0"/>
      <w:marRight w:val="0"/>
      <w:marTop w:val="0"/>
      <w:marBottom w:val="0"/>
      <w:divBdr>
        <w:top w:val="none" w:sz="0" w:space="0" w:color="auto"/>
        <w:left w:val="none" w:sz="0" w:space="0" w:color="auto"/>
        <w:bottom w:val="none" w:sz="0" w:space="0" w:color="auto"/>
        <w:right w:val="none" w:sz="0" w:space="0" w:color="auto"/>
      </w:divBdr>
      <w:divsChild>
        <w:div w:id="1539006061">
          <w:marLeft w:val="0"/>
          <w:marRight w:val="0"/>
          <w:marTop w:val="0"/>
          <w:marBottom w:val="75"/>
          <w:divBdr>
            <w:top w:val="none" w:sz="0" w:space="0" w:color="auto"/>
            <w:left w:val="none" w:sz="0" w:space="0" w:color="auto"/>
            <w:bottom w:val="dotted" w:sz="6" w:space="2" w:color="DDDDDD"/>
            <w:right w:val="none" w:sz="0" w:space="0" w:color="auto"/>
          </w:divBdr>
        </w:div>
        <w:div w:id="2074231849">
          <w:marLeft w:val="0"/>
          <w:marRight w:val="0"/>
          <w:marTop w:val="0"/>
          <w:marBottom w:val="0"/>
          <w:divBdr>
            <w:top w:val="none" w:sz="0" w:space="0" w:color="auto"/>
            <w:left w:val="none" w:sz="0" w:space="0" w:color="auto"/>
            <w:bottom w:val="none" w:sz="0" w:space="0" w:color="auto"/>
            <w:right w:val="none" w:sz="0" w:space="0" w:color="auto"/>
          </w:divBdr>
          <w:divsChild>
            <w:div w:id="34039728">
              <w:marLeft w:val="0"/>
              <w:marRight w:val="0"/>
              <w:marTop w:val="0"/>
              <w:marBottom w:val="0"/>
              <w:divBdr>
                <w:top w:val="none" w:sz="0" w:space="0" w:color="auto"/>
                <w:left w:val="none" w:sz="0" w:space="0" w:color="auto"/>
                <w:bottom w:val="none" w:sz="0" w:space="0" w:color="auto"/>
                <w:right w:val="none" w:sz="0" w:space="0" w:color="auto"/>
              </w:divBdr>
              <w:divsChild>
                <w:div w:id="5885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0756">
      <w:bodyDiv w:val="1"/>
      <w:marLeft w:val="0"/>
      <w:marRight w:val="0"/>
      <w:marTop w:val="0"/>
      <w:marBottom w:val="0"/>
      <w:divBdr>
        <w:top w:val="none" w:sz="0" w:space="0" w:color="auto"/>
        <w:left w:val="none" w:sz="0" w:space="0" w:color="auto"/>
        <w:bottom w:val="none" w:sz="0" w:space="0" w:color="auto"/>
        <w:right w:val="none" w:sz="0" w:space="0" w:color="auto"/>
      </w:divBdr>
    </w:div>
    <w:div w:id="142047242">
      <w:bodyDiv w:val="1"/>
      <w:marLeft w:val="0"/>
      <w:marRight w:val="0"/>
      <w:marTop w:val="0"/>
      <w:marBottom w:val="0"/>
      <w:divBdr>
        <w:top w:val="none" w:sz="0" w:space="0" w:color="auto"/>
        <w:left w:val="none" w:sz="0" w:space="0" w:color="auto"/>
        <w:bottom w:val="none" w:sz="0" w:space="0" w:color="auto"/>
        <w:right w:val="none" w:sz="0" w:space="0" w:color="auto"/>
      </w:divBdr>
    </w:div>
    <w:div w:id="142742486">
      <w:bodyDiv w:val="1"/>
      <w:marLeft w:val="0"/>
      <w:marRight w:val="0"/>
      <w:marTop w:val="0"/>
      <w:marBottom w:val="0"/>
      <w:divBdr>
        <w:top w:val="none" w:sz="0" w:space="0" w:color="auto"/>
        <w:left w:val="none" w:sz="0" w:space="0" w:color="auto"/>
        <w:bottom w:val="none" w:sz="0" w:space="0" w:color="auto"/>
        <w:right w:val="none" w:sz="0" w:space="0" w:color="auto"/>
      </w:divBdr>
      <w:divsChild>
        <w:div w:id="1290432176">
          <w:marLeft w:val="0"/>
          <w:marRight w:val="0"/>
          <w:marTop w:val="135"/>
          <w:marBottom w:val="75"/>
          <w:divBdr>
            <w:top w:val="none" w:sz="0" w:space="0" w:color="auto"/>
            <w:left w:val="none" w:sz="0" w:space="0" w:color="auto"/>
            <w:bottom w:val="none" w:sz="0" w:space="0" w:color="auto"/>
            <w:right w:val="none" w:sz="0" w:space="0" w:color="auto"/>
          </w:divBdr>
        </w:div>
      </w:divsChild>
    </w:div>
    <w:div w:id="145636866">
      <w:bodyDiv w:val="1"/>
      <w:marLeft w:val="0"/>
      <w:marRight w:val="0"/>
      <w:marTop w:val="0"/>
      <w:marBottom w:val="0"/>
      <w:divBdr>
        <w:top w:val="none" w:sz="0" w:space="0" w:color="auto"/>
        <w:left w:val="none" w:sz="0" w:space="0" w:color="auto"/>
        <w:bottom w:val="none" w:sz="0" w:space="0" w:color="auto"/>
        <w:right w:val="none" w:sz="0" w:space="0" w:color="auto"/>
      </w:divBdr>
      <w:divsChild>
        <w:div w:id="941911827">
          <w:marLeft w:val="0"/>
          <w:marRight w:val="0"/>
          <w:marTop w:val="0"/>
          <w:marBottom w:val="75"/>
          <w:divBdr>
            <w:top w:val="none" w:sz="0" w:space="0" w:color="auto"/>
            <w:left w:val="none" w:sz="0" w:space="0" w:color="auto"/>
            <w:bottom w:val="dotted" w:sz="6" w:space="2" w:color="DDDDDD"/>
            <w:right w:val="none" w:sz="0" w:space="0" w:color="auto"/>
          </w:divBdr>
        </w:div>
        <w:div w:id="1126436431">
          <w:marLeft w:val="0"/>
          <w:marRight w:val="0"/>
          <w:marTop w:val="0"/>
          <w:marBottom w:val="0"/>
          <w:divBdr>
            <w:top w:val="none" w:sz="0" w:space="0" w:color="auto"/>
            <w:left w:val="none" w:sz="0" w:space="0" w:color="auto"/>
            <w:bottom w:val="none" w:sz="0" w:space="0" w:color="auto"/>
            <w:right w:val="none" w:sz="0" w:space="0" w:color="auto"/>
          </w:divBdr>
          <w:divsChild>
            <w:div w:id="22825267">
              <w:marLeft w:val="0"/>
              <w:marRight w:val="0"/>
              <w:marTop w:val="0"/>
              <w:marBottom w:val="0"/>
              <w:divBdr>
                <w:top w:val="none" w:sz="0" w:space="0" w:color="auto"/>
                <w:left w:val="none" w:sz="0" w:space="0" w:color="auto"/>
                <w:bottom w:val="none" w:sz="0" w:space="0" w:color="auto"/>
                <w:right w:val="none" w:sz="0" w:space="0" w:color="auto"/>
              </w:divBdr>
            </w:div>
            <w:div w:id="29110555">
              <w:marLeft w:val="0"/>
              <w:marRight w:val="0"/>
              <w:marTop w:val="0"/>
              <w:marBottom w:val="0"/>
              <w:divBdr>
                <w:top w:val="none" w:sz="0" w:space="0" w:color="auto"/>
                <w:left w:val="none" w:sz="0" w:space="0" w:color="auto"/>
                <w:bottom w:val="none" w:sz="0" w:space="0" w:color="auto"/>
                <w:right w:val="none" w:sz="0" w:space="0" w:color="auto"/>
              </w:divBdr>
            </w:div>
            <w:div w:id="33237918">
              <w:marLeft w:val="0"/>
              <w:marRight w:val="0"/>
              <w:marTop w:val="0"/>
              <w:marBottom w:val="0"/>
              <w:divBdr>
                <w:top w:val="none" w:sz="0" w:space="0" w:color="auto"/>
                <w:left w:val="none" w:sz="0" w:space="0" w:color="auto"/>
                <w:bottom w:val="none" w:sz="0" w:space="0" w:color="auto"/>
                <w:right w:val="none" w:sz="0" w:space="0" w:color="auto"/>
              </w:divBdr>
            </w:div>
            <w:div w:id="52320191">
              <w:marLeft w:val="0"/>
              <w:marRight w:val="0"/>
              <w:marTop w:val="0"/>
              <w:marBottom w:val="0"/>
              <w:divBdr>
                <w:top w:val="none" w:sz="0" w:space="0" w:color="auto"/>
                <w:left w:val="none" w:sz="0" w:space="0" w:color="auto"/>
                <w:bottom w:val="none" w:sz="0" w:space="0" w:color="auto"/>
                <w:right w:val="none" w:sz="0" w:space="0" w:color="auto"/>
              </w:divBdr>
            </w:div>
            <w:div w:id="68385030">
              <w:marLeft w:val="0"/>
              <w:marRight w:val="0"/>
              <w:marTop w:val="0"/>
              <w:marBottom w:val="0"/>
              <w:divBdr>
                <w:top w:val="none" w:sz="0" w:space="0" w:color="auto"/>
                <w:left w:val="none" w:sz="0" w:space="0" w:color="auto"/>
                <w:bottom w:val="none" w:sz="0" w:space="0" w:color="auto"/>
                <w:right w:val="none" w:sz="0" w:space="0" w:color="auto"/>
              </w:divBdr>
            </w:div>
            <w:div w:id="77337563">
              <w:marLeft w:val="0"/>
              <w:marRight w:val="0"/>
              <w:marTop w:val="0"/>
              <w:marBottom w:val="0"/>
              <w:divBdr>
                <w:top w:val="none" w:sz="0" w:space="0" w:color="auto"/>
                <w:left w:val="none" w:sz="0" w:space="0" w:color="auto"/>
                <w:bottom w:val="none" w:sz="0" w:space="0" w:color="auto"/>
                <w:right w:val="none" w:sz="0" w:space="0" w:color="auto"/>
              </w:divBdr>
            </w:div>
            <w:div w:id="134615518">
              <w:marLeft w:val="0"/>
              <w:marRight w:val="0"/>
              <w:marTop w:val="0"/>
              <w:marBottom w:val="0"/>
              <w:divBdr>
                <w:top w:val="none" w:sz="0" w:space="0" w:color="auto"/>
                <w:left w:val="none" w:sz="0" w:space="0" w:color="auto"/>
                <w:bottom w:val="none" w:sz="0" w:space="0" w:color="auto"/>
                <w:right w:val="none" w:sz="0" w:space="0" w:color="auto"/>
              </w:divBdr>
            </w:div>
            <w:div w:id="162399557">
              <w:marLeft w:val="0"/>
              <w:marRight w:val="0"/>
              <w:marTop w:val="0"/>
              <w:marBottom w:val="0"/>
              <w:divBdr>
                <w:top w:val="none" w:sz="0" w:space="0" w:color="auto"/>
                <w:left w:val="none" w:sz="0" w:space="0" w:color="auto"/>
                <w:bottom w:val="none" w:sz="0" w:space="0" w:color="auto"/>
                <w:right w:val="none" w:sz="0" w:space="0" w:color="auto"/>
              </w:divBdr>
            </w:div>
            <w:div w:id="171188807">
              <w:marLeft w:val="0"/>
              <w:marRight w:val="0"/>
              <w:marTop w:val="0"/>
              <w:marBottom w:val="0"/>
              <w:divBdr>
                <w:top w:val="none" w:sz="0" w:space="0" w:color="auto"/>
                <w:left w:val="none" w:sz="0" w:space="0" w:color="auto"/>
                <w:bottom w:val="none" w:sz="0" w:space="0" w:color="auto"/>
                <w:right w:val="none" w:sz="0" w:space="0" w:color="auto"/>
              </w:divBdr>
            </w:div>
            <w:div w:id="193933468">
              <w:marLeft w:val="0"/>
              <w:marRight w:val="0"/>
              <w:marTop w:val="0"/>
              <w:marBottom w:val="0"/>
              <w:divBdr>
                <w:top w:val="none" w:sz="0" w:space="0" w:color="auto"/>
                <w:left w:val="none" w:sz="0" w:space="0" w:color="auto"/>
                <w:bottom w:val="none" w:sz="0" w:space="0" w:color="auto"/>
                <w:right w:val="none" w:sz="0" w:space="0" w:color="auto"/>
              </w:divBdr>
            </w:div>
            <w:div w:id="197815207">
              <w:marLeft w:val="0"/>
              <w:marRight w:val="0"/>
              <w:marTop w:val="0"/>
              <w:marBottom w:val="0"/>
              <w:divBdr>
                <w:top w:val="none" w:sz="0" w:space="0" w:color="auto"/>
                <w:left w:val="none" w:sz="0" w:space="0" w:color="auto"/>
                <w:bottom w:val="none" w:sz="0" w:space="0" w:color="auto"/>
                <w:right w:val="none" w:sz="0" w:space="0" w:color="auto"/>
              </w:divBdr>
            </w:div>
            <w:div w:id="210306399">
              <w:marLeft w:val="0"/>
              <w:marRight w:val="0"/>
              <w:marTop w:val="0"/>
              <w:marBottom w:val="0"/>
              <w:divBdr>
                <w:top w:val="none" w:sz="0" w:space="0" w:color="auto"/>
                <w:left w:val="none" w:sz="0" w:space="0" w:color="auto"/>
                <w:bottom w:val="none" w:sz="0" w:space="0" w:color="auto"/>
                <w:right w:val="none" w:sz="0" w:space="0" w:color="auto"/>
              </w:divBdr>
            </w:div>
            <w:div w:id="250547328">
              <w:marLeft w:val="0"/>
              <w:marRight w:val="0"/>
              <w:marTop w:val="0"/>
              <w:marBottom w:val="0"/>
              <w:divBdr>
                <w:top w:val="none" w:sz="0" w:space="0" w:color="auto"/>
                <w:left w:val="none" w:sz="0" w:space="0" w:color="auto"/>
                <w:bottom w:val="none" w:sz="0" w:space="0" w:color="auto"/>
                <w:right w:val="none" w:sz="0" w:space="0" w:color="auto"/>
              </w:divBdr>
            </w:div>
            <w:div w:id="250966844">
              <w:marLeft w:val="0"/>
              <w:marRight w:val="0"/>
              <w:marTop w:val="0"/>
              <w:marBottom w:val="0"/>
              <w:divBdr>
                <w:top w:val="none" w:sz="0" w:space="0" w:color="auto"/>
                <w:left w:val="none" w:sz="0" w:space="0" w:color="auto"/>
                <w:bottom w:val="none" w:sz="0" w:space="0" w:color="auto"/>
                <w:right w:val="none" w:sz="0" w:space="0" w:color="auto"/>
              </w:divBdr>
            </w:div>
            <w:div w:id="251818017">
              <w:marLeft w:val="0"/>
              <w:marRight w:val="0"/>
              <w:marTop w:val="0"/>
              <w:marBottom w:val="0"/>
              <w:divBdr>
                <w:top w:val="none" w:sz="0" w:space="0" w:color="auto"/>
                <w:left w:val="none" w:sz="0" w:space="0" w:color="auto"/>
                <w:bottom w:val="none" w:sz="0" w:space="0" w:color="auto"/>
                <w:right w:val="none" w:sz="0" w:space="0" w:color="auto"/>
              </w:divBdr>
            </w:div>
            <w:div w:id="265115669">
              <w:marLeft w:val="0"/>
              <w:marRight w:val="0"/>
              <w:marTop w:val="0"/>
              <w:marBottom w:val="0"/>
              <w:divBdr>
                <w:top w:val="none" w:sz="0" w:space="0" w:color="auto"/>
                <w:left w:val="none" w:sz="0" w:space="0" w:color="auto"/>
                <w:bottom w:val="none" w:sz="0" w:space="0" w:color="auto"/>
                <w:right w:val="none" w:sz="0" w:space="0" w:color="auto"/>
              </w:divBdr>
            </w:div>
            <w:div w:id="270093193">
              <w:marLeft w:val="0"/>
              <w:marRight w:val="0"/>
              <w:marTop w:val="0"/>
              <w:marBottom w:val="0"/>
              <w:divBdr>
                <w:top w:val="none" w:sz="0" w:space="0" w:color="auto"/>
                <w:left w:val="none" w:sz="0" w:space="0" w:color="auto"/>
                <w:bottom w:val="none" w:sz="0" w:space="0" w:color="auto"/>
                <w:right w:val="none" w:sz="0" w:space="0" w:color="auto"/>
              </w:divBdr>
            </w:div>
            <w:div w:id="307248257">
              <w:marLeft w:val="0"/>
              <w:marRight w:val="0"/>
              <w:marTop w:val="0"/>
              <w:marBottom w:val="0"/>
              <w:divBdr>
                <w:top w:val="none" w:sz="0" w:space="0" w:color="auto"/>
                <w:left w:val="none" w:sz="0" w:space="0" w:color="auto"/>
                <w:bottom w:val="none" w:sz="0" w:space="0" w:color="auto"/>
                <w:right w:val="none" w:sz="0" w:space="0" w:color="auto"/>
              </w:divBdr>
            </w:div>
            <w:div w:id="316112537">
              <w:marLeft w:val="0"/>
              <w:marRight w:val="0"/>
              <w:marTop w:val="0"/>
              <w:marBottom w:val="0"/>
              <w:divBdr>
                <w:top w:val="none" w:sz="0" w:space="0" w:color="auto"/>
                <w:left w:val="none" w:sz="0" w:space="0" w:color="auto"/>
                <w:bottom w:val="none" w:sz="0" w:space="0" w:color="auto"/>
                <w:right w:val="none" w:sz="0" w:space="0" w:color="auto"/>
              </w:divBdr>
            </w:div>
            <w:div w:id="355158705">
              <w:marLeft w:val="0"/>
              <w:marRight w:val="0"/>
              <w:marTop w:val="0"/>
              <w:marBottom w:val="0"/>
              <w:divBdr>
                <w:top w:val="none" w:sz="0" w:space="0" w:color="auto"/>
                <w:left w:val="none" w:sz="0" w:space="0" w:color="auto"/>
                <w:bottom w:val="none" w:sz="0" w:space="0" w:color="auto"/>
                <w:right w:val="none" w:sz="0" w:space="0" w:color="auto"/>
              </w:divBdr>
            </w:div>
            <w:div w:id="358317782">
              <w:marLeft w:val="0"/>
              <w:marRight w:val="0"/>
              <w:marTop w:val="0"/>
              <w:marBottom w:val="0"/>
              <w:divBdr>
                <w:top w:val="none" w:sz="0" w:space="0" w:color="auto"/>
                <w:left w:val="none" w:sz="0" w:space="0" w:color="auto"/>
                <w:bottom w:val="none" w:sz="0" w:space="0" w:color="auto"/>
                <w:right w:val="none" w:sz="0" w:space="0" w:color="auto"/>
              </w:divBdr>
            </w:div>
            <w:div w:id="371149452">
              <w:marLeft w:val="0"/>
              <w:marRight w:val="0"/>
              <w:marTop w:val="0"/>
              <w:marBottom w:val="0"/>
              <w:divBdr>
                <w:top w:val="none" w:sz="0" w:space="0" w:color="auto"/>
                <w:left w:val="none" w:sz="0" w:space="0" w:color="auto"/>
                <w:bottom w:val="none" w:sz="0" w:space="0" w:color="auto"/>
                <w:right w:val="none" w:sz="0" w:space="0" w:color="auto"/>
              </w:divBdr>
            </w:div>
            <w:div w:id="376122794">
              <w:marLeft w:val="0"/>
              <w:marRight w:val="0"/>
              <w:marTop w:val="0"/>
              <w:marBottom w:val="0"/>
              <w:divBdr>
                <w:top w:val="none" w:sz="0" w:space="0" w:color="auto"/>
                <w:left w:val="none" w:sz="0" w:space="0" w:color="auto"/>
                <w:bottom w:val="none" w:sz="0" w:space="0" w:color="auto"/>
                <w:right w:val="none" w:sz="0" w:space="0" w:color="auto"/>
              </w:divBdr>
            </w:div>
            <w:div w:id="386756910">
              <w:marLeft w:val="0"/>
              <w:marRight w:val="0"/>
              <w:marTop w:val="0"/>
              <w:marBottom w:val="0"/>
              <w:divBdr>
                <w:top w:val="none" w:sz="0" w:space="0" w:color="auto"/>
                <w:left w:val="none" w:sz="0" w:space="0" w:color="auto"/>
                <w:bottom w:val="none" w:sz="0" w:space="0" w:color="auto"/>
                <w:right w:val="none" w:sz="0" w:space="0" w:color="auto"/>
              </w:divBdr>
            </w:div>
            <w:div w:id="402143132">
              <w:marLeft w:val="0"/>
              <w:marRight w:val="0"/>
              <w:marTop w:val="0"/>
              <w:marBottom w:val="0"/>
              <w:divBdr>
                <w:top w:val="none" w:sz="0" w:space="0" w:color="auto"/>
                <w:left w:val="none" w:sz="0" w:space="0" w:color="auto"/>
                <w:bottom w:val="none" w:sz="0" w:space="0" w:color="auto"/>
                <w:right w:val="none" w:sz="0" w:space="0" w:color="auto"/>
              </w:divBdr>
            </w:div>
            <w:div w:id="409738362">
              <w:marLeft w:val="0"/>
              <w:marRight w:val="0"/>
              <w:marTop w:val="0"/>
              <w:marBottom w:val="0"/>
              <w:divBdr>
                <w:top w:val="none" w:sz="0" w:space="0" w:color="auto"/>
                <w:left w:val="none" w:sz="0" w:space="0" w:color="auto"/>
                <w:bottom w:val="none" w:sz="0" w:space="0" w:color="auto"/>
                <w:right w:val="none" w:sz="0" w:space="0" w:color="auto"/>
              </w:divBdr>
            </w:div>
            <w:div w:id="422723157">
              <w:marLeft w:val="0"/>
              <w:marRight w:val="0"/>
              <w:marTop w:val="0"/>
              <w:marBottom w:val="0"/>
              <w:divBdr>
                <w:top w:val="none" w:sz="0" w:space="0" w:color="auto"/>
                <w:left w:val="none" w:sz="0" w:space="0" w:color="auto"/>
                <w:bottom w:val="none" w:sz="0" w:space="0" w:color="auto"/>
                <w:right w:val="none" w:sz="0" w:space="0" w:color="auto"/>
              </w:divBdr>
            </w:div>
            <w:div w:id="424424740">
              <w:marLeft w:val="0"/>
              <w:marRight w:val="0"/>
              <w:marTop w:val="0"/>
              <w:marBottom w:val="0"/>
              <w:divBdr>
                <w:top w:val="none" w:sz="0" w:space="0" w:color="auto"/>
                <w:left w:val="none" w:sz="0" w:space="0" w:color="auto"/>
                <w:bottom w:val="none" w:sz="0" w:space="0" w:color="auto"/>
                <w:right w:val="none" w:sz="0" w:space="0" w:color="auto"/>
              </w:divBdr>
            </w:div>
            <w:div w:id="427235619">
              <w:marLeft w:val="0"/>
              <w:marRight w:val="0"/>
              <w:marTop w:val="0"/>
              <w:marBottom w:val="0"/>
              <w:divBdr>
                <w:top w:val="none" w:sz="0" w:space="0" w:color="auto"/>
                <w:left w:val="none" w:sz="0" w:space="0" w:color="auto"/>
                <w:bottom w:val="none" w:sz="0" w:space="0" w:color="auto"/>
                <w:right w:val="none" w:sz="0" w:space="0" w:color="auto"/>
              </w:divBdr>
            </w:div>
            <w:div w:id="434904808">
              <w:marLeft w:val="0"/>
              <w:marRight w:val="0"/>
              <w:marTop w:val="0"/>
              <w:marBottom w:val="0"/>
              <w:divBdr>
                <w:top w:val="none" w:sz="0" w:space="0" w:color="auto"/>
                <w:left w:val="none" w:sz="0" w:space="0" w:color="auto"/>
                <w:bottom w:val="none" w:sz="0" w:space="0" w:color="auto"/>
                <w:right w:val="none" w:sz="0" w:space="0" w:color="auto"/>
              </w:divBdr>
            </w:div>
            <w:div w:id="442262838">
              <w:marLeft w:val="0"/>
              <w:marRight w:val="0"/>
              <w:marTop w:val="0"/>
              <w:marBottom w:val="0"/>
              <w:divBdr>
                <w:top w:val="none" w:sz="0" w:space="0" w:color="auto"/>
                <w:left w:val="none" w:sz="0" w:space="0" w:color="auto"/>
                <w:bottom w:val="none" w:sz="0" w:space="0" w:color="auto"/>
                <w:right w:val="none" w:sz="0" w:space="0" w:color="auto"/>
              </w:divBdr>
            </w:div>
            <w:div w:id="454760834">
              <w:marLeft w:val="0"/>
              <w:marRight w:val="0"/>
              <w:marTop w:val="0"/>
              <w:marBottom w:val="0"/>
              <w:divBdr>
                <w:top w:val="none" w:sz="0" w:space="0" w:color="auto"/>
                <w:left w:val="none" w:sz="0" w:space="0" w:color="auto"/>
                <w:bottom w:val="none" w:sz="0" w:space="0" w:color="auto"/>
                <w:right w:val="none" w:sz="0" w:space="0" w:color="auto"/>
              </w:divBdr>
            </w:div>
            <w:div w:id="485056451">
              <w:marLeft w:val="0"/>
              <w:marRight w:val="0"/>
              <w:marTop w:val="0"/>
              <w:marBottom w:val="0"/>
              <w:divBdr>
                <w:top w:val="none" w:sz="0" w:space="0" w:color="auto"/>
                <w:left w:val="none" w:sz="0" w:space="0" w:color="auto"/>
                <w:bottom w:val="none" w:sz="0" w:space="0" w:color="auto"/>
                <w:right w:val="none" w:sz="0" w:space="0" w:color="auto"/>
              </w:divBdr>
            </w:div>
            <w:div w:id="487212909">
              <w:marLeft w:val="0"/>
              <w:marRight w:val="0"/>
              <w:marTop w:val="0"/>
              <w:marBottom w:val="0"/>
              <w:divBdr>
                <w:top w:val="none" w:sz="0" w:space="0" w:color="auto"/>
                <w:left w:val="none" w:sz="0" w:space="0" w:color="auto"/>
                <w:bottom w:val="none" w:sz="0" w:space="0" w:color="auto"/>
                <w:right w:val="none" w:sz="0" w:space="0" w:color="auto"/>
              </w:divBdr>
            </w:div>
            <w:div w:id="489367360">
              <w:marLeft w:val="0"/>
              <w:marRight w:val="0"/>
              <w:marTop w:val="0"/>
              <w:marBottom w:val="0"/>
              <w:divBdr>
                <w:top w:val="none" w:sz="0" w:space="0" w:color="auto"/>
                <w:left w:val="none" w:sz="0" w:space="0" w:color="auto"/>
                <w:bottom w:val="none" w:sz="0" w:space="0" w:color="auto"/>
                <w:right w:val="none" w:sz="0" w:space="0" w:color="auto"/>
              </w:divBdr>
            </w:div>
            <w:div w:id="500584538">
              <w:marLeft w:val="0"/>
              <w:marRight w:val="0"/>
              <w:marTop w:val="0"/>
              <w:marBottom w:val="0"/>
              <w:divBdr>
                <w:top w:val="none" w:sz="0" w:space="0" w:color="auto"/>
                <w:left w:val="none" w:sz="0" w:space="0" w:color="auto"/>
                <w:bottom w:val="none" w:sz="0" w:space="0" w:color="auto"/>
                <w:right w:val="none" w:sz="0" w:space="0" w:color="auto"/>
              </w:divBdr>
            </w:div>
            <w:div w:id="572350025">
              <w:marLeft w:val="0"/>
              <w:marRight w:val="0"/>
              <w:marTop w:val="0"/>
              <w:marBottom w:val="0"/>
              <w:divBdr>
                <w:top w:val="none" w:sz="0" w:space="0" w:color="auto"/>
                <w:left w:val="none" w:sz="0" w:space="0" w:color="auto"/>
                <w:bottom w:val="none" w:sz="0" w:space="0" w:color="auto"/>
                <w:right w:val="none" w:sz="0" w:space="0" w:color="auto"/>
              </w:divBdr>
            </w:div>
            <w:div w:id="579369508">
              <w:marLeft w:val="0"/>
              <w:marRight w:val="0"/>
              <w:marTop w:val="0"/>
              <w:marBottom w:val="0"/>
              <w:divBdr>
                <w:top w:val="none" w:sz="0" w:space="0" w:color="auto"/>
                <w:left w:val="none" w:sz="0" w:space="0" w:color="auto"/>
                <w:bottom w:val="none" w:sz="0" w:space="0" w:color="auto"/>
                <w:right w:val="none" w:sz="0" w:space="0" w:color="auto"/>
              </w:divBdr>
            </w:div>
            <w:div w:id="585773104">
              <w:marLeft w:val="0"/>
              <w:marRight w:val="0"/>
              <w:marTop w:val="0"/>
              <w:marBottom w:val="0"/>
              <w:divBdr>
                <w:top w:val="none" w:sz="0" w:space="0" w:color="auto"/>
                <w:left w:val="none" w:sz="0" w:space="0" w:color="auto"/>
                <w:bottom w:val="none" w:sz="0" w:space="0" w:color="auto"/>
                <w:right w:val="none" w:sz="0" w:space="0" w:color="auto"/>
              </w:divBdr>
            </w:div>
            <w:div w:id="605885394">
              <w:marLeft w:val="0"/>
              <w:marRight w:val="0"/>
              <w:marTop w:val="0"/>
              <w:marBottom w:val="0"/>
              <w:divBdr>
                <w:top w:val="none" w:sz="0" w:space="0" w:color="auto"/>
                <w:left w:val="none" w:sz="0" w:space="0" w:color="auto"/>
                <w:bottom w:val="none" w:sz="0" w:space="0" w:color="auto"/>
                <w:right w:val="none" w:sz="0" w:space="0" w:color="auto"/>
              </w:divBdr>
            </w:div>
            <w:div w:id="614167938">
              <w:marLeft w:val="0"/>
              <w:marRight w:val="0"/>
              <w:marTop w:val="0"/>
              <w:marBottom w:val="0"/>
              <w:divBdr>
                <w:top w:val="none" w:sz="0" w:space="0" w:color="auto"/>
                <w:left w:val="none" w:sz="0" w:space="0" w:color="auto"/>
                <w:bottom w:val="none" w:sz="0" w:space="0" w:color="auto"/>
                <w:right w:val="none" w:sz="0" w:space="0" w:color="auto"/>
              </w:divBdr>
            </w:div>
            <w:div w:id="614559963">
              <w:marLeft w:val="0"/>
              <w:marRight w:val="0"/>
              <w:marTop w:val="0"/>
              <w:marBottom w:val="0"/>
              <w:divBdr>
                <w:top w:val="none" w:sz="0" w:space="0" w:color="auto"/>
                <w:left w:val="none" w:sz="0" w:space="0" w:color="auto"/>
                <w:bottom w:val="none" w:sz="0" w:space="0" w:color="auto"/>
                <w:right w:val="none" w:sz="0" w:space="0" w:color="auto"/>
              </w:divBdr>
            </w:div>
            <w:div w:id="615793984">
              <w:marLeft w:val="0"/>
              <w:marRight w:val="0"/>
              <w:marTop w:val="0"/>
              <w:marBottom w:val="0"/>
              <w:divBdr>
                <w:top w:val="none" w:sz="0" w:space="0" w:color="auto"/>
                <w:left w:val="none" w:sz="0" w:space="0" w:color="auto"/>
                <w:bottom w:val="none" w:sz="0" w:space="0" w:color="auto"/>
                <w:right w:val="none" w:sz="0" w:space="0" w:color="auto"/>
              </w:divBdr>
            </w:div>
            <w:div w:id="616911343">
              <w:marLeft w:val="0"/>
              <w:marRight w:val="0"/>
              <w:marTop w:val="0"/>
              <w:marBottom w:val="0"/>
              <w:divBdr>
                <w:top w:val="none" w:sz="0" w:space="0" w:color="auto"/>
                <w:left w:val="none" w:sz="0" w:space="0" w:color="auto"/>
                <w:bottom w:val="none" w:sz="0" w:space="0" w:color="auto"/>
                <w:right w:val="none" w:sz="0" w:space="0" w:color="auto"/>
              </w:divBdr>
            </w:div>
            <w:div w:id="639921605">
              <w:marLeft w:val="0"/>
              <w:marRight w:val="0"/>
              <w:marTop w:val="0"/>
              <w:marBottom w:val="0"/>
              <w:divBdr>
                <w:top w:val="none" w:sz="0" w:space="0" w:color="auto"/>
                <w:left w:val="none" w:sz="0" w:space="0" w:color="auto"/>
                <w:bottom w:val="none" w:sz="0" w:space="0" w:color="auto"/>
                <w:right w:val="none" w:sz="0" w:space="0" w:color="auto"/>
              </w:divBdr>
            </w:div>
            <w:div w:id="660815124">
              <w:marLeft w:val="0"/>
              <w:marRight w:val="0"/>
              <w:marTop w:val="0"/>
              <w:marBottom w:val="0"/>
              <w:divBdr>
                <w:top w:val="none" w:sz="0" w:space="0" w:color="auto"/>
                <w:left w:val="none" w:sz="0" w:space="0" w:color="auto"/>
                <w:bottom w:val="none" w:sz="0" w:space="0" w:color="auto"/>
                <w:right w:val="none" w:sz="0" w:space="0" w:color="auto"/>
              </w:divBdr>
            </w:div>
            <w:div w:id="694619379">
              <w:marLeft w:val="0"/>
              <w:marRight w:val="0"/>
              <w:marTop w:val="0"/>
              <w:marBottom w:val="0"/>
              <w:divBdr>
                <w:top w:val="none" w:sz="0" w:space="0" w:color="auto"/>
                <w:left w:val="none" w:sz="0" w:space="0" w:color="auto"/>
                <w:bottom w:val="none" w:sz="0" w:space="0" w:color="auto"/>
                <w:right w:val="none" w:sz="0" w:space="0" w:color="auto"/>
              </w:divBdr>
            </w:div>
            <w:div w:id="705564413">
              <w:marLeft w:val="0"/>
              <w:marRight w:val="0"/>
              <w:marTop w:val="0"/>
              <w:marBottom w:val="0"/>
              <w:divBdr>
                <w:top w:val="none" w:sz="0" w:space="0" w:color="auto"/>
                <w:left w:val="none" w:sz="0" w:space="0" w:color="auto"/>
                <w:bottom w:val="none" w:sz="0" w:space="0" w:color="auto"/>
                <w:right w:val="none" w:sz="0" w:space="0" w:color="auto"/>
              </w:divBdr>
            </w:div>
            <w:div w:id="716707797">
              <w:marLeft w:val="0"/>
              <w:marRight w:val="0"/>
              <w:marTop w:val="0"/>
              <w:marBottom w:val="0"/>
              <w:divBdr>
                <w:top w:val="none" w:sz="0" w:space="0" w:color="auto"/>
                <w:left w:val="none" w:sz="0" w:space="0" w:color="auto"/>
                <w:bottom w:val="none" w:sz="0" w:space="0" w:color="auto"/>
                <w:right w:val="none" w:sz="0" w:space="0" w:color="auto"/>
              </w:divBdr>
            </w:div>
            <w:div w:id="736826189">
              <w:marLeft w:val="0"/>
              <w:marRight w:val="0"/>
              <w:marTop w:val="0"/>
              <w:marBottom w:val="0"/>
              <w:divBdr>
                <w:top w:val="none" w:sz="0" w:space="0" w:color="auto"/>
                <w:left w:val="none" w:sz="0" w:space="0" w:color="auto"/>
                <w:bottom w:val="none" w:sz="0" w:space="0" w:color="auto"/>
                <w:right w:val="none" w:sz="0" w:space="0" w:color="auto"/>
              </w:divBdr>
            </w:div>
            <w:div w:id="752168180">
              <w:marLeft w:val="0"/>
              <w:marRight w:val="0"/>
              <w:marTop w:val="0"/>
              <w:marBottom w:val="0"/>
              <w:divBdr>
                <w:top w:val="none" w:sz="0" w:space="0" w:color="auto"/>
                <w:left w:val="none" w:sz="0" w:space="0" w:color="auto"/>
                <w:bottom w:val="none" w:sz="0" w:space="0" w:color="auto"/>
                <w:right w:val="none" w:sz="0" w:space="0" w:color="auto"/>
              </w:divBdr>
            </w:div>
            <w:div w:id="754327112">
              <w:marLeft w:val="0"/>
              <w:marRight w:val="0"/>
              <w:marTop w:val="0"/>
              <w:marBottom w:val="0"/>
              <w:divBdr>
                <w:top w:val="none" w:sz="0" w:space="0" w:color="auto"/>
                <w:left w:val="none" w:sz="0" w:space="0" w:color="auto"/>
                <w:bottom w:val="none" w:sz="0" w:space="0" w:color="auto"/>
                <w:right w:val="none" w:sz="0" w:space="0" w:color="auto"/>
              </w:divBdr>
            </w:div>
            <w:div w:id="761873275">
              <w:marLeft w:val="0"/>
              <w:marRight w:val="0"/>
              <w:marTop w:val="0"/>
              <w:marBottom w:val="0"/>
              <w:divBdr>
                <w:top w:val="none" w:sz="0" w:space="0" w:color="auto"/>
                <w:left w:val="none" w:sz="0" w:space="0" w:color="auto"/>
                <w:bottom w:val="none" w:sz="0" w:space="0" w:color="auto"/>
                <w:right w:val="none" w:sz="0" w:space="0" w:color="auto"/>
              </w:divBdr>
            </w:div>
            <w:div w:id="777456665">
              <w:marLeft w:val="0"/>
              <w:marRight w:val="0"/>
              <w:marTop w:val="0"/>
              <w:marBottom w:val="0"/>
              <w:divBdr>
                <w:top w:val="none" w:sz="0" w:space="0" w:color="auto"/>
                <w:left w:val="none" w:sz="0" w:space="0" w:color="auto"/>
                <w:bottom w:val="none" w:sz="0" w:space="0" w:color="auto"/>
                <w:right w:val="none" w:sz="0" w:space="0" w:color="auto"/>
              </w:divBdr>
            </w:div>
            <w:div w:id="826943908">
              <w:marLeft w:val="0"/>
              <w:marRight w:val="0"/>
              <w:marTop w:val="0"/>
              <w:marBottom w:val="0"/>
              <w:divBdr>
                <w:top w:val="none" w:sz="0" w:space="0" w:color="auto"/>
                <w:left w:val="none" w:sz="0" w:space="0" w:color="auto"/>
                <w:bottom w:val="none" w:sz="0" w:space="0" w:color="auto"/>
                <w:right w:val="none" w:sz="0" w:space="0" w:color="auto"/>
              </w:divBdr>
            </w:div>
            <w:div w:id="833839865">
              <w:marLeft w:val="0"/>
              <w:marRight w:val="0"/>
              <w:marTop w:val="0"/>
              <w:marBottom w:val="0"/>
              <w:divBdr>
                <w:top w:val="none" w:sz="0" w:space="0" w:color="auto"/>
                <w:left w:val="none" w:sz="0" w:space="0" w:color="auto"/>
                <w:bottom w:val="none" w:sz="0" w:space="0" w:color="auto"/>
                <w:right w:val="none" w:sz="0" w:space="0" w:color="auto"/>
              </w:divBdr>
            </w:div>
            <w:div w:id="863784602">
              <w:marLeft w:val="0"/>
              <w:marRight w:val="0"/>
              <w:marTop w:val="0"/>
              <w:marBottom w:val="0"/>
              <w:divBdr>
                <w:top w:val="none" w:sz="0" w:space="0" w:color="auto"/>
                <w:left w:val="none" w:sz="0" w:space="0" w:color="auto"/>
                <w:bottom w:val="none" w:sz="0" w:space="0" w:color="auto"/>
                <w:right w:val="none" w:sz="0" w:space="0" w:color="auto"/>
              </w:divBdr>
            </w:div>
            <w:div w:id="872692775">
              <w:marLeft w:val="0"/>
              <w:marRight w:val="0"/>
              <w:marTop w:val="0"/>
              <w:marBottom w:val="0"/>
              <w:divBdr>
                <w:top w:val="none" w:sz="0" w:space="0" w:color="auto"/>
                <w:left w:val="none" w:sz="0" w:space="0" w:color="auto"/>
                <w:bottom w:val="none" w:sz="0" w:space="0" w:color="auto"/>
                <w:right w:val="none" w:sz="0" w:space="0" w:color="auto"/>
              </w:divBdr>
            </w:div>
            <w:div w:id="875779646">
              <w:marLeft w:val="0"/>
              <w:marRight w:val="0"/>
              <w:marTop w:val="0"/>
              <w:marBottom w:val="0"/>
              <w:divBdr>
                <w:top w:val="none" w:sz="0" w:space="0" w:color="auto"/>
                <w:left w:val="none" w:sz="0" w:space="0" w:color="auto"/>
                <w:bottom w:val="none" w:sz="0" w:space="0" w:color="auto"/>
                <w:right w:val="none" w:sz="0" w:space="0" w:color="auto"/>
              </w:divBdr>
            </w:div>
            <w:div w:id="898513710">
              <w:marLeft w:val="0"/>
              <w:marRight w:val="0"/>
              <w:marTop w:val="0"/>
              <w:marBottom w:val="0"/>
              <w:divBdr>
                <w:top w:val="none" w:sz="0" w:space="0" w:color="auto"/>
                <w:left w:val="none" w:sz="0" w:space="0" w:color="auto"/>
                <w:bottom w:val="none" w:sz="0" w:space="0" w:color="auto"/>
                <w:right w:val="none" w:sz="0" w:space="0" w:color="auto"/>
              </w:divBdr>
            </w:div>
            <w:div w:id="907611736">
              <w:marLeft w:val="0"/>
              <w:marRight w:val="0"/>
              <w:marTop w:val="0"/>
              <w:marBottom w:val="0"/>
              <w:divBdr>
                <w:top w:val="none" w:sz="0" w:space="0" w:color="auto"/>
                <w:left w:val="none" w:sz="0" w:space="0" w:color="auto"/>
                <w:bottom w:val="none" w:sz="0" w:space="0" w:color="auto"/>
                <w:right w:val="none" w:sz="0" w:space="0" w:color="auto"/>
              </w:divBdr>
            </w:div>
            <w:div w:id="927152445">
              <w:marLeft w:val="0"/>
              <w:marRight w:val="0"/>
              <w:marTop w:val="0"/>
              <w:marBottom w:val="0"/>
              <w:divBdr>
                <w:top w:val="none" w:sz="0" w:space="0" w:color="auto"/>
                <w:left w:val="none" w:sz="0" w:space="0" w:color="auto"/>
                <w:bottom w:val="none" w:sz="0" w:space="0" w:color="auto"/>
                <w:right w:val="none" w:sz="0" w:space="0" w:color="auto"/>
              </w:divBdr>
            </w:div>
            <w:div w:id="940573740">
              <w:marLeft w:val="0"/>
              <w:marRight w:val="0"/>
              <w:marTop w:val="0"/>
              <w:marBottom w:val="0"/>
              <w:divBdr>
                <w:top w:val="none" w:sz="0" w:space="0" w:color="auto"/>
                <w:left w:val="none" w:sz="0" w:space="0" w:color="auto"/>
                <w:bottom w:val="none" w:sz="0" w:space="0" w:color="auto"/>
                <w:right w:val="none" w:sz="0" w:space="0" w:color="auto"/>
              </w:divBdr>
            </w:div>
            <w:div w:id="953445659">
              <w:marLeft w:val="0"/>
              <w:marRight w:val="0"/>
              <w:marTop w:val="0"/>
              <w:marBottom w:val="0"/>
              <w:divBdr>
                <w:top w:val="none" w:sz="0" w:space="0" w:color="auto"/>
                <w:left w:val="none" w:sz="0" w:space="0" w:color="auto"/>
                <w:bottom w:val="none" w:sz="0" w:space="0" w:color="auto"/>
                <w:right w:val="none" w:sz="0" w:space="0" w:color="auto"/>
              </w:divBdr>
            </w:div>
            <w:div w:id="975599948">
              <w:marLeft w:val="0"/>
              <w:marRight w:val="0"/>
              <w:marTop w:val="0"/>
              <w:marBottom w:val="0"/>
              <w:divBdr>
                <w:top w:val="none" w:sz="0" w:space="0" w:color="auto"/>
                <w:left w:val="none" w:sz="0" w:space="0" w:color="auto"/>
                <w:bottom w:val="none" w:sz="0" w:space="0" w:color="auto"/>
                <w:right w:val="none" w:sz="0" w:space="0" w:color="auto"/>
              </w:divBdr>
            </w:div>
            <w:div w:id="984896252">
              <w:marLeft w:val="0"/>
              <w:marRight w:val="0"/>
              <w:marTop w:val="0"/>
              <w:marBottom w:val="0"/>
              <w:divBdr>
                <w:top w:val="none" w:sz="0" w:space="0" w:color="auto"/>
                <w:left w:val="none" w:sz="0" w:space="0" w:color="auto"/>
                <w:bottom w:val="none" w:sz="0" w:space="0" w:color="auto"/>
                <w:right w:val="none" w:sz="0" w:space="0" w:color="auto"/>
              </w:divBdr>
            </w:div>
            <w:div w:id="989216672">
              <w:marLeft w:val="0"/>
              <w:marRight w:val="0"/>
              <w:marTop w:val="0"/>
              <w:marBottom w:val="0"/>
              <w:divBdr>
                <w:top w:val="none" w:sz="0" w:space="0" w:color="auto"/>
                <w:left w:val="none" w:sz="0" w:space="0" w:color="auto"/>
                <w:bottom w:val="none" w:sz="0" w:space="0" w:color="auto"/>
                <w:right w:val="none" w:sz="0" w:space="0" w:color="auto"/>
              </w:divBdr>
            </w:div>
            <w:div w:id="1023633118">
              <w:marLeft w:val="0"/>
              <w:marRight w:val="0"/>
              <w:marTop w:val="0"/>
              <w:marBottom w:val="0"/>
              <w:divBdr>
                <w:top w:val="none" w:sz="0" w:space="0" w:color="auto"/>
                <w:left w:val="none" w:sz="0" w:space="0" w:color="auto"/>
                <w:bottom w:val="none" w:sz="0" w:space="0" w:color="auto"/>
                <w:right w:val="none" w:sz="0" w:space="0" w:color="auto"/>
              </w:divBdr>
            </w:div>
            <w:div w:id="1033195023">
              <w:marLeft w:val="0"/>
              <w:marRight w:val="0"/>
              <w:marTop w:val="0"/>
              <w:marBottom w:val="0"/>
              <w:divBdr>
                <w:top w:val="none" w:sz="0" w:space="0" w:color="auto"/>
                <w:left w:val="none" w:sz="0" w:space="0" w:color="auto"/>
                <w:bottom w:val="none" w:sz="0" w:space="0" w:color="auto"/>
                <w:right w:val="none" w:sz="0" w:space="0" w:color="auto"/>
              </w:divBdr>
            </w:div>
            <w:div w:id="1037896025">
              <w:marLeft w:val="0"/>
              <w:marRight w:val="0"/>
              <w:marTop w:val="0"/>
              <w:marBottom w:val="0"/>
              <w:divBdr>
                <w:top w:val="none" w:sz="0" w:space="0" w:color="auto"/>
                <w:left w:val="none" w:sz="0" w:space="0" w:color="auto"/>
                <w:bottom w:val="none" w:sz="0" w:space="0" w:color="auto"/>
                <w:right w:val="none" w:sz="0" w:space="0" w:color="auto"/>
              </w:divBdr>
            </w:div>
            <w:div w:id="1043675260">
              <w:marLeft w:val="0"/>
              <w:marRight w:val="0"/>
              <w:marTop w:val="0"/>
              <w:marBottom w:val="0"/>
              <w:divBdr>
                <w:top w:val="none" w:sz="0" w:space="0" w:color="auto"/>
                <w:left w:val="none" w:sz="0" w:space="0" w:color="auto"/>
                <w:bottom w:val="none" w:sz="0" w:space="0" w:color="auto"/>
                <w:right w:val="none" w:sz="0" w:space="0" w:color="auto"/>
              </w:divBdr>
            </w:div>
            <w:div w:id="1061322428">
              <w:marLeft w:val="0"/>
              <w:marRight w:val="0"/>
              <w:marTop w:val="0"/>
              <w:marBottom w:val="0"/>
              <w:divBdr>
                <w:top w:val="none" w:sz="0" w:space="0" w:color="auto"/>
                <w:left w:val="none" w:sz="0" w:space="0" w:color="auto"/>
                <w:bottom w:val="none" w:sz="0" w:space="0" w:color="auto"/>
                <w:right w:val="none" w:sz="0" w:space="0" w:color="auto"/>
              </w:divBdr>
            </w:div>
            <w:div w:id="1069959901">
              <w:marLeft w:val="0"/>
              <w:marRight w:val="0"/>
              <w:marTop w:val="0"/>
              <w:marBottom w:val="0"/>
              <w:divBdr>
                <w:top w:val="none" w:sz="0" w:space="0" w:color="auto"/>
                <w:left w:val="none" w:sz="0" w:space="0" w:color="auto"/>
                <w:bottom w:val="none" w:sz="0" w:space="0" w:color="auto"/>
                <w:right w:val="none" w:sz="0" w:space="0" w:color="auto"/>
              </w:divBdr>
            </w:div>
            <w:div w:id="1079906173">
              <w:marLeft w:val="0"/>
              <w:marRight w:val="0"/>
              <w:marTop w:val="0"/>
              <w:marBottom w:val="0"/>
              <w:divBdr>
                <w:top w:val="none" w:sz="0" w:space="0" w:color="auto"/>
                <w:left w:val="none" w:sz="0" w:space="0" w:color="auto"/>
                <w:bottom w:val="none" w:sz="0" w:space="0" w:color="auto"/>
                <w:right w:val="none" w:sz="0" w:space="0" w:color="auto"/>
              </w:divBdr>
            </w:div>
            <w:div w:id="1079985290">
              <w:marLeft w:val="0"/>
              <w:marRight w:val="0"/>
              <w:marTop w:val="0"/>
              <w:marBottom w:val="0"/>
              <w:divBdr>
                <w:top w:val="none" w:sz="0" w:space="0" w:color="auto"/>
                <w:left w:val="none" w:sz="0" w:space="0" w:color="auto"/>
                <w:bottom w:val="none" w:sz="0" w:space="0" w:color="auto"/>
                <w:right w:val="none" w:sz="0" w:space="0" w:color="auto"/>
              </w:divBdr>
            </w:div>
            <w:div w:id="1093238211">
              <w:marLeft w:val="0"/>
              <w:marRight w:val="0"/>
              <w:marTop w:val="0"/>
              <w:marBottom w:val="0"/>
              <w:divBdr>
                <w:top w:val="none" w:sz="0" w:space="0" w:color="auto"/>
                <w:left w:val="none" w:sz="0" w:space="0" w:color="auto"/>
                <w:bottom w:val="none" w:sz="0" w:space="0" w:color="auto"/>
                <w:right w:val="none" w:sz="0" w:space="0" w:color="auto"/>
              </w:divBdr>
            </w:div>
            <w:div w:id="1106342222">
              <w:marLeft w:val="0"/>
              <w:marRight w:val="0"/>
              <w:marTop w:val="0"/>
              <w:marBottom w:val="0"/>
              <w:divBdr>
                <w:top w:val="none" w:sz="0" w:space="0" w:color="auto"/>
                <w:left w:val="none" w:sz="0" w:space="0" w:color="auto"/>
                <w:bottom w:val="none" w:sz="0" w:space="0" w:color="auto"/>
                <w:right w:val="none" w:sz="0" w:space="0" w:color="auto"/>
              </w:divBdr>
            </w:div>
            <w:div w:id="1111364635">
              <w:marLeft w:val="0"/>
              <w:marRight w:val="0"/>
              <w:marTop w:val="0"/>
              <w:marBottom w:val="0"/>
              <w:divBdr>
                <w:top w:val="none" w:sz="0" w:space="0" w:color="auto"/>
                <w:left w:val="none" w:sz="0" w:space="0" w:color="auto"/>
                <w:bottom w:val="none" w:sz="0" w:space="0" w:color="auto"/>
                <w:right w:val="none" w:sz="0" w:space="0" w:color="auto"/>
              </w:divBdr>
            </w:div>
            <w:div w:id="1118716500">
              <w:marLeft w:val="0"/>
              <w:marRight w:val="0"/>
              <w:marTop w:val="0"/>
              <w:marBottom w:val="0"/>
              <w:divBdr>
                <w:top w:val="none" w:sz="0" w:space="0" w:color="auto"/>
                <w:left w:val="none" w:sz="0" w:space="0" w:color="auto"/>
                <w:bottom w:val="none" w:sz="0" w:space="0" w:color="auto"/>
                <w:right w:val="none" w:sz="0" w:space="0" w:color="auto"/>
              </w:divBdr>
            </w:div>
            <w:div w:id="1126898775">
              <w:marLeft w:val="0"/>
              <w:marRight w:val="0"/>
              <w:marTop w:val="0"/>
              <w:marBottom w:val="0"/>
              <w:divBdr>
                <w:top w:val="none" w:sz="0" w:space="0" w:color="auto"/>
                <w:left w:val="none" w:sz="0" w:space="0" w:color="auto"/>
                <w:bottom w:val="none" w:sz="0" w:space="0" w:color="auto"/>
                <w:right w:val="none" w:sz="0" w:space="0" w:color="auto"/>
              </w:divBdr>
            </w:div>
            <w:div w:id="1139300468">
              <w:marLeft w:val="0"/>
              <w:marRight w:val="0"/>
              <w:marTop w:val="0"/>
              <w:marBottom w:val="0"/>
              <w:divBdr>
                <w:top w:val="none" w:sz="0" w:space="0" w:color="auto"/>
                <w:left w:val="none" w:sz="0" w:space="0" w:color="auto"/>
                <w:bottom w:val="none" w:sz="0" w:space="0" w:color="auto"/>
                <w:right w:val="none" w:sz="0" w:space="0" w:color="auto"/>
              </w:divBdr>
            </w:div>
            <w:div w:id="1142429295">
              <w:marLeft w:val="0"/>
              <w:marRight w:val="0"/>
              <w:marTop w:val="0"/>
              <w:marBottom w:val="0"/>
              <w:divBdr>
                <w:top w:val="none" w:sz="0" w:space="0" w:color="auto"/>
                <w:left w:val="none" w:sz="0" w:space="0" w:color="auto"/>
                <w:bottom w:val="none" w:sz="0" w:space="0" w:color="auto"/>
                <w:right w:val="none" w:sz="0" w:space="0" w:color="auto"/>
              </w:divBdr>
            </w:div>
            <w:div w:id="1159226531">
              <w:marLeft w:val="0"/>
              <w:marRight w:val="0"/>
              <w:marTop w:val="0"/>
              <w:marBottom w:val="0"/>
              <w:divBdr>
                <w:top w:val="none" w:sz="0" w:space="0" w:color="auto"/>
                <w:left w:val="none" w:sz="0" w:space="0" w:color="auto"/>
                <w:bottom w:val="none" w:sz="0" w:space="0" w:color="auto"/>
                <w:right w:val="none" w:sz="0" w:space="0" w:color="auto"/>
              </w:divBdr>
            </w:div>
            <w:div w:id="1159344299">
              <w:marLeft w:val="0"/>
              <w:marRight w:val="0"/>
              <w:marTop w:val="0"/>
              <w:marBottom w:val="0"/>
              <w:divBdr>
                <w:top w:val="none" w:sz="0" w:space="0" w:color="auto"/>
                <w:left w:val="none" w:sz="0" w:space="0" w:color="auto"/>
                <w:bottom w:val="none" w:sz="0" w:space="0" w:color="auto"/>
                <w:right w:val="none" w:sz="0" w:space="0" w:color="auto"/>
              </w:divBdr>
            </w:div>
            <w:div w:id="1174420480">
              <w:marLeft w:val="0"/>
              <w:marRight w:val="0"/>
              <w:marTop w:val="0"/>
              <w:marBottom w:val="0"/>
              <w:divBdr>
                <w:top w:val="none" w:sz="0" w:space="0" w:color="auto"/>
                <w:left w:val="none" w:sz="0" w:space="0" w:color="auto"/>
                <w:bottom w:val="none" w:sz="0" w:space="0" w:color="auto"/>
                <w:right w:val="none" w:sz="0" w:space="0" w:color="auto"/>
              </w:divBdr>
            </w:div>
            <w:div w:id="1181315426">
              <w:marLeft w:val="0"/>
              <w:marRight w:val="0"/>
              <w:marTop w:val="0"/>
              <w:marBottom w:val="0"/>
              <w:divBdr>
                <w:top w:val="none" w:sz="0" w:space="0" w:color="auto"/>
                <w:left w:val="none" w:sz="0" w:space="0" w:color="auto"/>
                <w:bottom w:val="none" w:sz="0" w:space="0" w:color="auto"/>
                <w:right w:val="none" w:sz="0" w:space="0" w:color="auto"/>
              </w:divBdr>
            </w:div>
            <w:div w:id="1199583524">
              <w:marLeft w:val="0"/>
              <w:marRight w:val="0"/>
              <w:marTop w:val="0"/>
              <w:marBottom w:val="0"/>
              <w:divBdr>
                <w:top w:val="none" w:sz="0" w:space="0" w:color="auto"/>
                <w:left w:val="none" w:sz="0" w:space="0" w:color="auto"/>
                <w:bottom w:val="none" w:sz="0" w:space="0" w:color="auto"/>
                <w:right w:val="none" w:sz="0" w:space="0" w:color="auto"/>
              </w:divBdr>
            </w:div>
            <w:div w:id="1259487711">
              <w:marLeft w:val="0"/>
              <w:marRight w:val="0"/>
              <w:marTop w:val="0"/>
              <w:marBottom w:val="0"/>
              <w:divBdr>
                <w:top w:val="none" w:sz="0" w:space="0" w:color="auto"/>
                <w:left w:val="none" w:sz="0" w:space="0" w:color="auto"/>
                <w:bottom w:val="none" w:sz="0" w:space="0" w:color="auto"/>
                <w:right w:val="none" w:sz="0" w:space="0" w:color="auto"/>
              </w:divBdr>
            </w:div>
            <w:div w:id="1263612573">
              <w:marLeft w:val="0"/>
              <w:marRight w:val="0"/>
              <w:marTop w:val="0"/>
              <w:marBottom w:val="0"/>
              <w:divBdr>
                <w:top w:val="none" w:sz="0" w:space="0" w:color="auto"/>
                <w:left w:val="none" w:sz="0" w:space="0" w:color="auto"/>
                <w:bottom w:val="none" w:sz="0" w:space="0" w:color="auto"/>
                <w:right w:val="none" w:sz="0" w:space="0" w:color="auto"/>
              </w:divBdr>
            </w:div>
            <w:div w:id="1288971708">
              <w:marLeft w:val="0"/>
              <w:marRight w:val="0"/>
              <w:marTop w:val="0"/>
              <w:marBottom w:val="0"/>
              <w:divBdr>
                <w:top w:val="none" w:sz="0" w:space="0" w:color="auto"/>
                <w:left w:val="none" w:sz="0" w:space="0" w:color="auto"/>
                <w:bottom w:val="none" w:sz="0" w:space="0" w:color="auto"/>
                <w:right w:val="none" w:sz="0" w:space="0" w:color="auto"/>
              </w:divBdr>
            </w:div>
            <w:div w:id="1303585769">
              <w:marLeft w:val="0"/>
              <w:marRight w:val="0"/>
              <w:marTop w:val="0"/>
              <w:marBottom w:val="0"/>
              <w:divBdr>
                <w:top w:val="none" w:sz="0" w:space="0" w:color="auto"/>
                <w:left w:val="none" w:sz="0" w:space="0" w:color="auto"/>
                <w:bottom w:val="none" w:sz="0" w:space="0" w:color="auto"/>
                <w:right w:val="none" w:sz="0" w:space="0" w:color="auto"/>
              </w:divBdr>
            </w:div>
            <w:div w:id="1313219832">
              <w:marLeft w:val="0"/>
              <w:marRight w:val="0"/>
              <w:marTop w:val="0"/>
              <w:marBottom w:val="0"/>
              <w:divBdr>
                <w:top w:val="none" w:sz="0" w:space="0" w:color="auto"/>
                <w:left w:val="none" w:sz="0" w:space="0" w:color="auto"/>
                <w:bottom w:val="none" w:sz="0" w:space="0" w:color="auto"/>
                <w:right w:val="none" w:sz="0" w:space="0" w:color="auto"/>
              </w:divBdr>
            </w:div>
            <w:div w:id="1319459664">
              <w:marLeft w:val="0"/>
              <w:marRight w:val="0"/>
              <w:marTop w:val="0"/>
              <w:marBottom w:val="0"/>
              <w:divBdr>
                <w:top w:val="none" w:sz="0" w:space="0" w:color="auto"/>
                <w:left w:val="none" w:sz="0" w:space="0" w:color="auto"/>
                <w:bottom w:val="none" w:sz="0" w:space="0" w:color="auto"/>
                <w:right w:val="none" w:sz="0" w:space="0" w:color="auto"/>
              </w:divBdr>
            </w:div>
            <w:div w:id="1322544912">
              <w:marLeft w:val="0"/>
              <w:marRight w:val="0"/>
              <w:marTop w:val="0"/>
              <w:marBottom w:val="0"/>
              <w:divBdr>
                <w:top w:val="none" w:sz="0" w:space="0" w:color="auto"/>
                <w:left w:val="none" w:sz="0" w:space="0" w:color="auto"/>
                <w:bottom w:val="none" w:sz="0" w:space="0" w:color="auto"/>
                <w:right w:val="none" w:sz="0" w:space="0" w:color="auto"/>
              </w:divBdr>
            </w:div>
            <w:div w:id="1336227843">
              <w:marLeft w:val="0"/>
              <w:marRight w:val="0"/>
              <w:marTop w:val="0"/>
              <w:marBottom w:val="0"/>
              <w:divBdr>
                <w:top w:val="none" w:sz="0" w:space="0" w:color="auto"/>
                <w:left w:val="none" w:sz="0" w:space="0" w:color="auto"/>
                <w:bottom w:val="none" w:sz="0" w:space="0" w:color="auto"/>
                <w:right w:val="none" w:sz="0" w:space="0" w:color="auto"/>
              </w:divBdr>
            </w:div>
            <w:div w:id="1342900184">
              <w:marLeft w:val="0"/>
              <w:marRight w:val="0"/>
              <w:marTop w:val="0"/>
              <w:marBottom w:val="0"/>
              <w:divBdr>
                <w:top w:val="none" w:sz="0" w:space="0" w:color="auto"/>
                <w:left w:val="none" w:sz="0" w:space="0" w:color="auto"/>
                <w:bottom w:val="none" w:sz="0" w:space="0" w:color="auto"/>
                <w:right w:val="none" w:sz="0" w:space="0" w:color="auto"/>
              </w:divBdr>
            </w:div>
            <w:div w:id="1352995739">
              <w:marLeft w:val="0"/>
              <w:marRight w:val="0"/>
              <w:marTop w:val="0"/>
              <w:marBottom w:val="0"/>
              <w:divBdr>
                <w:top w:val="none" w:sz="0" w:space="0" w:color="auto"/>
                <w:left w:val="none" w:sz="0" w:space="0" w:color="auto"/>
                <w:bottom w:val="none" w:sz="0" w:space="0" w:color="auto"/>
                <w:right w:val="none" w:sz="0" w:space="0" w:color="auto"/>
              </w:divBdr>
            </w:div>
            <w:div w:id="1368679874">
              <w:marLeft w:val="0"/>
              <w:marRight w:val="0"/>
              <w:marTop w:val="0"/>
              <w:marBottom w:val="0"/>
              <w:divBdr>
                <w:top w:val="none" w:sz="0" w:space="0" w:color="auto"/>
                <w:left w:val="none" w:sz="0" w:space="0" w:color="auto"/>
                <w:bottom w:val="none" w:sz="0" w:space="0" w:color="auto"/>
                <w:right w:val="none" w:sz="0" w:space="0" w:color="auto"/>
              </w:divBdr>
            </w:div>
            <w:div w:id="1379011519">
              <w:marLeft w:val="0"/>
              <w:marRight w:val="0"/>
              <w:marTop w:val="0"/>
              <w:marBottom w:val="0"/>
              <w:divBdr>
                <w:top w:val="none" w:sz="0" w:space="0" w:color="auto"/>
                <w:left w:val="none" w:sz="0" w:space="0" w:color="auto"/>
                <w:bottom w:val="none" w:sz="0" w:space="0" w:color="auto"/>
                <w:right w:val="none" w:sz="0" w:space="0" w:color="auto"/>
              </w:divBdr>
            </w:div>
            <w:div w:id="1398551697">
              <w:marLeft w:val="0"/>
              <w:marRight w:val="0"/>
              <w:marTop w:val="0"/>
              <w:marBottom w:val="0"/>
              <w:divBdr>
                <w:top w:val="none" w:sz="0" w:space="0" w:color="auto"/>
                <w:left w:val="none" w:sz="0" w:space="0" w:color="auto"/>
                <w:bottom w:val="none" w:sz="0" w:space="0" w:color="auto"/>
                <w:right w:val="none" w:sz="0" w:space="0" w:color="auto"/>
              </w:divBdr>
            </w:div>
            <w:div w:id="1444962476">
              <w:marLeft w:val="0"/>
              <w:marRight w:val="0"/>
              <w:marTop w:val="0"/>
              <w:marBottom w:val="0"/>
              <w:divBdr>
                <w:top w:val="none" w:sz="0" w:space="0" w:color="auto"/>
                <w:left w:val="none" w:sz="0" w:space="0" w:color="auto"/>
                <w:bottom w:val="none" w:sz="0" w:space="0" w:color="auto"/>
                <w:right w:val="none" w:sz="0" w:space="0" w:color="auto"/>
              </w:divBdr>
            </w:div>
            <w:div w:id="1449741584">
              <w:marLeft w:val="0"/>
              <w:marRight w:val="0"/>
              <w:marTop w:val="0"/>
              <w:marBottom w:val="0"/>
              <w:divBdr>
                <w:top w:val="none" w:sz="0" w:space="0" w:color="auto"/>
                <w:left w:val="none" w:sz="0" w:space="0" w:color="auto"/>
                <w:bottom w:val="none" w:sz="0" w:space="0" w:color="auto"/>
                <w:right w:val="none" w:sz="0" w:space="0" w:color="auto"/>
              </w:divBdr>
            </w:div>
            <w:div w:id="1457487106">
              <w:marLeft w:val="0"/>
              <w:marRight w:val="0"/>
              <w:marTop w:val="0"/>
              <w:marBottom w:val="0"/>
              <w:divBdr>
                <w:top w:val="none" w:sz="0" w:space="0" w:color="auto"/>
                <w:left w:val="none" w:sz="0" w:space="0" w:color="auto"/>
                <w:bottom w:val="none" w:sz="0" w:space="0" w:color="auto"/>
                <w:right w:val="none" w:sz="0" w:space="0" w:color="auto"/>
              </w:divBdr>
            </w:div>
            <w:div w:id="1474248761">
              <w:marLeft w:val="0"/>
              <w:marRight w:val="0"/>
              <w:marTop w:val="0"/>
              <w:marBottom w:val="0"/>
              <w:divBdr>
                <w:top w:val="none" w:sz="0" w:space="0" w:color="auto"/>
                <w:left w:val="none" w:sz="0" w:space="0" w:color="auto"/>
                <w:bottom w:val="none" w:sz="0" w:space="0" w:color="auto"/>
                <w:right w:val="none" w:sz="0" w:space="0" w:color="auto"/>
              </w:divBdr>
            </w:div>
            <w:div w:id="1492023924">
              <w:marLeft w:val="0"/>
              <w:marRight w:val="0"/>
              <w:marTop w:val="0"/>
              <w:marBottom w:val="0"/>
              <w:divBdr>
                <w:top w:val="none" w:sz="0" w:space="0" w:color="auto"/>
                <w:left w:val="none" w:sz="0" w:space="0" w:color="auto"/>
                <w:bottom w:val="none" w:sz="0" w:space="0" w:color="auto"/>
                <w:right w:val="none" w:sz="0" w:space="0" w:color="auto"/>
              </w:divBdr>
            </w:div>
            <w:div w:id="1503161835">
              <w:marLeft w:val="0"/>
              <w:marRight w:val="0"/>
              <w:marTop w:val="0"/>
              <w:marBottom w:val="0"/>
              <w:divBdr>
                <w:top w:val="none" w:sz="0" w:space="0" w:color="auto"/>
                <w:left w:val="none" w:sz="0" w:space="0" w:color="auto"/>
                <w:bottom w:val="none" w:sz="0" w:space="0" w:color="auto"/>
                <w:right w:val="none" w:sz="0" w:space="0" w:color="auto"/>
              </w:divBdr>
            </w:div>
            <w:div w:id="1516841081">
              <w:marLeft w:val="0"/>
              <w:marRight w:val="0"/>
              <w:marTop w:val="0"/>
              <w:marBottom w:val="0"/>
              <w:divBdr>
                <w:top w:val="none" w:sz="0" w:space="0" w:color="auto"/>
                <w:left w:val="none" w:sz="0" w:space="0" w:color="auto"/>
                <w:bottom w:val="none" w:sz="0" w:space="0" w:color="auto"/>
                <w:right w:val="none" w:sz="0" w:space="0" w:color="auto"/>
              </w:divBdr>
            </w:div>
            <w:div w:id="1542784433">
              <w:marLeft w:val="0"/>
              <w:marRight w:val="0"/>
              <w:marTop w:val="0"/>
              <w:marBottom w:val="0"/>
              <w:divBdr>
                <w:top w:val="none" w:sz="0" w:space="0" w:color="auto"/>
                <w:left w:val="none" w:sz="0" w:space="0" w:color="auto"/>
                <w:bottom w:val="none" w:sz="0" w:space="0" w:color="auto"/>
                <w:right w:val="none" w:sz="0" w:space="0" w:color="auto"/>
              </w:divBdr>
            </w:div>
            <w:div w:id="1542787430">
              <w:marLeft w:val="0"/>
              <w:marRight w:val="0"/>
              <w:marTop w:val="0"/>
              <w:marBottom w:val="0"/>
              <w:divBdr>
                <w:top w:val="none" w:sz="0" w:space="0" w:color="auto"/>
                <w:left w:val="none" w:sz="0" w:space="0" w:color="auto"/>
                <w:bottom w:val="none" w:sz="0" w:space="0" w:color="auto"/>
                <w:right w:val="none" w:sz="0" w:space="0" w:color="auto"/>
              </w:divBdr>
            </w:div>
            <w:div w:id="1548681341">
              <w:marLeft w:val="0"/>
              <w:marRight w:val="0"/>
              <w:marTop w:val="0"/>
              <w:marBottom w:val="0"/>
              <w:divBdr>
                <w:top w:val="none" w:sz="0" w:space="0" w:color="auto"/>
                <w:left w:val="none" w:sz="0" w:space="0" w:color="auto"/>
                <w:bottom w:val="none" w:sz="0" w:space="0" w:color="auto"/>
                <w:right w:val="none" w:sz="0" w:space="0" w:color="auto"/>
              </w:divBdr>
            </w:div>
            <w:div w:id="1550603783">
              <w:marLeft w:val="0"/>
              <w:marRight w:val="0"/>
              <w:marTop w:val="0"/>
              <w:marBottom w:val="0"/>
              <w:divBdr>
                <w:top w:val="none" w:sz="0" w:space="0" w:color="auto"/>
                <w:left w:val="none" w:sz="0" w:space="0" w:color="auto"/>
                <w:bottom w:val="none" w:sz="0" w:space="0" w:color="auto"/>
                <w:right w:val="none" w:sz="0" w:space="0" w:color="auto"/>
              </w:divBdr>
            </w:div>
            <w:div w:id="1551259046">
              <w:marLeft w:val="0"/>
              <w:marRight w:val="0"/>
              <w:marTop w:val="0"/>
              <w:marBottom w:val="0"/>
              <w:divBdr>
                <w:top w:val="none" w:sz="0" w:space="0" w:color="auto"/>
                <w:left w:val="none" w:sz="0" w:space="0" w:color="auto"/>
                <w:bottom w:val="none" w:sz="0" w:space="0" w:color="auto"/>
                <w:right w:val="none" w:sz="0" w:space="0" w:color="auto"/>
              </w:divBdr>
            </w:div>
            <w:div w:id="1564483276">
              <w:marLeft w:val="0"/>
              <w:marRight w:val="0"/>
              <w:marTop w:val="0"/>
              <w:marBottom w:val="0"/>
              <w:divBdr>
                <w:top w:val="none" w:sz="0" w:space="0" w:color="auto"/>
                <w:left w:val="none" w:sz="0" w:space="0" w:color="auto"/>
                <w:bottom w:val="none" w:sz="0" w:space="0" w:color="auto"/>
                <w:right w:val="none" w:sz="0" w:space="0" w:color="auto"/>
              </w:divBdr>
            </w:div>
            <w:div w:id="1577594704">
              <w:marLeft w:val="0"/>
              <w:marRight w:val="0"/>
              <w:marTop w:val="0"/>
              <w:marBottom w:val="0"/>
              <w:divBdr>
                <w:top w:val="none" w:sz="0" w:space="0" w:color="auto"/>
                <w:left w:val="none" w:sz="0" w:space="0" w:color="auto"/>
                <w:bottom w:val="none" w:sz="0" w:space="0" w:color="auto"/>
                <w:right w:val="none" w:sz="0" w:space="0" w:color="auto"/>
              </w:divBdr>
            </w:div>
            <w:div w:id="1583447582">
              <w:marLeft w:val="0"/>
              <w:marRight w:val="0"/>
              <w:marTop w:val="0"/>
              <w:marBottom w:val="0"/>
              <w:divBdr>
                <w:top w:val="none" w:sz="0" w:space="0" w:color="auto"/>
                <w:left w:val="none" w:sz="0" w:space="0" w:color="auto"/>
                <w:bottom w:val="none" w:sz="0" w:space="0" w:color="auto"/>
                <w:right w:val="none" w:sz="0" w:space="0" w:color="auto"/>
              </w:divBdr>
            </w:div>
            <w:div w:id="1610820041">
              <w:marLeft w:val="0"/>
              <w:marRight w:val="0"/>
              <w:marTop w:val="0"/>
              <w:marBottom w:val="0"/>
              <w:divBdr>
                <w:top w:val="none" w:sz="0" w:space="0" w:color="auto"/>
                <w:left w:val="none" w:sz="0" w:space="0" w:color="auto"/>
                <w:bottom w:val="none" w:sz="0" w:space="0" w:color="auto"/>
                <w:right w:val="none" w:sz="0" w:space="0" w:color="auto"/>
              </w:divBdr>
            </w:div>
            <w:div w:id="1619263998">
              <w:marLeft w:val="0"/>
              <w:marRight w:val="0"/>
              <w:marTop w:val="0"/>
              <w:marBottom w:val="0"/>
              <w:divBdr>
                <w:top w:val="none" w:sz="0" w:space="0" w:color="auto"/>
                <w:left w:val="none" w:sz="0" w:space="0" w:color="auto"/>
                <w:bottom w:val="none" w:sz="0" w:space="0" w:color="auto"/>
                <w:right w:val="none" w:sz="0" w:space="0" w:color="auto"/>
              </w:divBdr>
            </w:div>
            <w:div w:id="1634366916">
              <w:marLeft w:val="0"/>
              <w:marRight w:val="0"/>
              <w:marTop w:val="0"/>
              <w:marBottom w:val="0"/>
              <w:divBdr>
                <w:top w:val="none" w:sz="0" w:space="0" w:color="auto"/>
                <w:left w:val="none" w:sz="0" w:space="0" w:color="auto"/>
                <w:bottom w:val="none" w:sz="0" w:space="0" w:color="auto"/>
                <w:right w:val="none" w:sz="0" w:space="0" w:color="auto"/>
              </w:divBdr>
            </w:div>
            <w:div w:id="1642802539">
              <w:marLeft w:val="0"/>
              <w:marRight w:val="0"/>
              <w:marTop w:val="0"/>
              <w:marBottom w:val="0"/>
              <w:divBdr>
                <w:top w:val="none" w:sz="0" w:space="0" w:color="auto"/>
                <w:left w:val="none" w:sz="0" w:space="0" w:color="auto"/>
                <w:bottom w:val="none" w:sz="0" w:space="0" w:color="auto"/>
                <w:right w:val="none" w:sz="0" w:space="0" w:color="auto"/>
              </w:divBdr>
            </w:div>
            <w:div w:id="1652560417">
              <w:marLeft w:val="0"/>
              <w:marRight w:val="0"/>
              <w:marTop w:val="0"/>
              <w:marBottom w:val="0"/>
              <w:divBdr>
                <w:top w:val="none" w:sz="0" w:space="0" w:color="auto"/>
                <w:left w:val="none" w:sz="0" w:space="0" w:color="auto"/>
                <w:bottom w:val="none" w:sz="0" w:space="0" w:color="auto"/>
                <w:right w:val="none" w:sz="0" w:space="0" w:color="auto"/>
              </w:divBdr>
            </w:div>
            <w:div w:id="1659534767">
              <w:marLeft w:val="0"/>
              <w:marRight w:val="0"/>
              <w:marTop w:val="0"/>
              <w:marBottom w:val="0"/>
              <w:divBdr>
                <w:top w:val="none" w:sz="0" w:space="0" w:color="auto"/>
                <w:left w:val="none" w:sz="0" w:space="0" w:color="auto"/>
                <w:bottom w:val="none" w:sz="0" w:space="0" w:color="auto"/>
                <w:right w:val="none" w:sz="0" w:space="0" w:color="auto"/>
              </w:divBdr>
            </w:div>
            <w:div w:id="1666129358">
              <w:marLeft w:val="0"/>
              <w:marRight w:val="0"/>
              <w:marTop w:val="0"/>
              <w:marBottom w:val="0"/>
              <w:divBdr>
                <w:top w:val="none" w:sz="0" w:space="0" w:color="auto"/>
                <w:left w:val="none" w:sz="0" w:space="0" w:color="auto"/>
                <w:bottom w:val="none" w:sz="0" w:space="0" w:color="auto"/>
                <w:right w:val="none" w:sz="0" w:space="0" w:color="auto"/>
              </w:divBdr>
            </w:div>
            <w:div w:id="1674452144">
              <w:marLeft w:val="0"/>
              <w:marRight w:val="0"/>
              <w:marTop w:val="0"/>
              <w:marBottom w:val="0"/>
              <w:divBdr>
                <w:top w:val="none" w:sz="0" w:space="0" w:color="auto"/>
                <w:left w:val="none" w:sz="0" w:space="0" w:color="auto"/>
                <w:bottom w:val="none" w:sz="0" w:space="0" w:color="auto"/>
                <w:right w:val="none" w:sz="0" w:space="0" w:color="auto"/>
              </w:divBdr>
            </w:div>
            <w:div w:id="1674608584">
              <w:marLeft w:val="0"/>
              <w:marRight w:val="0"/>
              <w:marTop w:val="0"/>
              <w:marBottom w:val="0"/>
              <w:divBdr>
                <w:top w:val="none" w:sz="0" w:space="0" w:color="auto"/>
                <w:left w:val="none" w:sz="0" w:space="0" w:color="auto"/>
                <w:bottom w:val="none" w:sz="0" w:space="0" w:color="auto"/>
                <w:right w:val="none" w:sz="0" w:space="0" w:color="auto"/>
              </w:divBdr>
            </w:div>
            <w:div w:id="1683511954">
              <w:marLeft w:val="0"/>
              <w:marRight w:val="0"/>
              <w:marTop w:val="0"/>
              <w:marBottom w:val="0"/>
              <w:divBdr>
                <w:top w:val="none" w:sz="0" w:space="0" w:color="auto"/>
                <w:left w:val="none" w:sz="0" w:space="0" w:color="auto"/>
                <w:bottom w:val="none" w:sz="0" w:space="0" w:color="auto"/>
                <w:right w:val="none" w:sz="0" w:space="0" w:color="auto"/>
              </w:divBdr>
            </w:div>
            <w:div w:id="1701588238">
              <w:marLeft w:val="0"/>
              <w:marRight w:val="0"/>
              <w:marTop w:val="0"/>
              <w:marBottom w:val="0"/>
              <w:divBdr>
                <w:top w:val="none" w:sz="0" w:space="0" w:color="auto"/>
                <w:left w:val="none" w:sz="0" w:space="0" w:color="auto"/>
                <w:bottom w:val="none" w:sz="0" w:space="0" w:color="auto"/>
                <w:right w:val="none" w:sz="0" w:space="0" w:color="auto"/>
              </w:divBdr>
            </w:div>
            <w:div w:id="1717505225">
              <w:marLeft w:val="0"/>
              <w:marRight w:val="0"/>
              <w:marTop w:val="0"/>
              <w:marBottom w:val="0"/>
              <w:divBdr>
                <w:top w:val="none" w:sz="0" w:space="0" w:color="auto"/>
                <w:left w:val="none" w:sz="0" w:space="0" w:color="auto"/>
                <w:bottom w:val="none" w:sz="0" w:space="0" w:color="auto"/>
                <w:right w:val="none" w:sz="0" w:space="0" w:color="auto"/>
              </w:divBdr>
            </w:div>
            <w:div w:id="1736276307">
              <w:marLeft w:val="0"/>
              <w:marRight w:val="0"/>
              <w:marTop w:val="0"/>
              <w:marBottom w:val="0"/>
              <w:divBdr>
                <w:top w:val="none" w:sz="0" w:space="0" w:color="auto"/>
                <w:left w:val="none" w:sz="0" w:space="0" w:color="auto"/>
                <w:bottom w:val="none" w:sz="0" w:space="0" w:color="auto"/>
                <w:right w:val="none" w:sz="0" w:space="0" w:color="auto"/>
              </w:divBdr>
            </w:div>
            <w:div w:id="1744597802">
              <w:marLeft w:val="0"/>
              <w:marRight w:val="0"/>
              <w:marTop w:val="0"/>
              <w:marBottom w:val="0"/>
              <w:divBdr>
                <w:top w:val="none" w:sz="0" w:space="0" w:color="auto"/>
                <w:left w:val="none" w:sz="0" w:space="0" w:color="auto"/>
                <w:bottom w:val="none" w:sz="0" w:space="0" w:color="auto"/>
                <w:right w:val="none" w:sz="0" w:space="0" w:color="auto"/>
              </w:divBdr>
            </w:div>
            <w:div w:id="1757167285">
              <w:marLeft w:val="0"/>
              <w:marRight w:val="0"/>
              <w:marTop w:val="0"/>
              <w:marBottom w:val="0"/>
              <w:divBdr>
                <w:top w:val="none" w:sz="0" w:space="0" w:color="auto"/>
                <w:left w:val="none" w:sz="0" w:space="0" w:color="auto"/>
                <w:bottom w:val="none" w:sz="0" w:space="0" w:color="auto"/>
                <w:right w:val="none" w:sz="0" w:space="0" w:color="auto"/>
              </w:divBdr>
            </w:div>
            <w:div w:id="1757432531">
              <w:marLeft w:val="0"/>
              <w:marRight w:val="0"/>
              <w:marTop w:val="0"/>
              <w:marBottom w:val="0"/>
              <w:divBdr>
                <w:top w:val="none" w:sz="0" w:space="0" w:color="auto"/>
                <w:left w:val="none" w:sz="0" w:space="0" w:color="auto"/>
                <w:bottom w:val="none" w:sz="0" w:space="0" w:color="auto"/>
                <w:right w:val="none" w:sz="0" w:space="0" w:color="auto"/>
              </w:divBdr>
            </w:div>
            <w:div w:id="1764498866">
              <w:marLeft w:val="0"/>
              <w:marRight w:val="0"/>
              <w:marTop w:val="0"/>
              <w:marBottom w:val="0"/>
              <w:divBdr>
                <w:top w:val="none" w:sz="0" w:space="0" w:color="auto"/>
                <w:left w:val="none" w:sz="0" w:space="0" w:color="auto"/>
                <w:bottom w:val="none" w:sz="0" w:space="0" w:color="auto"/>
                <w:right w:val="none" w:sz="0" w:space="0" w:color="auto"/>
              </w:divBdr>
            </w:div>
            <w:div w:id="1765883501">
              <w:marLeft w:val="0"/>
              <w:marRight w:val="0"/>
              <w:marTop w:val="0"/>
              <w:marBottom w:val="0"/>
              <w:divBdr>
                <w:top w:val="none" w:sz="0" w:space="0" w:color="auto"/>
                <w:left w:val="none" w:sz="0" w:space="0" w:color="auto"/>
                <w:bottom w:val="none" w:sz="0" w:space="0" w:color="auto"/>
                <w:right w:val="none" w:sz="0" w:space="0" w:color="auto"/>
              </w:divBdr>
            </w:div>
            <w:div w:id="1773816975">
              <w:marLeft w:val="0"/>
              <w:marRight w:val="0"/>
              <w:marTop w:val="0"/>
              <w:marBottom w:val="0"/>
              <w:divBdr>
                <w:top w:val="none" w:sz="0" w:space="0" w:color="auto"/>
                <w:left w:val="none" w:sz="0" w:space="0" w:color="auto"/>
                <w:bottom w:val="none" w:sz="0" w:space="0" w:color="auto"/>
                <w:right w:val="none" w:sz="0" w:space="0" w:color="auto"/>
              </w:divBdr>
            </w:div>
            <w:div w:id="1781487982">
              <w:marLeft w:val="0"/>
              <w:marRight w:val="0"/>
              <w:marTop w:val="0"/>
              <w:marBottom w:val="0"/>
              <w:divBdr>
                <w:top w:val="none" w:sz="0" w:space="0" w:color="auto"/>
                <w:left w:val="none" w:sz="0" w:space="0" w:color="auto"/>
                <w:bottom w:val="none" w:sz="0" w:space="0" w:color="auto"/>
                <w:right w:val="none" w:sz="0" w:space="0" w:color="auto"/>
              </w:divBdr>
            </w:div>
            <w:div w:id="1792551728">
              <w:marLeft w:val="0"/>
              <w:marRight w:val="0"/>
              <w:marTop w:val="0"/>
              <w:marBottom w:val="0"/>
              <w:divBdr>
                <w:top w:val="none" w:sz="0" w:space="0" w:color="auto"/>
                <w:left w:val="none" w:sz="0" w:space="0" w:color="auto"/>
                <w:bottom w:val="none" w:sz="0" w:space="0" w:color="auto"/>
                <w:right w:val="none" w:sz="0" w:space="0" w:color="auto"/>
              </w:divBdr>
            </w:div>
            <w:div w:id="1796635517">
              <w:marLeft w:val="0"/>
              <w:marRight w:val="0"/>
              <w:marTop w:val="0"/>
              <w:marBottom w:val="0"/>
              <w:divBdr>
                <w:top w:val="none" w:sz="0" w:space="0" w:color="auto"/>
                <w:left w:val="none" w:sz="0" w:space="0" w:color="auto"/>
                <w:bottom w:val="none" w:sz="0" w:space="0" w:color="auto"/>
                <w:right w:val="none" w:sz="0" w:space="0" w:color="auto"/>
              </w:divBdr>
            </w:div>
            <w:div w:id="1798834844">
              <w:marLeft w:val="0"/>
              <w:marRight w:val="0"/>
              <w:marTop w:val="0"/>
              <w:marBottom w:val="0"/>
              <w:divBdr>
                <w:top w:val="none" w:sz="0" w:space="0" w:color="auto"/>
                <w:left w:val="none" w:sz="0" w:space="0" w:color="auto"/>
                <w:bottom w:val="none" w:sz="0" w:space="0" w:color="auto"/>
                <w:right w:val="none" w:sz="0" w:space="0" w:color="auto"/>
              </w:divBdr>
            </w:div>
            <w:div w:id="1825513076">
              <w:marLeft w:val="0"/>
              <w:marRight w:val="0"/>
              <w:marTop w:val="0"/>
              <w:marBottom w:val="0"/>
              <w:divBdr>
                <w:top w:val="none" w:sz="0" w:space="0" w:color="auto"/>
                <w:left w:val="none" w:sz="0" w:space="0" w:color="auto"/>
                <w:bottom w:val="none" w:sz="0" w:space="0" w:color="auto"/>
                <w:right w:val="none" w:sz="0" w:space="0" w:color="auto"/>
              </w:divBdr>
            </w:div>
            <w:div w:id="1833058850">
              <w:marLeft w:val="0"/>
              <w:marRight w:val="0"/>
              <w:marTop w:val="0"/>
              <w:marBottom w:val="0"/>
              <w:divBdr>
                <w:top w:val="none" w:sz="0" w:space="0" w:color="auto"/>
                <w:left w:val="none" w:sz="0" w:space="0" w:color="auto"/>
                <w:bottom w:val="none" w:sz="0" w:space="0" w:color="auto"/>
                <w:right w:val="none" w:sz="0" w:space="0" w:color="auto"/>
              </w:divBdr>
            </w:div>
            <w:div w:id="1843859319">
              <w:marLeft w:val="0"/>
              <w:marRight w:val="0"/>
              <w:marTop w:val="0"/>
              <w:marBottom w:val="0"/>
              <w:divBdr>
                <w:top w:val="none" w:sz="0" w:space="0" w:color="auto"/>
                <w:left w:val="none" w:sz="0" w:space="0" w:color="auto"/>
                <w:bottom w:val="none" w:sz="0" w:space="0" w:color="auto"/>
                <w:right w:val="none" w:sz="0" w:space="0" w:color="auto"/>
              </w:divBdr>
            </w:div>
            <w:div w:id="1897082473">
              <w:marLeft w:val="0"/>
              <w:marRight w:val="0"/>
              <w:marTop w:val="0"/>
              <w:marBottom w:val="0"/>
              <w:divBdr>
                <w:top w:val="none" w:sz="0" w:space="0" w:color="auto"/>
                <w:left w:val="none" w:sz="0" w:space="0" w:color="auto"/>
                <w:bottom w:val="none" w:sz="0" w:space="0" w:color="auto"/>
                <w:right w:val="none" w:sz="0" w:space="0" w:color="auto"/>
              </w:divBdr>
            </w:div>
            <w:div w:id="1907378189">
              <w:marLeft w:val="0"/>
              <w:marRight w:val="0"/>
              <w:marTop w:val="0"/>
              <w:marBottom w:val="0"/>
              <w:divBdr>
                <w:top w:val="none" w:sz="0" w:space="0" w:color="auto"/>
                <w:left w:val="none" w:sz="0" w:space="0" w:color="auto"/>
                <w:bottom w:val="none" w:sz="0" w:space="0" w:color="auto"/>
                <w:right w:val="none" w:sz="0" w:space="0" w:color="auto"/>
              </w:divBdr>
            </w:div>
            <w:div w:id="1916547058">
              <w:marLeft w:val="0"/>
              <w:marRight w:val="0"/>
              <w:marTop w:val="0"/>
              <w:marBottom w:val="0"/>
              <w:divBdr>
                <w:top w:val="none" w:sz="0" w:space="0" w:color="auto"/>
                <w:left w:val="none" w:sz="0" w:space="0" w:color="auto"/>
                <w:bottom w:val="none" w:sz="0" w:space="0" w:color="auto"/>
                <w:right w:val="none" w:sz="0" w:space="0" w:color="auto"/>
              </w:divBdr>
            </w:div>
            <w:div w:id="1922174185">
              <w:marLeft w:val="0"/>
              <w:marRight w:val="0"/>
              <w:marTop w:val="0"/>
              <w:marBottom w:val="0"/>
              <w:divBdr>
                <w:top w:val="none" w:sz="0" w:space="0" w:color="auto"/>
                <w:left w:val="none" w:sz="0" w:space="0" w:color="auto"/>
                <w:bottom w:val="none" w:sz="0" w:space="0" w:color="auto"/>
                <w:right w:val="none" w:sz="0" w:space="0" w:color="auto"/>
              </w:divBdr>
            </w:div>
            <w:div w:id="1928148248">
              <w:marLeft w:val="0"/>
              <w:marRight w:val="0"/>
              <w:marTop w:val="0"/>
              <w:marBottom w:val="0"/>
              <w:divBdr>
                <w:top w:val="none" w:sz="0" w:space="0" w:color="auto"/>
                <w:left w:val="none" w:sz="0" w:space="0" w:color="auto"/>
                <w:bottom w:val="none" w:sz="0" w:space="0" w:color="auto"/>
                <w:right w:val="none" w:sz="0" w:space="0" w:color="auto"/>
              </w:divBdr>
            </w:div>
            <w:div w:id="1950578007">
              <w:marLeft w:val="0"/>
              <w:marRight w:val="0"/>
              <w:marTop w:val="0"/>
              <w:marBottom w:val="0"/>
              <w:divBdr>
                <w:top w:val="none" w:sz="0" w:space="0" w:color="auto"/>
                <w:left w:val="none" w:sz="0" w:space="0" w:color="auto"/>
                <w:bottom w:val="none" w:sz="0" w:space="0" w:color="auto"/>
                <w:right w:val="none" w:sz="0" w:space="0" w:color="auto"/>
              </w:divBdr>
            </w:div>
            <w:div w:id="1952281366">
              <w:marLeft w:val="0"/>
              <w:marRight w:val="0"/>
              <w:marTop w:val="0"/>
              <w:marBottom w:val="0"/>
              <w:divBdr>
                <w:top w:val="none" w:sz="0" w:space="0" w:color="auto"/>
                <w:left w:val="none" w:sz="0" w:space="0" w:color="auto"/>
                <w:bottom w:val="none" w:sz="0" w:space="0" w:color="auto"/>
                <w:right w:val="none" w:sz="0" w:space="0" w:color="auto"/>
              </w:divBdr>
            </w:div>
            <w:div w:id="1981029343">
              <w:marLeft w:val="0"/>
              <w:marRight w:val="0"/>
              <w:marTop w:val="0"/>
              <w:marBottom w:val="0"/>
              <w:divBdr>
                <w:top w:val="none" w:sz="0" w:space="0" w:color="auto"/>
                <w:left w:val="none" w:sz="0" w:space="0" w:color="auto"/>
                <w:bottom w:val="none" w:sz="0" w:space="0" w:color="auto"/>
                <w:right w:val="none" w:sz="0" w:space="0" w:color="auto"/>
              </w:divBdr>
            </w:div>
            <w:div w:id="1993026302">
              <w:marLeft w:val="0"/>
              <w:marRight w:val="0"/>
              <w:marTop w:val="0"/>
              <w:marBottom w:val="0"/>
              <w:divBdr>
                <w:top w:val="none" w:sz="0" w:space="0" w:color="auto"/>
                <w:left w:val="none" w:sz="0" w:space="0" w:color="auto"/>
                <w:bottom w:val="none" w:sz="0" w:space="0" w:color="auto"/>
                <w:right w:val="none" w:sz="0" w:space="0" w:color="auto"/>
              </w:divBdr>
            </w:div>
            <w:div w:id="2016957307">
              <w:marLeft w:val="0"/>
              <w:marRight w:val="0"/>
              <w:marTop w:val="0"/>
              <w:marBottom w:val="0"/>
              <w:divBdr>
                <w:top w:val="none" w:sz="0" w:space="0" w:color="auto"/>
                <w:left w:val="none" w:sz="0" w:space="0" w:color="auto"/>
                <w:bottom w:val="none" w:sz="0" w:space="0" w:color="auto"/>
                <w:right w:val="none" w:sz="0" w:space="0" w:color="auto"/>
              </w:divBdr>
            </w:div>
            <w:div w:id="2052797830">
              <w:marLeft w:val="0"/>
              <w:marRight w:val="0"/>
              <w:marTop w:val="0"/>
              <w:marBottom w:val="0"/>
              <w:divBdr>
                <w:top w:val="none" w:sz="0" w:space="0" w:color="auto"/>
                <w:left w:val="none" w:sz="0" w:space="0" w:color="auto"/>
                <w:bottom w:val="none" w:sz="0" w:space="0" w:color="auto"/>
                <w:right w:val="none" w:sz="0" w:space="0" w:color="auto"/>
              </w:divBdr>
            </w:div>
            <w:div w:id="2062166129">
              <w:marLeft w:val="0"/>
              <w:marRight w:val="0"/>
              <w:marTop w:val="0"/>
              <w:marBottom w:val="0"/>
              <w:divBdr>
                <w:top w:val="none" w:sz="0" w:space="0" w:color="auto"/>
                <w:left w:val="none" w:sz="0" w:space="0" w:color="auto"/>
                <w:bottom w:val="none" w:sz="0" w:space="0" w:color="auto"/>
                <w:right w:val="none" w:sz="0" w:space="0" w:color="auto"/>
              </w:divBdr>
            </w:div>
            <w:div w:id="2088770771">
              <w:marLeft w:val="0"/>
              <w:marRight w:val="0"/>
              <w:marTop w:val="0"/>
              <w:marBottom w:val="0"/>
              <w:divBdr>
                <w:top w:val="none" w:sz="0" w:space="0" w:color="auto"/>
                <w:left w:val="none" w:sz="0" w:space="0" w:color="auto"/>
                <w:bottom w:val="none" w:sz="0" w:space="0" w:color="auto"/>
                <w:right w:val="none" w:sz="0" w:space="0" w:color="auto"/>
              </w:divBdr>
            </w:div>
            <w:div w:id="2093697651">
              <w:marLeft w:val="0"/>
              <w:marRight w:val="0"/>
              <w:marTop w:val="0"/>
              <w:marBottom w:val="0"/>
              <w:divBdr>
                <w:top w:val="none" w:sz="0" w:space="0" w:color="auto"/>
                <w:left w:val="none" w:sz="0" w:space="0" w:color="auto"/>
                <w:bottom w:val="none" w:sz="0" w:space="0" w:color="auto"/>
                <w:right w:val="none" w:sz="0" w:space="0" w:color="auto"/>
              </w:divBdr>
            </w:div>
            <w:div w:id="214581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8610">
      <w:bodyDiv w:val="1"/>
      <w:marLeft w:val="0"/>
      <w:marRight w:val="0"/>
      <w:marTop w:val="0"/>
      <w:marBottom w:val="0"/>
      <w:divBdr>
        <w:top w:val="none" w:sz="0" w:space="0" w:color="auto"/>
        <w:left w:val="none" w:sz="0" w:space="0" w:color="auto"/>
        <w:bottom w:val="none" w:sz="0" w:space="0" w:color="auto"/>
        <w:right w:val="none" w:sz="0" w:space="0" w:color="auto"/>
      </w:divBdr>
    </w:div>
    <w:div w:id="147093237">
      <w:bodyDiv w:val="1"/>
      <w:marLeft w:val="0"/>
      <w:marRight w:val="0"/>
      <w:marTop w:val="0"/>
      <w:marBottom w:val="0"/>
      <w:divBdr>
        <w:top w:val="none" w:sz="0" w:space="0" w:color="auto"/>
        <w:left w:val="none" w:sz="0" w:space="0" w:color="auto"/>
        <w:bottom w:val="none" w:sz="0" w:space="0" w:color="auto"/>
        <w:right w:val="none" w:sz="0" w:space="0" w:color="auto"/>
      </w:divBdr>
      <w:divsChild>
        <w:div w:id="50425994">
          <w:marLeft w:val="0"/>
          <w:marRight w:val="0"/>
          <w:marTop w:val="0"/>
          <w:marBottom w:val="0"/>
          <w:divBdr>
            <w:top w:val="none" w:sz="0" w:space="0" w:color="auto"/>
            <w:left w:val="none" w:sz="0" w:space="0" w:color="auto"/>
            <w:bottom w:val="none" w:sz="0" w:space="0" w:color="auto"/>
            <w:right w:val="none" w:sz="0" w:space="0" w:color="auto"/>
          </w:divBdr>
        </w:div>
        <w:div w:id="1768886426">
          <w:marLeft w:val="0"/>
          <w:marRight w:val="0"/>
          <w:marTop w:val="0"/>
          <w:marBottom w:val="75"/>
          <w:divBdr>
            <w:top w:val="none" w:sz="0" w:space="0" w:color="auto"/>
            <w:left w:val="none" w:sz="0" w:space="0" w:color="auto"/>
            <w:bottom w:val="dotted" w:sz="6" w:space="2" w:color="DDDDDD"/>
            <w:right w:val="none" w:sz="0" w:space="0" w:color="auto"/>
          </w:divBdr>
        </w:div>
      </w:divsChild>
    </w:div>
    <w:div w:id="147719223">
      <w:bodyDiv w:val="1"/>
      <w:marLeft w:val="0"/>
      <w:marRight w:val="0"/>
      <w:marTop w:val="0"/>
      <w:marBottom w:val="0"/>
      <w:divBdr>
        <w:top w:val="none" w:sz="0" w:space="0" w:color="auto"/>
        <w:left w:val="none" w:sz="0" w:space="0" w:color="auto"/>
        <w:bottom w:val="none" w:sz="0" w:space="0" w:color="auto"/>
        <w:right w:val="none" w:sz="0" w:space="0" w:color="auto"/>
      </w:divBdr>
      <w:divsChild>
        <w:div w:id="1966231751">
          <w:marLeft w:val="225"/>
          <w:marRight w:val="225"/>
          <w:marTop w:val="540"/>
          <w:marBottom w:val="225"/>
          <w:divBdr>
            <w:top w:val="none" w:sz="0" w:space="0" w:color="auto"/>
            <w:left w:val="none" w:sz="0" w:space="0" w:color="auto"/>
            <w:bottom w:val="none" w:sz="0" w:space="0" w:color="auto"/>
            <w:right w:val="none" w:sz="0" w:space="0" w:color="auto"/>
          </w:divBdr>
          <w:divsChild>
            <w:div w:id="345135563">
              <w:marLeft w:val="0"/>
              <w:marRight w:val="0"/>
              <w:marTop w:val="0"/>
              <w:marBottom w:val="225"/>
              <w:divBdr>
                <w:top w:val="none" w:sz="0" w:space="0" w:color="auto"/>
                <w:left w:val="none" w:sz="0" w:space="0" w:color="auto"/>
                <w:bottom w:val="none" w:sz="0" w:space="0" w:color="auto"/>
                <w:right w:val="none" w:sz="0" w:space="0" w:color="auto"/>
              </w:divBdr>
            </w:div>
            <w:div w:id="357971845">
              <w:marLeft w:val="0"/>
              <w:marRight w:val="300"/>
              <w:marTop w:val="0"/>
              <w:marBottom w:val="75"/>
              <w:divBdr>
                <w:top w:val="none" w:sz="0" w:space="0" w:color="auto"/>
                <w:left w:val="dotted" w:sz="6" w:space="0" w:color="CCCCCC"/>
                <w:bottom w:val="none" w:sz="0" w:space="0" w:color="auto"/>
                <w:right w:val="none" w:sz="0" w:space="0" w:color="auto"/>
              </w:divBdr>
              <w:divsChild>
                <w:div w:id="1456830880">
                  <w:marLeft w:val="0"/>
                  <w:marRight w:val="300"/>
                  <w:marTop w:val="0"/>
                  <w:marBottom w:val="75"/>
                  <w:divBdr>
                    <w:top w:val="none" w:sz="0" w:space="0" w:color="auto"/>
                    <w:left w:val="none" w:sz="0" w:space="0" w:color="auto"/>
                    <w:bottom w:val="none" w:sz="0" w:space="0" w:color="auto"/>
                    <w:right w:val="none" w:sz="0" w:space="0" w:color="auto"/>
                  </w:divBdr>
                  <w:divsChild>
                    <w:div w:id="34086538">
                      <w:marLeft w:val="75"/>
                      <w:marRight w:val="0"/>
                      <w:marTop w:val="150"/>
                      <w:marBottom w:val="0"/>
                      <w:divBdr>
                        <w:top w:val="single" w:sz="6" w:space="0" w:color="D6C296"/>
                        <w:left w:val="single" w:sz="6" w:space="0" w:color="D6C296"/>
                        <w:bottom w:val="single" w:sz="6" w:space="0" w:color="D6C296"/>
                        <w:right w:val="single" w:sz="6" w:space="0" w:color="D6C296"/>
                      </w:divBdr>
                    </w:div>
                    <w:div w:id="201287894">
                      <w:marLeft w:val="75"/>
                      <w:marRight w:val="0"/>
                      <w:marTop w:val="150"/>
                      <w:marBottom w:val="0"/>
                      <w:divBdr>
                        <w:top w:val="single" w:sz="6" w:space="0" w:color="D6C296"/>
                        <w:left w:val="single" w:sz="6" w:space="0" w:color="D6C296"/>
                        <w:bottom w:val="single" w:sz="6" w:space="0" w:color="D6C296"/>
                        <w:right w:val="single" w:sz="6" w:space="0" w:color="D6C296"/>
                      </w:divBdr>
                    </w:div>
                    <w:div w:id="396780290">
                      <w:marLeft w:val="75"/>
                      <w:marRight w:val="0"/>
                      <w:marTop w:val="150"/>
                      <w:marBottom w:val="0"/>
                      <w:divBdr>
                        <w:top w:val="single" w:sz="6" w:space="0" w:color="CCCCCC"/>
                        <w:left w:val="single" w:sz="6" w:space="0" w:color="CCCCCC"/>
                        <w:bottom w:val="single" w:sz="6" w:space="4" w:color="CCCCCC"/>
                        <w:right w:val="single" w:sz="6" w:space="0" w:color="CCCCCC"/>
                      </w:divBdr>
                      <w:divsChild>
                        <w:div w:id="15694818">
                          <w:marLeft w:val="0"/>
                          <w:marRight w:val="45"/>
                          <w:marTop w:val="0"/>
                          <w:marBottom w:val="45"/>
                          <w:divBdr>
                            <w:top w:val="none" w:sz="0" w:space="0" w:color="auto"/>
                            <w:left w:val="none" w:sz="0" w:space="0" w:color="auto"/>
                            <w:bottom w:val="none" w:sz="0" w:space="0" w:color="auto"/>
                            <w:right w:val="none" w:sz="0" w:space="0" w:color="auto"/>
                          </w:divBdr>
                          <w:divsChild>
                            <w:div w:id="1119685493">
                              <w:marLeft w:val="0"/>
                              <w:marRight w:val="0"/>
                              <w:marTop w:val="0"/>
                              <w:marBottom w:val="0"/>
                              <w:divBdr>
                                <w:top w:val="dotted" w:sz="2" w:space="0" w:color="CCCCCC"/>
                                <w:left w:val="dotted" w:sz="2" w:space="4" w:color="CCCCCC"/>
                                <w:bottom w:val="dotted" w:sz="2" w:space="0" w:color="CCCCCC"/>
                                <w:right w:val="dotted" w:sz="2" w:space="0" w:color="CCCCCC"/>
                              </w:divBdr>
                              <w:divsChild>
                                <w:div w:id="1276445551">
                                  <w:marLeft w:val="0"/>
                                  <w:marRight w:val="0"/>
                                  <w:marTop w:val="45"/>
                                  <w:marBottom w:val="0"/>
                                  <w:divBdr>
                                    <w:top w:val="none" w:sz="0" w:space="0" w:color="auto"/>
                                    <w:left w:val="none" w:sz="0" w:space="0" w:color="auto"/>
                                    <w:bottom w:val="none" w:sz="0" w:space="0" w:color="auto"/>
                                    <w:right w:val="none" w:sz="0" w:space="0" w:color="auto"/>
                                  </w:divBdr>
                                </w:div>
                              </w:divsChild>
                            </w:div>
                            <w:div w:id="1952086180">
                              <w:marLeft w:val="0"/>
                              <w:marRight w:val="0"/>
                              <w:marTop w:val="0"/>
                              <w:marBottom w:val="0"/>
                              <w:divBdr>
                                <w:top w:val="none" w:sz="0" w:space="0" w:color="auto"/>
                                <w:left w:val="none" w:sz="0" w:space="0" w:color="auto"/>
                                <w:bottom w:val="none" w:sz="0" w:space="0" w:color="auto"/>
                                <w:right w:val="none" w:sz="0" w:space="0" w:color="auto"/>
                              </w:divBdr>
                            </w:div>
                          </w:divsChild>
                        </w:div>
                        <w:div w:id="79914191">
                          <w:marLeft w:val="0"/>
                          <w:marRight w:val="45"/>
                          <w:marTop w:val="0"/>
                          <w:marBottom w:val="45"/>
                          <w:divBdr>
                            <w:top w:val="none" w:sz="0" w:space="0" w:color="auto"/>
                            <w:left w:val="none" w:sz="0" w:space="0" w:color="auto"/>
                            <w:bottom w:val="none" w:sz="0" w:space="0" w:color="auto"/>
                            <w:right w:val="none" w:sz="0" w:space="0" w:color="auto"/>
                          </w:divBdr>
                          <w:divsChild>
                            <w:div w:id="523638356">
                              <w:marLeft w:val="0"/>
                              <w:marRight w:val="0"/>
                              <w:marTop w:val="0"/>
                              <w:marBottom w:val="0"/>
                              <w:divBdr>
                                <w:top w:val="none" w:sz="0" w:space="0" w:color="auto"/>
                                <w:left w:val="none" w:sz="0" w:space="0" w:color="auto"/>
                                <w:bottom w:val="none" w:sz="0" w:space="0" w:color="auto"/>
                                <w:right w:val="none" w:sz="0" w:space="0" w:color="auto"/>
                              </w:divBdr>
                            </w:div>
                            <w:div w:id="625161663">
                              <w:marLeft w:val="0"/>
                              <w:marRight w:val="0"/>
                              <w:marTop w:val="0"/>
                              <w:marBottom w:val="0"/>
                              <w:divBdr>
                                <w:top w:val="dotted" w:sz="2" w:space="0" w:color="CCCCCC"/>
                                <w:left w:val="dotted" w:sz="2" w:space="4" w:color="CCCCCC"/>
                                <w:bottom w:val="dotted" w:sz="2" w:space="0" w:color="CCCCCC"/>
                                <w:right w:val="dotted" w:sz="2" w:space="0" w:color="CCCCCC"/>
                              </w:divBdr>
                              <w:divsChild>
                                <w:div w:id="20027352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7132576">
                          <w:marLeft w:val="0"/>
                          <w:marRight w:val="45"/>
                          <w:marTop w:val="0"/>
                          <w:marBottom w:val="45"/>
                          <w:divBdr>
                            <w:top w:val="none" w:sz="0" w:space="0" w:color="auto"/>
                            <w:left w:val="none" w:sz="0" w:space="0" w:color="auto"/>
                            <w:bottom w:val="none" w:sz="0" w:space="0" w:color="auto"/>
                            <w:right w:val="none" w:sz="0" w:space="0" w:color="auto"/>
                          </w:divBdr>
                          <w:divsChild>
                            <w:div w:id="998656993">
                              <w:marLeft w:val="0"/>
                              <w:marRight w:val="0"/>
                              <w:marTop w:val="0"/>
                              <w:marBottom w:val="0"/>
                              <w:divBdr>
                                <w:top w:val="none" w:sz="0" w:space="0" w:color="auto"/>
                                <w:left w:val="none" w:sz="0" w:space="0" w:color="auto"/>
                                <w:bottom w:val="none" w:sz="0" w:space="0" w:color="auto"/>
                                <w:right w:val="none" w:sz="0" w:space="0" w:color="auto"/>
                              </w:divBdr>
                            </w:div>
                            <w:div w:id="1043752373">
                              <w:marLeft w:val="0"/>
                              <w:marRight w:val="0"/>
                              <w:marTop w:val="0"/>
                              <w:marBottom w:val="0"/>
                              <w:divBdr>
                                <w:top w:val="dotted" w:sz="2" w:space="0" w:color="CCCCCC"/>
                                <w:left w:val="dotted" w:sz="2" w:space="4" w:color="CCCCCC"/>
                                <w:bottom w:val="dotted" w:sz="2" w:space="0" w:color="CCCCCC"/>
                                <w:right w:val="dotted" w:sz="2" w:space="0" w:color="CCCCCC"/>
                              </w:divBdr>
                              <w:divsChild>
                                <w:div w:id="15139535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3961972">
                          <w:marLeft w:val="0"/>
                          <w:marRight w:val="45"/>
                          <w:marTop w:val="0"/>
                          <w:marBottom w:val="45"/>
                          <w:divBdr>
                            <w:top w:val="none" w:sz="0" w:space="0" w:color="auto"/>
                            <w:left w:val="none" w:sz="0" w:space="0" w:color="auto"/>
                            <w:bottom w:val="none" w:sz="0" w:space="0" w:color="auto"/>
                            <w:right w:val="none" w:sz="0" w:space="0" w:color="auto"/>
                          </w:divBdr>
                          <w:divsChild>
                            <w:div w:id="1098598518">
                              <w:marLeft w:val="0"/>
                              <w:marRight w:val="0"/>
                              <w:marTop w:val="0"/>
                              <w:marBottom w:val="0"/>
                              <w:divBdr>
                                <w:top w:val="none" w:sz="0" w:space="0" w:color="auto"/>
                                <w:left w:val="none" w:sz="0" w:space="0" w:color="auto"/>
                                <w:bottom w:val="none" w:sz="0" w:space="0" w:color="auto"/>
                                <w:right w:val="none" w:sz="0" w:space="0" w:color="auto"/>
                              </w:divBdr>
                            </w:div>
                            <w:div w:id="1333601042">
                              <w:marLeft w:val="0"/>
                              <w:marRight w:val="0"/>
                              <w:marTop w:val="0"/>
                              <w:marBottom w:val="0"/>
                              <w:divBdr>
                                <w:top w:val="dotted" w:sz="2" w:space="0" w:color="CCCCCC"/>
                                <w:left w:val="dotted" w:sz="2" w:space="4" w:color="CCCCCC"/>
                                <w:bottom w:val="dotted" w:sz="2" w:space="0" w:color="CCCCCC"/>
                                <w:right w:val="dotted" w:sz="2" w:space="0" w:color="CCCCCC"/>
                              </w:divBdr>
                              <w:divsChild>
                                <w:div w:id="7688199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27275222">
                          <w:marLeft w:val="0"/>
                          <w:marRight w:val="45"/>
                          <w:marTop w:val="0"/>
                          <w:marBottom w:val="45"/>
                          <w:divBdr>
                            <w:top w:val="none" w:sz="0" w:space="0" w:color="auto"/>
                            <w:left w:val="none" w:sz="0" w:space="0" w:color="auto"/>
                            <w:bottom w:val="none" w:sz="0" w:space="0" w:color="auto"/>
                            <w:right w:val="none" w:sz="0" w:space="0" w:color="auto"/>
                          </w:divBdr>
                          <w:divsChild>
                            <w:div w:id="217859247">
                              <w:marLeft w:val="0"/>
                              <w:marRight w:val="0"/>
                              <w:marTop w:val="0"/>
                              <w:marBottom w:val="0"/>
                              <w:divBdr>
                                <w:top w:val="none" w:sz="0" w:space="0" w:color="auto"/>
                                <w:left w:val="none" w:sz="0" w:space="0" w:color="auto"/>
                                <w:bottom w:val="none" w:sz="0" w:space="0" w:color="auto"/>
                                <w:right w:val="none" w:sz="0" w:space="0" w:color="auto"/>
                              </w:divBdr>
                            </w:div>
                            <w:div w:id="2112160505">
                              <w:marLeft w:val="0"/>
                              <w:marRight w:val="0"/>
                              <w:marTop w:val="0"/>
                              <w:marBottom w:val="0"/>
                              <w:divBdr>
                                <w:top w:val="dotted" w:sz="2" w:space="0" w:color="CCCCCC"/>
                                <w:left w:val="dotted" w:sz="2" w:space="4" w:color="CCCCCC"/>
                                <w:bottom w:val="dotted" w:sz="2" w:space="0" w:color="CCCCCC"/>
                                <w:right w:val="dotted" w:sz="2" w:space="0" w:color="CCCCCC"/>
                              </w:divBdr>
                              <w:divsChild>
                                <w:div w:id="150381513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93074504">
                          <w:marLeft w:val="75"/>
                          <w:marRight w:val="0"/>
                          <w:marTop w:val="0"/>
                          <w:marBottom w:val="0"/>
                          <w:divBdr>
                            <w:top w:val="dotted" w:sz="2" w:space="5" w:color="CCCCCC"/>
                            <w:left w:val="dotted" w:sz="2" w:space="4" w:color="CCCCCC"/>
                            <w:bottom w:val="dotted" w:sz="2" w:space="0" w:color="CCCCCC"/>
                            <w:right w:val="dotted" w:sz="2" w:space="0" w:color="CCCCCC"/>
                          </w:divBdr>
                        </w:div>
                        <w:div w:id="724181406">
                          <w:marLeft w:val="0"/>
                          <w:marRight w:val="45"/>
                          <w:marTop w:val="0"/>
                          <w:marBottom w:val="45"/>
                          <w:divBdr>
                            <w:top w:val="none" w:sz="0" w:space="0" w:color="auto"/>
                            <w:left w:val="none" w:sz="0" w:space="0" w:color="auto"/>
                            <w:bottom w:val="none" w:sz="0" w:space="0" w:color="auto"/>
                            <w:right w:val="none" w:sz="0" w:space="0" w:color="auto"/>
                          </w:divBdr>
                          <w:divsChild>
                            <w:div w:id="1129398968">
                              <w:marLeft w:val="0"/>
                              <w:marRight w:val="0"/>
                              <w:marTop w:val="0"/>
                              <w:marBottom w:val="0"/>
                              <w:divBdr>
                                <w:top w:val="dotted" w:sz="2" w:space="0" w:color="CCCCCC"/>
                                <w:left w:val="dotted" w:sz="2" w:space="4" w:color="CCCCCC"/>
                                <w:bottom w:val="dotted" w:sz="2" w:space="0" w:color="CCCCCC"/>
                                <w:right w:val="dotted" w:sz="2" w:space="0" w:color="CCCCCC"/>
                              </w:divBdr>
                              <w:divsChild>
                                <w:div w:id="1593274554">
                                  <w:marLeft w:val="0"/>
                                  <w:marRight w:val="0"/>
                                  <w:marTop w:val="45"/>
                                  <w:marBottom w:val="0"/>
                                  <w:divBdr>
                                    <w:top w:val="none" w:sz="0" w:space="0" w:color="auto"/>
                                    <w:left w:val="none" w:sz="0" w:space="0" w:color="auto"/>
                                    <w:bottom w:val="none" w:sz="0" w:space="0" w:color="auto"/>
                                    <w:right w:val="none" w:sz="0" w:space="0" w:color="auto"/>
                                  </w:divBdr>
                                </w:div>
                              </w:divsChild>
                            </w:div>
                            <w:div w:id="2034071513">
                              <w:marLeft w:val="0"/>
                              <w:marRight w:val="0"/>
                              <w:marTop w:val="0"/>
                              <w:marBottom w:val="0"/>
                              <w:divBdr>
                                <w:top w:val="none" w:sz="0" w:space="0" w:color="auto"/>
                                <w:left w:val="none" w:sz="0" w:space="0" w:color="auto"/>
                                <w:bottom w:val="none" w:sz="0" w:space="0" w:color="auto"/>
                                <w:right w:val="none" w:sz="0" w:space="0" w:color="auto"/>
                              </w:divBdr>
                            </w:div>
                          </w:divsChild>
                        </w:div>
                        <w:div w:id="960956794">
                          <w:marLeft w:val="0"/>
                          <w:marRight w:val="45"/>
                          <w:marTop w:val="0"/>
                          <w:marBottom w:val="45"/>
                          <w:divBdr>
                            <w:top w:val="none" w:sz="0" w:space="0" w:color="auto"/>
                            <w:left w:val="none" w:sz="0" w:space="0" w:color="auto"/>
                            <w:bottom w:val="none" w:sz="0" w:space="0" w:color="auto"/>
                            <w:right w:val="none" w:sz="0" w:space="0" w:color="auto"/>
                          </w:divBdr>
                          <w:divsChild>
                            <w:div w:id="1300527457">
                              <w:marLeft w:val="0"/>
                              <w:marRight w:val="0"/>
                              <w:marTop w:val="0"/>
                              <w:marBottom w:val="0"/>
                              <w:divBdr>
                                <w:top w:val="dotted" w:sz="2" w:space="0" w:color="CCCCCC"/>
                                <w:left w:val="dotted" w:sz="2" w:space="4" w:color="CCCCCC"/>
                                <w:bottom w:val="dotted" w:sz="2" w:space="0" w:color="CCCCCC"/>
                                <w:right w:val="dotted" w:sz="2" w:space="0" w:color="CCCCCC"/>
                              </w:divBdr>
                              <w:divsChild>
                                <w:div w:id="392506129">
                                  <w:marLeft w:val="0"/>
                                  <w:marRight w:val="0"/>
                                  <w:marTop w:val="45"/>
                                  <w:marBottom w:val="0"/>
                                  <w:divBdr>
                                    <w:top w:val="none" w:sz="0" w:space="0" w:color="auto"/>
                                    <w:left w:val="none" w:sz="0" w:space="0" w:color="auto"/>
                                    <w:bottom w:val="none" w:sz="0" w:space="0" w:color="auto"/>
                                    <w:right w:val="none" w:sz="0" w:space="0" w:color="auto"/>
                                  </w:divBdr>
                                </w:div>
                              </w:divsChild>
                            </w:div>
                            <w:div w:id="1651206576">
                              <w:marLeft w:val="0"/>
                              <w:marRight w:val="0"/>
                              <w:marTop w:val="0"/>
                              <w:marBottom w:val="0"/>
                              <w:divBdr>
                                <w:top w:val="none" w:sz="0" w:space="0" w:color="auto"/>
                                <w:left w:val="none" w:sz="0" w:space="0" w:color="auto"/>
                                <w:bottom w:val="none" w:sz="0" w:space="0" w:color="auto"/>
                                <w:right w:val="none" w:sz="0" w:space="0" w:color="auto"/>
                              </w:divBdr>
                            </w:div>
                          </w:divsChild>
                        </w:div>
                        <w:div w:id="1190681382">
                          <w:marLeft w:val="0"/>
                          <w:marRight w:val="45"/>
                          <w:marTop w:val="0"/>
                          <w:marBottom w:val="45"/>
                          <w:divBdr>
                            <w:top w:val="none" w:sz="0" w:space="0" w:color="auto"/>
                            <w:left w:val="none" w:sz="0" w:space="0" w:color="auto"/>
                            <w:bottom w:val="none" w:sz="0" w:space="0" w:color="auto"/>
                            <w:right w:val="none" w:sz="0" w:space="0" w:color="auto"/>
                          </w:divBdr>
                          <w:divsChild>
                            <w:div w:id="382874136">
                              <w:marLeft w:val="0"/>
                              <w:marRight w:val="0"/>
                              <w:marTop w:val="0"/>
                              <w:marBottom w:val="0"/>
                              <w:divBdr>
                                <w:top w:val="dotted" w:sz="2" w:space="0" w:color="CCCCCC"/>
                                <w:left w:val="dotted" w:sz="2" w:space="4" w:color="CCCCCC"/>
                                <w:bottom w:val="dotted" w:sz="2" w:space="0" w:color="CCCCCC"/>
                                <w:right w:val="dotted" w:sz="2" w:space="0" w:color="CCCCCC"/>
                              </w:divBdr>
                              <w:divsChild>
                                <w:div w:id="334188937">
                                  <w:marLeft w:val="0"/>
                                  <w:marRight w:val="0"/>
                                  <w:marTop w:val="45"/>
                                  <w:marBottom w:val="0"/>
                                  <w:divBdr>
                                    <w:top w:val="none" w:sz="0" w:space="0" w:color="auto"/>
                                    <w:left w:val="none" w:sz="0" w:space="0" w:color="auto"/>
                                    <w:bottom w:val="none" w:sz="0" w:space="0" w:color="auto"/>
                                    <w:right w:val="none" w:sz="0" w:space="0" w:color="auto"/>
                                  </w:divBdr>
                                </w:div>
                              </w:divsChild>
                            </w:div>
                            <w:div w:id="1271354610">
                              <w:marLeft w:val="0"/>
                              <w:marRight w:val="0"/>
                              <w:marTop w:val="0"/>
                              <w:marBottom w:val="0"/>
                              <w:divBdr>
                                <w:top w:val="none" w:sz="0" w:space="0" w:color="auto"/>
                                <w:left w:val="none" w:sz="0" w:space="0" w:color="auto"/>
                                <w:bottom w:val="none" w:sz="0" w:space="0" w:color="auto"/>
                                <w:right w:val="none" w:sz="0" w:space="0" w:color="auto"/>
                              </w:divBdr>
                            </w:div>
                          </w:divsChild>
                        </w:div>
                        <w:div w:id="1262880595">
                          <w:marLeft w:val="0"/>
                          <w:marRight w:val="45"/>
                          <w:marTop w:val="0"/>
                          <w:marBottom w:val="45"/>
                          <w:divBdr>
                            <w:top w:val="none" w:sz="0" w:space="0" w:color="auto"/>
                            <w:left w:val="none" w:sz="0" w:space="0" w:color="auto"/>
                            <w:bottom w:val="none" w:sz="0" w:space="0" w:color="auto"/>
                            <w:right w:val="none" w:sz="0" w:space="0" w:color="auto"/>
                          </w:divBdr>
                          <w:divsChild>
                            <w:div w:id="911696466">
                              <w:marLeft w:val="0"/>
                              <w:marRight w:val="0"/>
                              <w:marTop w:val="0"/>
                              <w:marBottom w:val="0"/>
                              <w:divBdr>
                                <w:top w:val="none" w:sz="0" w:space="0" w:color="auto"/>
                                <w:left w:val="none" w:sz="0" w:space="0" w:color="auto"/>
                                <w:bottom w:val="none" w:sz="0" w:space="0" w:color="auto"/>
                                <w:right w:val="none" w:sz="0" w:space="0" w:color="auto"/>
                              </w:divBdr>
                            </w:div>
                            <w:div w:id="1178276043">
                              <w:marLeft w:val="0"/>
                              <w:marRight w:val="0"/>
                              <w:marTop w:val="0"/>
                              <w:marBottom w:val="0"/>
                              <w:divBdr>
                                <w:top w:val="dotted" w:sz="2" w:space="0" w:color="CCCCCC"/>
                                <w:left w:val="dotted" w:sz="2" w:space="4" w:color="CCCCCC"/>
                                <w:bottom w:val="dotted" w:sz="2" w:space="0" w:color="CCCCCC"/>
                                <w:right w:val="dotted" w:sz="2" w:space="0" w:color="CCCCCC"/>
                              </w:divBdr>
                              <w:divsChild>
                                <w:div w:id="11624330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36029038">
                          <w:marLeft w:val="0"/>
                          <w:marRight w:val="45"/>
                          <w:marTop w:val="0"/>
                          <w:marBottom w:val="45"/>
                          <w:divBdr>
                            <w:top w:val="none" w:sz="0" w:space="0" w:color="auto"/>
                            <w:left w:val="none" w:sz="0" w:space="0" w:color="auto"/>
                            <w:bottom w:val="none" w:sz="0" w:space="0" w:color="auto"/>
                            <w:right w:val="none" w:sz="0" w:space="0" w:color="auto"/>
                          </w:divBdr>
                          <w:divsChild>
                            <w:div w:id="1918007740">
                              <w:marLeft w:val="0"/>
                              <w:marRight w:val="0"/>
                              <w:marTop w:val="0"/>
                              <w:marBottom w:val="0"/>
                              <w:divBdr>
                                <w:top w:val="none" w:sz="0" w:space="0" w:color="auto"/>
                                <w:left w:val="none" w:sz="0" w:space="0" w:color="auto"/>
                                <w:bottom w:val="none" w:sz="0" w:space="0" w:color="auto"/>
                                <w:right w:val="none" w:sz="0" w:space="0" w:color="auto"/>
                              </w:divBdr>
                            </w:div>
                            <w:div w:id="2014644470">
                              <w:marLeft w:val="0"/>
                              <w:marRight w:val="0"/>
                              <w:marTop w:val="0"/>
                              <w:marBottom w:val="0"/>
                              <w:divBdr>
                                <w:top w:val="dotted" w:sz="2" w:space="0" w:color="CCCCCC"/>
                                <w:left w:val="dotted" w:sz="2" w:space="4" w:color="CCCCCC"/>
                                <w:bottom w:val="dotted" w:sz="2" w:space="0" w:color="CCCCCC"/>
                                <w:right w:val="dotted" w:sz="2" w:space="0" w:color="CCCCCC"/>
                              </w:divBdr>
                              <w:divsChild>
                                <w:div w:id="16798406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85910428">
                          <w:marLeft w:val="0"/>
                          <w:marRight w:val="45"/>
                          <w:marTop w:val="0"/>
                          <w:marBottom w:val="45"/>
                          <w:divBdr>
                            <w:top w:val="none" w:sz="0" w:space="0" w:color="auto"/>
                            <w:left w:val="none" w:sz="0" w:space="0" w:color="auto"/>
                            <w:bottom w:val="none" w:sz="0" w:space="0" w:color="auto"/>
                            <w:right w:val="none" w:sz="0" w:space="0" w:color="auto"/>
                          </w:divBdr>
                          <w:divsChild>
                            <w:div w:id="1688098697">
                              <w:marLeft w:val="0"/>
                              <w:marRight w:val="0"/>
                              <w:marTop w:val="0"/>
                              <w:marBottom w:val="0"/>
                              <w:divBdr>
                                <w:top w:val="none" w:sz="0" w:space="0" w:color="auto"/>
                                <w:left w:val="none" w:sz="0" w:space="0" w:color="auto"/>
                                <w:bottom w:val="none" w:sz="0" w:space="0" w:color="auto"/>
                                <w:right w:val="none" w:sz="0" w:space="0" w:color="auto"/>
                              </w:divBdr>
                            </w:div>
                            <w:div w:id="1880631384">
                              <w:marLeft w:val="0"/>
                              <w:marRight w:val="0"/>
                              <w:marTop w:val="0"/>
                              <w:marBottom w:val="0"/>
                              <w:divBdr>
                                <w:top w:val="dotted" w:sz="2" w:space="0" w:color="CCCCCC"/>
                                <w:left w:val="dotted" w:sz="2" w:space="4" w:color="CCCCCC"/>
                                <w:bottom w:val="dotted" w:sz="2" w:space="0" w:color="CCCCCC"/>
                                <w:right w:val="dotted" w:sz="2" w:space="0" w:color="CCCCCC"/>
                              </w:divBdr>
                              <w:divsChild>
                                <w:div w:id="4414647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11345280">
                          <w:marLeft w:val="0"/>
                          <w:marRight w:val="45"/>
                          <w:marTop w:val="0"/>
                          <w:marBottom w:val="45"/>
                          <w:divBdr>
                            <w:top w:val="none" w:sz="0" w:space="0" w:color="auto"/>
                            <w:left w:val="none" w:sz="0" w:space="0" w:color="auto"/>
                            <w:bottom w:val="none" w:sz="0" w:space="0" w:color="auto"/>
                            <w:right w:val="none" w:sz="0" w:space="0" w:color="auto"/>
                          </w:divBdr>
                          <w:divsChild>
                            <w:div w:id="83844842">
                              <w:marLeft w:val="0"/>
                              <w:marRight w:val="0"/>
                              <w:marTop w:val="0"/>
                              <w:marBottom w:val="0"/>
                              <w:divBdr>
                                <w:top w:val="none" w:sz="0" w:space="0" w:color="auto"/>
                                <w:left w:val="none" w:sz="0" w:space="0" w:color="auto"/>
                                <w:bottom w:val="none" w:sz="0" w:space="0" w:color="auto"/>
                                <w:right w:val="none" w:sz="0" w:space="0" w:color="auto"/>
                              </w:divBdr>
                            </w:div>
                            <w:div w:id="89011296">
                              <w:marLeft w:val="0"/>
                              <w:marRight w:val="0"/>
                              <w:marTop w:val="0"/>
                              <w:marBottom w:val="0"/>
                              <w:divBdr>
                                <w:top w:val="dotted" w:sz="2" w:space="0" w:color="CCCCCC"/>
                                <w:left w:val="dotted" w:sz="2" w:space="4" w:color="CCCCCC"/>
                                <w:bottom w:val="dotted" w:sz="2" w:space="0" w:color="CCCCCC"/>
                                <w:right w:val="dotted" w:sz="2" w:space="0" w:color="CCCCCC"/>
                              </w:divBdr>
                              <w:divsChild>
                                <w:div w:id="12717443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58856261">
                          <w:marLeft w:val="0"/>
                          <w:marRight w:val="45"/>
                          <w:marTop w:val="0"/>
                          <w:marBottom w:val="45"/>
                          <w:divBdr>
                            <w:top w:val="none" w:sz="0" w:space="0" w:color="auto"/>
                            <w:left w:val="none" w:sz="0" w:space="0" w:color="auto"/>
                            <w:bottom w:val="none" w:sz="0" w:space="0" w:color="auto"/>
                            <w:right w:val="none" w:sz="0" w:space="0" w:color="auto"/>
                          </w:divBdr>
                          <w:divsChild>
                            <w:div w:id="798649056">
                              <w:marLeft w:val="0"/>
                              <w:marRight w:val="0"/>
                              <w:marTop w:val="0"/>
                              <w:marBottom w:val="0"/>
                              <w:divBdr>
                                <w:top w:val="none" w:sz="0" w:space="0" w:color="auto"/>
                                <w:left w:val="none" w:sz="0" w:space="0" w:color="auto"/>
                                <w:bottom w:val="none" w:sz="0" w:space="0" w:color="auto"/>
                                <w:right w:val="none" w:sz="0" w:space="0" w:color="auto"/>
                              </w:divBdr>
                            </w:div>
                            <w:div w:id="972099077">
                              <w:marLeft w:val="0"/>
                              <w:marRight w:val="0"/>
                              <w:marTop w:val="0"/>
                              <w:marBottom w:val="0"/>
                              <w:divBdr>
                                <w:top w:val="dotted" w:sz="2" w:space="0" w:color="CCCCCC"/>
                                <w:left w:val="dotted" w:sz="2" w:space="4" w:color="CCCCCC"/>
                                <w:bottom w:val="dotted" w:sz="2" w:space="0" w:color="CCCCCC"/>
                                <w:right w:val="dotted" w:sz="2" w:space="0" w:color="CCCCCC"/>
                              </w:divBdr>
                              <w:divsChild>
                                <w:div w:id="19961769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65065619">
                          <w:marLeft w:val="0"/>
                          <w:marRight w:val="45"/>
                          <w:marTop w:val="0"/>
                          <w:marBottom w:val="45"/>
                          <w:divBdr>
                            <w:top w:val="none" w:sz="0" w:space="0" w:color="auto"/>
                            <w:left w:val="none" w:sz="0" w:space="0" w:color="auto"/>
                            <w:bottom w:val="none" w:sz="0" w:space="0" w:color="auto"/>
                            <w:right w:val="none" w:sz="0" w:space="0" w:color="auto"/>
                          </w:divBdr>
                          <w:divsChild>
                            <w:div w:id="1525052922">
                              <w:marLeft w:val="0"/>
                              <w:marRight w:val="0"/>
                              <w:marTop w:val="0"/>
                              <w:marBottom w:val="0"/>
                              <w:divBdr>
                                <w:top w:val="none" w:sz="0" w:space="0" w:color="auto"/>
                                <w:left w:val="none" w:sz="0" w:space="0" w:color="auto"/>
                                <w:bottom w:val="none" w:sz="0" w:space="0" w:color="auto"/>
                                <w:right w:val="none" w:sz="0" w:space="0" w:color="auto"/>
                              </w:divBdr>
                            </w:div>
                            <w:div w:id="2103796945">
                              <w:marLeft w:val="0"/>
                              <w:marRight w:val="0"/>
                              <w:marTop w:val="0"/>
                              <w:marBottom w:val="0"/>
                              <w:divBdr>
                                <w:top w:val="dotted" w:sz="2" w:space="0" w:color="CCCCCC"/>
                                <w:left w:val="dotted" w:sz="2" w:space="4" w:color="CCCCCC"/>
                                <w:bottom w:val="dotted" w:sz="2" w:space="0" w:color="CCCCCC"/>
                                <w:right w:val="dotted" w:sz="2" w:space="0" w:color="CCCCCC"/>
                              </w:divBdr>
                              <w:divsChild>
                                <w:div w:id="211447460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74582733">
                          <w:marLeft w:val="0"/>
                          <w:marRight w:val="45"/>
                          <w:marTop w:val="0"/>
                          <w:marBottom w:val="45"/>
                          <w:divBdr>
                            <w:top w:val="none" w:sz="0" w:space="0" w:color="auto"/>
                            <w:left w:val="none" w:sz="0" w:space="0" w:color="auto"/>
                            <w:bottom w:val="none" w:sz="0" w:space="0" w:color="auto"/>
                            <w:right w:val="none" w:sz="0" w:space="0" w:color="auto"/>
                          </w:divBdr>
                          <w:divsChild>
                            <w:div w:id="26218806">
                              <w:marLeft w:val="0"/>
                              <w:marRight w:val="0"/>
                              <w:marTop w:val="0"/>
                              <w:marBottom w:val="0"/>
                              <w:divBdr>
                                <w:top w:val="dotted" w:sz="2" w:space="0" w:color="CCCCCC"/>
                                <w:left w:val="dotted" w:sz="2" w:space="4" w:color="CCCCCC"/>
                                <w:bottom w:val="dotted" w:sz="2" w:space="0" w:color="CCCCCC"/>
                                <w:right w:val="dotted" w:sz="2" w:space="0" w:color="CCCCCC"/>
                              </w:divBdr>
                              <w:divsChild>
                                <w:div w:id="1453984709">
                                  <w:marLeft w:val="0"/>
                                  <w:marRight w:val="0"/>
                                  <w:marTop w:val="45"/>
                                  <w:marBottom w:val="0"/>
                                  <w:divBdr>
                                    <w:top w:val="none" w:sz="0" w:space="0" w:color="auto"/>
                                    <w:left w:val="none" w:sz="0" w:space="0" w:color="auto"/>
                                    <w:bottom w:val="none" w:sz="0" w:space="0" w:color="auto"/>
                                    <w:right w:val="none" w:sz="0" w:space="0" w:color="auto"/>
                                  </w:divBdr>
                                </w:div>
                              </w:divsChild>
                            </w:div>
                            <w:div w:id="751858358">
                              <w:marLeft w:val="0"/>
                              <w:marRight w:val="0"/>
                              <w:marTop w:val="0"/>
                              <w:marBottom w:val="0"/>
                              <w:divBdr>
                                <w:top w:val="none" w:sz="0" w:space="0" w:color="auto"/>
                                <w:left w:val="none" w:sz="0" w:space="0" w:color="auto"/>
                                <w:bottom w:val="none" w:sz="0" w:space="0" w:color="auto"/>
                                <w:right w:val="none" w:sz="0" w:space="0" w:color="auto"/>
                              </w:divBdr>
                            </w:div>
                          </w:divsChild>
                        </w:div>
                        <w:div w:id="1620642034">
                          <w:marLeft w:val="0"/>
                          <w:marRight w:val="45"/>
                          <w:marTop w:val="0"/>
                          <w:marBottom w:val="45"/>
                          <w:divBdr>
                            <w:top w:val="none" w:sz="0" w:space="0" w:color="auto"/>
                            <w:left w:val="none" w:sz="0" w:space="0" w:color="auto"/>
                            <w:bottom w:val="none" w:sz="0" w:space="0" w:color="auto"/>
                            <w:right w:val="none" w:sz="0" w:space="0" w:color="auto"/>
                          </w:divBdr>
                          <w:divsChild>
                            <w:div w:id="419330579">
                              <w:marLeft w:val="0"/>
                              <w:marRight w:val="0"/>
                              <w:marTop w:val="0"/>
                              <w:marBottom w:val="0"/>
                              <w:divBdr>
                                <w:top w:val="dotted" w:sz="2" w:space="0" w:color="CCCCCC"/>
                                <w:left w:val="dotted" w:sz="2" w:space="4" w:color="CCCCCC"/>
                                <w:bottom w:val="dotted" w:sz="2" w:space="0" w:color="CCCCCC"/>
                                <w:right w:val="dotted" w:sz="2" w:space="0" w:color="CCCCCC"/>
                              </w:divBdr>
                              <w:divsChild>
                                <w:div w:id="1915703289">
                                  <w:marLeft w:val="0"/>
                                  <w:marRight w:val="0"/>
                                  <w:marTop w:val="45"/>
                                  <w:marBottom w:val="0"/>
                                  <w:divBdr>
                                    <w:top w:val="none" w:sz="0" w:space="0" w:color="auto"/>
                                    <w:left w:val="none" w:sz="0" w:space="0" w:color="auto"/>
                                    <w:bottom w:val="none" w:sz="0" w:space="0" w:color="auto"/>
                                    <w:right w:val="none" w:sz="0" w:space="0" w:color="auto"/>
                                  </w:divBdr>
                                </w:div>
                              </w:divsChild>
                            </w:div>
                            <w:div w:id="603422234">
                              <w:marLeft w:val="0"/>
                              <w:marRight w:val="0"/>
                              <w:marTop w:val="0"/>
                              <w:marBottom w:val="0"/>
                              <w:divBdr>
                                <w:top w:val="none" w:sz="0" w:space="0" w:color="auto"/>
                                <w:left w:val="none" w:sz="0" w:space="0" w:color="auto"/>
                                <w:bottom w:val="none" w:sz="0" w:space="0" w:color="auto"/>
                                <w:right w:val="none" w:sz="0" w:space="0" w:color="auto"/>
                              </w:divBdr>
                            </w:div>
                          </w:divsChild>
                        </w:div>
                        <w:div w:id="1970937834">
                          <w:marLeft w:val="0"/>
                          <w:marRight w:val="45"/>
                          <w:marTop w:val="0"/>
                          <w:marBottom w:val="45"/>
                          <w:divBdr>
                            <w:top w:val="none" w:sz="0" w:space="0" w:color="auto"/>
                            <w:left w:val="none" w:sz="0" w:space="0" w:color="auto"/>
                            <w:bottom w:val="none" w:sz="0" w:space="0" w:color="auto"/>
                            <w:right w:val="none" w:sz="0" w:space="0" w:color="auto"/>
                          </w:divBdr>
                          <w:divsChild>
                            <w:div w:id="806313284">
                              <w:marLeft w:val="0"/>
                              <w:marRight w:val="0"/>
                              <w:marTop w:val="0"/>
                              <w:marBottom w:val="0"/>
                              <w:divBdr>
                                <w:top w:val="none" w:sz="0" w:space="0" w:color="auto"/>
                                <w:left w:val="none" w:sz="0" w:space="0" w:color="auto"/>
                                <w:bottom w:val="none" w:sz="0" w:space="0" w:color="auto"/>
                                <w:right w:val="none" w:sz="0" w:space="0" w:color="auto"/>
                              </w:divBdr>
                            </w:div>
                            <w:div w:id="2002929292">
                              <w:marLeft w:val="0"/>
                              <w:marRight w:val="0"/>
                              <w:marTop w:val="0"/>
                              <w:marBottom w:val="0"/>
                              <w:divBdr>
                                <w:top w:val="dotted" w:sz="2" w:space="0" w:color="CCCCCC"/>
                                <w:left w:val="dotted" w:sz="2" w:space="4" w:color="CCCCCC"/>
                                <w:bottom w:val="dotted" w:sz="2" w:space="0" w:color="CCCCCC"/>
                                <w:right w:val="dotted" w:sz="2" w:space="0" w:color="CCCCCC"/>
                              </w:divBdr>
                              <w:divsChild>
                                <w:div w:id="102586692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426384002">
                      <w:marLeft w:val="75"/>
                      <w:marRight w:val="0"/>
                      <w:marTop w:val="150"/>
                      <w:marBottom w:val="0"/>
                      <w:divBdr>
                        <w:top w:val="single" w:sz="6" w:space="0" w:color="D6C296"/>
                        <w:left w:val="single" w:sz="6" w:space="0" w:color="D6C296"/>
                        <w:bottom w:val="single" w:sz="6" w:space="0" w:color="D6C296"/>
                        <w:right w:val="single" w:sz="6" w:space="0" w:color="D6C296"/>
                      </w:divBdr>
                    </w:div>
                    <w:div w:id="436874385">
                      <w:marLeft w:val="75"/>
                      <w:marRight w:val="0"/>
                      <w:marTop w:val="150"/>
                      <w:marBottom w:val="0"/>
                      <w:divBdr>
                        <w:top w:val="single" w:sz="6" w:space="0" w:color="D6C296"/>
                        <w:left w:val="single" w:sz="6" w:space="0" w:color="D6C296"/>
                        <w:bottom w:val="single" w:sz="6" w:space="0" w:color="D6C296"/>
                        <w:right w:val="single" w:sz="6" w:space="0" w:color="D6C296"/>
                      </w:divBdr>
                      <w:divsChild>
                        <w:div w:id="323122771">
                          <w:marLeft w:val="45"/>
                          <w:marRight w:val="45"/>
                          <w:marTop w:val="0"/>
                          <w:marBottom w:val="45"/>
                          <w:divBdr>
                            <w:top w:val="none" w:sz="0" w:space="0" w:color="auto"/>
                            <w:left w:val="none" w:sz="0" w:space="0" w:color="auto"/>
                            <w:bottom w:val="none" w:sz="0" w:space="0" w:color="auto"/>
                            <w:right w:val="none" w:sz="0" w:space="0" w:color="auto"/>
                          </w:divBdr>
                          <w:divsChild>
                            <w:div w:id="431363719">
                              <w:marLeft w:val="75"/>
                              <w:marRight w:val="45"/>
                              <w:marTop w:val="45"/>
                              <w:marBottom w:val="0"/>
                              <w:divBdr>
                                <w:top w:val="none" w:sz="0" w:space="0" w:color="auto"/>
                                <w:left w:val="none" w:sz="0" w:space="0" w:color="auto"/>
                                <w:bottom w:val="none" w:sz="0" w:space="0" w:color="auto"/>
                                <w:right w:val="none" w:sz="0" w:space="0" w:color="auto"/>
                              </w:divBdr>
                            </w:div>
                          </w:divsChild>
                        </w:div>
                        <w:div w:id="513567500">
                          <w:marLeft w:val="45"/>
                          <w:marRight w:val="45"/>
                          <w:marTop w:val="0"/>
                          <w:marBottom w:val="45"/>
                          <w:divBdr>
                            <w:top w:val="none" w:sz="0" w:space="0" w:color="auto"/>
                            <w:left w:val="none" w:sz="0" w:space="0" w:color="auto"/>
                            <w:bottom w:val="none" w:sz="0" w:space="0" w:color="auto"/>
                            <w:right w:val="none" w:sz="0" w:space="0" w:color="auto"/>
                          </w:divBdr>
                          <w:divsChild>
                            <w:div w:id="385447652">
                              <w:marLeft w:val="75"/>
                              <w:marRight w:val="45"/>
                              <w:marTop w:val="45"/>
                              <w:marBottom w:val="0"/>
                              <w:divBdr>
                                <w:top w:val="none" w:sz="0" w:space="0" w:color="auto"/>
                                <w:left w:val="none" w:sz="0" w:space="0" w:color="auto"/>
                                <w:bottom w:val="none" w:sz="0" w:space="0" w:color="auto"/>
                                <w:right w:val="none" w:sz="0" w:space="0" w:color="auto"/>
                              </w:divBdr>
                            </w:div>
                          </w:divsChild>
                        </w:div>
                        <w:div w:id="624507328">
                          <w:marLeft w:val="45"/>
                          <w:marRight w:val="45"/>
                          <w:marTop w:val="0"/>
                          <w:marBottom w:val="45"/>
                          <w:divBdr>
                            <w:top w:val="none" w:sz="0" w:space="0" w:color="auto"/>
                            <w:left w:val="none" w:sz="0" w:space="0" w:color="auto"/>
                            <w:bottom w:val="none" w:sz="0" w:space="0" w:color="auto"/>
                            <w:right w:val="none" w:sz="0" w:space="0" w:color="auto"/>
                          </w:divBdr>
                          <w:divsChild>
                            <w:div w:id="1395465409">
                              <w:marLeft w:val="75"/>
                              <w:marRight w:val="45"/>
                              <w:marTop w:val="45"/>
                              <w:marBottom w:val="0"/>
                              <w:divBdr>
                                <w:top w:val="none" w:sz="0" w:space="0" w:color="auto"/>
                                <w:left w:val="none" w:sz="0" w:space="0" w:color="auto"/>
                                <w:bottom w:val="none" w:sz="0" w:space="0" w:color="auto"/>
                                <w:right w:val="none" w:sz="0" w:space="0" w:color="auto"/>
                              </w:divBdr>
                            </w:div>
                          </w:divsChild>
                        </w:div>
                        <w:div w:id="936714086">
                          <w:marLeft w:val="45"/>
                          <w:marRight w:val="45"/>
                          <w:marTop w:val="0"/>
                          <w:marBottom w:val="45"/>
                          <w:divBdr>
                            <w:top w:val="none" w:sz="0" w:space="0" w:color="auto"/>
                            <w:left w:val="none" w:sz="0" w:space="0" w:color="auto"/>
                            <w:bottom w:val="none" w:sz="0" w:space="0" w:color="auto"/>
                            <w:right w:val="none" w:sz="0" w:space="0" w:color="auto"/>
                          </w:divBdr>
                          <w:divsChild>
                            <w:div w:id="413549848">
                              <w:marLeft w:val="75"/>
                              <w:marRight w:val="45"/>
                              <w:marTop w:val="45"/>
                              <w:marBottom w:val="0"/>
                              <w:divBdr>
                                <w:top w:val="none" w:sz="0" w:space="0" w:color="auto"/>
                                <w:left w:val="none" w:sz="0" w:space="0" w:color="auto"/>
                                <w:bottom w:val="none" w:sz="0" w:space="0" w:color="auto"/>
                                <w:right w:val="none" w:sz="0" w:space="0" w:color="auto"/>
                              </w:divBdr>
                            </w:div>
                          </w:divsChild>
                        </w:div>
                        <w:div w:id="1218013512">
                          <w:marLeft w:val="45"/>
                          <w:marRight w:val="45"/>
                          <w:marTop w:val="0"/>
                          <w:marBottom w:val="45"/>
                          <w:divBdr>
                            <w:top w:val="none" w:sz="0" w:space="0" w:color="auto"/>
                            <w:left w:val="none" w:sz="0" w:space="0" w:color="auto"/>
                            <w:bottom w:val="none" w:sz="0" w:space="0" w:color="auto"/>
                            <w:right w:val="none" w:sz="0" w:space="0" w:color="auto"/>
                          </w:divBdr>
                          <w:divsChild>
                            <w:div w:id="1703289692">
                              <w:marLeft w:val="75"/>
                              <w:marRight w:val="45"/>
                              <w:marTop w:val="45"/>
                              <w:marBottom w:val="0"/>
                              <w:divBdr>
                                <w:top w:val="none" w:sz="0" w:space="0" w:color="auto"/>
                                <w:left w:val="none" w:sz="0" w:space="0" w:color="auto"/>
                                <w:bottom w:val="none" w:sz="0" w:space="0" w:color="auto"/>
                                <w:right w:val="none" w:sz="0" w:space="0" w:color="auto"/>
                              </w:divBdr>
                            </w:div>
                          </w:divsChild>
                        </w:div>
                        <w:div w:id="1242370102">
                          <w:marLeft w:val="45"/>
                          <w:marRight w:val="45"/>
                          <w:marTop w:val="0"/>
                          <w:marBottom w:val="45"/>
                          <w:divBdr>
                            <w:top w:val="none" w:sz="0" w:space="0" w:color="auto"/>
                            <w:left w:val="none" w:sz="0" w:space="0" w:color="auto"/>
                            <w:bottom w:val="none" w:sz="0" w:space="0" w:color="auto"/>
                            <w:right w:val="none" w:sz="0" w:space="0" w:color="auto"/>
                          </w:divBdr>
                          <w:divsChild>
                            <w:div w:id="1028214289">
                              <w:marLeft w:val="75"/>
                              <w:marRight w:val="45"/>
                              <w:marTop w:val="45"/>
                              <w:marBottom w:val="0"/>
                              <w:divBdr>
                                <w:top w:val="none" w:sz="0" w:space="0" w:color="auto"/>
                                <w:left w:val="none" w:sz="0" w:space="0" w:color="auto"/>
                                <w:bottom w:val="none" w:sz="0" w:space="0" w:color="auto"/>
                                <w:right w:val="none" w:sz="0" w:space="0" w:color="auto"/>
                              </w:divBdr>
                            </w:div>
                          </w:divsChild>
                        </w:div>
                        <w:div w:id="1252398240">
                          <w:marLeft w:val="45"/>
                          <w:marRight w:val="45"/>
                          <w:marTop w:val="0"/>
                          <w:marBottom w:val="45"/>
                          <w:divBdr>
                            <w:top w:val="none" w:sz="0" w:space="0" w:color="auto"/>
                            <w:left w:val="none" w:sz="0" w:space="0" w:color="auto"/>
                            <w:bottom w:val="none" w:sz="0" w:space="0" w:color="auto"/>
                            <w:right w:val="none" w:sz="0" w:space="0" w:color="auto"/>
                          </w:divBdr>
                          <w:divsChild>
                            <w:div w:id="1877037804">
                              <w:marLeft w:val="75"/>
                              <w:marRight w:val="45"/>
                              <w:marTop w:val="45"/>
                              <w:marBottom w:val="0"/>
                              <w:divBdr>
                                <w:top w:val="none" w:sz="0" w:space="0" w:color="auto"/>
                                <w:left w:val="none" w:sz="0" w:space="0" w:color="auto"/>
                                <w:bottom w:val="none" w:sz="0" w:space="0" w:color="auto"/>
                                <w:right w:val="none" w:sz="0" w:space="0" w:color="auto"/>
                              </w:divBdr>
                            </w:div>
                          </w:divsChild>
                        </w:div>
                        <w:div w:id="1606383640">
                          <w:marLeft w:val="45"/>
                          <w:marRight w:val="45"/>
                          <w:marTop w:val="0"/>
                          <w:marBottom w:val="45"/>
                          <w:divBdr>
                            <w:top w:val="none" w:sz="0" w:space="0" w:color="auto"/>
                            <w:left w:val="none" w:sz="0" w:space="0" w:color="auto"/>
                            <w:bottom w:val="none" w:sz="0" w:space="0" w:color="auto"/>
                            <w:right w:val="none" w:sz="0" w:space="0" w:color="auto"/>
                          </w:divBdr>
                          <w:divsChild>
                            <w:div w:id="817302514">
                              <w:marLeft w:val="75"/>
                              <w:marRight w:val="45"/>
                              <w:marTop w:val="45"/>
                              <w:marBottom w:val="0"/>
                              <w:divBdr>
                                <w:top w:val="none" w:sz="0" w:space="0" w:color="auto"/>
                                <w:left w:val="none" w:sz="0" w:space="0" w:color="auto"/>
                                <w:bottom w:val="none" w:sz="0" w:space="0" w:color="auto"/>
                                <w:right w:val="none" w:sz="0" w:space="0" w:color="auto"/>
                              </w:divBdr>
                            </w:div>
                          </w:divsChild>
                        </w:div>
                        <w:div w:id="1717200120">
                          <w:marLeft w:val="75"/>
                          <w:marRight w:val="0"/>
                          <w:marTop w:val="0"/>
                          <w:marBottom w:val="0"/>
                          <w:divBdr>
                            <w:top w:val="dotted" w:sz="2" w:space="5" w:color="CCCCCC"/>
                            <w:left w:val="dotted" w:sz="2" w:space="4" w:color="CCCCCC"/>
                            <w:bottom w:val="dotted" w:sz="2" w:space="0" w:color="CCCCCC"/>
                            <w:right w:val="dotted" w:sz="2" w:space="0" w:color="CCCCCC"/>
                          </w:divBdr>
                        </w:div>
                        <w:div w:id="1746799349">
                          <w:marLeft w:val="45"/>
                          <w:marRight w:val="45"/>
                          <w:marTop w:val="0"/>
                          <w:marBottom w:val="45"/>
                          <w:divBdr>
                            <w:top w:val="none" w:sz="0" w:space="0" w:color="auto"/>
                            <w:left w:val="none" w:sz="0" w:space="0" w:color="auto"/>
                            <w:bottom w:val="none" w:sz="0" w:space="0" w:color="auto"/>
                            <w:right w:val="none" w:sz="0" w:space="0" w:color="auto"/>
                          </w:divBdr>
                          <w:divsChild>
                            <w:div w:id="567153034">
                              <w:marLeft w:val="75"/>
                              <w:marRight w:val="45"/>
                              <w:marTop w:val="45"/>
                              <w:marBottom w:val="0"/>
                              <w:divBdr>
                                <w:top w:val="none" w:sz="0" w:space="0" w:color="auto"/>
                                <w:left w:val="none" w:sz="0" w:space="0" w:color="auto"/>
                                <w:bottom w:val="none" w:sz="0" w:space="0" w:color="auto"/>
                                <w:right w:val="none" w:sz="0" w:space="0" w:color="auto"/>
                              </w:divBdr>
                            </w:div>
                          </w:divsChild>
                        </w:div>
                        <w:div w:id="1783450830">
                          <w:marLeft w:val="45"/>
                          <w:marRight w:val="45"/>
                          <w:marTop w:val="0"/>
                          <w:marBottom w:val="45"/>
                          <w:divBdr>
                            <w:top w:val="none" w:sz="0" w:space="0" w:color="auto"/>
                            <w:left w:val="none" w:sz="0" w:space="0" w:color="auto"/>
                            <w:bottom w:val="none" w:sz="0" w:space="0" w:color="auto"/>
                            <w:right w:val="none" w:sz="0" w:space="0" w:color="auto"/>
                          </w:divBdr>
                          <w:divsChild>
                            <w:div w:id="457840102">
                              <w:marLeft w:val="75"/>
                              <w:marRight w:val="45"/>
                              <w:marTop w:val="45"/>
                              <w:marBottom w:val="0"/>
                              <w:divBdr>
                                <w:top w:val="none" w:sz="0" w:space="0" w:color="auto"/>
                                <w:left w:val="none" w:sz="0" w:space="0" w:color="auto"/>
                                <w:bottom w:val="none" w:sz="0" w:space="0" w:color="auto"/>
                                <w:right w:val="none" w:sz="0" w:space="0" w:color="auto"/>
                              </w:divBdr>
                            </w:div>
                          </w:divsChild>
                        </w:div>
                        <w:div w:id="1957104083">
                          <w:marLeft w:val="45"/>
                          <w:marRight w:val="45"/>
                          <w:marTop w:val="0"/>
                          <w:marBottom w:val="45"/>
                          <w:divBdr>
                            <w:top w:val="none" w:sz="0" w:space="0" w:color="auto"/>
                            <w:left w:val="none" w:sz="0" w:space="0" w:color="auto"/>
                            <w:bottom w:val="none" w:sz="0" w:space="0" w:color="auto"/>
                            <w:right w:val="none" w:sz="0" w:space="0" w:color="auto"/>
                          </w:divBdr>
                          <w:divsChild>
                            <w:div w:id="31197063">
                              <w:marLeft w:val="75"/>
                              <w:marRight w:val="45"/>
                              <w:marTop w:val="45"/>
                              <w:marBottom w:val="0"/>
                              <w:divBdr>
                                <w:top w:val="none" w:sz="0" w:space="0" w:color="auto"/>
                                <w:left w:val="none" w:sz="0" w:space="0" w:color="auto"/>
                                <w:bottom w:val="none" w:sz="0" w:space="0" w:color="auto"/>
                                <w:right w:val="none" w:sz="0" w:space="0" w:color="auto"/>
                              </w:divBdr>
                            </w:div>
                          </w:divsChild>
                        </w:div>
                      </w:divsChild>
                    </w:div>
                    <w:div w:id="617838227">
                      <w:marLeft w:val="75"/>
                      <w:marRight w:val="0"/>
                      <w:marTop w:val="75"/>
                      <w:marBottom w:val="0"/>
                      <w:divBdr>
                        <w:top w:val="single" w:sz="2" w:space="0" w:color="999999"/>
                        <w:left w:val="single" w:sz="2" w:space="0" w:color="999999"/>
                        <w:bottom w:val="single" w:sz="2" w:space="0" w:color="999999"/>
                        <w:right w:val="single" w:sz="2" w:space="0" w:color="999999"/>
                      </w:divBdr>
                    </w:div>
                    <w:div w:id="768234536">
                      <w:marLeft w:val="75"/>
                      <w:marRight w:val="0"/>
                      <w:marTop w:val="150"/>
                      <w:marBottom w:val="0"/>
                      <w:divBdr>
                        <w:top w:val="single" w:sz="6" w:space="0" w:color="D6C296"/>
                        <w:left w:val="single" w:sz="6" w:space="0" w:color="D6C296"/>
                        <w:bottom w:val="single" w:sz="6" w:space="0" w:color="D6C296"/>
                        <w:right w:val="single" w:sz="6" w:space="0" w:color="D6C296"/>
                      </w:divBdr>
                    </w:div>
                    <w:div w:id="1016347292">
                      <w:marLeft w:val="75"/>
                      <w:marRight w:val="0"/>
                      <w:marTop w:val="150"/>
                      <w:marBottom w:val="0"/>
                      <w:divBdr>
                        <w:top w:val="single" w:sz="6" w:space="0" w:color="D6C296"/>
                        <w:left w:val="single" w:sz="6" w:space="0" w:color="D6C296"/>
                        <w:bottom w:val="single" w:sz="6" w:space="0" w:color="D6C296"/>
                        <w:right w:val="single" w:sz="6" w:space="0" w:color="D6C296"/>
                      </w:divBdr>
                    </w:div>
                    <w:div w:id="1032338285">
                      <w:marLeft w:val="75"/>
                      <w:marRight w:val="0"/>
                      <w:marTop w:val="75"/>
                      <w:marBottom w:val="0"/>
                      <w:divBdr>
                        <w:top w:val="single" w:sz="2" w:space="0" w:color="999999"/>
                        <w:left w:val="single" w:sz="2" w:space="0" w:color="999999"/>
                        <w:bottom w:val="single" w:sz="2" w:space="0" w:color="999999"/>
                        <w:right w:val="single" w:sz="2" w:space="0" w:color="999999"/>
                      </w:divBdr>
                    </w:div>
                    <w:div w:id="1347632891">
                      <w:marLeft w:val="0"/>
                      <w:marRight w:val="0"/>
                      <w:marTop w:val="0"/>
                      <w:marBottom w:val="0"/>
                      <w:divBdr>
                        <w:top w:val="none" w:sz="0" w:space="0" w:color="auto"/>
                        <w:left w:val="none" w:sz="0" w:space="0" w:color="auto"/>
                        <w:bottom w:val="none" w:sz="0" w:space="0" w:color="auto"/>
                        <w:right w:val="none" w:sz="0" w:space="0" w:color="auto"/>
                      </w:divBdr>
                      <w:divsChild>
                        <w:div w:id="225646505">
                          <w:marLeft w:val="105"/>
                          <w:marRight w:val="0"/>
                          <w:marTop w:val="0"/>
                          <w:marBottom w:val="0"/>
                          <w:divBdr>
                            <w:top w:val="none" w:sz="0" w:space="0" w:color="auto"/>
                            <w:left w:val="none" w:sz="0" w:space="0" w:color="auto"/>
                            <w:bottom w:val="single" w:sz="24" w:space="0" w:color="FF0000"/>
                            <w:right w:val="none" w:sz="0" w:space="0" w:color="auto"/>
                          </w:divBdr>
                          <w:divsChild>
                            <w:div w:id="632903239">
                              <w:marLeft w:val="0"/>
                              <w:marRight w:val="0"/>
                              <w:marTop w:val="0"/>
                              <w:marBottom w:val="0"/>
                              <w:divBdr>
                                <w:top w:val="none" w:sz="0" w:space="0" w:color="auto"/>
                                <w:left w:val="single" w:sz="6" w:space="8" w:color="000000"/>
                                <w:bottom w:val="single" w:sz="2" w:space="15" w:color="FF0000"/>
                                <w:right w:val="single" w:sz="6" w:space="4" w:color="000000"/>
                              </w:divBdr>
                            </w:div>
                            <w:div w:id="776297483">
                              <w:marLeft w:val="0"/>
                              <w:marRight w:val="0"/>
                              <w:marTop w:val="0"/>
                              <w:marBottom w:val="0"/>
                              <w:divBdr>
                                <w:top w:val="single" w:sz="2" w:space="0" w:color="000000"/>
                                <w:left w:val="single" w:sz="2" w:space="0" w:color="000000"/>
                                <w:bottom w:val="single" w:sz="2" w:space="0" w:color="000000"/>
                                <w:right w:val="single" w:sz="2" w:space="0" w:color="000000"/>
                              </w:divBdr>
                            </w:div>
                            <w:div w:id="872574481">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 w:id="1933976987">
                      <w:marLeft w:val="75"/>
                      <w:marRight w:val="0"/>
                      <w:marTop w:val="150"/>
                      <w:marBottom w:val="0"/>
                      <w:divBdr>
                        <w:top w:val="single" w:sz="6" w:space="0" w:color="D6C296"/>
                        <w:left w:val="single" w:sz="6" w:space="0" w:color="D6C296"/>
                        <w:bottom w:val="single" w:sz="6" w:space="0" w:color="D6C296"/>
                        <w:right w:val="single" w:sz="6" w:space="0" w:color="D6C296"/>
                      </w:divBdr>
                    </w:div>
                    <w:div w:id="2029678076">
                      <w:marLeft w:val="75"/>
                      <w:marRight w:val="0"/>
                      <w:marTop w:val="150"/>
                      <w:marBottom w:val="0"/>
                      <w:divBdr>
                        <w:top w:val="single" w:sz="6" w:space="0" w:color="D6C296"/>
                        <w:left w:val="single" w:sz="6" w:space="0" w:color="D6C296"/>
                        <w:bottom w:val="single" w:sz="6" w:space="0" w:color="D6C296"/>
                        <w:right w:val="single" w:sz="6" w:space="0" w:color="D6C296"/>
                      </w:divBdr>
                    </w:div>
                  </w:divsChild>
                </w:div>
              </w:divsChild>
            </w:div>
            <w:div w:id="1132819691">
              <w:marLeft w:val="0"/>
              <w:marRight w:val="0"/>
              <w:marTop w:val="150"/>
              <w:marBottom w:val="300"/>
              <w:divBdr>
                <w:top w:val="single" w:sz="6" w:space="0" w:color="000000"/>
                <w:left w:val="single" w:sz="6" w:space="0" w:color="000000"/>
                <w:bottom w:val="single" w:sz="6" w:space="0" w:color="000000"/>
                <w:right w:val="single" w:sz="6" w:space="0" w:color="000000"/>
              </w:divBdr>
            </w:div>
            <w:div w:id="1356925899">
              <w:marLeft w:val="0"/>
              <w:marRight w:val="0"/>
              <w:marTop w:val="150"/>
              <w:marBottom w:val="75"/>
              <w:divBdr>
                <w:top w:val="none" w:sz="0" w:space="0" w:color="auto"/>
                <w:left w:val="none" w:sz="0" w:space="0" w:color="auto"/>
                <w:bottom w:val="none" w:sz="0" w:space="0" w:color="auto"/>
                <w:right w:val="none" w:sz="0" w:space="0" w:color="auto"/>
              </w:divBdr>
            </w:div>
            <w:div w:id="19652341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8400677">
      <w:bodyDiv w:val="1"/>
      <w:marLeft w:val="0"/>
      <w:marRight w:val="0"/>
      <w:marTop w:val="0"/>
      <w:marBottom w:val="0"/>
      <w:divBdr>
        <w:top w:val="none" w:sz="0" w:space="0" w:color="auto"/>
        <w:left w:val="none" w:sz="0" w:space="0" w:color="auto"/>
        <w:bottom w:val="none" w:sz="0" w:space="0" w:color="auto"/>
        <w:right w:val="none" w:sz="0" w:space="0" w:color="auto"/>
      </w:divBdr>
    </w:div>
    <w:div w:id="148402681">
      <w:bodyDiv w:val="1"/>
      <w:marLeft w:val="0"/>
      <w:marRight w:val="0"/>
      <w:marTop w:val="0"/>
      <w:marBottom w:val="0"/>
      <w:divBdr>
        <w:top w:val="none" w:sz="0" w:space="0" w:color="auto"/>
        <w:left w:val="none" w:sz="0" w:space="0" w:color="auto"/>
        <w:bottom w:val="none" w:sz="0" w:space="0" w:color="auto"/>
        <w:right w:val="none" w:sz="0" w:space="0" w:color="auto"/>
      </w:divBdr>
    </w:div>
    <w:div w:id="148518029">
      <w:bodyDiv w:val="1"/>
      <w:marLeft w:val="0"/>
      <w:marRight w:val="0"/>
      <w:marTop w:val="0"/>
      <w:marBottom w:val="0"/>
      <w:divBdr>
        <w:top w:val="none" w:sz="0" w:space="0" w:color="auto"/>
        <w:left w:val="none" w:sz="0" w:space="0" w:color="auto"/>
        <w:bottom w:val="none" w:sz="0" w:space="0" w:color="auto"/>
        <w:right w:val="none" w:sz="0" w:space="0" w:color="auto"/>
      </w:divBdr>
      <w:divsChild>
        <w:div w:id="324936773">
          <w:marLeft w:val="0"/>
          <w:marRight w:val="0"/>
          <w:marTop w:val="0"/>
          <w:marBottom w:val="0"/>
          <w:divBdr>
            <w:top w:val="none" w:sz="0" w:space="0" w:color="auto"/>
            <w:left w:val="none" w:sz="0" w:space="0" w:color="auto"/>
            <w:bottom w:val="none" w:sz="0" w:space="0" w:color="auto"/>
            <w:right w:val="none" w:sz="0" w:space="0" w:color="auto"/>
          </w:divBdr>
          <w:divsChild>
            <w:div w:id="1226406397">
              <w:marLeft w:val="0"/>
              <w:marRight w:val="0"/>
              <w:marTop w:val="0"/>
              <w:marBottom w:val="0"/>
              <w:divBdr>
                <w:top w:val="none" w:sz="0" w:space="0" w:color="auto"/>
                <w:left w:val="none" w:sz="0" w:space="0" w:color="auto"/>
                <w:bottom w:val="none" w:sz="0" w:space="0" w:color="auto"/>
                <w:right w:val="none" w:sz="0" w:space="0" w:color="auto"/>
              </w:divBdr>
              <w:divsChild>
                <w:div w:id="327098886">
                  <w:marLeft w:val="0"/>
                  <w:marRight w:val="0"/>
                  <w:marTop w:val="0"/>
                  <w:marBottom w:val="0"/>
                  <w:divBdr>
                    <w:top w:val="none" w:sz="0" w:space="0" w:color="auto"/>
                    <w:left w:val="none" w:sz="0" w:space="0" w:color="auto"/>
                    <w:bottom w:val="none" w:sz="0" w:space="0" w:color="auto"/>
                    <w:right w:val="none" w:sz="0" w:space="0" w:color="auto"/>
                  </w:divBdr>
                  <w:divsChild>
                    <w:div w:id="371196091">
                      <w:marLeft w:val="0"/>
                      <w:marRight w:val="0"/>
                      <w:marTop w:val="0"/>
                      <w:marBottom w:val="0"/>
                      <w:divBdr>
                        <w:top w:val="none" w:sz="0" w:space="0" w:color="auto"/>
                        <w:left w:val="none" w:sz="0" w:space="0" w:color="auto"/>
                        <w:bottom w:val="none" w:sz="0" w:space="0" w:color="auto"/>
                        <w:right w:val="none" w:sz="0" w:space="0" w:color="auto"/>
                      </w:divBdr>
                      <w:divsChild>
                        <w:div w:id="577251878">
                          <w:marLeft w:val="0"/>
                          <w:marRight w:val="0"/>
                          <w:marTop w:val="0"/>
                          <w:marBottom w:val="0"/>
                          <w:divBdr>
                            <w:top w:val="none" w:sz="0" w:space="0" w:color="auto"/>
                            <w:left w:val="none" w:sz="0" w:space="0" w:color="auto"/>
                            <w:bottom w:val="none" w:sz="0" w:space="0" w:color="auto"/>
                            <w:right w:val="none" w:sz="0" w:space="0" w:color="auto"/>
                          </w:divBdr>
                        </w:div>
                        <w:div w:id="141462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98759">
      <w:bodyDiv w:val="1"/>
      <w:marLeft w:val="0"/>
      <w:marRight w:val="0"/>
      <w:marTop w:val="0"/>
      <w:marBottom w:val="0"/>
      <w:divBdr>
        <w:top w:val="none" w:sz="0" w:space="0" w:color="auto"/>
        <w:left w:val="none" w:sz="0" w:space="0" w:color="auto"/>
        <w:bottom w:val="none" w:sz="0" w:space="0" w:color="auto"/>
        <w:right w:val="none" w:sz="0" w:space="0" w:color="auto"/>
      </w:divBdr>
    </w:div>
    <w:div w:id="151919772">
      <w:bodyDiv w:val="1"/>
      <w:marLeft w:val="0"/>
      <w:marRight w:val="0"/>
      <w:marTop w:val="0"/>
      <w:marBottom w:val="0"/>
      <w:divBdr>
        <w:top w:val="none" w:sz="0" w:space="0" w:color="auto"/>
        <w:left w:val="none" w:sz="0" w:space="0" w:color="auto"/>
        <w:bottom w:val="none" w:sz="0" w:space="0" w:color="auto"/>
        <w:right w:val="none" w:sz="0" w:space="0" w:color="auto"/>
      </w:divBdr>
      <w:divsChild>
        <w:div w:id="1648820648">
          <w:marLeft w:val="0"/>
          <w:marRight w:val="0"/>
          <w:marTop w:val="0"/>
          <w:marBottom w:val="0"/>
          <w:divBdr>
            <w:top w:val="none" w:sz="0" w:space="0" w:color="auto"/>
            <w:left w:val="none" w:sz="0" w:space="0" w:color="auto"/>
            <w:bottom w:val="none" w:sz="0" w:space="0" w:color="auto"/>
            <w:right w:val="none" w:sz="0" w:space="0" w:color="auto"/>
          </w:divBdr>
          <w:divsChild>
            <w:div w:id="301085078">
              <w:marLeft w:val="0"/>
              <w:marRight w:val="0"/>
              <w:marTop w:val="0"/>
              <w:marBottom w:val="0"/>
              <w:divBdr>
                <w:top w:val="none" w:sz="0" w:space="0" w:color="auto"/>
                <w:left w:val="none" w:sz="0" w:space="0" w:color="auto"/>
                <w:bottom w:val="none" w:sz="0" w:space="0" w:color="auto"/>
                <w:right w:val="none" w:sz="0" w:space="0" w:color="auto"/>
              </w:divBdr>
              <w:divsChild>
                <w:div w:id="1030254327">
                  <w:marLeft w:val="0"/>
                  <w:marRight w:val="0"/>
                  <w:marTop w:val="0"/>
                  <w:marBottom w:val="0"/>
                  <w:divBdr>
                    <w:top w:val="none" w:sz="0" w:space="0" w:color="auto"/>
                    <w:left w:val="none" w:sz="0" w:space="0" w:color="auto"/>
                    <w:bottom w:val="none" w:sz="0" w:space="0" w:color="auto"/>
                    <w:right w:val="none" w:sz="0" w:space="0" w:color="auto"/>
                  </w:divBdr>
                  <w:divsChild>
                    <w:div w:id="1849321104">
                      <w:marLeft w:val="-225"/>
                      <w:marRight w:val="-225"/>
                      <w:marTop w:val="0"/>
                      <w:marBottom w:val="0"/>
                      <w:divBdr>
                        <w:top w:val="none" w:sz="0" w:space="0" w:color="auto"/>
                        <w:left w:val="none" w:sz="0" w:space="0" w:color="auto"/>
                        <w:bottom w:val="none" w:sz="0" w:space="0" w:color="auto"/>
                        <w:right w:val="none" w:sz="0" w:space="0" w:color="auto"/>
                      </w:divBdr>
                      <w:divsChild>
                        <w:div w:id="229653721">
                          <w:marLeft w:val="0"/>
                          <w:marRight w:val="0"/>
                          <w:marTop w:val="0"/>
                          <w:marBottom w:val="0"/>
                          <w:divBdr>
                            <w:top w:val="none" w:sz="0" w:space="0" w:color="auto"/>
                            <w:left w:val="none" w:sz="0" w:space="0" w:color="auto"/>
                            <w:bottom w:val="none" w:sz="0" w:space="0" w:color="auto"/>
                            <w:right w:val="none" w:sz="0" w:space="0" w:color="auto"/>
                          </w:divBdr>
                          <w:divsChild>
                            <w:div w:id="1895266486">
                              <w:marLeft w:val="0"/>
                              <w:marRight w:val="0"/>
                              <w:marTop w:val="0"/>
                              <w:marBottom w:val="0"/>
                              <w:divBdr>
                                <w:top w:val="none" w:sz="0" w:space="0" w:color="auto"/>
                                <w:left w:val="none" w:sz="0" w:space="0" w:color="auto"/>
                                <w:bottom w:val="none" w:sz="0" w:space="0" w:color="auto"/>
                                <w:right w:val="none" w:sz="0" w:space="0" w:color="auto"/>
                              </w:divBdr>
                              <w:divsChild>
                                <w:div w:id="1874807289">
                                  <w:marLeft w:val="0"/>
                                  <w:marRight w:val="0"/>
                                  <w:marTop w:val="0"/>
                                  <w:marBottom w:val="0"/>
                                  <w:divBdr>
                                    <w:top w:val="none" w:sz="0" w:space="0" w:color="auto"/>
                                    <w:left w:val="none" w:sz="0" w:space="0" w:color="auto"/>
                                    <w:bottom w:val="none" w:sz="0" w:space="0" w:color="auto"/>
                                    <w:right w:val="none" w:sz="0" w:space="0" w:color="auto"/>
                                  </w:divBdr>
                                  <w:divsChild>
                                    <w:div w:id="148376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45371">
      <w:bodyDiv w:val="1"/>
      <w:marLeft w:val="0"/>
      <w:marRight w:val="0"/>
      <w:marTop w:val="0"/>
      <w:marBottom w:val="0"/>
      <w:divBdr>
        <w:top w:val="none" w:sz="0" w:space="0" w:color="auto"/>
        <w:left w:val="none" w:sz="0" w:space="0" w:color="auto"/>
        <w:bottom w:val="none" w:sz="0" w:space="0" w:color="auto"/>
        <w:right w:val="none" w:sz="0" w:space="0" w:color="auto"/>
      </w:divBdr>
      <w:divsChild>
        <w:div w:id="551310088">
          <w:marLeft w:val="0"/>
          <w:marRight w:val="0"/>
          <w:marTop w:val="0"/>
          <w:marBottom w:val="0"/>
          <w:divBdr>
            <w:top w:val="none" w:sz="0" w:space="0" w:color="auto"/>
            <w:left w:val="none" w:sz="0" w:space="0" w:color="auto"/>
            <w:bottom w:val="none" w:sz="0" w:space="0" w:color="auto"/>
            <w:right w:val="none" w:sz="0" w:space="0" w:color="auto"/>
          </w:divBdr>
        </w:div>
        <w:div w:id="2015377419">
          <w:marLeft w:val="0"/>
          <w:marRight w:val="0"/>
          <w:marTop w:val="0"/>
          <w:marBottom w:val="0"/>
          <w:divBdr>
            <w:top w:val="none" w:sz="0" w:space="0" w:color="auto"/>
            <w:left w:val="none" w:sz="0" w:space="0" w:color="auto"/>
            <w:bottom w:val="none" w:sz="0" w:space="0" w:color="auto"/>
            <w:right w:val="none" w:sz="0" w:space="0" w:color="auto"/>
          </w:divBdr>
          <w:divsChild>
            <w:div w:id="207396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3558">
      <w:bodyDiv w:val="1"/>
      <w:marLeft w:val="0"/>
      <w:marRight w:val="0"/>
      <w:marTop w:val="0"/>
      <w:marBottom w:val="0"/>
      <w:divBdr>
        <w:top w:val="none" w:sz="0" w:space="0" w:color="auto"/>
        <w:left w:val="none" w:sz="0" w:space="0" w:color="auto"/>
        <w:bottom w:val="none" w:sz="0" w:space="0" w:color="auto"/>
        <w:right w:val="none" w:sz="0" w:space="0" w:color="auto"/>
      </w:divBdr>
    </w:div>
    <w:div w:id="155415087">
      <w:bodyDiv w:val="1"/>
      <w:marLeft w:val="0"/>
      <w:marRight w:val="0"/>
      <w:marTop w:val="0"/>
      <w:marBottom w:val="0"/>
      <w:divBdr>
        <w:top w:val="none" w:sz="0" w:space="0" w:color="auto"/>
        <w:left w:val="none" w:sz="0" w:space="0" w:color="auto"/>
        <w:bottom w:val="none" w:sz="0" w:space="0" w:color="auto"/>
        <w:right w:val="none" w:sz="0" w:space="0" w:color="auto"/>
      </w:divBdr>
    </w:div>
    <w:div w:id="157888358">
      <w:bodyDiv w:val="1"/>
      <w:marLeft w:val="0"/>
      <w:marRight w:val="0"/>
      <w:marTop w:val="0"/>
      <w:marBottom w:val="0"/>
      <w:divBdr>
        <w:top w:val="none" w:sz="0" w:space="0" w:color="auto"/>
        <w:left w:val="none" w:sz="0" w:space="0" w:color="auto"/>
        <w:bottom w:val="none" w:sz="0" w:space="0" w:color="auto"/>
        <w:right w:val="none" w:sz="0" w:space="0" w:color="auto"/>
      </w:divBdr>
      <w:divsChild>
        <w:div w:id="659044576">
          <w:marLeft w:val="0"/>
          <w:marRight w:val="0"/>
          <w:marTop w:val="0"/>
          <w:marBottom w:val="75"/>
          <w:divBdr>
            <w:top w:val="none" w:sz="0" w:space="0" w:color="auto"/>
            <w:left w:val="none" w:sz="0" w:space="0" w:color="auto"/>
            <w:bottom w:val="dotted" w:sz="6" w:space="2" w:color="DDDDDD"/>
            <w:right w:val="none" w:sz="0" w:space="0" w:color="auto"/>
          </w:divBdr>
        </w:div>
        <w:div w:id="2040202270">
          <w:marLeft w:val="0"/>
          <w:marRight w:val="0"/>
          <w:marTop w:val="0"/>
          <w:marBottom w:val="0"/>
          <w:divBdr>
            <w:top w:val="none" w:sz="0" w:space="0" w:color="auto"/>
            <w:left w:val="none" w:sz="0" w:space="0" w:color="auto"/>
            <w:bottom w:val="none" w:sz="0" w:space="0" w:color="auto"/>
            <w:right w:val="none" w:sz="0" w:space="0" w:color="auto"/>
          </w:divBdr>
        </w:div>
      </w:divsChild>
    </w:div>
    <w:div w:id="159349015">
      <w:bodyDiv w:val="1"/>
      <w:marLeft w:val="0"/>
      <w:marRight w:val="0"/>
      <w:marTop w:val="0"/>
      <w:marBottom w:val="0"/>
      <w:divBdr>
        <w:top w:val="none" w:sz="0" w:space="0" w:color="auto"/>
        <w:left w:val="none" w:sz="0" w:space="0" w:color="auto"/>
        <w:bottom w:val="none" w:sz="0" w:space="0" w:color="auto"/>
        <w:right w:val="none" w:sz="0" w:space="0" w:color="auto"/>
      </w:divBdr>
    </w:div>
    <w:div w:id="159542842">
      <w:bodyDiv w:val="1"/>
      <w:marLeft w:val="0"/>
      <w:marRight w:val="0"/>
      <w:marTop w:val="0"/>
      <w:marBottom w:val="0"/>
      <w:divBdr>
        <w:top w:val="none" w:sz="0" w:space="0" w:color="auto"/>
        <w:left w:val="none" w:sz="0" w:space="0" w:color="auto"/>
        <w:bottom w:val="none" w:sz="0" w:space="0" w:color="auto"/>
        <w:right w:val="none" w:sz="0" w:space="0" w:color="auto"/>
      </w:divBdr>
    </w:div>
    <w:div w:id="160003723">
      <w:bodyDiv w:val="1"/>
      <w:marLeft w:val="0"/>
      <w:marRight w:val="0"/>
      <w:marTop w:val="0"/>
      <w:marBottom w:val="0"/>
      <w:divBdr>
        <w:top w:val="none" w:sz="0" w:space="0" w:color="auto"/>
        <w:left w:val="none" w:sz="0" w:space="0" w:color="auto"/>
        <w:bottom w:val="none" w:sz="0" w:space="0" w:color="auto"/>
        <w:right w:val="none" w:sz="0" w:space="0" w:color="auto"/>
      </w:divBdr>
      <w:divsChild>
        <w:div w:id="669799844">
          <w:marLeft w:val="0"/>
          <w:marRight w:val="0"/>
          <w:marTop w:val="0"/>
          <w:marBottom w:val="0"/>
          <w:divBdr>
            <w:top w:val="none" w:sz="0" w:space="0" w:color="auto"/>
            <w:left w:val="none" w:sz="0" w:space="0" w:color="auto"/>
            <w:bottom w:val="none" w:sz="0" w:space="0" w:color="auto"/>
            <w:right w:val="none" w:sz="0" w:space="0" w:color="auto"/>
          </w:divBdr>
          <w:divsChild>
            <w:div w:id="236403961">
              <w:marLeft w:val="0"/>
              <w:marRight w:val="0"/>
              <w:marTop w:val="0"/>
              <w:marBottom w:val="0"/>
              <w:divBdr>
                <w:top w:val="none" w:sz="0" w:space="0" w:color="auto"/>
                <w:left w:val="none" w:sz="0" w:space="0" w:color="auto"/>
                <w:bottom w:val="none" w:sz="0" w:space="0" w:color="auto"/>
                <w:right w:val="none" w:sz="0" w:space="0" w:color="auto"/>
              </w:divBdr>
              <w:divsChild>
                <w:div w:id="2144997858">
                  <w:marLeft w:val="0"/>
                  <w:marRight w:val="0"/>
                  <w:marTop w:val="0"/>
                  <w:marBottom w:val="0"/>
                  <w:divBdr>
                    <w:top w:val="none" w:sz="0" w:space="0" w:color="auto"/>
                    <w:left w:val="none" w:sz="0" w:space="0" w:color="auto"/>
                    <w:bottom w:val="none" w:sz="0" w:space="0" w:color="auto"/>
                    <w:right w:val="none" w:sz="0" w:space="0" w:color="auto"/>
                  </w:divBdr>
                  <w:divsChild>
                    <w:div w:id="15599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90799">
      <w:bodyDiv w:val="1"/>
      <w:marLeft w:val="0"/>
      <w:marRight w:val="0"/>
      <w:marTop w:val="0"/>
      <w:marBottom w:val="0"/>
      <w:divBdr>
        <w:top w:val="none" w:sz="0" w:space="0" w:color="auto"/>
        <w:left w:val="none" w:sz="0" w:space="0" w:color="auto"/>
        <w:bottom w:val="none" w:sz="0" w:space="0" w:color="auto"/>
        <w:right w:val="none" w:sz="0" w:space="0" w:color="auto"/>
      </w:divBdr>
      <w:divsChild>
        <w:div w:id="866141763">
          <w:marLeft w:val="0"/>
          <w:marRight w:val="0"/>
          <w:marTop w:val="0"/>
          <w:marBottom w:val="0"/>
          <w:divBdr>
            <w:top w:val="none" w:sz="0" w:space="0" w:color="auto"/>
            <w:left w:val="none" w:sz="0" w:space="0" w:color="auto"/>
            <w:bottom w:val="none" w:sz="0" w:space="0" w:color="auto"/>
            <w:right w:val="none" w:sz="0" w:space="0" w:color="auto"/>
          </w:divBdr>
          <w:divsChild>
            <w:div w:id="925774052">
              <w:marLeft w:val="0"/>
              <w:marRight w:val="0"/>
              <w:marTop w:val="0"/>
              <w:marBottom w:val="0"/>
              <w:divBdr>
                <w:top w:val="none" w:sz="0" w:space="0" w:color="auto"/>
                <w:left w:val="none" w:sz="0" w:space="0" w:color="auto"/>
                <w:bottom w:val="none" w:sz="0" w:space="0" w:color="auto"/>
                <w:right w:val="none" w:sz="0" w:space="0" w:color="auto"/>
              </w:divBdr>
              <w:divsChild>
                <w:div w:id="597908808">
                  <w:marLeft w:val="0"/>
                  <w:marRight w:val="0"/>
                  <w:marTop w:val="0"/>
                  <w:marBottom w:val="0"/>
                  <w:divBdr>
                    <w:top w:val="none" w:sz="0" w:space="0" w:color="auto"/>
                    <w:left w:val="none" w:sz="0" w:space="0" w:color="auto"/>
                    <w:bottom w:val="none" w:sz="0" w:space="0" w:color="auto"/>
                    <w:right w:val="none" w:sz="0" w:space="0" w:color="auto"/>
                  </w:divBdr>
                  <w:divsChild>
                    <w:div w:id="62653454">
                      <w:marLeft w:val="0"/>
                      <w:marRight w:val="0"/>
                      <w:marTop w:val="0"/>
                      <w:marBottom w:val="0"/>
                      <w:divBdr>
                        <w:top w:val="none" w:sz="0" w:space="0" w:color="auto"/>
                        <w:left w:val="none" w:sz="0" w:space="0" w:color="auto"/>
                        <w:bottom w:val="none" w:sz="0" w:space="0" w:color="auto"/>
                        <w:right w:val="none" w:sz="0" w:space="0" w:color="auto"/>
                      </w:divBdr>
                      <w:divsChild>
                        <w:div w:id="1927839743">
                          <w:marLeft w:val="0"/>
                          <w:marRight w:val="0"/>
                          <w:marTop w:val="0"/>
                          <w:marBottom w:val="0"/>
                          <w:divBdr>
                            <w:top w:val="none" w:sz="0" w:space="0" w:color="auto"/>
                            <w:left w:val="none" w:sz="0" w:space="0" w:color="auto"/>
                            <w:bottom w:val="none" w:sz="0" w:space="0" w:color="auto"/>
                            <w:right w:val="none" w:sz="0" w:space="0" w:color="auto"/>
                          </w:divBdr>
                          <w:divsChild>
                            <w:div w:id="2046709642">
                              <w:marLeft w:val="0"/>
                              <w:marRight w:val="0"/>
                              <w:marTop w:val="0"/>
                              <w:marBottom w:val="0"/>
                              <w:divBdr>
                                <w:top w:val="none" w:sz="0" w:space="0" w:color="auto"/>
                                <w:left w:val="none" w:sz="0" w:space="0" w:color="auto"/>
                                <w:bottom w:val="none" w:sz="0" w:space="0" w:color="auto"/>
                                <w:right w:val="none" w:sz="0" w:space="0" w:color="auto"/>
                              </w:divBdr>
                              <w:divsChild>
                                <w:div w:id="124541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12812">
      <w:bodyDiv w:val="1"/>
      <w:marLeft w:val="0"/>
      <w:marRight w:val="0"/>
      <w:marTop w:val="0"/>
      <w:marBottom w:val="0"/>
      <w:divBdr>
        <w:top w:val="none" w:sz="0" w:space="0" w:color="auto"/>
        <w:left w:val="none" w:sz="0" w:space="0" w:color="auto"/>
        <w:bottom w:val="none" w:sz="0" w:space="0" w:color="auto"/>
        <w:right w:val="none" w:sz="0" w:space="0" w:color="auto"/>
      </w:divBdr>
      <w:divsChild>
        <w:div w:id="1855879864">
          <w:marLeft w:val="0"/>
          <w:marRight w:val="150"/>
          <w:marTop w:val="0"/>
          <w:marBottom w:val="150"/>
          <w:divBdr>
            <w:top w:val="none" w:sz="0" w:space="0" w:color="auto"/>
            <w:left w:val="none" w:sz="0" w:space="0" w:color="auto"/>
            <w:bottom w:val="none" w:sz="0" w:space="0" w:color="auto"/>
            <w:right w:val="none" w:sz="0" w:space="0" w:color="auto"/>
          </w:divBdr>
        </w:div>
      </w:divsChild>
    </w:div>
    <w:div w:id="163009734">
      <w:bodyDiv w:val="1"/>
      <w:marLeft w:val="0"/>
      <w:marRight w:val="0"/>
      <w:marTop w:val="0"/>
      <w:marBottom w:val="0"/>
      <w:divBdr>
        <w:top w:val="none" w:sz="0" w:space="0" w:color="auto"/>
        <w:left w:val="none" w:sz="0" w:space="0" w:color="auto"/>
        <w:bottom w:val="none" w:sz="0" w:space="0" w:color="auto"/>
        <w:right w:val="none" w:sz="0" w:space="0" w:color="auto"/>
      </w:divBdr>
      <w:divsChild>
        <w:div w:id="606501613">
          <w:marLeft w:val="0"/>
          <w:marRight w:val="150"/>
          <w:marTop w:val="0"/>
          <w:marBottom w:val="0"/>
          <w:divBdr>
            <w:top w:val="none" w:sz="0" w:space="0" w:color="auto"/>
            <w:left w:val="none" w:sz="0" w:space="0" w:color="auto"/>
            <w:bottom w:val="none" w:sz="0" w:space="0" w:color="auto"/>
            <w:right w:val="none" w:sz="0" w:space="0" w:color="auto"/>
          </w:divBdr>
          <w:divsChild>
            <w:div w:id="216363480">
              <w:marLeft w:val="0"/>
              <w:marRight w:val="0"/>
              <w:marTop w:val="0"/>
              <w:marBottom w:val="0"/>
              <w:divBdr>
                <w:top w:val="none" w:sz="0" w:space="0" w:color="auto"/>
                <w:left w:val="none" w:sz="0" w:space="0" w:color="auto"/>
                <w:bottom w:val="none" w:sz="0" w:space="0" w:color="auto"/>
                <w:right w:val="none" w:sz="0" w:space="0" w:color="auto"/>
              </w:divBdr>
              <w:divsChild>
                <w:div w:id="29915893">
                  <w:marLeft w:val="0"/>
                  <w:marRight w:val="0"/>
                  <w:marTop w:val="0"/>
                  <w:marBottom w:val="0"/>
                  <w:divBdr>
                    <w:top w:val="none" w:sz="0" w:space="0" w:color="auto"/>
                    <w:left w:val="none" w:sz="0" w:space="0" w:color="auto"/>
                    <w:bottom w:val="none" w:sz="0" w:space="0" w:color="auto"/>
                    <w:right w:val="none" w:sz="0" w:space="0" w:color="auto"/>
                  </w:divBdr>
                </w:div>
                <w:div w:id="53086535">
                  <w:marLeft w:val="0"/>
                  <w:marRight w:val="0"/>
                  <w:marTop w:val="0"/>
                  <w:marBottom w:val="0"/>
                  <w:divBdr>
                    <w:top w:val="none" w:sz="0" w:space="0" w:color="auto"/>
                    <w:left w:val="none" w:sz="0" w:space="0" w:color="auto"/>
                    <w:bottom w:val="none" w:sz="0" w:space="0" w:color="auto"/>
                    <w:right w:val="none" w:sz="0" w:space="0" w:color="auto"/>
                  </w:divBdr>
                </w:div>
                <w:div w:id="251208556">
                  <w:marLeft w:val="0"/>
                  <w:marRight w:val="0"/>
                  <w:marTop w:val="0"/>
                  <w:marBottom w:val="0"/>
                  <w:divBdr>
                    <w:top w:val="none" w:sz="0" w:space="0" w:color="auto"/>
                    <w:left w:val="none" w:sz="0" w:space="0" w:color="auto"/>
                    <w:bottom w:val="none" w:sz="0" w:space="0" w:color="auto"/>
                    <w:right w:val="none" w:sz="0" w:space="0" w:color="auto"/>
                  </w:divBdr>
                </w:div>
                <w:div w:id="296037465">
                  <w:marLeft w:val="0"/>
                  <w:marRight w:val="0"/>
                  <w:marTop w:val="0"/>
                  <w:marBottom w:val="0"/>
                  <w:divBdr>
                    <w:top w:val="none" w:sz="0" w:space="0" w:color="auto"/>
                    <w:left w:val="none" w:sz="0" w:space="0" w:color="auto"/>
                    <w:bottom w:val="none" w:sz="0" w:space="0" w:color="auto"/>
                    <w:right w:val="none" w:sz="0" w:space="0" w:color="auto"/>
                  </w:divBdr>
                </w:div>
                <w:div w:id="332148158">
                  <w:marLeft w:val="0"/>
                  <w:marRight w:val="0"/>
                  <w:marTop w:val="0"/>
                  <w:marBottom w:val="0"/>
                  <w:divBdr>
                    <w:top w:val="none" w:sz="0" w:space="0" w:color="auto"/>
                    <w:left w:val="none" w:sz="0" w:space="0" w:color="auto"/>
                    <w:bottom w:val="none" w:sz="0" w:space="0" w:color="auto"/>
                    <w:right w:val="none" w:sz="0" w:space="0" w:color="auto"/>
                  </w:divBdr>
                </w:div>
                <w:div w:id="369034097">
                  <w:marLeft w:val="0"/>
                  <w:marRight w:val="0"/>
                  <w:marTop w:val="0"/>
                  <w:marBottom w:val="0"/>
                  <w:divBdr>
                    <w:top w:val="none" w:sz="0" w:space="0" w:color="auto"/>
                    <w:left w:val="none" w:sz="0" w:space="0" w:color="auto"/>
                    <w:bottom w:val="none" w:sz="0" w:space="0" w:color="auto"/>
                    <w:right w:val="none" w:sz="0" w:space="0" w:color="auto"/>
                  </w:divBdr>
                </w:div>
                <w:div w:id="420033875">
                  <w:marLeft w:val="0"/>
                  <w:marRight w:val="0"/>
                  <w:marTop w:val="0"/>
                  <w:marBottom w:val="0"/>
                  <w:divBdr>
                    <w:top w:val="none" w:sz="0" w:space="0" w:color="auto"/>
                    <w:left w:val="none" w:sz="0" w:space="0" w:color="auto"/>
                    <w:bottom w:val="none" w:sz="0" w:space="0" w:color="auto"/>
                    <w:right w:val="none" w:sz="0" w:space="0" w:color="auto"/>
                  </w:divBdr>
                </w:div>
                <w:div w:id="487983797">
                  <w:marLeft w:val="0"/>
                  <w:marRight w:val="0"/>
                  <w:marTop w:val="0"/>
                  <w:marBottom w:val="0"/>
                  <w:divBdr>
                    <w:top w:val="none" w:sz="0" w:space="0" w:color="auto"/>
                    <w:left w:val="none" w:sz="0" w:space="0" w:color="auto"/>
                    <w:bottom w:val="none" w:sz="0" w:space="0" w:color="auto"/>
                    <w:right w:val="none" w:sz="0" w:space="0" w:color="auto"/>
                  </w:divBdr>
                </w:div>
                <w:div w:id="507528068">
                  <w:marLeft w:val="0"/>
                  <w:marRight w:val="0"/>
                  <w:marTop w:val="0"/>
                  <w:marBottom w:val="0"/>
                  <w:divBdr>
                    <w:top w:val="none" w:sz="0" w:space="0" w:color="auto"/>
                    <w:left w:val="none" w:sz="0" w:space="0" w:color="auto"/>
                    <w:bottom w:val="none" w:sz="0" w:space="0" w:color="auto"/>
                    <w:right w:val="none" w:sz="0" w:space="0" w:color="auto"/>
                  </w:divBdr>
                </w:div>
                <w:div w:id="635599500">
                  <w:marLeft w:val="0"/>
                  <w:marRight w:val="0"/>
                  <w:marTop w:val="0"/>
                  <w:marBottom w:val="0"/>
                  <w:divBdr>
                    <w:top w:val="none" w:sz="0" w:space="0" w:color="auto"/>
                    <w:left w:val="none" w:sz="0" w:space="0" w:color="auto"/>
                    <w:bottom w:val="none" w:sz="0" w:space="0" w:color="auto"/>
                    <w:right w:val="none" w:sz="0" w:space="0" w:color="auto"/>
                  </w:divBdr>
                </w:div>
                <w:div w:id="711803301">
                  <w:marLeft w:val="0"/>
                  <w:marRight w:val="0"/>
                  <w:marTop w:val="0"/>
                  <w:marBottom w:val="0"/>
                  <w:divBdr>
                    <w:top w:val="none" w:sz="0" w:space="0" w:color="auto"/>
                    <w:left w:val="none" w:sz="0" w:space="0" w:color="auto"/>
                    <w:bottom w:val="none" w:sz="0" w:space="0" w:color="auto"/>
                    <w:right w:val="none" w:sz="0" w:space="0" w:color="auto"/>
                  </w:divBdr>
                </w:div>
                <w:div w:id="806169263">
                  <w:marLeft w:val="0"/>
                  <w:marRight w:val="0"/>
                  <w:marTop w:val="0"/>
                  <w:marBottom w:val="0"/>
                  <w:divBdr>
                    <w:top w:val="none" w:sz="0" w:space="0" w:color="auto"/>
                    <w:left w:val="none" w:sz="0" w:space="0" w:color="auto"/>
                    <w:bottom w:val="none" w:sz="0" w:space="0" w:color="auto"/>
                    <w:right w:val="none" w:sz="0" w:space="0" w:color="auto"/>
                  </w:divBdr>
                </w:div>
                <w:div w:id="959453859">
                  <w:marLeft w:val="0"/>
                  <w:marRight w:val="0"/>
                  <w:marTop w:val="0"/>
                  <w:marBottom w:val="0"/>
                  <w:divBdr>
                    <w:top w:val="none" w:sz="0" w:space="0" w:color="auto"/>
                    <w:left w:val="none" w:sz="0" w:space="0" w:color="auto"/>
                    <w:bottom w:val="none" w:sz="0" w:space="0" w:color="auto"/>
                    <w:right w:val="none" w:sz="0" w:space="0" w:color="auto"/>
                  </w:divBdr>
                </w:div>
                <w:div w:id="963006069">
                  <w:marLeft w:val="0"/>
                  <w:marRight w:val="0"/>
                  <w:marTop w:val="0"/>
                  <w:marBottom w:val="0"/>
                  <w:divBdr>
                    <w:top w:val="none" w:sz="0" w:space="0" w:color="auto"/>
                    <w:left w:val="none" w:sz="0" w:space="0" w:color="auto"/>
                    <w:bottom w:val="none" w:sz="0" w:space="0" w:color="auto"/>
                    <w:right w:val="none" w:sz="0" w:space="0" w:color="auto"/>
                  </w:divBdr>
                </w:div>
                <w:div w:id="1009255061">
                  <w:marLeft w:val="0"/>
                  <w:marRight w:val="0"/>
                  <w:marTop w:val="0"/>
                  <w:marBottom w:val="0"/>
                  <w:divBdr>
                    <w:top w:val="none" w:sz="0" w:space="0" w:color="auto"/>
                    <w:left w:val="none" w:sz="0" w:space="0" w:color="auto"/>
                    <w:bottom w:val="none" w:sz="0" w:space="0" w:color="auto"/>
                    <w:right w:val="none" w:sz="0" w:space="0" w:color="auto"/>
                  </w:divBdr>
                </w:div>
                <w:div w:id="1096899155">
                  <w:marLeft w:val="0"/>
                  <w:marRight w:val="0"/>
                  <w:marTop w:val="0"/>
                  <w:marBottom w:val="0"/>
                  <w:divBdr>
                    <w:top w:val="none" w:sz="0" w:space="0" w:color="auto"/>
                    <w:left w:val="none" w:sz="0" w:space="0" w:color="auto"/>
                    <w:bottom w:val="none" w:sz="0" w:space="0" w:color="auto"/>
                    <w:right w:val="none" w:sz="0" w:space="0" w:color="auto"/>
                  </w:divBdr>
                </w:div>
                <w:div w:id="1150557312">
                  <w:marLeft w:val="0"/>
                  <w:marRight w:val="0"/>
                  <w:marTop w:val="0"/>
                  <w:marBottom w:val="0"/>
                  <w:divBdr>
                    <w:top w:val="none" w:sz="0" w:space="0" w:color="auto"/>
                    <w:left w:val="none" w:sz="0" w:space="0" w:color="auto"/>
                    <w:bottom w:val="none" w:sz="0" w:space="0" w:color="auto"/>
                    <w:right w:val="none" w:sz="0" w:space="0" w:color="auto"/>
                  </w:divBdr>
                </w:div>
                <w:div w:id="1269892040">
                  <w:marLeft w:val="0"/>
                  <w:marRight w:val="0"/>
                  <w:marTop w:val="0"/>
                  <w:marBottom w:val="0"/>
                  <w:divBdr>
                    <w:top w:val="none" w:sz="0" w:space="0" w:color="auto"/>
                    <w:left w:val="none" w:sz="0" w:space="0" w:color="auto"/>
                    <w:bottom w:val="none" w:sz="0" w:space="0" w:color="auto"/>
                    <w:right w:val="none" w:sz="0" w:space="0" w:color="auto"/>
                  </w:divBdr>
                </w:div>
                <w:div w:id="1280720804">
                  <w:marLeft w:val="0"/>
                  <w:marRight w:val="0"/>
                  <w:marTop w:val="0"/>
                  <w:marBottom w:val="0"/>
                  <w:divBdr>
                    <w:top w:val="none" w:sz="0" w:space="0" w:color="auto"/>
                    <w:left w:val="none" w:sz="0" w:space="0" w:color="auto"/>
                    <w:bottom w:val="none" w:sz="0" w:space="0" w:color="auto"/>
                    <w:right w:val="none" w:sz="0" w:space="0" w:color="auto"/>
                  </w:divBdr>
                </w:div>
                <w:div w:id="1312708503">
                  <w:marLeft w:val="0"/>
                  <w:marRight w:val="0"/>
                  <w:marTop w:val="0"/>
                  <w:marBottom w:val="0"/>
                  <w:divBdr>
                    <w:top w:val="none" w:sz="0" w:space="0" w:color="auto"/>
                    <w:left w:val="none" w:sz="0" w:space="0" w:color="auto"/>
                    <w:bottom w:val="none" w:sz="0" w:space="0" w:color="auto"/>
                    <w:right w:val="none" w:sz="0" w:space="0" w:color="auto"/>
                  </w:divBdr>
                </w:div>
                <w:div w:id="1317152048">
                  <w:marLeft w:val="0"/>
                  <w:marRight w:val="0"/>
                  <w:marTop w:val="0"/>
                  <w:marBottom w:val="0"/>
                  <w:divBdr>
                    <w:top w:val="none" w:sz="0" w:space="0" w:color="auto"/>
                    <w:left w:val="none" w:sz="0" w:space="0" w:color="auto"/>
                    <w:bottom w:val="none" w:sz="0" w:space="0" w:color="auto"/>
                    <w:right w:val="none" w:sz="0" w:space="0" w:color="auto"/>
                  </w:divBdr>
                </w:div>
                <w:div w:id="1317958538">
                  <w:marLeft w:val="0"/>
                  <w:marRight w:val="0"/>
                  <w:marTop w:val="0"/>
                  <w:marBottom w:val="0"/>
                  <w:divBdr>
                    <w:top w:val="none" w:sz="0" w:space="0" w:color="auto"/>
                    <w:left w:val="none" w:sz="0" w:space="0" w:color="auto"/>
                    <w:bottom w:val="none" w:sz="0" w:space="0" w:color="auto"/>
                    <w:right w:val="none" w:sz="0" w:space="0" w:color="auto"/>
                  </w:divBdr>
                </w:div>
                <w:div w:id="1425029784">
                  <w:marLeft w:val="0"/>
                  <w:marRight w:val="0"/>
                  <w:marTop w:val="0"/>
                  <w:marBottom w:val="0"/>
                  <w:divBdr>
                    <w:top w:val="none" w:sz="0" w:space="0" w:color="auto"/>
                    <w:left w:val="none" w:sz="0" w:space="0" w:color="auto"/>
                    <w:bottom w:val="none" w:sz="0" w:space="0" w:color="auto"/>
                    <w:right w:val="none" w:sz="0" w:space="0" w:color="auto"/>
                  </w:divBdr>
                </w:div>
                <w:div w:id="1436515870">
                  <w:marLeft w:val="0"/>
                  <w:marRight w:val="0"/>
                  <w:marTop w:val="0"/>
                  <w:marBottom w:val="0"/>
                  <w:divBdr>
                    <w:top w:val="none" w:sz="0" w:space="0" w:color="auto"/>
                    <w:left w:val="none" w:sz="0" w:space="0" w:color="auto"/>
                    <w:bottom w:val="none" w:sz="0" w:space="0" w:color="auto"/>
                    <w:right w:val="none" w:sz="0" w:space="0" w:color="auto"/>
                  </w:divBdr>
                </w:div>
                <w:div w:id="1597668589">
                  <w:marLeft w:val="0"/>
                  <w:marRight w:val="0"/>
                  <w:marTop w:val="0"/>
                  <w:marBottom w:val="0"/>
                  <w:divBdr>
                    <w:top w:val="none" w:sz="0" w:space="0" w:color="auto"/>
                    <w:left w:val="none" w:sz="0" w:space="0" w:color="auto"/>
                    <w:bottom w:val="none" w:sz="0" w:space="0" w:color="auto"/>
                    <w:right w:val="none" w:sz="0" w:space="0" w:color="auto"/>
                  </w:divBdr>
                </w:div>
                <w:div w:id="1730037987">
                  <w:marLeft w:val="0"/>
                  <w:marRight w:val="0"/>
                  <w:marTop w:val="0"/>
                  <w:marBottom w:val="0"/>
                  <w:divBdr>
                    <w:top w:val="none" w:sz="0" w:space="0" w:color="auto"/>
                    <w:left w:val="none" w:sz="0" w:space="0" w:color="auto"/>
                    <w:bottom w:val="none" w:sz="0" w:space="0" w:color="auto"/>
                    <w:right w:val="none" w:sz="0" w:space="0" w:color="auto"/>
                  </w:divBdr>
                </w:div>
                <w:div w:id="1760171121">
                  <w:marLeft w:val="0"/>
                  <w:marRight w:val="0"/>
                  <w:marTop w:val="0"/>
                  <w:marBottom w:val="0"/>
                  <w:divBdr>
                    <w:top w:val="none" w:sz="0" w:space="0" w:color="auto"/>
                    <w:left w:val="none" w:sz="0" w:space="0" w:color="auto"/>
                    <w:bottom w:val="none" w:sz="0" w:space="0" w:color="auto"/>
                    <w:right w:val="none" w:sz="0" w:space="0" w:color="auto"/>
                  </w:divBdr>
                </w:div>
                <w:div w:id="1856840745">
                  <w:marLeft w:val="0"/>
                  <w:marRight w:val="0"/>
                  <w:marTop w:val="0"/>
                  <w:marBottom w:val="0"/>
                  <w:divBdr>
                    <w:top w:val="none" w:sz="0" w:space="0" w:color="auto"/>
                    <w:left w:val="none" w:sz="0" w:space="0" w:color="auto"/>
                    <w:bottom w:val="none" w:sz="0" w:space="0" w:color="auto"/>
                    <w:right w:val="none" w:sz="0" w:space="0" w:color="auto"/>
                  </w:divBdr>
                </w:div>
                <w:div w:id="1874536425">
                  <w:marLeft w:val="0"/>
                  <w:marRight w:val="0"/>
                  <w:marTop w:val="0"/>
                  <w:marBottom w:val="0"/>
                  <w:divBdr>
                    <w:top w:val="none" w:sz="0" w:space="0" w:color="auto"/>
                    <w:left w:val="none" w:sz="0" w:space="0" w:color="auto"/>
                    <w:bottom w:val="none" w:sz="0" w:space="0" w:color="auto"/>
                    <w:right w:val="none" w:sz="0" w:space="0" w:color="auto"/>
                  </w:divBdr>
                </w:div>
                <w:div w:id="1923952664">
                  <w:marLeft w:val="0"/>
                  <w:marRight w:val="0"/>
                  <w:marTop w:val="0"/>
                  <w:marBottom w:val="0"/>
                  <w:divBdr>
                    <w:top w:val="none" w:sz="0" w:space="0" w:color="auto"/>
                    <w:left w:val="none" w:sz="0" w:space="0" w:color="auto"/>
                    <w:bottom w:val="none" w:sz="0" w:space="0" w:color="auto"/>
                    <w:right w:val="none" w:sz="0" w:space="0" w:color="auto"/>
                  </w:divBdr>
                </w:div>
                <w:div w:id="1935894482">
                  <w:marLeft w:val="0"/>
                  <w:marRight w:val="0"/>
                  <w:marTop w:val="0"/>
                  <w:marBottom w:val="0"/>
                  <w:divBdr>
                    <w:top w:val="none" w:sz="0" w:space="0" w:color="auto"/>
                    <w:left w:val="none" w:sz="0" w:space="0" w:color="auto"/>
                    <w:bottom w:val="none" w:sz="0" w:space="0" w:color="auto"/>
                    <w:right w:val="none" w:sz="0" w:space="0" w:color="auto"/>
                  </w:divBdr>
                </w:div>
                <w:div w:id="1977104749">
                  <w:marLeft w:val="0"/>
                  <w:marRight w:val="0"/>
                  <w:marTop w:val="0"/>
                  <w:marBottom w:val="0"/>
                  <w:divBdr>
                    <w:top w:val="none" w:sz="0" w:space="0" w:color="auto"/>
                    <w:left w:val="none" w:sz="0" w:space="0" w:color="auto"/>
                    <w:bottom w:val="none" w:sz="0" w:space="0" w:color="auto"/>
                    <w:right w:val="none" w:sz="0" w:space="0" w:color="auto"/>
                  </w:divBdr>
                </w:div>
                <w:div w:id="2128691095">
                  <w:marLeft w:val="0"/>
                  <w:marRight w:val="0"/>
                  <w:marTop w:val="0"/>
                  <w:marBottom w:val="0"/>
                  <w:divBdr>
                    <w:top w:val="none" w:sz="0" w:space="0" w:color="auto"/>
                    <w:left w:val="none" w:sz="0" w:space="0" w:color="auto"/>
                    <w:bottom w:val="none" w:sz="0" w:space="0" w:color="auto"/>
                    <w:right w:val="none" w:sz="0" w:space="0" w:color="auto"/>
                  </w:divBdr>
                </w:div>
                <w:div w:id="21326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7186">
          <w:marLeft w:val="0"/>
          <w:marRight w:val="150"/>
          <w:marTop w:val="0"/>
          <w:marBottom w:val="0"/>
          <w:divBdr>
            <w:top w:val="none" w:sz="0" w:space="0" w:color="auto"/>
            <w:left w:val="none" w:sz="0" w:space="0" w:color="auto"/>
            <w:bottom w:val="single" w:sz="6" w:space="0" w:color="B94201"/>
            <w:right w:val="none" w:sz="0" w:space="0" w:color="auto"/>
          </w:divBdr>
        </w:div>
      </w:divsChild>
    </w:div>
    <w:div w:id="163060101">
      <w:bodyDiv w:val="1"/>
      <w:marLeft w:val="0"/>
      <w:marRight w:val="0"/>
      <w:marTop w:val="0"/>
      <w:marBottom w:val="0"/>
      <w:divBdr>
        <w:top w:val="none" w:sz="0" w:space="0" w:color="auto"/>
        <w:left w:val="none" w:sz="0" w:space="0" w:color="auto"/>
        <w:bottom w:val="none" w:sz="0" w:space="0" w:color="auto"/>
        <w:right w:val="none" w:sz="0" w:space="0" w:color="auto"/>
      </w:divBdr>
      <w:divsChild>
        <w:div w:id="646864519">
          <w:marLeft w:val="0"/>
          <w:marRight w:val="0"/>
          <w:marTop w:val="0"/>
          <w:marBottom w:val="0"/>
          <w:divBdr>
            <w:top w:val="none" w:sz="0" w:space="0" w:color="auto"/>
            <w:left w:val="none" w:sz="0" w:space="0" w:color="auto"/>
            <w:bottom w:val="none" w:sz="0" w:space="0" w:color="auto"/>
            <w:right w:val="none" w:sz="0" w:space="0" w:color="auto"/>
          </w:divBdr>
          <w:divsChild>
            <w:div w:id="1540435448">
              <w:marLeft w:val="0"/>
              <w:marRight w:val="0"/>
              <w:marTop w:val="0"/>
              <w:marBottom w:val="0"/>
              <w:divBdr>
                <w:top w:val="none" w:sz="0" w:space="0" w:color="auto"/>
                <w:left w:val="none" w:sz="0" w:space="0" w:color="auto"/>
                <w:bottom w:val="none" w:sz="0" w:space="0" w:color="auto"/>
                <w:right w:val="none" w:sz="0" w:space="0" w:color="auto"/>
              </w:divBdr>
              <w:divsChild>
                <w:div w:id="639110674">
                  <w:marLeft w:val="0"/>
                  <w:marRight w:val="0"/>
                  <w:marTop w:val="0"/>
                  <w:marBottom w:val="0"/>
                  <w:divBdr>
                    <w:top w:val="none" w:sz="0" w:space="0" w:color="auto"/>
                    <w:left w:val="none" w:sz="0" w:space="0" w:color="auto"/>
                    <w:bottom w:val="none" w:sz="0" w:space="0" w:color="auto"/>
                    <w:right w:val="none" w:sz="0" w:space="0" w:color="auto"/>
                  </w:divBdr>
                  <w:divsChild>
                    <w:div w:id="1450978311">
                      <w:marLeft w:val="-225"/>
                      <w:marRight w:val="-225"/>
                      <w:marTop w:val="0"/>
                      <w:marBottom w:val="0"/>
                      <w:divBdr>
                        <w:top w:val="none" w:sz="0" w:space="0" w:color="auto"/>
                        <w:left w:val="none" w:sz="0" w:space="0" w:color="auto"/>
                        <w:bottom w:val="none" w:sz="0" w:space="0" w:color="auto"/>
                        <w:right w:val="none" w:sz="0" w:space="0" w:color="auto"/>
                      </w:divBdr>
                      <w:divsChild>
                        <w:div w:id="2065593061">
                          <w:marLeft w:val="0"/>
                          <w:marRight w:val="0"/>
                          <w:marTop w:val="0"/>
                          <w:marBottom w:val="0"/>
                          <w:divBdr>
                            <w:top w:val="none" w:sz="0" w:space="0" w:color="auto"/>
                            <w:left w:val="none" w:sz="0" w:space="0" w:color="auto"/>
                            <w:bottom w:val="none" w:sz="0" w:space="0" w:color="auto"/>
                            <w:right w:val="none" w:sz="0" w:space="0" w:color="auto"/>
                          </w:divBdr>
                          <w:divsChild>
                            <w:div w:id="1339187844">
                              <w:marLeft w:val="0"/>
                              <w:marRight w:val="0"/>
                              <w:marTop w:val="0"/>
                              <w:marBottom w:val="0"/>
                              <w:divBdr>
                                <w:top w:val="none" w:sz="0" w:space="0" w:color="auto"/>
                                <w:left w:val="none" w:sz="0" w:space="0" w:color="auto"/>
                                <w:bottom w:val="none" w:sz="0" w:space="0" w:color="auto"/>
                                <w:right w:val="none" w:sz="0" w:space="0" w:color="auto"/>
                              </w:divBdr>
                              <w:divsChild>
                                <w:div w:id="1429227794">
                                  <w:marLeft w:val="0"/>
                                  <w:marRight w:val="0"/>
                                  <w:marTop w:val="0"/>
                                  <w:marBottom w:val="0"/>
                                  <w:divBdr>
                                    <w:top w:val="none" w:sz="0" w:space="0" w:color="auto"/>
                                    <w:left w:val="none" w:sz="0" w:space="0" w:color="auto"/>
                                    <w:bottom w:val="none" w:sz="0" w:space="0" w:color="auto"/>
                                    <w:right w:val="none" w:sz="0" w:space="0" w:color="auto"/>
                                  </w:divBdr>
                                  <w:divsChild>
                                    <w:div w:id="385494285">
                                      <w:marLeft w:val="0"/>
                                      <w:marRight w:val="0"/>
                                      <w:marTop w:val="0"/>
                                      <w:marBottom w:val="0"/>
                                      <w:divBdr>
                                        <w:top w:val="none" w:sz="0" w:space="0" w:color="auto"/>
                                        <w:left w:val="none" w:sz="0" w:space="0" w:color="auto"/>
                                        <w:bottom w:val="none" w:sz="0" w:space="0" w:color="auto"/>
                                        <w:right w:val="none" w:sz="0" w:space="0" w:color="auto"/>
                                      </w:divBdr>
                                      <w:divsChild>
                                        <w:div w:id="72760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21684">
      <w:bodyDiv w:val="1"/>
      <w:marLeft w:val="0"/>
      <w:marRight w:val="0"/>
      <w:marTop w:val="0"/>
      <w:marBottom w:val="0"/>
      <w:divBdr>
        <w:top w:val="none" w:sz="0" w:space="0" w:color="auto"/>
        <w:left w:val="none" w:sz="0" w:space="0" w:color="auto"/>
        <w:bottom w:val="none" w:sz="0" w:space="0" w:color="auto"/>
        <w:right w:val="none" w:sz="0" w:space="0" w:color="auto"/>
      </w:divBdr>
    </w:div>
    <w:div w:id="163402554">
      <w:bodyDiv w:val="1"/>
      <w:marLeft w:val="0"/>
      <w:marRight w:val="0"/>
      <w:marTop w:val="0"/>
      <w:marBottom w:val="0"/>
      <w:divBdr>
        <w:top w:val="none" w:sz="0" w:space="0" w:color="auto"/>
        <w:left w:val="none" w:sz="0" w:space="0" w:color="auto"/>
        <w:bottom w:val="none" w:sz="0" w:space="0" w:color="auto"/>
        <w:right w:val="none" w:sz="0" w:space="0" w:color="auto"/>
      </w:divBdr>
      <w:divsChild>
        <w:div w:id="1930848137">
          <w:marLeft w:val="225"/>
          <w:marRight w:val="225"/>
          <w:marTop w:val="540"/>
          <w:marBottom w:val="225"/>
          <w:divBdr>
            <w:top w:val="none" w:sz="0" w:space="0" w:color="auto"/>
            <w:left w:val="none" w:sz="0" w:space="0" w:color="auto"/>
            <w:bottom w:val="none" w:sz="0" w:space="0" w:color="auto"/>
            <w:right w:val="none" w:sz="0" w:space="0" w:color="auto"/>
          </w:divBdr>
          <w:divsChild>
            <w:div w:id="444614357">
              <w:marLeft w:val="300"/>
              <w:marRight w:val="0"/>
              <w:marTop w:val="0"/>
              <w:marBottom w:val="75"/>
              <w:divBdr>
                <w:top w:val="none" w:sz="0" w:space="0" w:color="auto"/>
                <w:left w:val="none" w:sz="0" w:space="0" w:color="auto"/>
                <w:bottom w:val="none" w:sz="0" w:space="0" w:color="auto"/>
                <w:right w:val="none" w:sz="0" w:space="0" w:color="auto"/>
              </w:divBdr>
              <w:divsChild>
                <w:div w:id="32728497">
                  <w:marLeft w:val="0"/>
                  <w:marRight w:val="0"/>
                  <w:marTop w:val="0"/>
                  <w:marBottom w:val="75"/>
                  <w:divBdr>
                    <w:top w:val="none" w:sz="0" w:space="0" w:color="auto"/>
                    <w:left w:val="none" w:sz="0" w:space="0" w:color="auto"/>
                    <w:bottom w:val="none" w:sz="0" w:space="0" w:color="auto"/>
                    <w:right w:val="none" w:sz="0" w:space="0" w:color="auto"/>
                  </w:divBdr>
                </w:div>
                <w:div w:id="1136870015">
                  <w:marLeft w:val="0"/>
                  <w:marRight w:val="0"/>
                  <w:marTop w:val="0"/>
                  <w:marBottom w:val="225"/>
                  <w:divBdr>
                    <w:top w:val="none" w:sz="0" w:space="0" w:color="auto"/>
                    <w:left w:val="none" w:sz="0" w:space="0" w:color="auto"/>
                    <w:bottom w:val="none" w:sz="0" w:space="0" w:color="auto"/>
                    <w:right w:val="none" w:sz="0" w:space="0" w:color="auto"/>
                  </w:divBdr>
                </w:div>
                <w:div w:id="1467621854">
                  <w:marLeft w:val="0"/>
                  <w:marRight w:val="0"/>
                  <w:marTop w:val="150"/>
                  <w:marBottom w:val="300"/>
                  <w:divBdr>
                    <w:top w:val="single" w:sz="6" w:space="0" w:color="000000"/>
                    <w:left w:val="single" w:sz="6" w:space="0" w:color="000000"/>
                    <w:bottom w:val="single" w:sz="6" w:space="0" w:color="000000"/>
                    <w:right w:val="single" w:sz="6" w:space="0" w:color="000000"/>
                  </w:divBdr>
                </w:div>
                <w:div w:id="1948342165">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64174538">
      <w:bodyDiv w:val="1"/>
      <w:marLeft w:val="0"/>
      <w:marRight w:val="0"/>
      <w:marTop w:val="0"/>
      <w:marBottom w:val="0"/>
      <w:divBdr>
        <w:top w:val="none" w:sz="0" w:space="0" w:color="auto"/>
        <w:left w:val="none" w:sz="0" w:space="0" w:color="auto"/>
        <w:bottom w:val="none" w:sz="0" w:space="0" w:color="auto"/>
        <w:right w:val="none" w:sz="0" w:space="0" w:color="auto"/>
      </w:divBdr>
    </w:div>
    <w:div w:id="164705898">
      <w:bodyDiv w:val="1"/>
      <w:marLeft w:val="0"/>
      <w:marRight w:val="0"/>
      <w:marTop w:val="0"/>
      <w:marBottom w:val="0"/>
      <w:divBdr>
        <w:top w:val="none" w:sz="0" w:space="0" w:color="auto"/>
        <w:left w:val="none" w:sz="0" w:space="0" w:color="auto"/>
        <w:bottom w:val="none" w:sz="0" w:space="0" w:color="auto"/>
        <w:right w:val="none" w:sz="0" w:space="0" w:color="auto"/>
      </w:divBdr>
      <w:divsChild>
        <w:div w:id="620457545">
          <w:marLeft w:val="0"/>
          <w:marRight w:val="0"/>
          <w:marTop w:val="0"/>
          <w:marBottom w:val="0"/>
          <w:divBdr>
            <w:top w:val="none" w:sz="0" w:space="0" w:color="auto"/>
            <w:left w:val="none" w:sz="0" w:space="0" w:color="auto"/>
            <w:bottom w:val="none" w:sz="0" w:space="0" w:color="auto"/>
            <w:right w:val="none" w:sz="0" w:space="0" w:color="auto"/>
          </w:divBdr>
          <w:divsChild>
            <w:div w:id="346755818">
              <w:marLeft w:val="0"/>
              <w:marRight w:val="150"/>
              <w:marTop w:val="150"/>
              <w:marBottom w:val="150"/>
              <w:divBdr>
                <w:top w:val="none" w:sz="0" w:space="0" w:color="auto"/>
                <w:left w:val="none" w:sz="0" w:space="0" w:color="auto"/>
                <w:bottom w:val="none" w:sz="0" w:space="0" w:color="auto"/>
                <w:right w:val="none" w:sz="0" w:space="0" w:color="auto"/>
              </w:divBdr>
            </w:div>
            <w:div w:id="392897236">
              <w:marLeft w:val="0"/>
              <w:marRight w:val="0"/>
              <w:marTop w:val="0"/>
              <w:marBottom w:val="0"/>
              <w:divBdr>
                <w:top w:val="none" w:sz="0" w:space="0" w:color="auto"/>
                <w:left w:val="none" w:sz="0" w:space="0" w:color="auto"/>
                <w:bottom w:val="none" w:sz="0" w:space="0" w:color="auto"/>
                <w:right w:val="none" w:sz="0" w:space="0" w:color="auto"/>
              </w:divBdr>
            </w:div>
          </w:divsChild>
        </w:div>
        <w:div w:id="2111659469">
          <w:marLeft w:val="0"/>
          <w:marRight w:val="0"/>
          <w:marTop w:val="0"/>
          <w:marBottom w:val="150"/>
          <w:divBdr>
            <w:top w:val="single" w:sz="6" w:space="4" w:color="DDDDDD"/>
            <w:left w:val="single" w:sz="6" w:space="4" w:color="DDDDDD"/>
            <w:bottom w:val="single" w:sz="6" w:space="4" w:color="DDDDDD"/>
            <w:right w:val="single" w:sz="6" w:space="4" w:color="DDDDDD"/>
          </w:divBdr>
        </w:div>
      </w:divsChild>
    </w:div>
    <w:div w:id="166291658">
      <w:bodyDiv w:val="1"/>
      <w:marLeft w:val="0"/>
      <w:marRight w:val="0"/>
      <w:marTop w:val="0"/>
      <w:marBottom w:val="0"/>
      <w:divBdr>
        <w:top w:val="none" w:sz="0" w:space="0" w:color="auto"/>
        <w:left w:val="none" w:sz="0" w:space="0" w:color="auto"/>
        <w:bottom w:val="none" w:sz="0" w:space="0" w:color="auto"/>
        <w:right w:val="none" w:sz="0" w:space="0" w:color="auto"/>
      </w:divBdr>
      <w:divsChild>
        <w:div w:id="1209533500">
          <w:marLeft w:val="0"/>
          <w:marRight w:val="0"/>
          <w:marTop w:val="0"/>
          <w:marBottom w:val="0"/>
          <w:divBdr>
            <w:top w:val="none" w:sz="0" w:space="0" w:color="auto"/>
            <w:left w:val="none" w:sz="0" w:space="0" w:color="auto"/>
            <w:bottom w:val="none" w:sz="0" w:space="0" w:color="auto"/>
            <w:right w:val="none" w:sz="0" w:space="0" w:color="auto"/>
          </w:divBdr>
        </w:div>
      </w:divsChild>
    </w:div>
    <w:div w:id="167059446">
      <w:bodyDiv w:val="1"/>
      <w:marLeft w:val="0"/>
      <w:marRight w:val="0"/>
      <w:marTop w:val="0"/>
      <w:marBottom w:val="0"/>
      <w:divBdr>
        <w:top w:val="none" w:sz="0" w:space="0" w:color="auto"/>
        <w:left w:val="none" w:sz="0" w:space="0" w:color="auto"/>
        <w:bottom w:val="none" w:sz="0" w:space="0" w:color="auto"/>
        <w:right w:val="none" w:sz="0" w:space="0" w:color="auto"/>
      </w:divBdr>
    </w:div>
    <w:div w:id="167214331">
      <w:bodyDiv w:val="1"/>
      <w:marLeft w:val="0"/>
      <w:marRight w:val="0"/>
      <w:marTop w:val="0"/>
      <w:marBottom w:val="0"/>
      <w:divBdr>
        <w:top w:val="none" w:sz="0" w:space="0" w:color="auto"/>
        <w:left w:val="none" w:sz="0" w:space="0" w:color="auto"/>
        <w:bottom w:val="none" w:sz="0" w:space="0" w:color="auto"/>
        <w:right w:val="none" w:sz="0" w:space="0" w:color="auto"/>
      </w:divBdr>
      <w:divsChild>
        <w:div w:id="829104212">
          <w:marLeft w:val="0"/>
          <w:marRight w:val="0"/>
          <w:marTop w:val="0"/>
          <w:marBottom w:val="0"/>
          <w:divBdr>
            <w:top w:val="none" w:sz="0" w:space="8" w:color="auto"/>
            <w:left w:val="none" w:sz="0" w:space="0" w:color="auto"/>
            <w:bottom w:val="none" w:sz="0" w:space="8" w:color="auto"/>
            <w:right w:val="single" w:sz="6" w:space="0" w:color="D9D9D9"/>
          </w:divBdr>
        </w:div>
        <w:div w:id="1721709702">
          <w:marLeft w:val="0"/>
          <w:marRight w:val="0"/>
          <w:marTop w:val="0"/>
          <w:marBottom w:val="0"/>
          <w:divBdr>
            <w:top w:val="none" w:sz="0" w:space="0" w:color="auto"/>
            <w:left w:val="none" w:sz="0" w:space="0" w:color="auto"/>
            <w:bottom w:val="none" w:sz="0" w:space="0" w:color="auto"/>
            <w:right w:val="single" w:sz="6" w:space="8" w:color="D9D9D9"/>
          </w:divBdr>
          <w:divsChild>
            <w:div w:id="873660968">
              <w:marLeft w:val="0"/>
              <w:marRight w:val="0"/>
              <w:marTop w:val="90"/>
              <w:marBottom w:val="0"/>
              <w:divBdr>
                <w:top w:val="single" w:sz="6" w:space="7" w:color="CCCCCC"/>
                <w:left w:val="none" w:sz="0" w:space="0" w:color="auto"/>
                <w:bottom w:val="single" w:sz="6" w:space="7" w:color="CCCCCC"/>
                <w:right w:val="none" w:sz="0" w:space="0" w:color="auto"/>
              </w:divBdr>
              <w:divsChild>
                <w:div w:id="869799585">
                  <w:marLeft w:val="0"/>
                  <w:marRight w:val="0"/>
                  <w:marTop w:val="0"/>
                  <w:marBottom w:val="0"/>
                  <w:divBdr>
                    <w:top w:val="none" w:sz="0" w:space="0" w:color="auto"/>
                    <w:left w:val="none" w:sz="0" w:space="0" w:color="auto"/>
                    <w:bottom w:val="none" w:sz="0" w:space="0" w:color="auto"/>
                    <w:right w:val="none" w:sz="0" w:space="0" w:color="auto"/>
                  </w:divBdr>
                </w:div>
              </w:divsChild>
            </w:div>
            <w:div w:id="1254781425">
              <w:marLeft w:val="0"/>
              <w:marRight w:val="0"/>
              <w:marTop w:val="0"/>
              <w:marBottom w:val="0"/>
              <w:divBdr>
                <w:top w:val="none" w:sz="0" w:space="0" w:color="auto"/>
                <w:left w:val="none" w:sz="0" w:space="0" w:color="auto"/>
                <w:bottom w:val="none" w:sz="0" w:space="0" w:color="auto"/>
                <w:right w:val="none" w:sz="0" w:space="0" w:color="auto"/>
              </w:divBdr>
            </w:div>
            <w:div w:id="13260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9482">
      <w:bodyDiv w:val="1"/>
      <w:marLeft w:val="0"/>
      <w:marRight w:val="0"/>
      <w:marTop w:val="0"/>
      <w:marBottom w:val="0"/>
      <w:divBdr>
        <w:top w:val="none" w:sz="0" w:space="0" w:color="auto"/>
        <w:left w:val="none" w:sz="0" w:space="0" w:color="auto"/>
        <w:bottom w:val="none" w:sz="0" w:space="0" w:color="auto"/>
        <w:right w:val="none" w:sz="0" w:space="0" w:color="auto"/>
      </w:divBdr>
    </w:div>
    <w:div w:id="174274582">
      <w:bodyDiv w:val="1"/>
      <w:marLeft w:val="0"/>
      <w:marRight w:val="0"/>
      <w:marTop w:val="0"/>
      <w:marBottom w:val="0"/>
      <w:divBdr>
        <w:top w:val="none" w:sz="0" w:space="0" w:color="auto"/>
        <w:left w:val="none" w:sz="0" w:space="0" w:color="auto"/>
        <w:bottom w:val="none" w:sz="0" w:space="0" w:color="auto"/>
        <w:right w:val="none" w:sz="0" w:space="0" w:color="auto"/>
      </w:divBdr>
      <w:divsChild>
        <w:div w:id="89933936">
          <w:marLeft w:val="0"/>
          <w:marRight w:val="0"/>
          <w:marTop w:val="0"/>
          <w:marBottom w:val="0"/>
          <w:divBdr>
            <w:top w:val="none" w:sz="0" w:space="0" w:color="auto"/>
            <w:left w:val="none" w:sz="0" w:space="0" w:color="auto"/>
            <w:bottom w:val="none" w:sz="0" w:space="0" w:color="auto"/>
            <w:right w:val="none" w:sz="0" w:space="0" w:color="auto"/>
          </w:divBdr>
          <w:divsChild>
            <w:div w:id="16809206">
              <w:marLeft w:val="0"/>
              <w:marRight w:val="0"/>
              <w:marTop w:val="0"/>
              <w:marBottom w:val="0"/>
              <w:divBdr>
                <w:top w:val="none" w:sz="0" w:space="0" w:color="auto"/>
                <w:left w:val="none" w:sz="0" w:space="0" w:color="auto"/>
                <w:bottom w:val="none" w:sz="0" w:space="0" w:color="auto"/>
                <w:right w:val="none" w:sz="0" w:space="0" w:color="auto"/>
              </w:divBdr>
              <w:divsChild>
                <w:div w:id="6081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60651">
          <w:marLeft w:val="0"/>
          <w:marRight w:val="0"/>
          <w:marTop w:val="0"/>
          <w:marBottom w:val="75"/>
          <w:divBdr>
            <w:top w:val="none" w:sz="0" w:space="0" w:color="auto"/>
            <w:left w:val="none" w:sz="0" w:space="0" w:color="auto"/>
            <w:bottom w:val="dotted" w:sz="6" w:space="2" w:color="DDDDDD"/>
            <w:right w:val="none" w:sz="0" w:space="0" w:color="auto"/>
          </w:divBdr>
        </w:div>
      </w:divsChild>
    </w:div>
    <w:div w:id="175773761">
      <w:bodyDiv w:val="1"/>
      <w:marLeft w:val="0"/>
      <w:marRight w:val="0"/>
      <w:marTop w:val="0"/>
      <w:marBottom w:val="0"/>
      <w:divBdr>
        <w:top w:val="none" w:sz="0" w:space="0" w:color="auto"/>
        <w:left w:val="none" w:sz="0" w:space="0" w:color="auto"/>
        <w:bottom w:val="none" w:sz="0" w:space="0" w:color="auto"/>
        <w:right w:val="none" w:sz="0" w:space="0" w:color="auto"/>
      </w:divBdr>
    </w:div>
    <w:div w:id="177165142">
      <w:bodyDiv w:val="1"/>
      <w:marLeft w:val="0"/>
      <w:marRight w:val="0"/>
      <w:marTop w:val="0"/>
      <w:marBottom w:val="0"/>
      <w:divBdr>
        <w:top w:val="none" w:sz="0" w:space="0" w:color="auto"/>
        <w:left w:val="none" w:sz="0" w:space="0" w:color="auto"/>
        <w:bottom w:val="none" w:sz="0" w:space="0" w:color="auto"/>
        <w:right w:val="none" w:sz="0" w:space="0" w:color="auto"/>
      </w:divBdr>
    </w:div>
    <w:div w:id="180095169">
      <w:bodyDiv w:val="1"/>
      <w:marLeft w:val="0"/>
      <w:marRight w:val="0"/>
      <w:marTop w:val="0"/>
      <w:marBottom w:val="0"/>
      <w:divBdr>
        <w:top w:val="none" w:sz="0" w:space="0" w:color="auto"/>
        <w:left w:val="none" w:sz="0" w:space="0" w:color="auto"/>
        <w:bottom w:val="none" w:sz="0" w:space="0" w:color="auto"/>
        <w:right w:val="none" w:sz="0" w:space="0" w:color="auto"/>
      </w:divBdr>
      <w:divsChild>
        <w:div w:id="908342810">
          <w:marLeft w:val="0"/>
          <w:marRight w:val="0"/>
          <w:marTop w:val="0"/>
          <w:marBottom w:val="0"/>
          <w:divBdr>
            <w:top w:val="none" w:sz="0" w:space="0" w:color="auto"/>
            <w:left w:val="none" w:sz="0" w:space="0" w:color="auto"/>
            <w:bottom w:val="none" w:sz="0" w:space="0" w:color="auto"/>
            <w:right w:val="none" w:sz="0" w:space="0" w:color="auto"/>
          </w:divBdr>
          <w:divsChild>
            <w:div w:id="5379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921">
      <w:bodyDiv w:val="1"/>
      <w:marLeft w:val="0"/>
      <w:marRight w:val="0"/>
      <w:marTop w:val="0"/>
      <w:marBottom w:val="0"/>
      <w:divBdr>
        <w:top w:val="none" w:sz="0" w:space="0" w:color="auto"/>
        <w:left w:val="none" w:sz="0" w:space="0" w:color="auto"/>
        <w:bottom w:val="none" w:sz="0" w:space="0" w:color="auto"/>
        <w:right w:val="none" w:sz="0" w:space="0" w:color="auto"/>
      </w:divBdr>
    </w:div>
    <w:div w:id="181552824">
      <w:bodyDiv w:val="1"/>
      <w:marLeft w:val="0"/>
      <w:marRight w:val="0"/>
      <w:marTop w:val="0"/>
      <w:marBottom w:val="0"/>
      <w:divBdr>
        <w:top w:val="none" w:sz="0" w:space="0" w:color="auto"/>
        <w:left w:val="none" w:sz="0" w:space="0" w:color="auto"/>
        <w:bottom w:val="none" w:sz="0" w:space="0" w:color="auto"/>
        <w:right w:val="none" w:sz="0" w:space="0" w:color="auto"/>
      </w:divBdr>
      <w:divsChild>
        <w:div w:id="67727597">
          <w:marLeft w:val="0"/>
          <w:marRight w:val="0"/>
          <w:marTop w:val="0"/>
          <w:marBottom w:val="75"/>
          <w:divBdr>
            <w:top w:val="none" w:sz="0" w:space="0" w:color="auto"/>
            <w:left w:val="none" w:sz="0" w:space="0" w:color="auto"/>
            <w:bottom w:val="dotted" w:sz="6" w:space="2" w:color="DDDDDD"/>
            <w:right w:val="none" w:sz="0" w:space="0" w:color="auto"/>
          </w:divBdr>
        </w:div>
        <w:div w:id="1483622075">
          <w:marLeft w:val="0"/>
          <w:marRight w:val="0"/>
          <w:marTop w:val="0"/>
          <w:marBottom w:val="0"/>
          <w:divBdr>
            <w:top w:val="none" w:sz="0" w:space="0" w:color="auto"/>
            <w:left w:val="none" w:sz="0" w:space="0" w:color="auto"/>
            <w:bottom w:val="none" w:sz="0" w:space="0" w:color="auto"/>
            <w:right w:val="none" w:sz="0" w:space="0" w:color="auto"/>
          </w:divBdr>
        </w:div>
      </w:divsChild>
    </w:div>
    <w:div w:id="181743212">
      <w:bodyDiv w:val="1"/>
      <w:marLeft w:val="0"/>
      <w:marRight w:val="0"/>
      <w:marTop w:val="0"/>
      <w:marBottom w:val="0"/>
      <w:divBdr>
        <w:top w:val="none" w:sz="0" w:space="0" w:color="auto"/>
        <w:left w:val="none" w:sz="0" w:space="0" w:color="auto"/>
        <w:bottom w:val="none" w:sz="0" w:space="0" w:color="auto"/>
        <w:right w:val="none" w:sz="0" w:space="0" w:color="auto"/>
      </w:divBdr>
      <w:divsChild>
        <w:div w:id="420105765">
          <w:marLeft w:val="0"/>
          <w:marRight w:val="0"/>
          <w:marTop w:val="0"/>
          <w:marBottom w:val="0"/>
          <w:divBdr>
            <w:top w:val="none" w:sz="0" w:space="0" w:color="auto"/>
            <w:left w:val="none" w:sz="0" w:space="0" w:color="auto"/>
            <w:bottom w:val="none" w:sz="0" w:space="0" w:color="auto"/>
            <w:right w:val="none" w:sz="0" w:space="0" w:color="auto"/>
          </w:divBdr>
          <w:divsChild>
            <w:div w:id="962463904">
              <w:marLeft w:val="0"/>
              <w:marRight w:val="0"/>
              <w:marTop w:val="0"/>
              <w:marBottom w:val="150"/>
              <w:divBdr>
                <w:top w:val="none" w:sz="0" w:space="0" w:color="auto"/>
                <w:left w:val="none" w:sz="0" w:space="0" w:color="auto"/>
                <w:bottom w:val="single" w:sz="6" w:space="0" w:color="C5C5C5"/>
                <w:right w:val="none" w:sz="0" w:space="0" w:color="auto"/>
              </w:divBdr>
              <w:divsChild>
                <w:div w:id="1433551348">
                  <w:marLeft w:val="0"/>
                  <w:marRight w:val="0"/>
                  <w:marTop w:val="0"/>
                  <w:marBottom w:val="0"/>
                  <w:divBdr>
                    <w:top w:val="none" w:sz="0" w:space="0" w:color="auto"/>
                    <w:left w:val="none" w:sz="0" w:space="0" w:color="auto"/>
                    <w:bottom w:val="none" w:sz="0" w:space="0" w:color="auto"/>
                    <w:right w:val="none" w:sz="0" w:space="0" w:color="auto"/>
                  </w:divBdr>
                </w:div>
              </w:divsChild>
            </w:div>
            <w:div w:id="1870753603">
              <w:marLeft w:val="0"/>
              <w:marRight w:val="0"/>
              <w:marTop w:val="0"/>
              <w:marBottom w:val="300"/>
              <w:divBdr>
                <w:top w:val="none" w:sz="0" w:space="0" w:color="auto"/>
                <w:left w:val="none" w:sz="0" w:space="0" w:color="auto"/>
                <w:bottom w:val="none" w:sz="0" w:space="0" w:color="auto"/>
                <w:right w:val="none" w:sz="0" w:space="0" w:color="auto"/>
              </w:divBdr>
            </w:div>
          </w:divsChild>
        </w:div>
        <w:div w:id="616986694">
          <w:marLeft w:val="0"/>
          <w:marRight w:val="0"/>
          <w:marTop w:val="0"/>
          <w:marBottom w:val="0"/>
          <w:divBdr>
            <w:top w:val="none" w:sz="0" w:space="0" w:color="auto"/>
            <w:left w:val="none" w:sz="0" w:space="0" w:color="auto"/>
            <w:bottom w:val="none" w:sz="0" w:space="0" w:color="auto"/>
            <w:right w:val="none" w:sz="0" w:space="0" w:color="auto"/>
          </w:divBdr>
        </w:div>
      </w:divsChild>
    </w:div>
    <w:div w:id="181937571">
      <w:bodyDiv w:val="1"/>
      <w:marLeft w:val="0"/>
      <w:marRight w:val="0"/>
      <w:marTop w:val="0"/>
      <w:marBottom w:val="0"/>
      <w:divBdr>
        <w:top w:val="none" w:sz="0" w:space="0" w:color="auto"/>
        <w:left w:val="none" w:sz="0" w:space="0" w:color="auto"/>
        <w:bottom w:val="none" w:sz="0" w:space="0" w:color="auto"/>
        <w:right w:val="none" w:sz="0" w:space="0" w:color="auto"/>
      </w:divBdr>
    </w:div>
    <w:div w:id="187916074">
      <w:bodyDiv w:val="1"/>
      <w:marLeft w:val="0"/>
      <w:marRight w:val="0"/>
      <w:marTop w:val="0"/>
      <w:marBottom w:val="0"/>
      <w:divBdr>
        <w:top w:val="none" w:sz="0" w:space="0" w:color="auto"/>
        <w:left w:val="none" w:sz="0" w:space="0" w:color="auto"/>
        <w:bottom w:val="none" w:sz="0" w:space="0" w:color="auto"/>
        <w:right w:val="none" w:sz="0" w:space="0" w:color="auto"/>
      </w:divBdr>
      <w:divsChild>
        <w:div w:id="977805631">
          <w:marLeft w:val="225"/>
          <w:marRight w:val="225"/>
          <w:marTop w:val="30"/>
          <w:marBottom w:val="30"/>
          <w:divBdr>
            <w:top w:val="single" w:sz="6" w:space="0" w:color="F7E1DB"/>
            <w:left w:val="none" w:sz="0" w:space="0" w:color="auto"/>
            <w:bottom w:val="single" w:sz="6" w:space="0" w:color="F7E1DB"/>
            <w:right w:val="none" w:sz="0" w:space="0" w:color="auto"/>
          </w:divBdr>
          <w:divsChild>
            <w:div w:id="835655884">
              <w:marLeft w:val="0"/>
              <w:marRight w:val="0"/>
              <w:marTop w:val="75"/>
              <w:marBottom w:val="0"/>
              <w:divBdr>
                <w:top w:val="none" w:sz="0" w:space="0" w:color="auto"/>
                <w:left w:val="none" w:sz="0" w:space="0" w:color="auto"/>
                <w:bottom w:val="none" w:sz="0" w:space="0" w:color="auto"/>
                <w:right w:val="none" w:sz="0" w:space="0" w:color="auto"/>
              </w:divBdr>
              <w:divsChild>
                <w:div w:id="1055197215">
                  <w:marLeft w:val="135"/>
                  <w:marRight w:val="0"/>
                  <w:marTop w:val="60"/>
                  <w:marBottom w:val="0"/>
                  <w:divBdr>
                    <w:top w:val="none" w:sz="0" w:space="0" w:color="auto"/>
                    <w:left w:val="none" w:sz="0" w:space="0" w:color="auto"/>
                    <w:bottom w:val="none" w:sz="0" w:space="0" w:color="auto"/>
                    <w:right w:val="none" w:sz="0" w:space="0" w:color="auto"/>
                  </w:divBdr>
                  <w:divsChild>
                    <w:div w:id="1139497410">
                      <w:marLeft w:val="0"/>
                      <w:marRight w:val="0"/>
                      <w:marTop w:val="0"/>
                      <w:marBottom w:val="0"/>
                      <w:divBdr>
                        <w:top w:val="none" w:sz="0" w:space="0" w:color="auto"/>
                        <w:left w:val="none" w:sz="0" w:space="0" w:color="auto"/>
                        <w:bottom w:val="none" w:sz="0" w:space="0" w:color="auto"/>
                        <w:right w:val="none" w:sz="0" w:space="0" w:color="auto"/>
                      </w:divBdr>
                    </w:div>
                    <w:div w:id="1951472036">
                      <w:marLeft w:val="0"/>
                      <w:marRight w:val="0"/>
                      <w:marTop w:val="0"/>
                      <w:marBottom w:val="75"/>
                      <w:divBdr>
                        <w:top w:val="none" w:sz="0" w:space="0" w:color="auto"/>
                        <w:left w:val="none" w:sz="0" w:space="0" w:color="auto"/>
                        <w:bottom w:val="none" w:sz="0" w:space="0" w:color="auto"/>
                        <w:right w:val="none" w:sz="0" w:space="0" w:color="auto"/>
                      </w:divBdr>
                      <w:divsChild>
                        <w:div w:id="145979242">
                          <w:marLeft w:val="75"/>
                          <w:marRight w:val="0"/>
                          <w:marTop w:val="30"/>
                          <w:marBottom w:val="0"/>
                          <w:divBdr>
                            <w:top w:val="none" w:sz="0" w:space="0" w:color="auto"/>
                            <w:left w:val="none" w:sz="0" w:space="0" w:color="auto"/>
                            <w:bottom w:val="dotted" w:sz="6" w:space="0" w:color="666666"/>
                            <w:right w:val="none" w:sz="0" w:space="0" w:color="auto"/>
                          </w:divBdr>
                        </w:div>
                        <w:div w:id="211308009">
                          <w:marLeft w:val="75"/>
                          <w:marRight w:val="0"/>
                          <w:marTop w:val="30"/>
                          <w:marBottom w:val="0"/>
                          <w:divBdr>
                            <w:top w:val="none" w:sz="0" w:space="0" w:color="auto"/>
                            <w:left w:val="none" w:sz="0" w:space="0" w:color="auto"/>
                            <w:bottom w:val="dotted" w:sz="6" w:space="0" w:color="666666"/>
                            <w:right w:val="none" w:sz="0" w:space="0" w:color="auto"/>
                          </w:divBdr>
                        </w:div>
                        <w:div w:id="225336822">
                          <w:marLeft w:val="75"/>
                          <w:marRight w:val="0"/>
                          <w:marTop w:val="30"/>
                          <w:marBottom w:val="0"/>
                          <w:divBdr>
                            <w:top w:val="none" w:sz="0" w:space="0" w:color="auto"/>
                            <w:left w:val="none" w:sz="0" w:space="0" w:color="auto"/>
                            <w:bottom w:val="dotted" w:sz="6" w:space="0" w:color="666666"/>
                            <w:right w:val="none" w:sz="0" w:space="0" w:color="auto"/>
                          </w:divBdr>
                        </w:div>
                        <w:div w:id="608968361">
                          <w:marLeft w:val="75"/>
                          <w:marRight w:val="0"/>
                          <w:marTop w:val="30"/>
                          <w:marBottom w:val="0"/>
                          <w:divBdr>
                            <w:top w:val="none" w:sz="0" w:space="0" w:color="auto"/>
                            <w:left w:val="none" w:sz="0" w:space="0" w:color="auto"/>
                            <w:bottom w:val="dotted" w:sz="6" w:space="0" w:color="666666"/>
                            <w:right w:val="none" w:sz="0" w:space="0" w:color="auto"/>
                          </w:divBdr>
                        </w:div>
                        <w:div w:id="774057569">
                          <w:marLeft w:val="75"/>
                          <w:marRight w:val="0"/>
                          <w:marTop w:val="30"/>
                          <w:marBottom w:val="0"/>
                          <w:divBdr>
                            <w:top w:val="none" w:sz="0" w:space="0" w:color="auto"/>
                            <w:left w:val="none" w:sz="0" w:space="0" w:color="auto"/>
                            <w:bottom w:val="dotted" w:sz="6" w:space="0" w:color="666666"/>
                            <w:right w:val="none" w:sz="0" w:space="0" w:color="auto"/>
                          </w:divBdr>
                        </w:div>
                        <w:div w:id="776288755">
                          <w:marLeft w:val="75"/>
                          <w:marRight w:val="0"/>
                          <w:marTop w:val="30"/>
                          <w:marBottom w:val="0"/>
                          <w:divBdr>
                            <w:top w:val="none" w:sz="0" w:space="0" w:color="auto"/>
                            <w:left w:val="none" w:sz="0" w:space="0" w:color="auto"/>
                            <w:bottom w:val="dotted" w:sz="6" w:space="0" w:color="666666"/>
                            <w:right w:val="none" w:sz="0" w:space="0" w:color="auto"/>
                          </w:divBdr>
                        </w:div>
                        <w:div w:id="1008101100">
                          <w:marLeft w:val="75"/>
                          <w:marRight w:val="0"/>
                          <w:marTop w:val="30"/>
                          <w:marBottom w:val="0"/>
                          <w:divBdr>
                            <w:top w:val="none" w:sz="0" w:space="0" w:color="auto"/>
                            <w:left w:val="none" w:sz="0" w:space="0" w:color="auto"/>
                            <w:bottom w:val="dotted" w:sz="6" w:space="0" w:color="666666"/>
                            <w:right w:val="none" w:sz="0" w:space="0" w:color="auto"/>
                          </w:divBdr>
                        </w:div>
                        <w:div w:id="1079520882">
                          <w:marLeft w:val="75"/>
                          <w:marRight w:val="0"/>
                          <w:marTop w:val="30"/>
                          <w:marBottom w:val="0"/>
                          <w:divBdr>
                            <w:top w:val="none" w:sz="0" w:space="0" w:color="auto"/>
                            <w:left w:val="none" w:sz="0" w:space="0" w:color="auto"/>
                            <w:bottom w:val="dotted" w:sz="6" w:space="0" w:color="666666"/>
                            <w:right w:val="none" w:sz="0" w:space="0" w:color="auto"/>
                          </w:divBdr>
                        </w:div>
                        <w:div w:id="1171870413">
                          <w:marLeft w:val="75"/>
                          <w:marRight w:val="0"/>
                          <w:marTop w:val="30"/>
                          <w:marBottom w:val="0"/>
                          <w:divBdr>
                            <w:top w:val="none" w:sz="0" w:space="0" w:color="auto"/>
                            <w:left w:val="none" w:sz="0" w:space="0" w:color="auto"/>
                            <w:bottom w:val="dotted" w:sz="6" w:space="0" w:color="666666"/>
                            <w:right w:val="none" w:sz="0" w:space="0" w:color="auto"/>
                          </w:divBdr>
                        </w:div>
                        <w:div w:id="1286305498">
                          <w:marLeft w:val="75"/>
                          <w:marRight w:val="0"/>
                          <w:marTop w:val="30"/>
                          <w:marBottom w:val="0"/>
                          <w:divBdr>
                            <w:top w:val="none" w:sz="0" w:space="0" w:color="auto"/>
                            <w:left w:val="none" w:sz="0" w:space="0" w:color="auto"/>
                            <w:bottom w:val="dotted" w:sz="6" w:space="0" w:color="666666"/>
                            <w:right w:val="none" w:sz="0" w:space="0" w:color="auto"/>
                          </w:divBdr>
                        </w:div>
                        <w:div w:id="1370257643">
                          <w:marLeft w:val="75"/>
                          <w:marRight w:val="0"/>
                          <w:marTop w:val="30"/>
                          <w:marBottom w:val="0"/>
                          <w:divBdr>
                            <w:top w:val="none" w:sz="0" w:space="0" w:color="auto"/>
                            <w:left w:val="none" w:sz="0" w:space="0" w:color="auto"/>
                            <w:bottom w:val="dotted" w:sz="6" w:space="0" w:color="666666"/>
                            <w:right w:val="none" w:sz="0" w:space="0" w:color="auto"/>
                          </w:divBdr>
                        </w:div>
                        <w:div w:id="1377050769">
                          <w:marLeft w:val="75"/>
                          <w:marRight w:val="0"/>
                          <w:marTop w:val="30"/>
                          <w:marBottom w:val="0"/>
                          <w:divBdr>
                            <w:top w:val="none" w:sz="0" w:space="0" w:color="auto"/>
                            <w:left w:val="none" w:sz="0" w:space="0" w:color="auto"/>
                            <w:bottom w:val="dotted" w:sz="6" w:space="0" w:color="666666"/>
                            <w:right w:val="none" w:sz="0" w:space="0" w:color="auto"/>
                          </w:divBdr>
                        </w:div>
                        <w:div w:id="1484160545">
                          <w:marLeft w:val="75"/>
                          <w:marRight w:val="0"/>
                          <w:marTop w:val="30"/>
                          <w:marBottom w:val="0"/>
                          <w:divBdr>
                            <w:top w:val="none" w:sz="0" w:space="0" w:color="auto"/>
                            <w:left w:val="none" w:sz="0" w:space="0" w:color="auto"/>
                            <w:bottom w:val="dotted" w:sz="6" w:space="0" w:color="666666"/>
                            <w:right w:val="none" w:sz="0" w:space="0" w:color="auto"/>
                          </w:divBdr>
                        </w:div>
                        <w:div w:id="1556625563">
                          <w:marLeft w:val="75"/>
                          <w:marRight w:val="0"/>
                          <w:marTop w:val="30"/>
                          <w:marBottom w:val="0"/>
                          <w:divBdr>
                            <w:top w:val="none" w:sz="0" w:space="0" w:color="auto"/>
                            <w:left w:val="none" w:sz="0" w:space="0" w:color="auto"/>
                            <w:bottom w:val="dotted" w:sz="6" w:space="0" w:color="666666"/>
                            <w:right w:val="none" w:sz="0" w:space="0" w:color="auto"/>
                          </w:divBdr>
                        </w:div>
                        <w:div w:id="1904557239">
                          <w:marLeft w:val="75"/>
                          <w:marRight w:val="0"/>
                          <w:marTop w:val="30"/>
                          <w:marBottom w:val="0"/>
                          <w:divBdr>
                            <w:top w:val="none" w:sz="0" w:space="0" w:color="auto"/>
                            <w:left w:val="none" w:sz="0" w:space="0" w:color="auto"/>
                            <w:bottom w:val="dotted" w:sz="6" w:space="0" w:color="666666"/>
                            <w:right w:val="none" w:sz="0" w:space="0" w:color="auto"/>
                          </w:divBdr>
                        </w:div>
                        <w:div w:id="2112121074">
                          <w:marLeft w:val="75"/>
                          <w:marRight w:val="0"/>
                          <w:marTop w:val="30"/>
                          <w:marBottom w:val="0"/>
                          <w:divBdr>
                            <w:top w:val="none" w:sz="0" w:space="0" w:color="auto"/>
                            <w:left w:val="none" w:sz="0" w:space="0" w:color="auto"/>
                            <w:bottom w:val="dotted" w:sz="6" w:space="0" w:color="666666"/>
                            <w:right w:val="none" w:sz="0" w:space="0" w:color="auto"/>
                          </w:divBdr>
                        </w:div>
                      </w:divsChild>
                    </w:div>
                  </w:divsChild>
                </w:div>
                <w:div w:id="1186560724">
                  <w:marLeft w:val="135"/>
                  <w:marRight w:val="0"/>
                  <w:marTop w:val="60"/>
                  <w:marBottom w:val="0"/>
                  <w:divBdr>
                    <w:top w:val="none" w:sz="0" w:space="0" w:color="auto"/>
                    <w:left w:val="none" w:sz="0" w:space="0" w:color="auto"/>
                    <w:bottom w:val="none" w:sz="0" w:space="0" w:color="auto"/>
                    <w:right w:val="none" w:sz="0" w:space="0" w:color="auto"/>
                  </w:divBdr>
                  <w:divsChild>
                    <w:div w:id="1013190789">
                      <w:marLeft w:val="0"/>
                      <w:marRight w:val="0"/>
                      <w:marTop w:val="0"/>
                      <w:marBottom w:val="75"/>
                      <w:divBdr>
                        <w:top w:val="none" w:sz="0" w:space="0" w:color="auto"/>
                        <w:left w:val="none" w:sz="0" w:space="0" w:color="auto"/>
                        <w:bottom w:val="none" w:sz="0" w:space="0" w:color="auto"/>
                        <w:right w:val="none" w:sz="0" w:space="0" w:color="auto"/>
                      </w:divBdr>
                    </w:div>
                    <w:div w:id="1709376477">
                      <w:marLeft w:val="0"/>
                      <w:marRight w:val="0"/>
                      <w:marTop w:val="0"/>
                      <w:marBottom w:val="0"/>
                      <w:divBdr>
                        <w:top w:val="none" w:sz="0" w:space="0" w:color="auto"/>
                        <w:left w:val="none" w:sz="0" w:space="0" w:color="auto"/>
                        <w:bottom w:val="none" w:sz="0" w:space="0" w:color="auto"/>
                        <w:right w:val="none" w:sz="0" w:space="0" w:color="auto"/>
                      </w:divBdr>
                    </w:div>
                  </w:divsChild>
                </w:div>
                <w:div w:id="2095081472">
                  <w:marLeft w:val="135"/>
                  <w:marRight w:val="0"/>
                  <w:marTop w:val="60"/>
                  <w:marBottom w:val="0"/>
                  <w:divBdr>
                    <w:top w:val="none" w:sz="0" w:space="0" w:color="auto"/>
                    <w:left w:val="none" w:sz="0" w:space="0" w:color="auto"/>
                    <w:bottom w:val="none" w:sz="0" w:space="0" w:color="auto"/>
                    <w:right w:val="none" w:sz="0" w:space="0" w:color="auto"/>
                  </w:divBdr>
                  <w:divsChild>
                    <w:div w:id="216093227">
                      <w:marLeft w:val="0"/>
                      <w:marRight w:val="0"/>
                      <w:marTop w:val="0"/>
                      <w:marBottom w:val="0"/>
                      <w:divBdr>
                        <w:top w:val="none" w:sz="0" w:space="0" w:color="auto"/>
                        <w:left w:val="none" w:sz="0" w:space="0" w:color="auto"/>
                        <w:bottom w:val="none" w:sz="0" w:space="0" w:color="auto"/>
                        <w:right w:val="none" w:sz="0" w:space="0" w:color="auto"/>
                      </w:divBdr>
                    </w:div>
                    <w:div w:id="504322438">
                      <w:marLeft w:val="0"/>
                      <w:marRight w:val="0"/>
                      <w:marTop w:val="0"/>
                      <w:marBottom w:val="75"/>
                      <w:divBdr>
                        <w:top w:val="none" w:sz="0" w:space="0" w:color="auto"/>
                        <w:left w:val="none" w:sz="0" w:space="0" w:color="auto"/>
                        <w:bottom w:val="none" w:sz="0" w:space="0" w:color="auto"/>
                        <w:right w:val="none" w:sz="0" w:space="0" w:color="auto"/>
                      </w:divBdr>
                      <w:divsChild>
                        <w:div w:id="1471554151">
                          <w:marLeft w:val="75"/>
                          <w:marRight w:val="0"/>
                          <w:marTop w:val="30"/>
                          <w:marBottom w:val="0"/>
                          <w:divBdr>
                            <w:top w:val="none" w:sz="0" w:space="0" w:color="auto"/>
                            <w:left w:val="none" w:sz="0" w:space="0" w:color="auto"/>
                            <w:bottom w:val="dotted" w:sz="6" w:space="0" w:color="666666"/>
                            <w:right w:val="none" w:sz="0" w:space="0" w:color="auto"/>
                          </w:divBdr>
                        </w:div>
                        <w:div w:id="1540582787">
                          <w:marLeft w:val="75"/>
                          <w:marRight w:val="0"/>
                          <w:marTop w:val="30"/>
                          <w:marBottom w:val="0"/>
                          <w:divBdr>
                            <w:top w:val="none" w:sz="0" w:space="0" w:color="auto"/>
                            <w:left w:val="none" w:sz="0" w:space="0" w:color="auto"/>
                            <w:bottom w:val="dotted" w:sz="6" w:space="0" w:color="666666"/>
                            <w:right w:val="none" w:sz="0" w:space="0" w:color="auto"/>
                          </w:divBdr>
                        </w:div>
                        <w:div w:id="1571573475">
                          <w:marLeft w:val="75"/>
                          <w:marRight w:val="0"/>
                          <w:marTop w:val="30"/>
                          <w:marBottom w:val="0"/>
                          <w:divBdr>
                            <w:top w:val="none" w:sz="0" w:space="0" w:color="auto"/>
                            <w:left w:val="none" w:sz="0" w:space="0" w:color="auto"/>
                            <w:bottom w:val="dotted" w:sz="6" w:space="0" w:color="666666"/>
                            <w:right w:val="none" w:sz="0" w:space="0" w:color="auto"/>
                          </w:divBdr>
                        </w:div>
                        <w:div w:id="1573927149">
                          <w:marLeft w:val="75"/>
                          <w:marRight w:val="0"/>
                          <w:marTop w:val="30"/>
                          <w:marBottom w:val="0"/>
                          <w:divBdr>
                            <w:top w:val="none" w:sz="0" w:space="0" w:color="auto"/>
                            <w:left w:val="none" w:sz="0" w:space="0" w:color="auto"/>
                            <w:bottom w:val="dotted" w:sz="6" w:space="0" w:color="666666"/>
                            <w:right w:val="none" w:sz="0" w:space="0" w:color="auto"/>
                          </w:divBdr>
                        </w:div>
                        <w:div w:id="1782338737">
                          <w:marLeft w:val="75"/>
                          <w:marRight w:val="0"/>
                          <w:marTop w:val="30"/>
                          <w:marBottom w:val="0"/>
                          <w:divBdr>
                            <w:top w:val="none" w:sz="0" w:space="0" w:color="auto"/>
                            <w:left w:val="none" w:sz="0" w:space="0" w:color="auto"/>
                            <w:bottom w:val="dotted" w:sz="6" w:space="0" w:color="666666"/>
                            <w:right w:val="none" w:sz="0" w:space="0" w:color="auto"/>
                          </w:divBdr>
                        </w:div>
                        <w:div w:id="1924758045">
                          <w:marLeft w:val="75"/>
                          <w:marRight w:val="0"/>
                          <w:marTop w:val="30"/>
                          <w:marBottom w:val="0"/>
                          <w:divBdr>
                            <w:top w:val="none" w:sz="0" w:space="0" w:color="auto"/>
                            <w:left w:val="none" w:sz="0" w:space="0" w:color="auto"/>
                            <w:bottom w:val="dotted" w:sz="6" w:space="0" w:color="666666"/>
                            <w:right w:val="none" w:sz="0" w:space="0" w:color="auto"/>
                          </w:divBdr>
                        </w:div>
                      </w:divsChild>
                    </w:div>
                  </w:divsChild>
                </w:div>
              </w:divsChild>
            </w:div>
            <w:div w:id="1741976869">
              <w:marLeft w:val="60"/>
              <w:marRight w:val="0"/>
              <w:marTop w:val="0"/>
              <w:marBottom w:val="75"/>
              <w:divBdr>
                <w:top w:val="single" w:sz="6" w:space="4" w:color="F7E1DB"/>
                <w:left w:val="single" w:sz="6" w:space="0" w:color="F7E1DB"/>
                <w:bottom w:val="single" w:sz="6" w:space="0" w:color="F7E1DB"/>
                <w:right w:val="single" w:sz="6" w:space="0" w:color="F7E1DB"/>
              </w:divBdr>
            </w:div>
          </w:divsChild>
        </w:div>
        <w:div w:id="1305310435">
          <w:marLeft w:val="225"/>
          <w:marRight w:val="225"/>
          <w:marTop w:val="540"/>
          <w:marBottom w:val="225"/>
          <w:divBdr>
            <w:top w:val="none" w:sz="0" w:space="0" w:color="auto"/>
            <w:left w:val="none" w:sz="0" w:space="0" w:color="auto"/>
            <w:bottom w:val="none" w:sz="0" w:space="0" w:color="auto"/>
            <w:right w:val="none" w:sz="0" w:space="0" w:color="auto"/>
          </w:divBdr>
          <w:divsChild>
            <w:div w:id="327751513">
              <w:marLeft w:val="0"/>
              <w:marRight w:val="300"/>
              <w:marTop w:val="0"/>
              <w:marBottom w:val="75"/>
              <w:divBdr>
                <w:top w:val="none" w:sz="0" w:space="0" w:color="auto"/>
                <w:left w:val="dotted" w:sz="6" w:space="0" w:color="CCCCCC"/>
                <w:bottom w:val="none" w:sz="0" w:space="0" w:color="auto"/>
                <w:right w:val="none" w:sz="0" w:space="0" w:color="auto"/>
              </w:divBdr>
              <w:divsChild>
                <w:div w:id="194775792">
                  <w:marLeft w:val="0"/>
                  <w:marRight w:val="300"/>
                  <w:marTop w:val="0"/>
                  <w:marBottom w:val="75"/>
                  <w:divBdr>
                    <w:top w:val="none" w:sz="0" w:space="0" w:color="auto"/>
                    <w:left w:val="none" w:sz="0" w:space="0" w:color="auto"/>
                    <w:bottom w:val="none" w:sz="0" w:space="0" w:color="auto"/>
                    <w:right w:val="none" w:sz="0" w:space="0" w:color="auto"/>
                  </w:divBdr>
                  <w:divsChild>
                    <w:div w:id="84764218">
                      <w:marLeft w:val="75"/>
                      <w:marRight w:val="0"/>
                      <w:marTop w:val="150"/>
                      <w:marBottom w:val="0"/>
                      <w:divBdr>
                        <w:top w:val="single" w:sz="6" w:space="0" w:color="D6C296"/>
                        <w:left w:val="single" w:sz="6" w:space="0" w:color="D6C296"/>
                        <w:bottom w:val="single" w:sz="6" w:space="0" w:color="D6C296"/>
                        <w:right w:val="single" w:sz="6" w:space="0" w:color="D6C296"/>
                      </w:divBdr>
                    </w:div>
                    <w:div w:id="123281403">
                      <w:marLeft w:val="75"/>
                      <w:marRight w:val="0"/>
                      <w:marTop w:val="150"/>
                      <w:marBottom w:val="0"/>
                      <w:divBdr>
                        <w:top w:val="single" w:sz="6" w:space="0" w:color="CCCCCC"/>
                        <w:left w:val="single" w:sz="6" w:space="0" w:color="CCCCCC"/>
                        <w:bottom w:val="single" w:sz="6" w:space="4" w:color="CCCCCC"/>
                        <w:right w:val="single" w:sz="6" w:space="0" w:color="CCCCCC"/>
                      </w:divBdr>
                      <w:divsChild>
                        <w:div w:id="1930928">
                          <w:marLeft w:val="0"/>
                          <w:marRight w:val="45"/>
                          <w:marTop w:val="0"/>
                          <w:marBottom w:val="45"/>
                          <w:divBdr>
                            <w:top w:val="none" w:sz="0" w:space="0" w:color="auto"/>
                            <w:left w:val="none" w:sz="0" w:space="0" w:color="auto"/>
                            <w:bottom w:val="none" w:sz="0" w:space="0" w:color="auto"/>
                            <w:right w:val="none" w:sz="0" w:space="0" w:color="auto"/>
                          </w:divBdr>
                          <w:divsChild>
                            <w:div w:id="177545548">
                              <w:marLeft w:val="0"/>
                              <w:marRight w:val="0"/>
                              <w:marTop w:val="0"/>
                              <w:marBottom w:val="0"/>
                              <w:divBdr>
                                <w:top w:val="dotted" w:sz="2" w:space="0" w:color="CCCCCC"/>
                                <w:left w:val="dotted" w:sz="2" w:space="4" w:color="CCCCCC"/>
                                <w:bottom w:val="dotted" w:sz="2" w:space="0" w:color="CCCCCC"/>
                                <w:right w:val="dotted" w:sz="2" w:space="0" w:color="CCCCCC"/>
                              </w:divBdr>
                              <w:divsChild>
                                <w:div w:id="544290880">
                                  <w:marLeft w:val="0"/>
                                  <w:marRight w:val="0"/>
                                  <w:marTop w:val="45"/>
                                  <w:marBottom w:val="0"/>
                                  <w:divBdr>
                                    <w:top w:val="none" w:sz="0" w:space="0" w:color="auto"/>
                                    <w:left w:val="none" w:sz="0" w:space="0" w:color="auto"/>
                                    <w:bottom w:val="none" w:sz="0" w:space="0" w:color="auto"/>
                                    <w:right w:val="none" w:sz="0" w:space="0" w:color="auto"/>
                                  </w:divBdr>
                                </w:div>
                              </w:divsChild>
                            </w:div>
                            <w:div w:id="1129081517">
                              <w:marLeft w:val="0"/>
                              <w:marRight w:val="0"/>
                              <w:marTop w:val="0"/>
                              <w:marBottom w:val="0"/>
                              <w:divBdr>
                                <w:top w:val="none" w:sz="0" w:space="0" w:color="auto"/>
                                <w:left w:val="none" w:sz="0" w:space="0" w:color="auto"/>
                                <w:bottom w:val="none" w:sz="0" w:space="0" w:color="auto"/>
                                <w:right w:val="none" w:sz="0" w:space="0" w:color="auto"/>
                              </w:divBdr>
                            </w:div>
                          </w:divsChild>
                        </w:div>
                        <w:div w:id="21440973">
                          <w:marLeft w:val="0"/>
                          <w:marRight w:val="45"/>
                          <w:marTop w:val="0"/>
                          <w:marBottom w:val="45"/>
                          <w:divBdr>
                            <w:top w:val="none" w:sz="0" w:space="0" w:color="auto"/>
                            <w:left w:val="none" w:sz="0" w:space="0" w:color="auto"/>
                            <w:bottom w:val="none" w:sz="0" w:space="0" w:color="auto"/>
                            <w:right w:val="none" w:sz="0" w:space="0" w:color="auto"/>
                          </w:divBdr>
                          <w:divsChild>
                            <w:div w:id="293490428">
                              <w:marLeft w:val="0"/>
                              <w:marRight w:val="0"/>
                              <w:marTop w:val="0"/>
                              <w:marBottom w:val="0"/>
                              <w:divBdr>
                                <w:top w:val="none" w:sz="0" w:space="0" w:color="auto"/>
                                <w:left w:val="none" w:sz="0" w:space="0" w:color="auto"/>
                                <w:bottom w:val="none" w:sz="0" w:space="0" w:color="auto"/>
                                <w:right w:val="none" w:sz="0" w:space="0" w:color="auto"/>
                              </w:divBdr>
                            </w:div>
                            <w:div w:id="1245139977">
                              <w:marLeft w:val="0"/>
                              <w:marRight w:val="0"/>
                              <w:marTop w:val="0"/>
                              <w:marBottom w:val="0"/>
                              <w:divBdr>
                                <w:top w:val="dotted" w:sz="2" w:space="0" w:color="CCCCCC"/>
                                <w:left w:val="dotted" w:sz="2" w:space="4" w:color="CCCCCC"/>
                                <w:bottom w:val="dotted" w:sz="2" w:space="0" w:color="CCCCCC"/>
                                <w:right w:val="dotted" w:sz="2" w:space="0" w:color="CCCCCC"/>
                              </w:divBdr>
                              <w:divsChild>
                                <w:div w:id="127678860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8035086">
                          <w:marLeft w:val="0"/>
                          <w:marRight w:val="45"/>
                          <w:marTop w:val="0"/>
                          <w:marBottom w:val="45"/>
                          <w:divBdr>
                            <w:top w:val="none" w:sz="0" w:space="0" w:color="auto"/>
                            <w:left w:val="none" w:sz="0" w:space="0" w:color="auto"/>
                            <w:bottom w:val="none" w:sz="0" w:space="0" w:color="auto"/>
                            <w:right w:val="none" w:sz="0" w:space="0" w:color="auto"/>
                          </w:divBdr>
                          <w:divsChild>
                            <w:div w:id="563758942">
                              <w:marLeft w:val="0"/>
                              <w:marRight w:val="0"/>
                              <w:marTop w:val="0"/>
                              <w:marBottom w:val="0"/>
                              <w:divBdr>
                                <w:top w:val="none" w:sz="0" w:space="0" w:color="auto"/>
                                <w:left w:val="none" w:sz="0" w:space="0" w:color="auto"/>
                                <w:bottom w:val="none" w:sz="0" w:space="0" w:color="auto"/>
                                <w:right w:val="none" w:sz="0" w:space="0" w:color="auto"/>
                              </w:divBdr>
                            </w:div>
                            <w:div w:id="1322932177">
                              <w:marLeft w:val="0"/>
                              <w:marRight w:val="0"/>
                              <w:marTop w:val="0"/>
                              <w:marBottom w:val="0"/>
                              <w:divBdr>
                                <w:top w:val="dotted" w:sz="2" w:space="0" w:color="CCCCCC"/>
                                <w:left w:val="dotted" w:sz="2" w:space="4" w:color="CCCCCC"/>
                                <w:bottom w:val="dotted" w:sz="2" w:space="0" w:color="CCCCCC"/>
                                <w:right w:val="dotted" w:sz="2" w:space="0" w:color="CCCCCC"/>
                              </w:divBdr>
                              <w:divsChild>
                                <w:div w:id="18061913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8014071">
                          <w:marLeft w:val="0"/>
                          <w:marRight w:val="45"/>
                          <w:marTop w:val="0"/>
                          <w:marBottom w:val="45"/>
                          <w:divBdr>
                            <w:top w:val="none" w:sz="0" w:space="0" w:color="auto"/>
                            <w:left w:val="none" w:sz="0" w:space="0" w:color="auto"/>
                            <w:bottom w:val="none" w:sz="0" w:space="0" w:color="auto"/>
                            <w:right w:val="none" w:sz="0" w:space="0" w:color="auto"/>
                          </w:divBdr>
                          <w:divsChild>
                            <w:div w:id="1046493289">
                              <w:marLeft w:val="0"/>
                              <w:marRight w:val="0"/>
                              <w:marTop w:val="0"/>
                              <w:marBottom w:val="0"/>
                              <w:divBdr>
                                <w:top w:val="none" w:sz="0" w:space="0" w:color="auto"/>
                                <w:left w:val="none" w:sz="0" w:space="0" w:color="auto"/>
                                <w:bottom w:val="none" w:sz="0" w:space="0" w:color="auto"/>
                                <w:right w:val="none" w:sz="0" w:space="0" w:color="auto"/>
                              </w:divBdr>
                            </w:div>
                            <w:div w:id="1179153710">
                              <w:marLeft w:val="0"/>
                              <w:marRight w:val="0"/>
                              <w:marTop w:val="0"/>
                              <w:marBottom w:val="0"/>
                              <w:divBdr>
                                <w:top w:val="dotted" w:sz="2" w:space="0" w:color="CCCCCC"/>
                                <w:left w:val="dotted" w:sz="2" w:space="4" w:color="CCCCCC"/>
                                <w:bottom w:val="dotted" w:sz="2" w:space="0" w:color="CCCCCC"/>
                                <w:right w:val="dotted" w:sz="2" w:space="0" w:color="CCCCCC"/>
                              </w:divBdr>
                              <w:divsChild>
                                <w:div w:id="103665622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5069528">
                          <w:marLeft w:val="0"/>
                          <w:marRight w:val="45"/>
                          <w:marTop w:val="0"/>
                          <w:marBottom w:val="45"/>
                          <w:divBdr>
                            <w:top w:val="none" w:sz="0" w:space="0" w:color="auto"/>
                            <w:left w:val="none" w:sz="0" w:space="0" w:color="auto"/>
                            <w:bottom w:val="none" w:sz="0" w:space="0" w:color="auto"/>
                            <w:right w:val="none" w:sz="0" w:space="0" w:color="auto"/>
                          </w:divBdr>
                          <w:divsChild>
                            <w:div w:id="285433012">
                              <w:marLeft w:val="0"/>
                              <w:marRight w:val="0"/>
                              <w:marTop w:val="0"/>
                              <w:marBottom w:val="0"/>
                              <w:divBdr>
                                <w:top w:val="dotted" w:sz="2" w:space="0" w:color="CCCCCC"/>
                                <w:left w:val="dotted" w:sz="2" w:space="4" w:color="CCCCCC"/>
                                <w:bottom w:val="dotted" w:sz="2" w:space="0" w:color="CCCCCC"/>
                                <w:right w:val="dotted" w:sz="2" w:space="0" w:color="CCCCCC"/>
                              </w:divBdr>
                              <w:divsChild>
                                <w:div w:id="2141923418">
                                  <w:marLeft w:val="0"/>
                                  <w:marRight w:val="0"/>
                                  <w:marTop w:val="45"/>
                                  <w:marBottom w:val="0"/>
                                  <w:divBdr>
                                    <w:top w:val="none" w:sz="0" w:space="0" w:color="auto"/>
                                    <w:left w:val="none" w:sz="0" w:space="0" w:color="auto"/>
                                    <w:bottom w:val="none" w:sz="0" w:space="0" w:color="auto"/>
                                    <w:right w:val="none" w:sz="0" w:space="0" w:color="auto"/>
                                  </w:divBdr>
                                </w:div>
                              </w:divsChild>
                            </w:div>
                            <w:div w:id="515120453">
                              <w:marLeft w:val="0"/>
                              <w:marRight w:val="0"/>
                              <w:marTop w:val="0"/>
                              <w:marBottom w:val="0"/>
                              <w:divBdr>
                                <w:top w:val="none" w:sz="0" w:space="0" w:color="auto"/>
                                <w:left w:val="none" w:sz="0" w:space="0" w:color="auto"/>
                                <w:bottom w:val="none" w:sz="0" w:space="0" w:color="auto"/>
                                <w:right w:val="none" w:sz="0" w:space="0" w:color="auto"/>
                              </w:divBdr>
                            </w:div>
                          </w:divsChild>
                        </w:div>
                        <w:div w:id="206572611">
                          <w:marLeft w:val="0"/>
                          <w:marRight w:val="45"/>
                          <w:marTop w:val="0"/>
                          <w:marBottom w:val="45"/>
                          <w:divBdr>
                            <w:top w:val="none" w:sz="0" w:space="0" w:color="auto"/>
                            <w:left w:val="none" w:sz="0" w:space="0" w:color="auto"/>
                            <w:bottom w:val="none" w:sz="0" w:space="0" w:color="auto"/>
                            <w:right w:val="none" w:sz="0" w:space="0" w:color="auto"/>
                          </w:divBdr>
                          <w:divsChild>
                            <w:div w:id="1447848394">
                              <w:marLeft w:val="0"/>
                              <w:marRight w:val="0"/>
                              <w:marTop w:val="0"/>
                              <w:marBottom w:val="0"/>
                              <w:divBdr>
                                <w:top w:val="dotted" w:sz="2" w:space="0" w:color="CCCCCC"/>
                                <w:left w:val="dotted" w:sz="2" w:space="4" w:color="CCCCCC"/>
                                <w:bottom w:val="dotted" w:sz="2" w:space="0" w:color="CCCCCC"/>
                                <w:right w:val="dotted" w:sz="2" w:space="0" w:color="CCCCCC"/>
                              </w:divBdr>
                              <w:divsChild>
                                <w:div w:id="242835712">
                                  <w:marLeft w:val="0"/>
                                  <w:marRight w:val="0"/>
                                  <w:marTop w:val="45"/>
                                  <w:marBottom w:val="0"/>
                                  <w:divBdr>
                                    <w:top w:val="none" w:sz="0" w:space="0" w:color="auto"/>
                                    <w:left w:val="none" w:sz="0" w:space="0" w:color="auto"/>
                                    <w:bottom w:val="none" w:sz="0" w:space="0" w:color="auto"/>
                                    <w:right w:val="none" w:sz="0" w:space="0" w:color="auto"/>
                                  </w:divBdr>
                                </w:div>
                              </w:divsChild>
                            </w:div>
                            <w:div w:id="1550024533">
                              <w:marLeft w:val="0"/>
                              <w:marRight w:val="0"/>
                              <w:marTop w:val="0"/>
                              <w:marBottom w:val="0"/>
                              <w:divBdr>
                                <w:top w:val="none" w:sz="0" w:space="0" w:color="auto"/>
                                <w:left w:val="none" w:sz="0" w:space="0" w:color="auto"/>
                                <w:bottom w:val="none" w:sz="0" w:space="0" w:color="auto"/>
                                <w:right w:val="none" w:sz="0" w:space="0" w:color="auto"/>
                              </w:divBdr>
                            </w:div>
                          </w:divsChild>
                        </w:div>
                        <w:div w:id="1023432444">
                          <w:marLeft w:val="0"/>
                          <w:marRight w:val="45"/>
                          <w:marTop w:val="0"/>
                          <w:marBottom w:val="45"/>
                          <w:divBdr>
                            <w:top w:val="none" w:sz="0" w:space="0" w:color="auto"/>
                            <w:left w:val="none" w:sz="0" w:space="0" w:color="auto"/>
                            <w:bottom w:val="none" w:sz="0" w:space="0" w:color="auto"/>
                            <w:right w:val="none" w:sz="0" w:space="0" w:color="auto"/>
                          </w:divBdr>
                          <w:divsChild>
                            <w:div w:id="751315649">
                              <w:marLeft w:val="0"/>
                              <w:marRight w:val="0"/>
                              <w:marTop w:val="0"/>
                              <w:marBottom w:val="0"/>
                              <w:divBdr>
                                <w:top w:val="dotted" w:sz="2" w:space="0" w:color="CCCCCC"/>
                                <w:left w:val="dotted" w:sz="2" w:space="4" w:color="CCCCCC"/>
                                <w:bottom w:val="dotted" w:sz="2" w:space="0" w:color="CCCCCC"/>
                                <w:right w:val="dotted" w:sz="2" w:space="0" w:color="CCCCCC"/>
                              </w:divBdr>
                              <w:divsChild>
                                <w:div w:id="1761293724">
                                  <w:marLeft w:val="0"/>
                                  <w:marRight w:val="0"/>
                                  <w:marTop w:val="45"/>
                                  <w:marBottom w:val="0"/>
                                  <w:divBdr>
                                    <w:top w:val="none" w:sz="0" w:space="0" w:color="auto"/>
                                    <w:left w:val="none" w:sz="0" w:space="0" w:color="auto"/>
                                    <w:bottom w:val="none" w:sz="0" w:space="0" w:color="auto"/>
                                    <w:right w:val="none" w:sz="0" w:space="0" w:color="auto"/>
                                  </w:divBdr>
                                </w:div>
                              </w:divsChild>
                            </w:div>
                            <w:div w:id="1010838243">
                              <w:marLeft w:val="0"/>
                              <w:marRight w:val="0"/>
                              <w:marTop w:val="0"/>
                              <w:marBottom w:val="0"/>
                              <w:divBdr>
                                <w:top w:val="none" w:sz="0" w:space="0" w:color="auto"/>
                                <w:left w:val="none" w:sz="0" w:space="0" w:color="auto"/>
                                <w:bottom w:val="none" w:sz="0" w:space="0" w:color="auto"/>
                                <w:right w:val="none" w:sz="0" w:space="0" w:color="auto"/>
                              </w:divBdr>
                            </w:div>
                          </w:divsChild>
                        </w:div>
                        <w:div w:id="1141658237">
                          <w:marLeft w:val="0"/>
                          <w:marRight w:val="45"/>
                          <w:marTop w:val="0"/>
                          <w:marBottom w:val="45"/>
                          <w:divBdr>
                            <w:top w:val="none" w:sz="0" w:space="0" w:color="auto"/>
                            <w:left w:val="none" w:sz="0" w:space="0" w:color="auto"/>
                            <w:bottom w:val="none" w:sz="0" w:space="0" w:color="auto"/>
                            <w:right w:val="none" w:sz="0" w:space="0" w:color="auto"/>
                          </w:divBdr>
                          <w:divsChild>
                            <w:div w:id="672605168">
                              <w:marLeft w:val="0"/>
                              <w:marRight w:val="0"/>
                              <w:marTop w:val="0"/>
                              <w:marBottom w:val="0"/>
                              <w:divBdr>
                                <w:top w:val="none" w:sz="0" w:space="0" w:color="auto"/>
                                <w:left w:val="none" w:sz="0" w:space="0" w:color="auto"/>
                                <w:bottom w:val="none" w:sz="0" w:space="0" w:color="auto"/>
                                <w:right w:val="none" w:sz="0" w:space="0" w:color="auto"/>
                              </w:divBdr>
                            </w:div>
                            <w:div w:id="751976537">
                              <w:marLeft w:val="0"/>
                              <w:marRight w:val="0"/>
                              <w:marTop w:val="0"/>
                              <w:marBottom w:val="0"/>
                              <w:divBdr>
                                <w:top w:val="dotted" w:sz="2" w:space="0" w:color="CCCCCC"/>
                                <w:left w:val="dotted" w:sz="2" w:space="4" w:color="CCCCCC"/>
                                <w:bottom w:val="dotted" w:sz="2" w:space="0" w:color="CCCCCC"/>
                                <w:right w:val="dotted" w:sz="2" w:space="0" w:color="CCCCCC"/>
                              </w:divBdr>
                              <w:divsChild>
                                <w:div w:id="13065470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68057347">
                          <w:marLeft w:val="0"/>
                          <w:marRight w:val="45"/>
                          <w:marTop w:val="0"/>
                          <w:marBottom w:val="45"/>
                          <w:divBdr>
                            <w:top w:val="none" w:sz="0" w:space="0" w:color="auto"/>
                            <w:left w:val="none" w:sz="0" w:space="0" w:color="auto"/>
                            <w:bottom w:val="none" w:sz="0" w:space="0" w:color="auto"/>
                            <w:right w:val="none" w:sz="0" w:space="0" w:color="auto"/>
                          </w:divBdr>
                          <w:divsChild>
                            <w:div w:id="1152867710">
                              <w:marLeft w:val="0"/>
                              <w:marRight w:val="0"/>
                              <w:marTop w:val="0"/>
                              <w:marBottom w:val="0"/>
                              <w:divBdr>
                                <w:top w:val="dotted" w:sz="2" w:space="0" w:color="CCCCCC"/>
                                <w:left w:val="dotted" w:sz="2" w:space="4" w:color="CCCCCC"/>
                                <w:bottom w:val="dotted" w:sz="2" w:space="0" w:color="CCCCCC"/>
                                <w:right w:val="dotted" w:sz="2" w:space="0" w:color="CCCCCC"/>
                              </w:divBdr>
                              <w:divsChild>
                                <w:div w:id="1962804563">
                                  <w:marLeft w:val="0"/>
                                  <w:marRight w:val="0"/>
                                  <w:marTop w:val="45"/>
                                  <w:marBottom w:val="0"/>
                                  <w:divBdr>
                                    <w:top w:val="none" w:sz="0" w:space="0" w:color="auto"/>
                                    <w:left w:val="none" w:sz="0" w:space="0" w:color="auto"/>
                                    <w:bottom w:val="none" w:sz="0" w:space="0" w:color="auto"/>
                                    <w:right w:val="none" w:sz="0" w:space="0" w:color="auto"/>
                                  </w:divBdr>
                                </w:div>
                              </w:divsChild>
                            </w:div>
                            <w:div w:id="1799908029">
                              <w:marLeft w:val="0"/>
                              <w:marRight w:val="0"/>
                              <w:marTop w:val="0"/>
                              <w:marBottom w:val="0"/>
                              <w:divBdr>
                                <w:top w:val="none" w:sz="0" w:space="0" w:color="auto"/>
                                <w:left w:val="none" w:sz="0" w:space="0" w:color="auto"/>
                                <w:bottom w:val="none" w:sz="0" w:space="0" w:color="auto"/>
                                <w:right w:val="none" w:sz="0" w:space="0" w:color="auto"/>
                              </w:divBdr>
                            </w:div>
                          </w:divsChild>
                        </w:div>
                        <w:div w:id="1255629147">
                          <w:marLeft w:val="0"/>
                          <w:marRight w:val="45"/>
                          <w:marTop w:val="0"/>
                          <w:marBottom w:val="45"/>
                          <w:divBdr>
                            <w:top w:val="none" w:sz="0" w:space="0" w:color="auto"/>
                            <w:left w:val="none" w:sz="0" w:space="0" w:color="auto"/>
                            <w:bottom w:val="none" w:sz="0" w:space="0" w:color="auto"/>
                            <w:right w:val="none" w:sz="0" w:space="0" w:color="auto"/>
                          </w:divBdr>
                          <w:divsChild>
                            <w:div w:id="960575650">
                              <w:marLeft w:val="0"/>
                              <w:marRight w:val="0"/>
                              <w:marTop w:val="0"/>
                              <w:marBottom w:val="0"/>
                              <w:divBdr>
                                <w:top w:val="dotted" w:sz="2" w:space="0" w:color="CCCCCC"/>
                                <w:left w:val="dotted" w:sz="2" w:space="4" w:color="CCCCCC"/>
                                <w:bottom w:val="dotted" w:sz="2" w:space="0" w:color="CCCCCC"/>
                                <w:right w:val="dotted" w:sz="2" w:space="0" w:color="CCCCCC"/>
                              </w:divBdr>
                              <w:divsChild>
                                <w:div w:id="465393465">
                                  <w:marLeft w:val="0"/>
                                  <w:marRight w:val="0"/>
                                  <w:marTop w:val="45"/>
                                  <w:marBottom w:val="0"/>
                                  <w:divBdr>
                                    <w:top w:val="none" w:sz="0" w:space="0" w:color="auto"/>
                                    <w:left w:val="none" w:sz="0" w:space="0" w:color="auto"/>
                                    <w:bottom w:val="none" w:sz="0" w:space="0" w:color="auto"/>
                                    <w:right w:val="none" w:sz="0" w:space="0" w:color="auto"/>
                                  </w:divBdr>
                                </w:div>
                              </w:divsChild>
                            </w:div>
                            <w:div w:id="1221745738">
                              <w:marLeft w:val="0"/>
                              <w:marRight w:val="0"/>
                              <w:marTop w:val="0"/>
                              <w:marBottom w:val="0"/>
                              <w:divBdr>
                                <w:top w:val="none" w:sz="0" w:space="0" w:color="auto"/>
                                <w:left w:val="none" w:sz="0" w:space="0" w:color="auto"/>
                                <w:bottom w:val="none" w:sz="0" w:space="0" w:color="auto"/>
                                <w:right w:val="none" w:sz="0" w:space="0" w:color="auto"/>
                              </w:divBdr>
                            </w:div>
                          </w:divsChild>
                        </w:div>
                        <w:div w:id="1434089565">
                          <w:marLeft w:val="0"/>
                          <w:marRight w:val="45"/>
                          <w:marTop w:val="0"/>
                          <w:marBottom w:val="45"/>
                          <w:divBdr>
                            <w:top w:val="none" w:sz="0" w:space="0" w:color="auto"/>
                            <w:left w:val="none" w:sz="0" w:space="0" w:color="auto"/>
                            <w:bottom w:val="none" w:sz="0" w:space="0" w:color="auto"/>
                            <w:right w:val="none" w:sz="0" w:space="0" w:color="auto"/>
                          </w:divBdr>
                          <w:divsChild>
                            <w:div w:id="194083751">
                              <w:marLeft w:val="0"/>
                              <w:marRight w:val="0"/>
                              <w:marTop w:val="0"/>
                              <w:marBottom w:val="0"/>
                              <w:divBdr>
                                <w:top w:val="dotted" w:sz="2" w:space="0" w:color="CCCCCC"/>
                                <w:left w:val="dotted" w:sz="2" w:space="4" w:color="CCCCCC"/>
                                <w:bottom w:val="dotted" w:sz="2" w:space="0" w:color="CCCCCC"/>
                                <w:right w:val="dotted" w:sz="2" w:space="0" w:color="CCCCCC"/>
                              </w:divBdr>
                              <w:divsChild>
                                <w:div w:id="1227184201">
                                  <w:marLeft w:val="0"/>
                                  <w:marRight w:val="0"/>
                                  <w:marTop w:val="45"/>
                                  <w:marBottom w:val="0"/>
                                  <w:divBdr>
                                    <w:top w:val="none" w:sz="0" w:space="0" w:color="auto"/>
                                    <w:left w:val="none" w:sz="0" w:space="0" w:color="auto"/>
                                    <w:bottom w:val="none" w:sz="0" w:space="0" w:color="auto"/>
                                    <w:right w:val="none" w:sz="0" w:space="0" w:color="auto"/>
                                  </w:divBdr>
                                </w:div>
                              </w:divsChild>
                            </w:div>
                            <w:div w:id="853804404">
                              <w:marLeft w:val="0"/>
                              <w:marRight w:val="0"/>
                              <w:marTop w:val="0"/>
                              <w:marBottom w:val="0"/>
                              <w:divBdr>
                                <w:top w:val="none" w:sz="0" w:space="0" w:color="auto"/>
                                <w:left w:val="none" w:sz="0" w:space="0" w:color="auto"/>
                                <w:bottom w:val="none" w:sz="0" w:space="0" w:color="auto"/>
                                <w:right w:val="none" w:sz="0" w:space="0" w:color="auto"/>
                              </w:divBdr>
                            </w:div>
                          </w:divsChild>
                        </w:div>
                        <w:div w:id="1466578609">
                          <w:marLeft w:val="75"/>
                          <w:marRight w:val="0"/>
                          <w:marTop w:val="0"/>
                          <w:marBottom w:val="0"/>
                          <w:divBdr>
                            <w:top w:val="dotted" w:sz="2" w:space="5" w:color="CCCCCC"/>
                            <w:left w:val="dotted" w:sz="2" w:space="4" w:color="CCCCCC"/>
                            <w:bottom w:val="dotted" w:sz="2" w:space="0" w:color="CCCCCC"/>
                            <w:right w:val="dotted" w:sz="2" w:space="0" w:color="CCCCCC"/>
                          </w:divBdr>
                        </w:div>
                        <w:div w:id="1814371785">
                          <w:marLeft w:val="0"/>
                          <w:marRight w:val="45"/>
                          <w:marTop w:val="0"/>
                          <w:marBottom w:val="45"/>
                          <w:divBdr>
                            <w:top w:val="none" w:sz="0" w:space="0" w:color="auto"/>
                            <w:left w:val="none" w:sz="0" w:space="0" w:color="auto"/>
                            <w:bottom w:val="none" w:sz="0" w:space="0" w:color="auto"/>
                            <w:right w:val="none" w:sz="0" w:space="0" w:color="auto"/>
                          </w:divBdr>
                          <w:divsChild>
                            <w:div w:id="906646847">
                              <w:marLeft w:val="0"/>
                              <w:marRight w:val="0"/>
                              <w:marTop w:val="0"/>
                              <w:marBottom w:val="0"/>
                              <w:divBdr>
                                <w:top w:val="dotted" w:sz="2" w:space="0" w:color="CCCCCC"/>
                                <w:left w:val="dotted" w:sz="2" w:space="4" w:color="CCCCCC"/>
                                <w:bottom w:val="dotted" w:sz="2" w:space="0" w:color="CCCCCC"/>
                                <w:right w:val="dotted" w:sz="2" w:space="0" w:color="CCCCCC"/>
                              </w:divBdr>
                              <w:divsChild>
                                <w:div w:id="852036340">
                                  <w:marLeft w:val="0"/>
                                  <w:marRight w:val="0"/>
                                  <w:marTop w:val="45"/>
                                  <w:marBottom w:val="0"/>
                                  <w:divBdr>
                                    <w:top w:val="none" w:sz="0" w:space="0" w:color="auto"/>
                                    <w:left w:val="none" w:sz="0" w:space="0" w:color="auto"/>
                                    <w:bottom w:val="none" w:sz="0" w:space="0" w:color="auto"/>
                                    <w:right w:val="none" w:sz="0" w:space="0" w:color="auto"/>
                                  </w:divBdr>
                                </w:div>
                              </w:divsChild>
                            </w:div>
                            <w:div w:id="1804884496">
                              <w:marLeft w:val="0"/>
                              <w:marRight w:val="0"/>
                              <w:marTop w:val="0"/>
                              <w:marBottom w:val="0"/>
                              <w:divBdr>
                                <w:top w:val="none" w:sz="0" w:space="0" w:color="auto"/>
                                <w:left w:val="none" w:sz="0" w:space="0" w:color="auto"/>
                                <w:bottom w:val="none" w:sz="0" w:space="0" w:color="auto"/>
                                <w:right w:val="none" w:sz="0" w:space="0" w:color="auto"/>
                              </w:divBdr>
                            </w:div>
                          </w:divsChild>
                        </w:div>
                        <w:div w:id="1887519285">
                          <w:marLeft w:val="0"/>
                          <w:marRight w:val="45"/>
                          <w:marTop w:val="0"/>
                          <w:marBottom w:val="45"/>
                          <w:divBdr>
                            <w:top w:val="none" w:sz="0" w:space="0" w:color="auto"/>
                            <w:left w:val="none" w:sz="0" w:space="0" w:color="auto"/>
                            <w:bottom w:val="none" w:sz="0" w:space="0" w:color="auto"/>
                            <w:right w:val="none" w:sz="0" w:space="0" w:color="auto"/>
                          </w:divBdr>
                          <w:divsChild>
                            <w:div w:id="325598789">
                              <w:marLeft w:val="0"/>
                              <w:marRight w:val="0"/>
                              <w:marTop w:val="0"/>
                              <w:marBottom w:val="0"/>
                              <w:divBdr>
                                <w:top w:val="none" w:sz="0" w:space="0" w:color="auto"/>
                                <w:left w:val="none" w:sz="0" w:space="0" w:color="auto"/>
                                <w:bottom w:val="none" w:sz="0" w:space="0" w:color="auto"/>
                                <w:right w:val="none" w:sz="0" w:space="0" w:color="auto"/>
                              </w:divBdr>
                            </w:div>
                            <w:div w:id="551619231">
                              <w:marLeft w:val="0"/>
                              <w:marRight w:val="0"/>
                              <w:marTop w:val="0"/>
                              <w:marBottom w:val="0"/>
                              <w:divBdr>
                                <w:top w:val="dotted" w:sz="2" w:space="0" w:color="CCCCCC"/>
                                <w:left w:val="dotted" w:sz="2" w:space="4" w:color="CCCCCC"/>
                                <w:bottom w:val="dotted" w:sz="2" w:space="0" w:color="CCCCCC"/>
                                <w:right w:val="dotted" w:sz="2" w:space="0" w:color="CCCCCC"/>
                              </w:divBdr>
                              <w:divsChild>
                                <w:div w:id="21120424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72707229">
                          <w:marLeft w:val="0"/>
                          <w:marRight w:val="45"/>
                          <w:marTop w:val="0"/>
                          <w:marBottom w:val="45"/>
                          <w:divBdr>
                            <w:top w:val="none" w:sz="0" w:space="0" w:color="auto"/>
                            <w:left w:val="none" w:sz="0" w:space="0" w:color="auto"/>
                            <w:bottom w:val="none" w:sz="0" w:space="0" w:color="auto"/>
                            <w:right w:val="none" w:sz="0" w:space="0" w:color="auto"/>
                          </w:divBdr>
                          <w:divsChild>
                            <w:div w:id="383675112">
                              <w:marLeft w:val="0"/>
                              <w:marRight w:val="0"/>
                              <w:marTop w:val="0"/>
                              <w:marBottom w:val="0"/>
                              <w:divBdr>
                                <w:top w:val="dotted" w:sz="2" w:space="0" w:color="CCCCCC"/>
                                <w:left w:val="dotted" w:sz="2" w:space="4" w:color="CCCCCC"/>
                                <w:bottom w:val="dotted" w:sz="2" w:space="0" w:color="CCCCCC"/>
                                <w:right w:val="dotted" w:sz="2" w:space="0" w:color="CCCCCC"/>
                              </w:divBdr>
                              <w:divsChild>
                                <w:div w:id="313485190">
                                  <w:marLeft w:val="0"/>
                                  <w:marRight w:val="0"/>
                                  <w:marTop w:val="45"/>
                                  <w:marBottom w:val="0"/>
                                  <w:divBdr>
                                    <w:top w:val="none" w:sz="0" w:space="0" w:color="auto"/>
                                    <w:left w:val="none" w:sz="0" w:space="0" w:color="auto"/>
                                    <w:bottom w:val="none" w:sz="0" w:space="0" w:color="auto"/>
                                    <w:right w:val="none" w:sz="0" w:space="0" w:color="auto"/>
                                  </w:divBdr>
                                </w:div>
                              </w:divsChild>
                            </w:div>
                            <w:div w:id="1094127828">
                              <w:marLeft w:val="0"/>
                              <w:marRight w:val="0"/>
                              <w:marTop w:val="0"/>
                              <w:marBottom w:val="0"/>
                              <w:divBdr>
                                <w:top w:val="none" w:sz="0" w:space="0" w:color="auto"/>
                                <w:left w:val="none" w:sz="0" w:space="0" w:color="auto"/>
                                <w:bottom w:val="none" w:sz="0" w:space="0" w:color="auto"/>
                                <w:right w:val="none" w:sz="0" w:space="0" w:color="auto"/>
                              </w:divBdr>
                            </w:div>
                          </w:divsChild>
                        </w:div>
                        <w:div w:id="1977568643">
                          <w:marLeft w:val="0"/>
                          <w:marRight w:val="45"/>
                          <w:marTop w:val="0"/>
                          <w:marBottom w:val="45"/>
                          <w:divBdr>
                            <w:top w:val="none" w:sz="0" w:space="0" w:color="auto"/>
                            <w:left w:val="none" w:sz="0" w:space="0" w:color="auto"/>
                            <w:bottom w:val="none" w:sz="0" w:space="0" w:color="auto"/>
                            <w:right w:val="none" w:sz="0" w:space="0" w:color="auto"/>
                          </w:divBdr>
                          <w:divsChild>
                            <w:div w:id="174080701">
                              <w:marLeft w:val="0"/>
                              <w:marRight w:val="0"/>
                              <w:marTop w:val="0"/>
                              <w:marBottom w:val="0"/>
                              <w:divBdr>
                                <w:top w:val="none" w:sz="0" w:space="0" w:color="auto"/>
                                <w:left w:val="none" w:sz="0" w:space="0" w:color="auto"/>
                                <w:bottom w:val="none" w:sz="0" w:space="0" w:color="auto"/>
                                <w:right w:val="none" w:sz="0" w:space="0" w:color="auto"/>
                              </w:divBdr>
                            </w:div>
                            <w:div w:id="1525747329">
                              <w:marLeft w:val="0"/>
                              <w:marRight w:val="0"/>
                              <w:marTop w:val="0"/>
                              <w:marBottom w:val="0"/>
                              <w:divBdr>
                                <w:top w:val="dotted" w:sz="2" w:space="0" w:color="CCCCCC"/>
                                <w:left w:val="dotted" w:sz="2" w:space="4" w:color="CCCCCC"/>
                                <w:bottom w:val="dotted" w:sz="2" w:space="0" w:color="CCCCCC"/>
                                <w:right w:val="dotted" w:sz="2" w:space="0" w:color="CCCCCC"/>
                              </w:divBdr>
                              <w:divsChild>
                                <w:div w:id="1893149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301085610">
                      <w:marLeft w:val="75"/>
                      <w:marRight w:val="0"/>
                      <w:marTop w:val="150"/>
                      <w:marBottom w:val="0"/>
                      <w:divBdr>
                        <w:top w:val="single" w:sz="6" w:space="0" w:color="D6C296"/>
                        <w:left w:val="single" w:sz="6" w:space="0" w:color="D6C296"/>
                        <w:bottom w:val="single" w:sz="6" w:space="0" w:color="D6C296"/>
                        <w:right w:val="single" w:sz="6" w:space="0" w:color="D6C296"/>
                      </w:divBdr>
                      <w:divsChild>
                        <w:div w:id="29771867">
                          <w:marLeft w:val="75"/>
                          <w:marRight w:val="0"/>
                          <w:marTop w:val="0"/>
                          <w:marBottom w:val="0"/>
                          <w:divBdr>
                            <w:top w:val="dotted" w:sz="2" w:space="5" w:color="CCCCCC"/>
                            <w:left w:val="dotted" w:sz="2" w:space="4" w:color="CCCCCC"/>
                            <w:bottom w:val="dotted" w:sz="2" w:space="0" w:color="CCCCCC"/>
                            <w:right w:val="dotted" w:sz="2" w:space="0" w:color="CCCCCC"/>
                          </w:divBdr>
                        </w:div>
                        <w:div w:id="148058243">
                          <w:marLeft w:val="45"/>
                          <w:marRight w:val="45"/>
                          <w:marTop w:val="0"/>
                          <w:marBottom w:val="45"/>
                          <w:divBdr>
                            <w:top w:val="none" w:sz="0" w:space="0" w:color="auto"/>
                            <w:left w:val="none" w:sz="0" w:space="0" w:color="auto"/>
                            <w:bottom w:val="none" w:sz="0" w:space="0" w:color="auto"/>
                            <w:right w:val="none" w:sz="0" w:space="0" w:color="auto"/>
                          </w:divBdr>
                          <w:divsChild>
                            <w:div w:id="1704211820">
                              <w:marLeft w:val="75"/>
                              <w:marRight w:val="45"/>
                              <w:marTop w:val="45"/>
                              <w:marBottom w:val="0"/>
                              <w:divBdr>
                                <w:top w:val="none" w:sz="0" w:space="0" w:color="auto"/>
                                <w:left w:val="none" w:sz="0" w:space="0" w:color="auto"/>
                                <w:bottom w:val="none" w:sz="0" w:space="0" w:color="auto"/>
                                <w:right w:val="none" w:sz="0" w:space="0" w:color="auto"/>
                              </w:divBdr>
                            </w:div>
                          </w:divsChild>
                        </w:div>
                        <w:div w:id="262032839">
                          <w:marLeft w:val="45"/>
                          <w:marRight w:val="45"/>
                          <w:marTop w:val="0"/>
                          <w:marBottom w:val="45"/>
                          <w:divBdr>
                            <w:top w:val="none" w:sz="0" w:space="0" w:color="auto"/>
                            <w:left w:val="none" w:sz="0" w:space="0" w:color="auto"/>
                            <w:bottom w:val="none" w:sz="0" w:space="0" w:color="auto"/>
                            <w:right w:val="none" w:sz="0" w:space="0" w:color="auto"/>
                          </w:divBdr>
                          <w:divsChild>
                            <w:div w:id="766969096">
                              <w:marLeft w:val="75"/>
                              <w:marRight w:val="45"/>
                              <w:marTop w:val="45"/>
                              <w:marBottom w:val="0"/>
                              <w:divBdr>
                                <w:top w:val="none" w:sz="0" w:space="0" w:color="auto"/>
                                <w:left w:val="none" w:sz="0" w:space="0" w:color="auto"/>
                                <w:bottom w:val="none" w:sz="0" w:space="0" w:color="auto"/>
                                <w:right w:val="none" w:sz="0" w:space="0" w:color="auto"/>
                              </w:divBdr>
                            </w:div>
                          </w:divsChild>
                        </w:div>
                        <w:div w:id="426845973">
                          <w:marLeft w:val="45"/>
                          <w:marRight w:val="45"/>
                          <w:marTop w:val="0"/>
                          <w:marBottom w:val="45"/>
                          <w:divBdr>
                            <w:top w:val="none" w:sz="0" w:space="0" w:color="auto"/>
                            <w:left w:val="none" w:sz="0" w:space="0" w:color="auto"/>
                            <w:bottom w:val="none" w:sz="0" w:space="0" w:color="auto"/>
                            <w:right w:val="none" w:sz="0" w:space="0" w:color="auto"/>
                          </w:divBdr>
                          <w:divsChild>
                            <w:div w:id="932132999">
                              <w:marLeft w:val="75"/>
                              <w:marRight w:val="45"/>
                              <w:marTop w:val="45"/>
                              <w:marBottom w:val="0"/>
                              <w:divBdr>
                                <w:top w:val="none" w:sz="0" w:space="0" w:color="auto"/>
                                <w:left w:val="none" w:sz="0" w:space="0" w:color="auto"/>
                                <w:bottom w:val="none" w:sz="0" w:space="0" w:color="auto"/>
                                <w:right w:val="none" w:sz="0" w:space="0" w:color="auto"/>
                              </w:divBdr>
                            </w:div>
                          </w:divsChild>
                        </w:div>
                        <w:div w:id="654535258">
                          <w:marLeft w:val="45"/>
                          <w:marRight w:val="45"/>
                          <w:marTop w:val="0"/>
                          <w:marBottom w:val="45"/>
                          <w:divBdr>
                            <w:top w:val="none" w:sz="0" w:space="0" w:color="auto"/>
                            <w:left w:val="none" w:sz="0" w:space="0" w:color="auto"/>
                            <w:bottom w:val="none" w:sz="0" w:space="0" w:color="auto"/>
                            <w:right w:val="none" w:sz="0" w:space="0" w:color="auto"/>
                          </w:divBdr>
                          <w:divsChild>
                            <w:div w:id="1985816740">
                              <w:marLeft w:val="75"/>
                              <w:marRight w:val="45"/>
                              <w:marTop w:val="45"/>
                              <w:marBottom w:val="0"/>
                              <w:divBdr>
                                <w:top w:val="none" w:sz="0" w:space="0" w:color="auto"/>
                                <w:left w:val="none" w:sz="0" w:space="0" w:color="auto"/>
                                <w:bottom w:val="none" w:sz="0" w:space="0" w:color="auto"/>
                                <w:right w:val="none" w:sz="0" w:space="0" w:color="auto"/>
                              </w:divBdr>
                            </w:div>
                          </w:divsChild>
                        </w:div>
                        <w:div w:id="665790705">
                          <w:marLeft w:val="45"/>
                          <w:marRight w:val="45"/>
                          <w:marTop w:val="0"/>
                          <w:marBottom w:val="45"/>
                          <w:divBdr>
                            <w:top w:val="none" w:sz="0" w:space="0" w:color="auto"/>
                            <w:left w:val="none" w:sz="0" w:space="0" w:color="auto"/>
                            <w:bottom w:val="none" w:sz="0" w:space="0" w:color="auto"/>
                            <w:right w:val="none" w:sz="0" w:space="0" w:color="auto"/>
                          </w:divBdr>
                          <w:divsChild>
                            <w:div w:id="1976988491">
                              <w:marLeft w:val="75"/>
                              <w:marRight w:val="45"/>
                              <w:marTop w:val="45"/>
                              <w:marBottom w:val="0"/>
                              <w:divBdr>
                                <w:top w:val="none" w:sz="0" w:space="0" w:color="auto"/>
                                <w:left w:val="none" w:sz="0" w:space="0" w:color="auto"/>
                                <w:bottom w:val="none" w:sz="0" w:space="0" w:color="auto"/>
                                <w:right w:val="none" w:sz="0" w:space="0" w:color="auto"/>
                              </w:divBdr>
                            </w:div>
                          </w:divsChild>
                        </w:div>
                        <w:div w:id="679284381">
                          <w:marLeft w:val="45"/>
                          <w:marRight w:val="45"/>
                          <w:marTop w:val="0"/>
                          <w:marBottom w:val="45"/>
                          <w:divBdr>
                            <w:top w:val="none" w:sz="0" w:space="0" w:color="auto"/>
                            <w:left w:val="none" w:sz="0" w:space="0" w:color="auto"/>
                            <w:bottom w:val="none" w:sz="0" w:space="0" w:color="auto"/>
                            <w:right w:val="none" w:sz="0" w:space="0" w:color="auto"/>
                          </w:divBdr>
                          <w:divsChild>
                            <w:div w:id="588006102">
                              <w:marLeft w:val="75"/>
                              <w:marRight w:val="45"/>
                              <w:marTop w:val="45"/>
                              <w:marBottom w:val="0"/>
                              <w:divBdr>
                                <w:top w:val="none" w:sz="0" w:space="0" w:color="auto"/>
                                <w:left w:val="none" w:sz="0" w:space="0" w:color="auto"/>
                                <w:bottom w:val="none" w:sz="0" w:space="0" w:color="auto"/>
                                <w:right w:val="none" w:sz="0" w:space="0" w:color="auto"/>
                              </w:divBdr>
                            </w:div>
                          </w:divsChild>
                        </w:div>
                        <w:div w:id="712117907">
                          <w:marLeft w:val="45"/>
                          <w:marRight w:val="45"/>
                          <w:marTop w:val="0"/>
                          <w:marBottom w:val="45"/>
                          <w:divBdr>
                            <w:top w:val="none" w:sz="0" w:space="0" w:color="auto"/>
                            <w:left w:val="none" w:sz="0" w:space="0" w:color="auto"/>
                            <w:bottom w:val="none" w:sz="0" w:space="0" w:color="auto"/>
                            <w:right w:val="none" w:sz="0" w:space="0" w:color="auto"/>
                          </w:divBdr>
                          <w:divsChild>
                            <w:div w:id="449207056">
                              <w:marLeft w:val="75"/>
                              <w:marRight w:val="45"/>
                              <w:marTop w:val="45"/>
                              <w:marBottom w:val="0"/>
                              <w:divBdr>
                                <w:top w:val="none" w:sz="0" w:space="0" w:color="auto"/>
                                <w:left w:val="none" w:sz="0" w:space="0" w:color="auto"/>
                                <w:bottom w:val="none" w:sz="0" w:space="0" w:color="auto"/>
                                <w:right w:val="none" w:sz="0" w:space="0" w:color="auto"/>
                              </w:divBdr>
                            </w:div>
                          </w:divsChild>
                        </w:div>
                        <w:div w:id="733356025">
                          <w:marLeft w:val="45"/>
                          <w:marRight w:val="45"/>
                          <w:marTop w:val="0"/>
                          <w:marBottom w:val="45"/>
                          <w:divBdr>
                            <w:top w:val="none" w:sz="0" w:space="0" w:color="auto"/>
                            <w:left w:val="none" w:sz="0" w:space="0" w:color="auto"/>
                            <w:bottom w:val="none" w:sz="0" w:space="0" w:color="auto"/>
                            <w:right w:val="none" w:sz="0" w:space="0" w:color="auto"/>
                          </w:divBdr>
                          <w:divsChild>
                            <w:div w:id="32199300">
                              <w:marLeft w:val="75"/>
                              <w:marRight w:val="45"/>
                              <w:marTop w:val="45"/>
                              <w:marBottom w:val="0"/>
                              <w:divBdr>
                                <w:top w:val="none" w:sz="0" w:space="0" w:color="auto"/>
                                <w:left w:val="none" w:sz="0" w:space="0" w:color="auto"/>
                                <w:bottom w:val="none" w:sz="0" w:space="0" w:color="auto"/>
                                <w:right w:val="none" w:sz="0" w:space="0" w:color="auto"/>
                              </w:divBdr>
                            </w:div>
                          </w:divsChild>
                        </w:div>
                        <w:div w:id="917010433">
                          <w:marLeft w:val="45"/>
                          <w:marRight w:val="45"/>
                          <w:marTop w:val="0"/>
                          <w:marBottom w:val="45"/>
                          <w:divBdr>
                            <w:top w:val="none" w:sz="0" w:space="0" w:color="auto"/>
                            <w:left w:val="none" w:sz="0" w:space="0" w:color="auto"/>
                            <w:bottom w:val="none" w:sz="0" w:space="0" w:color="auto"/>
                            <w:right w:val="none" w:sz="0" w:space="0" w:color="auto"/>
                          </w:divBdr>
                          <w:divsChild>
                            <w:div w:id="1942761440">
                              <w:marLeft w:val="75"/>
                              <w:marRight w:val="45"/>
                              <w:marTop w:val="45"/>
                              <w:marBottom w:val="0"/>
                              <w:divBdr>
                                <w:top w:val="none" w:sz="0" w:space="0" w:color="auto"/>
                                <w:left w:val="none" w:sz="0" w:space="0" w:color="auto"/>
                                <w:bottom w:val="none" w:sz="0" w:space="0" w:color="auto"/>
                                <w:right w:val="none" w:sz="0" w:space="0" w:color="auto"/>
                              </w:divBdr>
                            </w:div>
                          </w:divsChild>
                        </w:div>
                        <w:div w:id="949238089">
                          <w:marLeft w:val="45"/>
                          <w:marRight w:val="45"/>
                          <w:marTop w:val="0"/>
                          <w:marBottom w:val="45"/>
                          <w:divBdr>
                            <w:top w:val="none" w:sz="0" w:space="0" w:color="auto"/>
                            <w:left w:val="none" w:sz="0" w:space="0" w:color="auto"/>
                            <w:bottom w:val="none" w:sz="0" w:space="0" w:color="auto"/>
                            <w:right w:val="none" w:sz="0" w:space="0" w:color="auto"/>
                          </w:divBdr>
                          <w:divsChild>
                            <w:div w:id="2032295650">
                              <w:marLeft w:val="75"/>
                              <w:marRight w:val="45"/>
                              <w:marTop w:val="45"/>
                              <w:marBottom w:val="0"/>
                              <w:divBdr>
                                <w:top w:val="none" w:sz="0" w:space="0" w:color="auto"/>
                                <w:left w:val="none" w:sz="0" w:space="0" w:color="auto"/>
                                <w:bottom w:val="none" w:sz="0" w:space="0" w:color="auto"/>
                                <w:right w:val="none" w:sz="0" w:space="0" w:color="auto"/>
                              </w:divBdr>
                            </w:div>
                          </w:divsChild>
                        </w:div>
                        <w:div w:id="990981723">
                          <w:marLeft w:val="45"/>
                          <w:marRight w:val="45"/>
                          <w:marTop w:val="0"/>
                          <w:marBottom w:val="45"/>
                          <w:divBdr>
                            <w:top w:val="none" w:sz="0" w:space="0" w:color="auto"/>
                            <w:left w:val="none" w:sz="0" w:space="0" w:color="auto"/>
                            <w:bottom w:val="none" w:sz="0" w:space="0" w:color="auto"/>
                            <w:right w:val="none" w:sz="0" w:space="0" w:color="auto"/>
                          </w:divBdr>
                          <w:divsChild>
                            <w:div w:id="2030524227">
                              <w:marLeft w:val="75"/>
                              <w:marRight w:val="45"/>
                              <w:marTop w:val="45"/>
                              <w:marBottom w:val="0"/>
                              <w:divBdr>
                                <w:top w:val="none" w:sz="0" w:space="0" w:color="auto"/>
                                <w:left w:val="none" w:sz="0" w:space="0" w:color="auto"/>
                                <w:bottom w:val="none" w:sz="0" w:space="0" w:color="auto"/>
                                <w:right w:val="none" w:sz="0" w:space="0" w:color="auto"/>
                              </w:divBdr>
                            </w:div>
                          </w:divsChild>
                        </w:div>
                        <w:div w:id="1073426992">
                          <w:marLeft w:val="45"/>
                          <w:marRight w:val="45"/>
                          <w:marTop w:val="0"/>
                          <w:marBottom w:val="45"/>
                          <w:divBdr>
                            <w:top w:val="none" w:sz="0" w:space="0" w:color="auto"/>
                            <w:left w:val="none" w:sz="0" w:space="0" w:color="auto"/>
                            <w:bottom w:val="none" w:sz="0" w:space="0" w:color="auto"/>
                            <w:right w:val="none" w:sz="0" w:space="0" w:color="auto"/>
                          </w:divBdr>
                          <w:divsChild>
                            <w:div w:id="338431996">
                              <w:marLeft w:val="75"/>
                              <w:marRight w:val="45"/>
                              <w:marTop w:val="45"/>
                              <w:marBottom w:val="0"/>
                              <w:divBdr>
                                <w:top w:val="none" w:sz="0" w:space="0" w:color="auto"/>
                                <w:left w:val="none" w:sz="0" w:space="0" w:color="auto"/>
                                <w:bottom w:val="none" w:sz="0" w:space="0" w:color="auto"/>
                                <w:right w:val="none" w:sz="0" w:space="0" w:color="auto"/>
                              </w:divBdr>
                            </w:div>
                          </w:divsChild>
                        </w:div>
                        <w:div w:id="1321083495">
                          <w:marLeft w:val="45"/>
                          <w:marRight w:val="45"/>
                          <w:marTop w:val="0"/>
                          <w:marBottom w:val="45"/>
                          <w:divBdr>
                            <w:top w:val="none" w:sz="0" w:space="0" w:color="auto"/>
                            <w:left w:val="none" w:sz="0" w:space="0" w:color="auto"/>
                            <w:bottom w:val="none" w:sz="0" w:space="0" w:color="auto"/>
                            <w:right w:val="none" w:sz="0" w:space="0" w:color="auto"/>
                          </w:divBdr>
                          <w:divsChild>
                            <w:div w:id="1326546735">
                              <w:marLeft w:val="75"/>
                              <w:marRight w:val="45"/>
                              <w:marTop w:val="45"/>
                              <w:marBottom w:val="0"/>
                              <w:divBdr>
                                <w:top w:val="none" w:sz="0" w:space="0" w:color="auto"/>
                                <w:left w:val="none" w:sz="0" w:space="0" w:color="auto"/>
                                <w:bottom w:val="none" w:sz="0" w:space="0" w:color="auto"/>
                                <w:right w:val="none" w:sz="0" w:space="0" w:color="auto"/>
                              </w:divBdr>
                            </w:div>
                          </w:divsChild>
                        </w:div>
                        <w:div w:id="1364087974">
                          <w:marLeft w:val="45"/>
                          <w:marRight w:val="45"/>
                          <w:marTop w:val="0"/>
                          <w:marBottom w:val="45"/>
                          <w:divBdr>
                            <w:top w:val="none" w:sz="0" w:space="0" w:color="auto"/>
                            <w:left w:val="none" w:sz="0" w:space="0" w:color="auto"/>
                            <w:bottom w:val="none" w:sz="0" w:space="0" w:color="auto"/>
                            <w:right w:val="none" w:sz="0" w:space="0" w:color="auto"/>
                          </w:divBdr>
                          <w:divsChild>
                            <w:div w:id="529296127">
                              <w:marLeft w:val="75"/>
                              <w:marRight w:val="45"/>
                              <w:marTop w:val="45"/>
                              <w:marBottom w:val="0"/>
                              <w:divBdr>
                                <w:top w:val="none" w:sz="0" w:space="0" w:color="auto"/>
                                <w:left w:val="none" w:sz="0" w:space="0" w:color="auto"/>
                                <w:bottom w:val="none" w:sz="0" w:space="0" w:color="auto"/>
                                <w:right w:val="none" w:sz="0" w:space="0" w:color="auto"/>
                              </w:divBdr>
                            </w:div>
                          </w:divsChild>
                        </w:div>
                        <w:div w:id="1377201353">
                          <w:marLeft w:val="45"/>
                          <w:marRight w:val="45"/>
                          <w:marTop w:val="0"/>
                          <w:marBottom w:val="45"/>
                          <w:divBdr>
                            <w:top w:val="none" w:sz="0" w:space="0" w:color="auto"/>
                            <w:left w:val="none" w:sz="0" w:space="0" w:color="auto"/>
                            <w:bottom w:val="none" w:sz="0" w:space="0" w:color="auto"/>
                            <w:right w:val="none" w:sz="0" w:space="0" w:color="auto"/>
                          </w:divBdr>
                          <w:divsChild>
                            <w:div w:id="794911456">
                              <w:marLeft w:val="75"/>
                              <w:marRight w:val="45"/>
                              <w:marTop w:val="45"/>
                              <w:marBottom w:val="0"/>
                              <w:divBdr>
                                <w:top w:val="none" w:sz="0" w:space="0" w:color="auto"/>
                                <w:left w:val="none" w:sz="0" w:space="0" w:color="auto"/>
                                <w:bottom w:val="none" w:sz="0" w:space="0" w:color="auto"/>
                                <w:right w:val="none" w:sz="0" w:space="0" w:color="auto"/>
                              </w:divBdr>
                            </w:div>
                          </w:divsChild>
                        </w:div>
                        <w:div w:id="1377201429">
                          <w:marLeft w:val="45"/>
                          <w:marRight w:val="45"/>
                          <w:marTop w:val="0"/>
                          <w:marBottom w:val="45"/>
                          <w:divBdr>
                            <w:top w:val="none" w:sz="0" w:space="0" w:color="auto"/>
                            <w:left w:val="none" w:sz="0" w:space="0" w:color="auto"/>
                            <w:bottom w:val="none" w:sz="0" w:space="0" w:color="auto"/>
                            <w:right w:val="none" w:sz="0" w:space="0" w:color="auto"/>
                          </w:divBdr>
                          <w:divsChild>
                            <w:div w:id="885531946">
                              <w:marLeft w:val="75"/>
                              <w:marRight w:val="45"/>
                              <w:marTop w:val="45"/>
                              <w:marBottom w:val="0"/>
                              <w:divBdr>
                                <w:top w:val="none" w:sz="0" w:space="0" w:color="auto"/>
                                <w:left w:val="none" w:sz="0" w:space="0" w:color="auto"/>
                                <w:bottom w:val="none" w:sz="0" w:space="0" w:color="auto"/>
                                <w:right w:val="none" w:sz="0" w:space="0" w:color="auto"/>
                              </w:divBdr>
                            </w:div>
                          </w:divsChild>
                        </w:div>
                        <w:div w:id="1407070565">
                          <w:marLeft w:val="45"/>
                          <w:marRight w:val="45"/>
                          <w:marTop w:val="0"/>
                          <w:marBottom w:val="45"/>
                          <w:divBdr>
                            <w:top w:val="none" w:sz="0" w:space="0" w:color="auto"/>
                            <w:left w:val="none" w:sz="0" w:space="0" w:color="auto"/>
                            <w:bottom w:val="none" w:sz="0" w:space="0" w:color="auto"/>
                            <w:right w:val="none" w:sz="0" w:space="0" w:color="auto"/>
                          </w:divBdr>
                          <w:divsChild>
                            <w:div w:id="371082470">
                              <w:marLeft w:val="75"/>
                              <w:marRight w:val="45"/>
                              <w:marTop w:val="45"/>
                              <w:marBottom w:val="0"/>
                              <w:divBdr>
                                <w:top w:val="none" w:sz="0" w:space="0" w:color="auto"/>
                                <w:left w:val="none" w:sz="0" w:space="0" w:color="auto"/>
                                <w:bottom w:val="none" w:sz="0" w:space="0" w:color="auto"/>
                                <w:right w:val="none" w:sz="0" w:space="0" w:color="auto"/>
                              </w:divBdr>
                            </w:div>
                          </w:divsChild>
                        </w:div>
                        <w:div w:id="1414745410">
                          <w:marLeft w:val="45"/>
                          <w:marRight w:val="45"/>
                          <w:marTop w:val="0"/>
                          <w:marBottom w:val="45"/>
                          <w:divBdr>
                            <w:top w:val="none" w:sz="0" w:space="0" w:color="auto"/>
                            <w:left w:val="none" w:sz="0" w:space="0" w:color="auto"/>
                            <w:bottom w:val="none" w:sz="0" w:space="0" w:color="auto"/>
                            <w:right w:val="none" w:sz="0" w:space="0" w:color="auto"/>
                          </w:divBdr>
                          <w:divsChild>
                            <w:div w:id="1271934004">
                              <w:marLeft w:val="75"/>
                              <w:marRight w:val="45"/>
                              <w:marTop w:val="45"/>
                              <w:marBottom w:val="0"/>
                              <w:divBdr>
                                <w:top w:val="none" w:sz="0" w:space="0" w:color="auto"/>
                                <w:left w:val="none" w:sz="0" w:space="0" w:color="auto"/>
                                <w:bottom w:val="none" w:sz="0" w:space="0" w:color="auto"/>
                                <w:right w:val="none" w:sz="0" w:space="0" w:color="auto"/>
                              </w:divBdr>
                            </w:div>
                          </w:divsChild>
                        </w:div>
                        <w:div w:id="1555846672">
                          <w:marLeft w:val="45"/>
                          <w:marRight w:val="45"/>
                          <w:marTop w:val="0"/>
                          <w:marBottom w:val="45"/>
                          <w:divBdr>
                            <w:top w:val="none" w:sz="0" w:space="0" w:color="auto"/>
                            <w:left w:val="none" w:sz="0" w:space="0" w:color="auto"/>
                            <w:bottom w:val="none" w:sz="0" w:space="0" w:color="auto"/>
                            <w:right w:val="none" w:sz="0" w:space="0" w:color="auto"/>
                          </w:divBdr>
                          <w:divsChild>
                            <w:div w:id="997418327">
                              <w:marLeft w:val="75"/>
                              <w:marRight w:val="45"/>
                              <w:marTop w:val="45"/>
                              <w:marBottom w:val="0"/>
                              <w:divBdr>
                                <w:top w:val="none" w:sz="0" w:space="0" w:color="auto"/>
                                <w:left w:val="none" w:sz="0" w:space="0" w:color="auto"/>
                                <w:bottom w:val="none" w:sz="0" w:space="0" w:color="auto"/>
                                <w:right w:val="none" w:sz="0" w:space="0" w:color="auto"/>
                              </w:divBdr>
                            </w:div>
                          </w:divsChild>
                        </w:div>
                        <w:div w:id="1618413972">
                          <w:marLeft w:val="45"/>
                          <w:marRight w:val="45"/>
                          <w:marTop w:val="0"/>
                          <w:marBottom w:val="45"/>
                          <w:divBdr>
                            <w:top w:val="none" w:sz="0" w:space="0" w:color="auto"/>
                            <w:left w:val="none" w:sz="0" w:space="0" w:color="auto"/>
                            <w:bottom w:val="none" w:sz="0" w:space="0" w:color="auto"/>
                            <w:right w:val="none" w:sz="0" w:space="0" w:color="auto"/>
                          </w:divBdr>
                          <w:divsChild>
                            <w:div w:id="754059944">
                              <w:marLeft w:val="75"/>
                              <w:marRight w:val="45"/>
                              <w:marTop w:val="45"/>
                              <w:marBottom w:val="0"/>
                              <w:divBdr>
                                <w:top w:val="none" w:sz="0" w:space="0" w:color="auto"/>
                                <w:left w:val="none" w:sz="0" w:space="0" w:color="auto"/>
                                <w:bottom w:val="none" w:sz="0" w:space="0" w:color="auto"/>
                                <w:right w:val="none" w:sz="0" w:space="0" w:color="auto"/>
                              </w:divBdr>
                            </w:div>
                          </w:divsChild>
                        </w:div>
                        <w:div w:id="1647709236">
                          <w:marLeft w:val="45"/>
                          <w:marRight w:val="45"/>
                          <w:marTop w:val="0"/>
                          <w:marBottom w:val="45"/>
                          <w:divBdr>
                            <w:top w:val="none" w:sz="0" w:space="0" w:color="auto"/>
                            <w:left w:val="none" w:sz="0" w:space="0" w:color="auto"/>
                            <w:bottom w:val="none" w:sz="0" w:space="0" w:color="auto"/>
                            <w:right w:val="none" w:sz="0" w:space="0" w:color="auto"/>
                          </w:divBdr>
                          <w:divsChild>
                            <w:div w:id="707414841">
                              <w:marLeft w:val="75"/>
                              <w:marRight w:val="45"/>
                              <w:marTop w:val="45"/>
                              <w:marBottom w:val="0"/>
                              <w:divBdr>
                                <w:top w:val="none" w:sz="0" w:space="0" w:color="auto"/>
                                <w:left w:val="none" w:sz="0" w:space="0" w:color="auto"/>
                                <w:bottom w:val="none" w:sz="0" w:space="0" w:color="auto"/>
                                <w:right w:val="none" w:sz="0" w:space="0" w:color="auto"/>
                              </w:divBdr>
                            </w:div>
                          </w:divsChild>
                        </w:div>
                        <w:div w:id="1703245739">
                          <w:marLeft w:val="45"/>
                          <w:marRight w:val="45"/>
                          <w:marTop w:val="0"/>
                          <w:marBottom w:val="45"/>
                          <w:divBdr>
                            <w:top w:val="none" w:sz="0" w:space="0" w:color="auto"/>
                            <w:left w:val="none" w:sz="0" w:space="0" w:color="auto"/>
                            <w:bottom w:val="none" w:sz="0" w:space="0" w:color="auto"/>
                            <w:right w:val="none" w:sz="0" w:space="0" w:color="auto"/>
                          </w:divBdr>
                          <w:divsChild>
                            <w:div w:id="796334791">
                              <w:marLeft w:val="75"/>
                              <w:marRight w:val="45"/>
                              <w:marTop w:val="45"/>
                              <w:marBottom w:val="0"/>
                              <w:divBdr>
                                <w:top w:val="none" w:sz="0" w:space="0" w:color="auto"/>
                                <w:left w:val="none" w:sz="0" w:space="0" w:color="auto"/>
                                <w:bottom w:val="none" w:sz="0" w:space="0" w:color="auto"/>
                                <w:right w:val="none" w:sz="0" w:space="0" w:color="auto"/>
                              </w:divBdr>
                            </w:div>
                          </w:divsChild>
                        </w:div>
                        <w:div w:id="1802382151">
                          <w:marLeft w:val="45"/>
                          <w:marRight w:val="45"/>
                          <w:marTop w:val="0"/>
                          <w:marBottom w:val="45"/>
                          <w:divBdr>
                            <w:top w:val="none" w:sz="0" w:space="0" w:color="auto"/>
                            <w:left w:val="none" w:sz="0" w:space="0" w:color="auto"/>
                            <w:bottom w:val="none" w:sz="0" w:space="0" w:color="auto"/>
                            <w:right w:val="none" w:sz="0" w:space="0" w:color="auto"/>
                          </w:divBdr>
                          <w:divsChild>
                            <w:div w:id="1570190669">
                              <w:marLeft w:val="75"/>
                              <w:marRight w:val="45"/>
                              <w:marTop w:val="45"/>
                              <w:marBottom w:val="0"/>
                              <w:divBdr>
                                <w:top w:val="none" w:sz="0" w:space="0" w:color="auto"/>
                                <w:left w:val="none" w:sz="0" w:space="0" w:color="auto"/>
                                <w:bottom w:val="none" w:sz="0" w:space="0" w:color="auto"/>
                                <w:right w:val="none" w:sz="0" w:space="0" w:color="auto"/>
                              </w:divBdr>
                            </w:div>
                          </w:divsChild>
                        </w:div>
                        <w:div w:id="1834107575">
                          <w:marLeft w:val="45"/>
                          <w:marRight w:val="45"/>
                          <w:marTop w:val="0"/>
                          <w:marBottom w:val="45"/>
                          <w:divBdr>
                            <w:top w:val="none" w:sz="0" w:space="0" w:color="auto"/>
                            <w:left w:val="none" w:sz="0" w:space="0" w:color="auto"/>
                            <w:bottom w:val="none" w:sz="0" w:space="0" w:color="auto"/>
                            <w:right w:val="none" w:sz="0" w:space="0" w:color="auto"/>
                          </w:divBdr>
                          <w:divsChild>
                            <w:div w:id="2089568724">
                              <w:marLeft w:val="75"/>
                              <w:marRight w:val="45"/>
                              <w:marTop w:val="45"/>
                              <w:marBottom w:val="0"/>
                              <w:divBdr>
                                <w:top w:val="none" w:sz="0" w:space="0" w:color="auto"/>
                                <w:left w:val="none" w:sz="0" w:space="0" w:color="auto"/>
                                <w:bottom w:val="none" w:sz="0" w:space="0" w:color="auto"/>
                                <w:right w:val="none" w:sz="0" w:space="0" w:color="auto"/>
                              </w:divBdr>
                            </w:div>
                          </w:divsChild>
                        </w:div>
                        <w:div w:id="1854606131">
                          <w:marLeft w:val="45"/>
                          <w:marRight w:val="45"/>
                          <w:marTop w:val="0"/>
                          <w:marBottom w:val="45"/>
                          <w:divBdr>
                            <w:top w:val="none" w:sz="0" w:space="0" w:color="auto"/>
                            <w:left w:val="none" w:sz="0" w:space="0" w:color="auto"/>
                            <w:bottom w:val="none" w:sz="0" w:space="0" w:color="auto"/>
                            <w:right w:val="none" w:sz="0" w:space="0" w:color="auto"/>
                          </w:divBdr>
                          <w:divsChild>
                            <w:div w:id="29452595">
                              <w:marLeft w:val="75"/>
                              <w:marRight w:val="45"/>
                              <w:marTop w:val="45"/>
                              <w:marBottom w:val="0"/>
                              <w:divBdr>
                                <w:top w:val="none" w:sz="0" w:space="0" w:color="auto"/>
                                <w:left w:val="none" w:sz="0" w:space="0" w:color="auto"/>
                                <w:bottom w:val="none" w:sz="0" w:space="0" w:color="auto"/>
                                <w:right w:val="none" w:sz="0" w:space="0" w:color="auto"/>
                              </w:divBdr>
                            </w:div>
                          </w:divsChild>
                        </w:div>
                        <w:div w:id="1943296628">
                          <w:marLeft w:val="45"/>
                          <w:marRight w:val="45"/>
                          <w:marTop w:val="0"/>
                          <w:marBottom w:val="45"/>
                          <w:divBdr>
                            <w:top w:val="none" w:sz="0" w:space="0" w:color="auto"/>
                            <w:left w:val="none" w:sz="0" w:space="0" w:color="auto"/>
                            <w:bottom w:val="none" w:sz="0" w:space="0" w:color="auto"/>
                            <w:right w:val="none" w:sz="0" w:space="0" w:color="auto"/>
                          </w:divBdr>
                          <w:divsChild>
                            <w:div w:id="1862889916">
                              <w:marLeft w:val="75"/>
                              <w:marRight w:val="45"/>
                              <w:marTop w:val="45"/>
                              <w:marBottom w:val="0"/>
                              <w:divBdr>
                                <w:top w:val="none" w:sz="0" w:space="0" w:color="auto"/>
                                <w:left w:val="none" w:sz="0" w:space="0" w:color="auto"/>
                                <w:bottom w:val="none" w:sz="0" w:space="0" w:color="auto"/>
                                <w:right w:val="none" w:sz="0" w:space="0" w:color="auto"/>
                              </w:divBdr>
                            </w:div>
                          </w:divsChild>
                        </w:div>
                        <w:div w:id="1985234879">
                          <w:marLeft w:val="45"/>
                          <w:marRight w:val="45"/>
                          <w:marTop w:val="0"/>
                          <w:marBottom w:val="45"/>
                          <w:divBdr>
                            <w:top w:val="none" w:sz="0" w:space="0" w:color="auto"/>
                            <w:left w:val="none" w:sz="0" w:space="0" w:color="auto"/>
                            <w:bottom w:val="none" w:sz="0" w:space="0" w:color="auto"/>
                            <w:right w:val="none" w:sz="0" w:space="0" w:color="auto"/>
                          </w:divBdr>
                          <w:divsChild>
                            <w:div w:id="2031711410">
                              <w:marLeft w:val="75"/>
                              <w:marRight w:val="45"/>
                              <w:marTop w:val="45"/>
                              <w:marBottom w:val="0"/>
                              <w:divBdr>
                                <w:top w:val="none" w:sz="0" w:space="0" w:color="auto"/>
                                <w:left w:val="none" w:sz="0" w:space="0" w:color="auto"/>
                                <w:bottom w:val="none" w:sz="0" w:space="0" w:color="auto"/>
                                <w:right w:val="none" w:sz="0" w:space="0" w:color="auto"/>
                              </w:divBdr>
                            </w:div>
                          </w:divsChild>
                        </w:div>
                        <w:div w:id="2135976422">
                          <w:marLeft w:val="45"/>
                          <w:marRight w:val="45"/>
                          <w:marTop w:val="0"/>
                          <w:marBottom w:val="45"/>
                          <w:divBdr>
                            <w:top w:val="none" w:sz="0" w:space="0" w:color="auto"/>
                            <w:left w:val="none" w:sz="0" w:space="0" w:color="auto"/>
                            <w:bottom w:val="none" w:sz="0" w:space="0" w:color="auto"/>
                            <w:right w:val="none" w:sz="0" w:space="0" w:color="auto"/>
                          </w:divBdr>
                          <w:divsChild>
                            <w:div w:id="1345980683">
                              <w:marLeft w:val="75"/>
                              <w:marRight w:val="45"/>
                              <w:marTop w:val="45"/>
                              <w:marBottom w:val="0"/>
                              <w:divBdr>
                                <w:top w:val="none" w:sz="0" w:space="0" w:color="auto"/>
                                <w:left w:val="none" w:sz="0" w:space="0" w:color="auto"/>
                                <w:bottom w:val="none" w:sz="0" w:space="0" w:color="auto"/>
                                <w:right w:val="none" w:sz="0" w:space="0" w:color="auto"/>
                              </w:divBdr>
                            </w:div>
                          </w:divsChild>
                        </w:div>
                        <w:div w:id="2144272869">
                          <w:marLeft w:val="45"/>
                          <w:marRight w:val="45"/>
                          <w:marTop w:val="0"/>
                          <w:marBottom w:val="45"/>
                          <w:divBdr>
                            <w:top w:val="none" w:sz="0" w:space="0" w:color="auto"/>
                            <w:left w:val="none" w:sz="0" w:space="0" w:color="auto"/>
                            <w:bottom w:val="none" w:sz="0" w:space="0" w:color="auto"/>
                            <w:right w:val="none" w:sz="0" w:space="0" w:color="auto"/>
                          </w:divBdr>
                          <w:divsChild>
                            <w:div w:id="1535074084">
                              <w:marLeft w:val="75"/>
                              <w:marRight w:val="45"/>
                              <w:marTop w:val="45"/>
                              <w:marBottom w:val="0"/>
                              <w:divBdr>
                                <w:top w:val="none" w:sz="0" w:space="0" w:color="auto"/>
                                <w:left w:val="none" w:sz="0" w:space="0" w:color="auto"/>
                                <w:bottom w:val="none" w:sz="0" w:space="0" w:color="auto"/>
                                <w:right w:val="none" w:sz="0" w:space="0" w:color="auto"/>
                              </w:divBdr>
                            </w:div>
                          </w:divsChild>
                        </w:div>
                      </w:divsChild>
                    </w:div>
                    <w:div w:id="376242920">
                      <w:marLeft w:val="75"/>
                      <w:marRight w:val="0"/>
                      <w:marTop w:val="75"/>
                      <w:marBottom w:val="0"/>
                      <w:divBdr>
                        <w:top w:val="single" w:sz="2" w:space="0" w:color="999999"/>
                        <w:left w:val="single" w:sz="2" w:space="0" w:color="999999"/>
                        <w:bottom w:val="single" w:sz="2" w:space="0" w:color="999999"/>
                        <w:right w:val="single" w:sz="2" w:space="0" w:color="999999"/>
                      </w:divBdr>
                    </w:div>
                    <w:div w:id="501698126">
                      <w:marLeft w:val="75"/>
                      <w:marRight w:val="0"/>
                      <w:marTop w:val="75"/>
                      <w:marBottom w:val="0"/>
                      <w:divBdr>
                        <w:top w:val="single" w:sz="2" w:space="0" w:color="999999"/>
                        <w:left w:val="single" w:sz="2" w:space="0" w:color="999999"/>
                        <w:bottom w:val="single" w:sz="2" w:space="0" w:color="999999"/>
                        <w:right w:val="single" w:sz="2" w:space="0" w:color="999999"/>
                      </w:divBdr>
                    </w:div>
                    <w:div w:id="525367656">
                      <w:marLeft w:val="75"/>
                      <w:marRight w:val="0"/>
                      <w:marTop w:val="75"/>
                      <w:marBottom w:val="0"/>
                      <w:divBdr>
                        <w:top w:val="single" w:sz="2" w:space="0" w:color="999999"/>
                        <w:left w:val="single" w:sz="2" w:space="0" w:color="999999"/>
                        <w:bottom w:val="single" w:sz="2" w:space="0" w:color="999999"/>
                        <w:right w:val="single" w:sz="2" w:space="0" w:color="999999"/>
                      </w:divBdr>
                    </w:div>
                    <w:div w:id="731276028">
                      <w:marLeft w:val="75"/>
                      <w:marRight w:val="0"/>
                      <w:marTop w:val="150"/>
                      <w:marBottom w:val="0"/>
                      <w:divBdr>
                        <w:top w:val="single" w:sz="6" w:space="0" w:color="D6C296"/>
                        <w:left w:val="single" w:sz="6" w:space="0" w:color="D6C296"/>
                        <w:bottom w:val="single" w:sz="6" w:space="0" w:color="D6C296"/>
                        <w:right w:val="single" w:sz="6" w:space="0" w:color="D6C296"/>
                      </w:divBdr>
                    </w:div>
                    <w:div w:id="971520151">
                      <w:marLeft w:val="75"/>
                      <w:marRight w:val="0"/>
                      <w:marTop w:val="75"/>
                      <w:marBottom w:val="0"/>
                      <w:divBdr>
                        <w:top w:val="single" w:sz="2" w:space="0" w:color="999999"/>
                        <w:left w:val="single" w:sz="2" w:space="0" w:color="999999"/>
                        <w:bottom w:val="single" w:sz="2" w:space="0" w:color="999999"/>
                        <w:right w:val="single" w:sz="2" w:space="0" w:color="999999"/>
                      </w:divBdr>
                    </w:div>
                    <w:div w:id="1065489950">
                      <w:marLeft w:val="75"/>
                      <w:marRight w:val="0"/>
                      <w:marTop w:val="0"/>
                      <w:marBottom w:val="0"/>
                      <w:divBdr>
                        <w:top w:val="none" w:sz="0" w:space="0" w:color="auto"/>
                        <w:left w:val="none" w:sz="0" w:space="0" w:color="auto"/>
                        <w:bottom w:val="none" w:sz="0" w:space="0" w:color="auto"/>
                        <w:right w:val="none" w:sz="0" w:space="0" w:color="auto"/>
                      </w:divBdr>
                      <w:divsChild>
                        <w:div w:id="774449320">
                          <w:marLeft w:val="0"/>
                          <w:marRight w:val="0"/>
                          <w:marTop w:val="0"/>
                          <w:marBottom w:val="0"/>
                          <w:divBdr>
                            <w:top w:val="none" w:sz="0" w:space="0" w:color="auto"/>
                            <w:left w:val="single" w:sz="6" w:space="4" w:color="000000"/>
                            <w:bottom w:val="none" w:sz="0" w:space="0" w:color="auto"/>
                            <w:right w:val="single" w:sz="6" w:space="4" w:color="000000"/>
                          </w:divBdr>
                        </w:div>
                        <w:div w:id="9948007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138061904">
                      <w:marLeft w:val="75"/>
                      <w:marRight w:val="0"/>
                      <w:marTop w:val="75"/>
                      <w:marBottom w:val="0"/>
                      <w:divBdr>
                        <w:top w:val="single" w:sz="2" w:space="0" w:color="999999"/>
                        <w:left w:val="single" w:sz="2" w:space="0" w:color="999999"/>
                        <w:bottom w:val="single" w:sz="2" w:space="0" w:color="999999"/>
                        <w:right w:val="single" w:sz="2" w:space="0" w:color="999999"/>
                      </w:divBdr>
                    </w:div>
                    <w:div w:id="2026324327">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1138642520">
              <w:marLeft w:val="300"/>
              <w:marRight w:val="0"/>
              <w:marTop w:val="0"/>
              <w:marBottom w:val="75"/>
              <w:divBdr>
                <w:top w:val="none" w:sz="0" w:space="0" w:color="auto"/>
                <w:left w:val="none" w:sz="0" w:space="0" w:color="auto"/>
                <w:bottom w:val="none" w:sz="0" w:space="0" w:color="auto"/>
                <w:right w:val="none" w:sz="0" w:space="0" w:color="auto"/>
              </w:divBdr>
              <w:divsChild>
                <w:div w:id="317732663">
                  <w:marLeft w:val="0"/>
                  <w:marRight w:val="0"/>
                  <w:marTop w:val="0"/>
                  <w:marBottom w:val="225"/>
                  <w:divBdr>
                    <w:top w:val="none" w:sz="0" w:space="0" w:color="auto"/>
                    <w:left w:val="none" w:sz="0" w:space="0" w:color="auto"/>
                    <w:bottom w:val="none" w:sz="0" w:space="0" w:color="auto"/>
                    <w:right w:val="none" w:sz="0" w:space="0" w:color="auto"/>
                  </w:divBdr>
                </w:div>
                <w:div w:id="336082192">
                  <w:marLeft w:val="0"/>
                  <w:marRight w:val="0"/>
                  <w:marTop w:val="0"/>
                  <w:marBottom w:val="75"/>
                  <w:divBdr>
                    <w:top w:val="none" w:sz="0" w:space="0" w:color="auto"/>
                    <w:left w:val="none" w:sz="0" w:space="0" w:color="auto"/>
                    <w:bottom w:val="none" w:sz="0" w:space="0" w:color="auto"/>
                    <w:right w:val="none" w:sz="0" w:space="0" w:color="auto"/>
                  </w:divBdr>
                </w:div>
                <w:div w:id="607006654">
                  <w:marLeft w:val="0"/>
                  <w:marRight w:val="0"/>
                  <w:marTop w:val="150"/>
                  <w:marBottom w:val="75"/>
                  <w:divBdr>
                    <w:top w:val="none" w:sz="0" w:space="0" w:color="auto"/>
                    <w:left w:val="none" w:sz="0" w:space="0" w:color="auto"/>
                    <w:bottom w:val="none" w:sz="0" w:space="0" w:color="auto"/>
                    <w:right w:val="none" w:sz="0" w:space="0" w:color="auto"/>
                  </w:divBdr>
                </w:div>
                <w:div w:id="870461190">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188572275">
      <w:bodyDiv w:val="1"/>
      <w:marLeft w:val="0"/>
      <w:marRight w:val="0"/>
      <w:marTop w:val="0"/>
      <w:marBottom w:val="0"/>
      <w:divBdr>
        <w:top w:val="none" w:sz="0" w:space="0" w:color="auto"/>
        <w:left w:val="none" w:sz="0" w:space="0" w:color="auto"/>
        <w:bottom w:val="none" w:sz="0" w:space="0" w:color="auto"/>
        <w:right w:val="none" w:sz="0" w:space="0" w:color="auto"/>
      </w:divBdr>
      <w:divsChild>
        <w:div w:id="1084842018">
          <w:marLeft w:val="0"/>
          <w:marRight w:val="0"/>
          <w:marTop w:val="0"/>
          <w:marBottom w:val="180"/>
          <w:divBdr>
            <w:top w:val="none" w:sz="0" w:space="0" w:color="auto"/>
            <w:left w:val="none" w:sz="0" w:space="14" w:color="auto"/>
            <w:bottom w:val="single" w:sz="6" w:space="0" w:color="CDCDCD"/>
            <w:right w:val="none" w:sz="0" w:space="14" w:color="auto"/>
          </w:divBdr>
        </w:div>
        <w:div w:id="1966039399">
          <w:marLeft w:val="0"/>
          <w:marRight w:val="0"/>
          <w:marTop w:val="0"/>
          <w:marBottom w:val="360"/>
          <w:divBdr>
            <w:top w:val="single" w:sz="18" w:space="23" w:color="000000"/>
            <w:left w:val="none" w:sz="0" w:space="12" w:color="auto"/>
            <w:bottom w:val="single" w:sz="6" w:space="23" w:color="CDCDCD"/>
            <w:right w:val="none" w:sz="0" w:space="12" w:color="auto"/>
          </w:divBdr>
          <w:divsChild>
            <w:div w:id="11784227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9103833">
      <w:bodyDiv w:val="1"/>
      <w:marLeft w:val="0"/>
      <w:marRight w:val="0"/>
      <w:marTop w:val="0"/>
      <w:marBottom w:val="0"/>
      <w:divBdr>
        <w:top w:val="none" w:sz="0" w:space="0" w:color="auto"/>
        <w:left w:val="none" w:sz="0" w:space="0" w:color="auto"/>
        <w:bottom w:val="none" w:sz="0" w:space="0" w:color="auto"/>
        <w:right w:val="none" w:sz="0" w:space="0" w:color="auto"/>
      </w:divBdr>
      <w:divsChild>
        <w:div w:id="2123302879">
          <w:marLeft w:val="225"/>
          <w:marRight w:val="225"/>
          <w:marTop w:val="540"/>
          <w:marBottom w:val="225"/>
          <w:divBdr>
            <w:top w:val="none" w:sz="0" w:space="0" w:color="auto"/>
            <w:left w:val="none" w:sz="0" w:space="0" w:color="auto"/>
            <w:bottom w:val="none" w:sz="0" w:space="0" w:color="auto"/>
            <w:right w:val="none" w:sz="0" w:space="0" w:color="auto"/>
          </w:divBdr>
          <w:divsChild>
            <w:div w:id="159347236">
              <w:marLeft w:val="300"/>
              <w:marRight w:val="0"/>
              <w:marTop w:val="0"/>
              <w:marBottom w:val="75"/>
              <w:divBdr>
                <w:top w:val="none" w:sz="0" w:space="0" w:color="auto"/>
                <w:left w:val="none" w:sz="0" w:space="0" w:color="auto"/>
                <w:bottom w:val="none" w:sz="0" w:space="0" w:color="auto"/>
                <w:right w:val="none" w:sz="0" w:space="0" w:color="auto"/>
              </w:divBdr>
              <w:divsChild>
                <w:div w:id="912470505">
                  <w:marLeft w:val="0"/>
                  <w:marRight w:val="0"/>
                  <w:marTop w:val="150"/>
                  <w:marBottom w:val="300"/>
                  <w:divBdr>
                    <w:top w:val="single" w:sz="6" w:space="0" w:color="000000"/>
                    <w:left w:val="single" w:sz="6" w:space="0" w:color="000000"/>
                    <w:bottom w:val="single" w:sz="6" w:space="0" w:color="000000"/>
                    <w:right w:val="single" w:sz="6" w:space="0" w:color="000000"/>
                  </w:divBdr>
                </w:div>
                <w:div w:id="1331300109">
                  <w:marLeft w:val="0"/>
                  <w:marRight w:val="0"/>
                  <w:marTop w:val="0"/>
                  <w:marBottom w:val="225"/>
                  <w:divBdr>
                    <w:top w:val="none" w:sz="0" w:space="0" w:color="auto"/>
                    <w:left w:val="none" w:sz="0" w:space="0" w:color="auto"/>
                    <w:bottom w:val="none" w:sz="0" w:space="0" w:color="auto"/>
                    <w:right w:val="none" w:sz="0" w:space="0" w:color="auto"/>
                  </w:divBdr>
                </w:div>
                <w:div w:id="1601836810">
                  <w:marLeft w:val="0"/>
                  <w:marRight w:val="0"/>
                  <w:marTop w:val="150"/>
                  <w:marBottom w:val="75"/>
                  <w:divBdr>
                    <w:top w:val="none" w:sz="0" w:space="0" w:color="auto"/>
                    <w:left w:val="none" w:sz="0" w:space="0" w:color="auto"/>
                    <w:bottom w:val="none" w:sz="0" w:space="0" w:color="auto"/>
                    <w:right w:val="none" w:sz="0" w:space="0" w:color="auto"/>
                  </w:divBdr>
                </w:div>
                <w:div w:id="19599896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9808473">
      <w:bodyDiv w:val="1"/>
      <w:marLeft w:val="0"/>
      <w:marRight w:val="0"/>
      <w:marTop w:val="0"/>
      <w:marBottom w:val="0"/>
      <w:divBdr>
        <w:top w:val="none" w:sz="0" w:space="0" w:color="auto"/>
        <w:left w:val="none" w:sz="0" w:space="0" w:color="auto"/>
        <w:bottom w:val="none" w:sz="0" w:space="0" w:color="auto"/>
        <w:right w:val="none" w:sz="0" w:space="0" w:color="auto"/>
      </w:divBdr>
    </w:div>
    <w:div w:id="190723034">
      <w:bodyDiv w:val="1"/>
      <w:marLeft w:val="0"/>
      <w:marRight w:val="0"/>
      <w:marTop w:val="0"/>
      <w:marBottom w:val="0"/>
      <w:divBdr>
        <w:top w:val="none" w:sz="0" w:space="0" w:color="auto"/>
        <w:left w:val="none" w:sz="0" w:space="0" w:color="auto"/>
        <w:bottom w:val="none" w:sz="0" w:space="0" w:color="auto"/>
        <w:right w:val="none" w:sz="0" w:space="0" w:color="auto"/>
      </w:divBdr>
    </w:div>
    <w:div w:id="192109028">
      <w:bodyDiv w:val="1"/>
      <w:marLeft w:val="0"/>
      <w:marRight w:val="0"/>
      <w:marTop w:val="0"/>
      <w:marBottom w:val="0"/>
      <w:divBdr>
        <w:top w:val="none" w:sz="0" w:space="0" w:color="auto"/>
        <w:left w:val="none" w:sz="0" w:space="0" w:color="auto"/>
        <w:bottom w:val="none" w:sz="0" w:space="0" w:color="auto"/>
        <w:right w:val="none" w:sz="0" w:space="0" w:color="auto"/>
      </w:divBdr>
    </w:div>
    <w:div w:id="194737307">
      <w:bodyDiv w:val="1"/>
      <w:marLeft w:val="0"/>
      <w:marRight w:val="0"/>
      <w:marTop w:val="0"/>
      <w:marBottom w:val="0"/>
      <w:divBdr>
        <w:top w:val="none" w:sz="0" w:space="0" w:color="auto"/>
        <w:left w:val="none" w:sz="0" w:space="0" w:color="auto"/>
        <w:bottom w:val="none" w:sz="0" w:space="0" w:color="auto"/>
        <w:right w:val="none" w:sz="0" w:space="0" w:color="auto"/>
      </w:divBdr>
    </w:div>
    <w:div w:id="196237208">
      <w:bodyDiv w:val="1"/>
      <w:marLeft w:val="0"/>
      <w:marRight w:val="0"/>
      <w:marTop w:val="0"/>
      <w:marBottom w:val="0"/>
      <w:divBdr>
        <w:top w:val="none" w:sz="0" w:space="0" w:color="auto"/>
        <w:left w:val="none" w:sz="0" w:space="0" w:color="auto"/>
        <w:bottom w:val="none" w:sz="0" w:space="0" w:color="auto"/>
        <w:right w:val="none" w:sz="0" w:space="0" w:color="auto"/>
      </w:divBdr>
    </w:div>
    <w:div w:id="196698252">
      <w:bodyDiv w:val="1"/>
      <w:marLeft w:val="0"/>
      <w:marRight w:val="0"/>
      <w:marTop w:val="0"/>
      <w:marBottom w:val="0"/>
      <w:divBdr>
        <w:top w:val="none" w:sz="0" w:space="0" w:color="auto"/>
        <w:left w:val="none" w:sz="0" w:space="0" w:color="auto"/>
        <w:bottom w:val="none" w:sz="0" w:space="0" w:color="auto"/>
        <w:right w:val="none" w:sz="0" w:space="0" w:color="auto"/>
      </w:divBdr>
      <w:divsChild>
        <w:div w:id="1752003319">
          <w:marLeft w:val="0"/>
          <w:marRight w:val="0"/>
          <w:marTop w:val="0"/>
          <w:marBottom w:val="0"/>
          <w:divBdr>
            <w:top w:val="none" w:sz="0" w:space="0" w:color="auto"/>
            <w:left w:val="none" w:sz="0" w:space="0" w:color="auto"/>
            <w:bottom w:val="none" w:sz="0" w:space="0" w:color="auto"/>
            <w:right w:val="none" w:sz="0" w:space="0" w:color="auto"/>
          </w:divBdr>
          <w:divsChild>
            <w:div w:id="242833383">
              <w:marLeft w:val="0"/>
              <w:marRight w:val="0"/>
              <w:marTop w:val="0"/>
              <w:marBottom w:val="0"/>
              <w:divBdr>
                <w:top w:val="none" w:sz="0" w:space="0" w:color="auto"/>
                <w:left w:val="none" w:sz="0" w:space="0" w:color="auto"/>
                <w:bottom w:val="none" w:sz="0" w:space="0" w:color="auto"/>
                <w:right w:val="none" w:sz="0" w:space="0" w:color="auto"/>
              </w:divBdr>
              <w:divsChild>
                <w:div w:id="394624923">
                  <w:marLeft w:val="0"/>
                  <w:marRight w:val="0"/>
                  <w:marTop w:val="0"/>
                  <w:marBottom w:val="0"/>
                  <w:divBdr>
                    <w:top w:val="none" w:sz="0" w:space="0" w:color="auto"/>
                    <w:left w:val="none" w:sz="0" w:space="0" w:color="auto"/>
                    <w:bottom w:val="none" w:sz="0" w:space="0" w:color="auto"/>
                    <w:right w:val="none" w:sz="0" w:space="0" w:color="auto"/>
                  </w:divBdr>
                  <w:divsChild>
                    <w:div w:id="984286049">
                      <w:marLeft w:val="0"/>
                      <w:marRight w:val="0"/>
                      <w:marTop w:val="0"/>
                      <w:marBottom w:val="0"/>
                      <w:divBdr>
                        <w:top w:val="none" w:sz="0" w:space="0" w:color="auto"/>
                        <w:left w:val="none" w:sz="0" w:space="0" w:color="auto"/>
                        <w:bottom w:val="none" w:sz="0" w:space="0" w:color="auto"/>
                        <w:right w:val="none" w:sz="0" w:space="0" w:color="auto"/>
                      </w:divBdr>
                      <w:divsChild>
                        <w:div w:id="18541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01826">
      <w:bodyDiv w:val="1"/>
      <w:marLeft w:val="0"/>
      <w:marRight w:val="0"/>
      <w:marTop w:val="0"/>
      <w:marBottom w:val="0"/>
      <w:divBdr>
        <w:top w:val="none" w:sz="0" w:space="0" w:color="auto"/>
        <w:left w:val="none" w:sz="0" w:space="0" w:color="auto"/>
        <w:bottom w:val="none" w:sz="0" w:space="0" w:color="auto"/>
        <w:right w:val="none" w:sz="0" w:space="0" w:color="auto"/>
      </w:divBdr>
      <w:divsChild>
        <w:div w:id="672948849">
          <w:marLeft w:val="0"/>
          <w:marRight w:val="0"/>
          <w:marTop w:val="135"/>
          <w:marBottom w:val="90"/>
          <w:divBdr>
            <w:top w:val="none" w:sz="0" w:space="0" w:color="auto"/>
            <w:left w:val="none" w:sz="0" w:space="0" w:color="auto"/>
            <w:bottom w:val="none" w:sz="0" w:space="0" w:color="auto"/>
            <w:right w:val="none" w:sz="0" w:space="0" w:color="auto"/>
          </w:divBdr>
          <w:divsChild>
            <w:div w:id="1073352085">
              <w:marLeft w:val="0"/>
              <w:marRight w:val="0"/>
              <w:marTop w:val="0"/>
              <w:marBottom w:val="0"/>
              <w:divBdr>
                <w:top w:val="none" w:sz="0" w:space="0" w:color="auto"/>
                <w:left w:val="none" w:sz="0" w:space="0" w:color="auto"/>
                <w:bottom w:val="none" w:sz="0" w:space="0" w:color="auto"/>
                <w:right w:val="none" w:sz="0" w:space="0" w:color="auto"/>
              </w:divBdr>
              <w:divsChild>
                <w:div w:id="17574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10516">
          <w:marLeft w:val="0"/>
          <w:marRight w:val="0"/>
          <w:marTop w:val="0"/>
          <w:marBottom w:val="0"/>
          <w:divBdr>
            <w:top w:val="none" w:sz="0" w:space="0" w:color="auto"/>
            <w:left w:val="none" w:sz="0" w:space="0" w:color="auto"/>
            <w:bottom w:val="none" w:sz="0" w:space="0" w:color="auto"/>
            <w:right w:val="none" w:sz="0" w:space="0" w:color="auto"/>
          </w:divBdr>
        </w:div>
      </w:divsChild>
    </w:div>
    <w:div w:id="197814430">
      <w:bodyDiv w:val="1"/>
      <w:marLeft w:val="0"/>
      <w:marRight w:val="0"/>
      <w:marTop w:val="0"/>
      <w:marBottom w:val="0"/>
      <w:divBdr>
        <w:top w:val="none" w:sz="0" w:space="0" w:color="auto"/>
        <w:left w:val="none" w:sz="0" w:space="0" w:color="auto"/>
        <w:bottom w:val="none" w:sz="0" w:space="0" w:color="auto"/>
        <w:right w:val="none" w:sz="0" w:space="0" w:color="auto"/>
      </w:divBdr>
    </w:div>
    <w:div w:id="199632646">
      <w:bodyDiv w:val="1"/>
      <w:marLeft w:val="0"/>
      <w:marRight w:val="0"/>
      <w:marTop w:val="0"/>
      <w:marBottom w:val="0"/>
      <w:divBdr>
        <w:top w:val="none" w:sz="0" w:space="0" w:color="auto"/>
        <w:left w:val="none" w:sz="0" w:space="0" w:color="auto"/>
        <w:bottom w:val="none" w:sz="0" w:space="0" w:color="auto"/>
        <w:right w:val="none" w:sz="0" w:space="0" w:color="auto"/>
      </w:divBdr>
      <w:divsChild>
        <w:div w:id="1250579168">
          <w:marLeft w:val="0"/>
          <w:marRight w:val="0"/>
          <w:marTop w:val="0"/>
          <w:marBottom w:val="0"/>
          <w:divBdr>
            <w:top w:val="none" w:sz="0" w:space="0" w:color="auto"/>
            <w:left w:val="none" w:sz="0" w:space="0" w:color="auto"/>
            <w:bottom w:val="none" w:sz="0" w:space="0" w:color="auto"/>
            <w:right w:val="none" w:sz="0" w:space="0" w:color="auto"/>
          </w:divBdr>
          <w:divsChild>
            <w:div w:id="683165319">
              <w:marLeft w:val="0"/>
              <w:marRight w:val="0"/>
              <w:marTop w:val="0"/>
              <w:marBottom w:val="0"/>
              <w:divBdr>
                <w:top w:val="none" w:sz="0" w:space="0" w:color="auto"/>
                <w:left w:val="none" w:sz="0" w:space="0" w:color="auto"/>
                <w:bottom w:val="none" w:sz="0" w:space="0" w:color="auto"/>
                <w:right w:val="none" w:sz="0" w:space="0" w:color="auto"/>
              </w:divBdr>
              <w:divsChild>
                <w:div w:id="1670676380">
                  <w:marLeft w:val="0"/>
                  <w:marRight w:val="0"/>
                  <w:marTop w:val="0"/>
                  <w:marBottom w:val="0"/>
                  <w:divBdr>
                    <w:top w:val="none" w:sz="0" w:space="0" w:color="auto"/>
                    <w:left w:val="none" w:sz="0" w:space="0" w:color="auto"/>
                    <w:bottom w:val="none" w:sz="0" w:space="0" w:color="auto"/>
                    <w:right w:val="none" w:sz="0" w:space="0" w:color="auto"/>
                  </w:divBdr>
                  <w:divsChild>
                    <w:div w:id="1528369769">
                      <w:marLeft w:val="0"/>
                      <w:marRight w:val="0"/>
                      <w:marTop w:val="0"/>
                      <w:marBottom w:val="0"/>
                      <w:divBdr>
                        <w:top w:val="none" w:sz="0" w:space="0" w:color="auto"/>
                        <w:left w:val="none" w:sz="0" w:space="0" w:color="auto"/>
                        <w:bottom w:val="none" w:sz="0" w:space="0" w:color="auto"/>
                        <w:right w:val="none" w:sz="0" w:space="0" w:color="auto"/>
                      </w:divBdr>
                      <w:divsChild>
                        <w:div w:id="1584682656">
                          <w:marLeft w:val="0"/>
                          <w:marRight w:val="0"/>
                          <w:marTop w:val="0"/>
                          <w:marBottom w:val="0"/>
                          <w:divBdr>
                            <w:top w:val="none" w:sz="0" w:space="0" w:color="auto"/>
                            <w:left w:val="none" w:sz="0" w:space="0" w:color="auto"/>
                            <w:bottom w:val="none" w:sz="0" w:space="0" w:color="auto"/>
                            <w:right w:val="none" w:sz="0" w:space="0" w:color="auto"/>
                          </w:divBdr>
                          <w:divsChild>
                            <w:div w:id="5994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77089">
      <w:bodyDiv w:val="1"/>
      <w:marLeft w:val="0"/>
      <w:marRight w:val="0"/>
      <w:marTop w:val="0"/>
      <w:marBottom w:val="0"/>
      <w:divBdr>
        <w:top w:val="none" w:sz="0" w:space="0" w:color="auto"/>
        <w:left w:val="none" w:sz="0" w:space="0" w:color="auto"/>
        <w:bottom w:val="none" w:sz="0" w:space="0" w:color="auto"/>
        <w:right w:val="none" w:sz="0" w:space="0" w:color="auto"/>
      </w:divBdr>
      <w:divsChild>
        <w:div w:id="1968117815">
          <w:marLeft w:val="0"/>
          <w:marRight w:val="150"/>
          <w:marTop w:val="0"/>
          <w:marBottom w:val="150"/>
          <w:divBdr>
            <w:top w:val="none" w:sz="0" w:space="0" w:color="auto"/>
            <w:left w:val="none" w:sz="0" w:space="0" w:color="auto"/>
            <w:bottom w:val="none" w:sz="0" w:space="0" w:color="auto"/>
            <w:right w:val="none" w:sz="0" w:space="0" w:color="auto"/>
          </w:divBdr>
          <w:divsChild>
            <w:div w:id="168979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4967">
      <w:bodyDiv w:val="1"/>
      <w:marLeft w:val="0"/>
      <w:marRight w:val="0"/>
      <w:marTop w:val="0"/>
      <w:marBottom w:val="0"/>
      <w:divBdr>
        <w:top w:val="none" w:sz="0" w:space="0" w:color="auto"/>
        <w:left w:val="none" w:sz="0" w:space="0" w:color="auto"/>
        <w:bottom w:val="none" w:sz="0" w:space="0" w:color="auto"/>
        <w:right w:val="none" w:sz="0" w:space="0" w:color="auto"/>
      </w:divBdr>
      <w:divsChild>
        <w:div w:id="1841965256">
          <w:marLeft w:val="225"/>
          <w:marRight w:val="225"/>
          <w:marTop w:val="540"/>
          <w:marBottom w:val="225"/>
          <w:divBdr>
            <w:top w:val="none" w:sz="0" w:space="0" w:color="auto"/>
            <w:left w:val="none" w:sz="0" w:space="0" w:color="auto"/>
            <w:bottom w:val="none" w:sz="0" w:space="0" w:color="auto"/>
            <w:right w:val="none" w:sz="0" w:space="0" w:color="auto"/>
          </w:divBdr>
          <w:divsChild>
            <w:div w:id="803081320">
              <w:marLeft w:val="300"/>
              <w:marRight w:val="0"/>
              <w:marTop w:val="0"/>
              <w:marBottom w:val="75"/>
              <w:divBdr>
                <w:top w:val="none" w:sz="0" w:space="0" w:color="auto"/>
                <w:left w:val="none" w:sz="0" w:space="0" w:color="auto"/>
                <w:bottom w:val="none" w:sz="0" w:space="0" w:color="auto"/>
                <w:right w:val="none" w:sz="0" w:space="0" w:color="auto"/>
              </w:divBdr>
              <w:divsChild>
                <w:div w:id="129789558">
                  <w:marLeft w:val="0"/>
                  <w:marRight w:val="0"/>
                  <w:marTop w:val="150"/>
                  <w:marBottom w:val="300"/>
                  <w:divBdr>
                    <w:top w:val="single" w:sz="6" w:space="0" w:color="000000"/>
                    <w:left w:val="single" w:sz="6" w:space="0" w:color="000000"/>
                    <w:bottom w:val="single" w:sz="6" w:space="0" w:color="000000"/>
                    <w:right w:val="single" w:sz="6" w:space="0" w:color="000000"/>
                  </w:divBdr>
                </w:div>
                <w:div w:id="1169712336">
                  <w:marLeft w:val="0"/>
                  <w:marRight w:val="0"/>
                  <w:marTop w:val="0"/>
                  <w:marBottom w:val="225"/>
                  <w:divBdr>
                    <w:top w:val="none" w:sz="0" w:space="0" w:color="auto"/>
                    <w:left w:val="none" w:sz="0" w:space="0" w:color="auto"/>
                    <w:bottom w:val="none" w:sz="0" w:space="0" w:color="auto"/>
                    <w:right w:val="none" w:sz="0" w:space="0" w:color="auto"/>
                  </w:divBdr>
                </w:div>
                <w:div w:id="2088307499">
                  <w:marLeft w:val="0"/>
                  <w:marRight w:val="0"/>
                  <w:marTop w:val="0"/>
                  <w:marBottom w:val="75"/>
                  <w:divBdr>
                    <w:top w:val="none" w:sz="0" w:space="0" w:color="auto"/>
                    <w:left w:val="none" w:sz="0" w:space="0" w:color="auto"/>
                    <w:bottom w:val="none" w:sz="0" w:space="0" w:color="auto"/>
                    <w:right w:val="none" w:sz="0" w:space="0" w:color="auto"/>
                  </w:divBdr>
                </w:div>
                <w:div w:id="2101828891">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205416875">
      <w:bodyDiv w:val="1"/>
      <w:marLeft w:val="0"/>
      <w:marRight w:val="0"/>
      <w:marTop w:val="0"/>
      <w:marBottom w:val="0"/>
      <w:divBdr>
        <w:top w:val="none" w:sz="0" w:space="0" w:color="auto"/>
        <w:left w:val="none" w:sz="0" w:space="0" w:color="auto"/>
        <w:bottom w:val="none" w:sz="0" w:space="0" w:color="auto"/>
        <w:right w:val="none" w:sz="0" w:space="0" w:color="auto"/>
      </w:divBdr>
      <w:divsChild>
        <w:div w:id="1607349533">
          <w:marLeft w:val="0"/>
          <w:marRight w:val="0"/>
          <w:marTop w:val="0"/>
          <w:marBottom w:val="225"/>
          <w:divBdr>
            <w:top w:val="none" w:sz="0" w:space="0" w:color="auto"/>
            <w:left w:val="none" w:sz="0" w:space="0" w:color="auto"/>
            <w:bottom w:val="none" w:sz="0" w:space="0" w:color="auto"/>
            <w:right w:val="none" w:sz="0" w:space="0" w:color="auto"/>
          </w:divBdr>
        </w:div>
      </w:divsChild>
    </w:div>
    <w:div w:id="206577126">
      <w:bodyDiv w:val="1"/>
      <w:marLeft w:val="0"/>
      <w:marRight w:val="0"/>
      <w:marTop w:val="0"/>
      <w:marBottom w:val="0"/>
      <w:divBdr>
        <w:top w:val="none" w:sz="0" w:space="0" w:color="auto"/>
        <w:left w:val="none" w:sz="0" w:space="0" w:color="auto"/>
        <w:bottom w:val="none" w:sz="0" w:space="0" w:color="auto"/>
        <w:right w:val="none" w:sz="0" w:space="0" w:color="auto"/>
      </w:divBdr>
      <w:divsChild>
        <w:div w:id="203174782">
          <w:marLeft w:val="0"/>
          <w:marRight w:val="0"/>
          <w:marTop w:val="0"/>
          <w:marBottom w:val="0"/>
          <w:divBdr>
            <w:top w:val="none" w:sz="0" w:space="0" w:color="auto"/>
            <w:left w:val="none" w:sz="0" w:space="0" w:color="auto"/>
            <w:bottom w:val="none" w:sz="0" w:space="0" w:color="auto"/>
            <w:right w:val="none" w:sz="0" w:space="0" w:color="auto"/>
          </w:divBdr>
        </w:div>
      </w:divsChild>
    </w:div>
    <w:div w:id="207109651">
      <w:bodyDiv w:val="1"/>
      <w:marLeft w:val="0"/>
      <w:marRight w:val="0"/>
      <w:marTop w:val="0"/>
      <w:marBottom w:val="0"/>
      <w:divBdr>
        <w:top w:val="none" w:sz="0" w:space="0" w:color="auto"/>
        <w:left w:val="none" w:sz="0" w:space="0" w:color="auto"/>
        <w:bottom w:val="none" w:sz="0" w:space="0" w:color="auto"/>
        <w:right w:val="none" w:sz="0" w:space="0" w:color="auto"/>
      </w:divBdr>
    </w:div>
    <w:div w:id="207763630">
      <w:bodyDiv w:val="1"/>
      <w:marLeft w:val="0"/>
      <w:marRight w:val="0"/>
      <w:marTop w:val="0"/>
      <w:marBottom w:val="0"/>
      <w:divBdr>
        <w:top w:val="none" w:sz="0" w:space="0" w:color="auto"/>
        <w:left w:val="none" w:sz="0" w:space="0" w:color="auto"/>
        <w:bottom w:val="none" w:sz="0" w:space="0" w:color="auto"/>
        <w:right w:val="none" w:sz="0" w:space="0" w:color="auto"/>
      </w:divBdr>
    </w:div>
    <w:div w:id="210263937">
      <w:bodyDiv w:val="1"/>
      <w:marLeft w:val="0"/>
      <w:marRight w:val="0"/>
      <w:marTop w:val="0"/>
      <w:marBottom w:val="0"/>
      <w:divBdr>
        <w:top w:val="none" w:sz="0" w:space="0" w:color="auto"/>
        <w:left w:val="none" w:sz="0" w:space="0" w:color="auto"/>
        <w:bottom w:val="none" w:sz="0" w:space="0" w:color="auto"/>
        <w:right w:val="none" w:sz="0" w:space="0" w:color="auto"/>
      </w:divBdr>
    </w:div>
    <w:div w:id="211041626">
      <w:bodyDiv w:val="1"/>
      <w:marLeft w:val="0"/>
      <w:marRight w:val="0"/>
      <w:marTop w:val="0"/>
      <w:marBottom w:val="0"/>
      <w:divBdr>
        <w:top w:val="none" w:sz="0" w:space="0" w:color="auto"/>
        <w:left w:val="none" w:sz="0" w:space="0" w:color="auto"/>
        <w:bottom w:val="none" w:sz="0" w:space="0" w:color="auto"/>
        <w:right w:val="none" w:sz="0" w:space="0" w:color="auto"/>
      </w:divBdr>
    </w:div>
    <w:div w:id="211159056">
      <w:bodyDiv w:val="1"/>
      <w:marLeft w:val="0"/>
      <w:marRight w:val="0"/>
      <w:marTop w:val="0"/>
      <w:marBottom w:val="0"/>
      <w:divBdr>
        <w:top w:val="none" w:sz="0" w:space="0" w:color="auto"/>
        <w:left w:val="none" w:sz="0" w:space="0" w:color="auto"/>
        <w:bottom w:val="none" w:sz="0" w:space="0" w:color="auto"/>
        <w:right w:val="none" w:sz="0" w:space="0" w:color="auto"/>
      </w:divBdr>
      <w:divsChild>
        <w:div w:id="508061780">
          <w:marLeft w:val="0"/>
          <w:marRight w:val="0"/>
          <w:marTop w:val="0"/>
          <w:marBottom w:val="0"/>
          <w:divBdr>
            <w:top w:val="none" w:sz="0" w:space="0" w:color="auto"/>
            <w:left w:val="none" w:sz="0" w:space="0" w:color="auto"/>
            <w:bottom w:val="none" w:sz="0" w:space="0" w:color="auto"/>
            <w:right w:val="none" w:sz="0" w:space="0" w:color="auto"/>
          </w:divBdr>
        </w:div>
      </w:divsChild>
    </w:div>
    <w:div w:id="211960883">
      <w:bodyDiv w:val="1"/>
      <w:marLeft w:val="0"/>
      <w:marRight w:val="0"/>
      <w:marTop w:val="0"/>
      <w:marBottom w:val="0"/>
      <w:divBdr>
        <w:top w:val="none" w:sz="0" w:space="0" w:color="auto"/>
        <w:left w:val="none" w:sz="0" w:space="0" w:color="auto"/>
        <w:bottom w:val="none" w:sz="0" w:space="0" w:color="auto"/>
        <w:right w:val="none" w:sz="0" w:space="0" w:color="auto"/>
      </w:divBdr>
      <w:divsChild>
        <w:div w:id="1209026932">
          <w:marLeft w:val="225"/>
          <w:marRight w:val="225"/>
          <w:marTop w:val="540"/>
          <w:marBottom w:val="225"/>
          <w:divBdr>
            <w:top w:val="none" w:sz="0" w:space="0" w:color="auto"/>
            <w:left w:val="none" w:sz="0" w:space="0" w:color="auto"/>
            <w:bottom w:val="none" w:sz="0" w:space="0" w:color="auto"/>
            <w:right w:val="none" w:sz="0" w:space="0" w:color="auto"/>
          </w:divBdr>
          <w:divsChild>
            <w:div w:id="781417556">
              <w:marLeft w:val="300"/>
              <w:marRight w:val="0"/>
              <w:marTop w:val="0"/>
              <w:marBottom w:val="75"/>
              <w:divBdr>
                <w:top w:val="none" w:sz="0" w:space="0" w:color="auto"/>
                <w:left w:val="none" w:sz="0" w:space="0" w:color="auto"/>
                <w:bottom w:val="none" w:sz="0" w:space="0" w:color="auto"/>
                <w:right w:val="none" w:sz="0" w:space="0" w:color="auto"/>
              </w:divBdr>
              <w:divsChild>
                <w:div w:id="10949795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1967780">
      <w:bodyDiv w:val="1"/>
      <w:marLeft w:val="0"/>
      <w:marRight w:val="0"/>
      <w:marTop w:val="0"/>
      <w:marBottom w:val="0"/>
      <w:divBdr>
        <w:top w:val="none" w:sz="0" w:space="0" w:color="auto"/>
        <w:left w:val="none" w:sz="0" w:space="0" w:color="auto"/>
        <w:bottom w:val="none" w:sz="0" w:space="0" w:color="auto"/>
        <w:right w:val="none" w:sz="0" w:space="0" w:color="auto"/>
      </w:divBdr>
      <w:divsChild>
        <w:div w:id="764426745">
          <w:marLeft w:val="0"/>
          <w:marRight w:val="225"/>
          <w:marTop w:val="75"/>
          <w:marBottom w:val="75"/>
          <w:divBdr>
            <w:top w:val="none" w:sz="0" w:space="0" w:color="auto"/>
            <w:left w:val="none" w:sz="0" w:space="0" w:color="auto"/>
            <w:bottom w:val="none" w:sz="0" w:space="0" w:color="auto"/>
            <w:right w:val="none" w:sz="0" w:space="0" w:color="auto"/>
          </w:divBdr>
        </w:div>
      </w:divsChild>
    </w:div>
    <w:div w:id="212428544">
      <w:bodyDiv w:val="1"/>
      <w:marLeft w:val="0"/>
      <w:marRight w:val="0"/>
      <w:marTop w:val="0"/>
      <w:marBottom w:val="0"/>
      <w:divBdr>
        <w:top w:val="none" w:sz="0" w:space="0" w:color="auto"/>
        <w:left w:val="none" w:sz="0" w:space="0" w:color="auto"/>
        <w:bottom w:val="none" w:sz="0" w:space="0" w:color="auto"/>
        <w:right w:val="none" w:sz="0" w:space="0" w:color="auto"/>
      </w:divBdr>
    </w:div>
    <w:div w:id="214391617">
      <w:bodyDiv w:val="1"/>
      <w:marLeft w:val="0"/>
      <w:marRight w:val="0"/>
      <w:marTop w:val="0"/>
      <w:marBottom w:val="0"/>
      <w:divBdr>
        <w:top w:val="none" w:sz="0" w:space="0" w:color="auto"/>
        <w:left w:val="none" w:sz="0" w:space="0" w:color="auto"/>
        <w:bottom w:val="none" w:sz="0" w:space="0" w:color="auto"/>
        <w:right w:val="none" w:sz="0" w:space="0" w:color="auto"/>
      </w:divBdr>
      <w:divsChild>
        <w:div w:id="1645502811">
          <w:marLeft w:val="225"/>
          <w:marRight w:val="225"/>
          <w:marTop w:val="540"/>
          <w:marBottom w:val="225"/>
          <w:divBdr>
            <w:top w:val="none" w:sz="0" w:space="0" w:color="auto"/>
            <w:left w:val="none" w:sz="0" w:space="0" w:color="auto"/>
            <w:bottom w:val="none" w:sz="0" w:space="0" w:color="auto"/>
            <w:right w:val="none" w:sz="0" w:space="0" w:color="auto"/>
          </w:divBdr>
          <w:divsChild>
            <w:div w:id="519398286">
              <w:marLeft w:val="300"/>
              <w:marRight w:val="0"/>
              <w:marTop w:val="0"/>
              <w:marBottom w:val="75"/>
              <w:divBdr>
                <w:top w:val="none" w:sz="0" w:space="0" w:color="auto"/>
                <w:left w:val="none" w:sz="0" w:space="0" w:color="auto"/>
                <w:bottom w:val="none" w:sz="0" w:space="0" w:color="auto"/>
                <w:right w:val="none" w:sz="0" w:space="0" w:color="auto"/>
              </w:divBdr>
              <w:divsChild>
                <w:div w:id="18046489">
                  <w:marLeft w:val="0"/>
                  <w:marRight w:val="0"/>
                  <w:marTop w:val="150"/>
                  <w:marBottom w:val="75"/>
                  <w:divBdr>
                    <w:top w:val="none" w:sz="0" w:space="0" w:color="auto"/>
                    <w:left w:val="none" w:sz="0" w:space="0" w:color="auto"/>
                    <w:bottom w:val="none" w:sz="0" w:space="0" w:color="auto"/>
                    <w:right w:val="none" w:sz="0" w:space="0" w:color="auto"/>
                  </w:divBdr>
                </w:div>
                <w:div w:id="1070473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6479153">
      <w:bodyDiv w:val="1"/>
      <w:marLeft w:val="0"/>
      <w:marRight w:val="0"/>
      <w:marTop w:val="0"/>
      <w:marBottom w:val="0"/>
      <w:divBdr>
        <w:top w:val="none" w:sz="0" w:space="0" w:color="auto"/>
        <w:left w:val="none" w:sz="0" w:space="0" w:color="auto"/>
        <w:bottom w:val="none" w:sz="0" w:space="0" w:color="auto"/>
        <w:right w:val="none" w:sz="0" w:space="0" w:color="auto"/>
      </w:divBdr>
    </w:div>
    <w:div w:id="218133937">
      <w:bodyDiv w:val="1"/>
      <w:marLeft w:val="0"/>
      <w:marRight w:val="0"/>
      <w:marTop w:val="0"/>
      <w:marBottom w:val="0"/>
      <w:divBdr>
        <w:top w:val="none" w:sz="0" w:space="0" w:color="auto"/>
        <w:left w:val="none" w:sz="0" w:space="0" w:color="auto"/>
        <w:bottom w:val="none" w:sz="0" w:space="0" w:color="auto"/>
        <w:right w:val="none" w:sz="0" w:space="0" w:color="auto"/>
      </w:divBdr>
    </w:div>
    <w:div w:id="218593698">
      <w:bodyDiv w:val="1"/>
      <w:marLeft w:val="0"/>
      <w:marRight w:val="0"/>
      <w:marTop w:val="0"/>
      <w:marBottom w:val="0"/>
      <w:divBdr>
        <w:top w:val="none" w:sz="0" w:space="0" w:color="auto"/>
        <w:left w:val="none" w:sz="0" w:space="0" w:color="auto"/>
        <w:bottom w:val="none" w:sz="0" w:space="0" w:color="auto"/>
        <w:right w:val="none" w:sz="0" w:space="0" w:color="auto"/>
      </w:divBdr>
    </w:div>
    <w:div w:id="220021793">
      <w:bodyDiv w:val="1"/>
      <w:marLeft w:val="0"/>
      <w:marRight w:val="0"/>
      <w:marTop w:val="0"/>
      <w:marBottom w:val="0"/>
      <w:divBdr>
        <w:top w:val="none" w:sz="0" w:space="0" w:color="auto"/>
        <w:left w:val="none" w:sz="0" w:space="0" w:color="auto"/>
        <w:bottom w:val="none" w:sz="0" w:space="0" w:color="auto"/>
        <w:right w:val="none" w:sz="0" w:space="0" w:color="auto"/>
      </w:divBdr>
      <w:divsChild>
        <w:div w:id="1657686789">
          <w:marLeft w:val="0"/>
          <w:marRight w:val="0"/>
          <w:marTop w:val="0"/>
          <w:marBottom w:val="225"/>
          <w:divBdr>
            <w:top w:val="none" w:sz="0" w:space="0" w:color="auto"/>
            <w:left w:val="none" w:sz="0" w:space="0" w:color="auto"/>
            <w:bottom w:val="none" w:sz="0" w:space="0" w:color="auto"/>
            <w:right w:val="none" w:sz="0" w:space="0" w:color="auto"/>
          </w:divBdr>
        </w:div>
      </w:divsChild>
    </w:div>
    <w:div w:id="220680891">
      <w:bodyDiv w:val="1"/>
      <w:marLeft w:val="0"/>
      <w:marRight w:val="0"/>
      <w:marTop w:val="0"/>
      <w:marBottom w:val="0"/>
      <w:divBdr>
        <w:top w:val="none" w:sz="0" w:space="0" w:color="auto"/>
        <w:left w:val="none" w:sz="0" w:space="0" w:color="auto"/>
        <w:bottom w:val="none" w:sz="0" w:space="0" w:color="auto"/>
        <w:right w:val="none" w:sz="0" w:space="0" w:color="auto"/>
      </w:divBdr>
      <w:divsChild>
        <w:div w:id="508833559">
          <w:marLeft w:val="0"/>
          <w:marRight w:val="0"/>
          <w:marTop w:val="0"/>
          <w:marBottom w:val="0"/>
          <w:divBdr>
            <w:top w:val="none" w:sz="0" w:space="0" w:color="auto"/>
            <w:left w:val="none" w:sz="0" w:space="0" w:color="auto"/>
            <w:bottom w:val="none" w:sz="0" w:space="0" w:color="auto"/>
            <w:right w:val="none" w:sz="0" w:space="0" w:color="auto"/>
          </w:divBdr>
          <w:divsChild>
            <w:div w:id="1443671">
              <w:marLeft w:val="0"/>
              <w:marRight w:val="0"/>
              <w:marTop w:val="0"/>
              <w:marBottom w:val="0"/>
              <w:divBdr>
                <w:top w:val="none" w:sz="0" w:space="0" w:color="auto"/>
                <w:left w:val="none" w:sz="0" w:space="0" w:color="auto"/>
                <w:bottom w:val="none" w:sz="0" w:space="0" w:color="auto"/>
                <w:right w:val="none" w:sz="0" w:space="0" w:color="auto"/>
              </w:divBdr>
              <w:divsChild>
                <w:div w:id="1199077494">
                  <w:marLeft w:val="0"/>
                  <w:marRight w:val="0"/>
                  <w:marTop w:val="0"/>
                  <w:marBottom w:val="0"/>
                  <w:divBdr>
                    <w:top w:val="none" w:sz="0" w:space="0" w:color="auto"/>
                    <w:left w:val="none" w:sz="0" w:space="0" w:color="auto"/>
                    <w:bottom w:val="none" w:sz="0" w:space="0" w:color="auto"/>
                    <w:right w:val="none" w:sz="0" w:space="0" w:color="auto"/>
                  </w:divBdr>
                  <w:divsChild>
                    <w:div w:id="209808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943647">
      <w:bodyDiv w:val="1"/>
      <w:marLeft w:val="0"/>
      <w:marRight w:val="0"/>
      <w:marTop w:val="0"/>
      <w:marBottom w:val="0"/>
      <w:divBdr>
        <w:top w:val="none" w:sz="0" w:space="0" w:color="auto"/>
        <w:left w:val="none" w:sz="0" w:space="0" w:color="auto"/>
        <w:bottom w:val="none" w:sz="0" w:space="0" w:color="auto"/>
        <w:right w:val="none" w:sz="0" w:space="0" w:color="auto"/>
      </w:divBdr>
    </w:div>
    <w:div w:id="223181457">
      <w:bodyDiv w:val="1"/>
      <w:marLeft w:val="0"/>
      <w:marRight w:val="0"/>
      <w:marTop w:val="0"/>
      <w:marBottom w:val="0"/>
      <w:divBdr>
        <w:top w:val="none" w:sz="0" w:space="0" w:color="auto"/>
        <w:left w:val="none" w:sz="0" w:space="0" w:color="auto"/>
        <w:bottom w:val="none" w:sz="0" w:space="0" w:color="auto"/>
        <w:right w:val="none" w:sz="0" w:space="0" w:color="auto"/>
      </w:divBdr>
      <w:divsChild>
        <w:div w:id="1083572751">
          <w:marLeft w:val="0"/>
          <w:marRight w:val="0"/>
          <w:marTop w:val="0"/>
          <w:marBottom w:val="0"/>
          <w:divBdr>
            <w:top w:val="none" w:sz="0" w:space="0" w:color="auto"/>
            <w:left w:val="none" w:sz="0" w:space="0" w:color="auto"/>
            <w:bottom w:val="none" w:sz="0" w:space="0" w:color="auto"/>
            <w:right w:val="none" w:sz="0" w:space="0" w:color="auto"/>
          </w:divBdr>
        </w:div>
      </w:divsChild>
    </w:div>
    <w:div w:id="223949423">
      <w:bodyDiv w:val="1"/>
      <w:marLeft w:val="0"/>
      <w:marRight w:val="0"/>
      <w:marTop w:val="0"/>
      <w:marBottom w:val="0"/>
      <w:divBdr>
        <w:top w:val="none" w:sz="0" w:space="0" w:color="auto"/>
        <w:left w:val="none" w:sz="0" w:space="0" w:color="auto"/>
        <w:bottom w:val="none" w:sz="0" w:space="0" w:color="auto"/>
        <w:right w:val="none" w:sz="0" w:space="0" w:color="auto"/>
      </w:divBdr>
    </w:div>
    <w:div w:id="224754472">
      <w:bodyDiv w:val="1"/>
      <w:marLeft w:val="0"/>
      <w:marRight w:val="0"/>
      <w:marTop w:val="0"/>
      <w:marBottom w:val="0"/>
      <w:divBdr>
        <w:top w:val="none" w:sz="0" w:space="0" w:color="auto"/>
        <w:left w:val="none" w:sz="0" w:space="0" w:color="auto"/>
        <w:bottom w:val="none" w:sz="0" w:space="0" w:color="auto"/>
        <w:right w:val="none" w:sz="0" w:space="0" w:color="auto"/>
      </w:divBdr>
    </w:div>
    <w:div w:id="224797577">
      <w:bodyDiv w:val="1"/>
      <w:marLeft w:val="0"/>
      <w:marRight w:val="0"/>
      <w:marTop w:val="0"/>
      <w:marBottom w:val="0"/>
      <w:divBdr>
        <w:top w:val="none" w:sz="0" w:space="0" w:color="auto"/>
        <w:left w:val="none" w:sz="0" w:space="0" w:color="auto"/>
        <w:bottom w:val="none" w:sz="0" w:space="0" w:color="auto"/>
        <w:right w:val="none" w:sz="0" w:space="0" w:color="auto"/>
      </w:divBdr>
    </w:div>
    <w:div w:id="225993585">
      <w:bodyDiv w:val="1"/>
      <w:marLeft w:val="0"/>
      <w:marRight w:val="0"/>
      <w:marTop w:val="0"/>
      <w:marBottom w:val="0"/>
      <w:divBdr>
        <w:top w:val="none" w:sz="0" w:space="0" w:color="auto"/>
        <w:left w:val="none" w:sz="0" w:space="0" w:color="auto"/>
        <w:bottom w:val="none" w:sz="0" w:space="0" w:color="auto"/>
        <w:right w:val="none" w:sz="0" w:space="0" w:color="auto"/>
      </w:divBdr>
      <w:divsChild>
        <w:div w:id="1690983553">
          <w:marLeft w:val="0"/>
          <w:marRight w:val="0"/>
          <w:marTop w:val="0"/>
          <w:marBottom w:val="225"/>
          <w:divBdr>
            <w:top w:val="none" w:sz="0" w:space="0" w:color="auto"/>
            <w:left w:val="none" w:sz="0" w:space="0" w:color="auto"/>
            <w:bottom w:val="none" w:sz="0" w:space="0" w:color="auto"/>
            <w:right w:val="none" w:sz="0" w:space="0" w:color="auto"/>
          </w:divBdr>
        </w:div>
      </w:divsChild>
    </w:div>
    <w:div w:id="227421171">
      <w:bodyDiv w:val="1"/>
      <w:marLeft w:val="0"/>
      <w:marRight w:val="0"/>
      <w:marTop w:val="0"/>
      <w:marBottom w:val="0"/>
      <w:divBdr>
        <w:top w:val="none" w:sz="0" w:space="0" w:color="auto"/>
        <w:left w:val="none" w:sz="0" w:space="0" w:color="auto"/>
        <w:bottom w:val="none" w:sz="0" w:space="0" w:color="auto"/>
        <w:right w:val="none" w:sz="0" w:space="0" w:color="auto"/>
      </w:divBdr>
      <w:divsChild>
        <w:div w:id="106317776">
          <w:marLeft w:val="0"/>
          <w:marRight w:val="0"/>
          <w:marTop w:val="0"/>
          <w:marBottom w:val="75"/>
          <w:divBdr>
            <w:top w:val="none" w:sz="0" w:space="0" w:color="auto"/>
            <w:left w:val="none" w:sz="0" w:space="0" w:color="auto"/>
            <w:bottom w:val="dotted" w:sz="6" w:space="2" w:color="DDDDDD"/>
            <w:right w:val="none" w:sz="0" w:space="0" w:color="auto"/>
          </w:divBdr>
        </w:div>
        <w:div w:id="1452822320">
          <w:marLeft w:val="0"/>
          <w:marRight w:val="0"/>
          <w:marTop w:val="0"/>
          <w:marBottom w:val="0"/>
          <w:divBdr>
            <w:top w:val="none" w:sz="0" w:space="0" w:color="auto"/>
            <w:left w:val="none" w:sz="0" w:space="0" w:color="auto"/>
            <w:bottom w:val="none" w:sz="0" w:space="0" w:color="auto"/>
            <w:right w:val="none" w:sz="0" w:space="0" w:color="auto"/>
          </w:divBdr>
        </w:div>
      </w:divsChild>
    </w:div>
    <w:div w:id="229928043">
      <w:bodyDiv w:val="1"/>
      <w:marLeft w:val="0"/>
      <w:marRight w:val="0"/>
      <w:marTop w:val="0"/>
      <w:marBottom w:val="0"/>
      <w:divBdr>
        <w:top w:val="none" w:sz="0" w:space="0" w:color="auto"/>
        <w:left w:val="none" w:sz="0" w:space="0" w:color="auto"/>
        <w:bottom w:val="none" w:sz="0" w:space="0" w:color="auto"/>
        <w:right w:val="none" w:sz="0" w:space="0" w:color="auto"/>
      </w:divBdr>
      <w:divsChild>
        <w:div w:id="314457029">
          <w:marLeft w:val="0"/>
          <w:marRight w:val="0"/>
          <w:marTop w:val="0"/>
          <w:marBottom w:val="0"/>
          <w:divBdr>
            <w:top w:val="none" w:sz="0" w:space="0" w:color="auto"/>
            <w:left w:val="none" w:sz="0" w:space="0" w:color="auto"/>
            <w:bottom w:val="none" w:sz="0" w:space="0" w:color="auto"/>
            <w:right w:val="none" w:sz="0" w:space="0" w:color="auto"/>
          </w:divBdr>
          <w:divsChild>
            <w:div w:id="1443454072">
              <w:marLeft w:val="0"/>
              <w:marRight w:val="150"/>
              <w:marTop w:val="225"/>
              <w:marBottom w:val="225"/>
              <w:divBdr>
                <w:top w:val="none" w:sz="0" w:space="0" w:color="auto"/>
                <w:left w:val="none" w:sz="0" w:space="0" w:color="auto"/>
                <w:bottom w:val="none" w:sz="0" w:space="0" w:color="auto"/>
                <w:right w:val="none" w:sz="0" w:space="0" w:color="auto"/>
              </w:divBdr>
            </w:div>
          </w:divsChild>
        </w:div>
        <w:div w:id="991446974">
          <w:marLeft w:val="0"/>
          <w:marRight w:val="0"/>
          <w:marTop w:val="0"/>
          <w:marBottom w:val="75"/>
          <w:divBdr>
            <w:top w:val="none" w:sz="0" w:space="0" w:color="auto"/>
            <w:left w:val="none" w:sz="0" w:space="0" w:color="auto"/>
            <w:bottom w:val="dotted" w:sz="6" w:space="2" w:color="DDDDDD"/>
            <w:right w:val="none" w:sz="0" w:space="0" w:color="auto"/>
          </w:divBdr>
        </w:div>
      </w:divsChild>
    </w:div>
    <w:div w:id="230579150">
      <w:bodyDiv w:val="1"/>
      <w:marLeft w:val="0"/>
      <w:marRight w:val="0"/>
      <w:marTop w:val="0"/>
      <w:marBottom w:val="0"/>
      <w:divBdr>
        <w:top w:val="none" w:sz="0" w:space="0" w:color="auto"/>
        <w:left w:val="none" w:sz="0" w:space="0" w:color="auto"/>
        <w:bottom w:val="none" w:sz="0" w:space="0" w:color="auto"/>
        <w:right w:val="none" w:sz="0" w:space="0" w:color="auto"/>
      </w:divBdr>
      <w:divsChild>
        <w:div w:id="178667888">
          <w:marLeft w:val="0"/>
          <w:marRight w:val="0"/>
          <w:marTop w:val="0"/>
          <w:marBottom w:val="0"/>
          <w:divBdr>
            <w:top w:val="none" w:sz="0" w:space="0" w:color="auto"/>
            <w:left w:val="none" w:sz="0" w:space="0" w:color="auto"/>
            <w:bottom w:val="none" w:sz="0" w:space="0" w:color="auto"/>
            <w:right w:val="none" w:sz="0" w:space="0" w:color="auto"/>
          </w:divBdr>
          <w:divsChild>
            <w:div w:id="1524441411">
              <w:marLeft w:val="-225"/>
              <w:marRight w:val="-225"/>
              <w:marTop w:val="0"/>
              <w:marBottom w:val="0"/>
              <w:divBdr>
                <w:top w:val="none" w:sz="0" w:space="0" w:color="auto"/>
                <w:left w:val="none" w:sz="0" w:space="0" w:color="auto"/>
                <w:bottom w:val="none" w:sz="0" w:space="0" w:color="auto"/>
                <w:right w:val="none" w:sz="0" w:space="0" w:color="auto"/>
              </w:divBdr>
              <w:divsChild>
                <w:div w:id="1838882610">
                  <w:marLeft w:val="0"/>
                  <w:marRight w:val="0"/>
                  <w:marTop w:val="0"/>
                  <w:marBottom w:val="0"/>
                  <w:divBdr>
                    <w:top w:val="none" w:sz="0" w:space="0" w:color="auto"/>
                    <w:left w:val="none" w:sz="0" w:space="0" w:color="auto"/>
                    <w:bottom w:val="none" w:sz="0" w:space="0" w:color="auto"/>
                    <w:right w:val="none" w:sz="0" w:space="0" w:color="auto"/>
                  </w:divBdr>
                  <w:divsChild>
                    <w:div w:id="261573840">
                      <w:marLeft w:val="0"/>
                      <w:marRight w:val="0"/>
                      <w:marTop w:val="0"/>
                      <w:marBottom w:val="0"/>
                      <w:divBdr>
                        <w:top w:val="none" w:sz="0" w:space="0" w:color="auto"/>
                        <w:left w:val="none" w:sz="0" w:space="0" w:color="auto"/>
                        <w:bottom w:val="none" w:sz="0" w:space="0" w:color="auto"/>
                        <w:right w:val="none" w:sz="0" w:space="0" w:color="auto"/>
                      </w:divBdr>
                      <w:divsChild>
                        <w:div w:id="837116970">
                          <w:marLeft w:val="0"/>
                          <w:marRight w:val="0"/>
                          <w:marTop w:val="0"/>
                          <w:marBottom w:val="0"/>
                          <w:divBdr>
                            <w:top w:val="none" w:sz="0" w:space="0" w:color="auto"/>
                            <w:left w:val="none" w:sz="0" w:space="0" w:color="auto"/>
                            <w:bottom w:val="none" w:sz="0" w:space="0" w:color="auto"/>
                            <w:right w:val="none" w:sz="0" w:space="0" w:color="auto"/>
                          </w:divBdr>
                          <w:divsChild>
                            <w:div w:id="679044027">
                              <w:marLeft w:val="0"/>
                              <w:marRight w:val="0"/>
                              <w:marTop w:val="0"/>
                              <w:marBottom w:val="0"/>
                              <w:divBdr>
                                <w:top w:val="none" w:sz="0" w:space="0" w:color="auto"/>
                                <w:left w:val="none" w:sz="0" w:space="0" w:color="auto"/>
                                <w:bottom w:val="none" w:sz="0" w:space="0" w:color="auto"/>
                                <w:right w:val="none" w:sz="0" w:space="0" w:color="auto"/>
                              </w:divBdr>
                            </w:div>
                          </w:divsChild>
                        </w:div>
                        <w:div w:id="907888131">
                          <w:marLeft w:val="-225"/>
                          <w:marRight w:val="-225"/>
                          <w:marTop w:val="0"/>
                          <w:marBottom w:val="0"/>
                          <w:divBdr>
                            <w:top w:val="none" w:sz="0" w:space="0" w:color="auto"/>
                            <w:left w:val="none" w:sz="0" w:space="0" w:color="auto"/>
                            <w:bottom w:val="none" w:sz="0" w:space="0" w:color="auto"/>
                            <w:right w:val="none" w:sz="0" w:space="0" w:color="auto"/>
                          </w:divBdr>
                          <w:divsChild>
                            <w:div w:id="938174830">
                              <w:marLeft w:val="0"/>
                              <w:marRight w:val="0"/>
                              <w:marTop w:val="0"/>
                              <w:marBottom w:val="0"/>
                              <w:divBdr>
                                <w:top w:val="none" w:sz="0" w:space="0" w:color="auto"/>
                                <w:left w:val="none" w:sz="0" w:space="0" w:color="auto"/>
                                <w:bottom w:val="none" w:sz="0" w:space="0" w:color="auto"/>
                                <w:right w:val="none" w:sz="0" w:space="0" w:color="auto"/>
                              </w:divBdr>
                              <w:divsChild>
                                <w:div w:id="9169820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0694787">
      <w:bodyDiv w:val="1"/>
      <w:marLeft w:val="0"/>
      <w:marRight w:val="0"/>
      <w:marTop w:val="0"/>
      <w:marBottom w:val="0"/>
      <w:divBdr>
        <w:top w:val="none" w:sz="0" w:space="0" w:color="auto"/>
        <w:left w:val="none" w:sz="0" w:space="0" w:color="auto"/>
        <w:bottom w:val="none" w:sz="0" w:space="0" w:color="auto"/>
        <w:right w:val="none" w:sz="0" w:space="0" w:color="auto"/>
      </w:divBdr>
    </w:div>
    <w:div w:id="230968057">
      <w:bodyDiv w:val="1"/>
      <w:marLeft w:val="0"/>
      <w:marRight w:val="0"/>
      <w:marTop w:val="0"/>
      <w:marBottom w:val="0"/>
      <w:divBdr>
        <w:top w:val="none" w:sz="0" w:space="0" w:color="auto"/>
        <w:left w:val="none" w:sz="0" w:space="0" w:color="auto"/>
        <w:bottom w:val="none" w:sz="0" w:space="0" w:color="auto"/>
        <w:right w:val="none" w:sz="0" w:space="0" w:color="auto"/>
      </w:divBdr>
      <w:divsChild>
        <w:div w:id="1298611021">
          <w:marLeft w:val="0"/>
          <w:marRight w:val="0"/>
          <w:marTop w:val="0"/>
          <w:marBottom w:val="0"/>
          <w:divBdr>
            <w:top w:val="none" w:sz="0" w:space="0" w:color="auto"/>
            <w:left w:val="none" w:sz="0" w:space="0" w:color="auto"/>
            <w:bottom w:val="none" w:sz="0" w:space="0" w:color="auto"/>
            <w:right w:val="none" w:sz="0" w:space="0" w:color="auto"/>
          </w:divBdr>
          <w:divsChild>
            <w:div w:id="337777310">
              <w:marLeft w:val="0"/>
              <w:marRight w:val="0"/>
              <w:marTop w:val="0"/>
              <w:marBottom w:val="0"/>
              <w:divBdr>
                <w:top w:val="none" w:sz="0" w:space="0" w:color="auto"/>
                <w:left w:val="none" w:sz="0" w:space="0" w:color="auto"/>
                <w:bottom w:val="none" w:sz="0" w:space="0" w:color="auto"/>
                <w:right w:val="none" w:sz="0" w:space="0" w:color="auto"/>
              </w:divBdr>
              <w:divsChild>
                <w:div w:id="2090226154">
                  <w:marLeft w:val="0"/>
                  <w:marRight w:val="450"/>
                  <w:marTop w:val="0"/>
                  <w:marBottom w:val="0"/>
                  <w:divBdr>
                    <w:top w:val="none" w:sz="0" w:space="0" w:color="auto"/>
                    <w:left w:val="none" w:sz="0" w:space="0" w:color="auto"/>
                    <w:bottom w:val="none" w:sz="0" w:space="0" w:color="auto"/>
                    <w:right w:val="none" w:sz="0" w:space="0" w:color="auto"/>
                  </w:divBdr>
                  <w:divsChild>
                    <w:div w:id="1027025456">
                      <w:marLeft w:val="0"/>
                      <w:marRight w:val="0"/>
                      <w:marTop w:val="0"/>
                      <w:marBottom w:val="0"/>
                      <w:divBdr>
                        <w:top w:val="none" w:sz="0" w:space="0" w:color="auto"/>
                        <w:left w:val="none" w:sz="0" w:space="0" w:color="auto"/>
                        <w:bottom w:val="none" w:sz="0" w:space="0" w:color="auto"/>
                        <w:right w:val="none" w:sz="0" w:space="0" w:color="auto"/>
                      </w:divBdr>
                    </w:div>
                    <w:div w:id="210097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162807">
      <w:bodyDiv w:val="1"/>
      <w:marLeft w:val="0"/>
      <w:marRight w:val="0"/>
      <w:marTop w:val="0"/>
      <w:marBottom w:val="0"/>
      <w:divBdr>
        <w:top w:val="none" w:sz="0" w:space="0" w:color="auto"/>
        <w:left w:val="none" w:sz="0" w:space="0" w:color="auto"/>
        <w:bottom w:val="none" w:sz="0" w:space="0" w:color="auto"/>
        <w:right w:val="none" w:sz="0" w:space="0" w:color="auto"/>
      </w:divBdr>
      <w:divsChild>
        <w:div w:id="1950889965">
          <w:marLeft w:val="0"/>
          <w:marRight w:val="0"/>
          <w:marTop w:val="0"/>
          <w:marBottom w:val="0"/>
          <w:divBdr>
            <w:top w:val="none" w:sz="0" w:space="0" w:color="auto"/>
            <w:left w:val="single" w:sz="6" w:space="0" w:color="EBEBEB"/>
            <w:bottom w:val="none" w:sz="0" w:space="0" w:color="auto"/>
            <w:right w:val="single" w:sz="6" w:space="0" w:color="EBEBEB"/>
          </w:divBdr>
          <w:divsChild>
            <w:div w:id="867184326">
              <w:marLeft w:val="0"/>
              <w:marRight w:val="0"/>
              <w:marTop w:val="300"/>
              <w:marBottom w:val="600"/>
              <w:divBdr>
                <w:top w:val="none" w:sz="0" w:space="0" w:color="auto"/>
                <w:left w:val="none" w:sz="0" w:space="0" w:color="auto"/>
                <w:bottom w:val="none" w:sz="0" w:space="0" w:color="auto"/>
                <w:right w:val="none" w:sz="0" w:space="0" w:color="auto"/>
              </w:divBdr>
              <w:divsChild>
                <w:div w:id="253831269">
                  <w:marLeft w:val="0"/>
                  <w:marRight w:val="0"/>
                  <w:marTop w:val="0"/>
                  <w:marBottom w:val="0"/>
                  <w:divBdr>
                    <w:top w:val="none" w:sz="0" w:space="0" w:color="auto"/>
                    <w:left w:val="none" w:sz="0" w:space="0" w:color="auto"/>
                    <w:bottom w:val="none" w:sz="0" w:space="0" w:color="auto"/>
                    <w:right w:val="none" w:sz="0" w:space="0" w:color="auto"/>
                  </w:divBdr>
                  <w:divsChild>
                    <w:div w:id="1270430958">
                      <w:marLeft w:val="300"/>
                      <w:marRight w:val="0"/>
                      <w:marTop w:val="0"/>
                      <w:marBottom w:val="0"/>
                      <w:divBdr>
                        <w:top w:val="none" w:sz="0" w:space="0" w:color="auto"/>
                        <w:left w:val="none" w:sz="0" w:space="0" w:color="auto"/>
                        <w:bottom w:val="none" w:sz="0" w:space="0" w:color="auto"/>
                        <w:right w:val="none" w:sz="0" w:space="0" w:color="auto"/>
                      </w:divBdr>
                      <w:divsChild>
                        <w:div w:id="11645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814892">
      <w:bodyDiv w:val="1"/>
      <w:marLeft w:val="0"/>
      <w:marRight w:val="0"/>
      <w:marTop w:val="0"/>
      <w:marBottom w:val="0"/>
      <w:divBdr>
        <w:top w:val="none" w:sz="0" w:space="0" w:color="auto"/>
        <w:left w:val="none" w:sz="0" w:space="0" w:color="auto"/>
        <w:bottom w:val="none" w:sz="0" w:space="0" w:color="auto"/>
        <w:right w:val="none" w:sz="0" w:space="0" w:color="auto"/>
      </w:divBdr>
    </w:div>
    <w:div w:id="231895048">
      <w:bodyDiv w:val="1"/>
      <w:marLeft w:val="0"/>
      <w:marRight w:val="0"/>
      <w:marTop w:val="0"/>
      <w:marBottom w:val="0"/>
      <w:divBdr>
        <w:top w:val="none" w:sz="0" w:space="0" w:color="auto"/>
        <w:left w:val="none" w:sz="0" w:space="0" w:color="auto"/>
        <w:bottom w:val="none" w:sz="0" w:space="0" w:color="auto"/>
        <w:right w:val="none" w:sz="0" w:space="0" w:color="auto"/>
      </w:divBdr>
      <w:divsChild>
        <w:div w:id="725419749">
          <w:marLeft w:val="0"/>
          <w:marRight w:val="0"/>
          <w:marTop w:val="0"/>
          <w:marBottom w:val="75"/>
          <w:divBdr>
            <w:top w:val="none" w:sz="0" w:space="0" w:color="auto"/>
            <w:left w:val="none" w:sz="0" w:space="0" w:color="auto"/>
            <w:bottom w:val="none" w:sz="0" w:space="0" w:color="auto"/>
            <w:right w:val="none" w:sz="0" w:space="0" w:color="auto"/>
          </w:divBdr>
        </w:div>
      </w:divsChild>
    </w:div>
    <w:div w:id="232205576">
      <w:bodyDiv w:val="1"/>
      <w:marLeft w:val="0"/>
      <w:marRight w:val="0"/>
      <w:marTop w:val="0"/>
      <w:marBottom w:val="0"/>
      <w:divBdr>
        <w:top w:val="none" w:sz="0" w:space="0" w:color="auto"/>
        <w:left w:val="none" w:sz="0" w:space="0" w:color="auto"/>
        <w:bottom w:val="none" w:sz="0" w:space="0" w:color="auto"/>
        <w:right w:val="none" w:sz="0" w:space="0" w:color="auto"/>
      </w:divBdr>
      <w:divsChild>
        <w:div w:id="1385904449">
          <w:marLeft w:val="0"/>
          <w:marRight w:val="0"/>
          <w:marTop w:val="0"/>
          <w:marBottom w:val="0"/>
          <w:divBdr>
            <w:top w:val="none" w:sz="0" w:space="0" w:color="auto"/>
            <w:left w:val="none" w:sz="0" w:space="0" w:color="auto"/>
            <w:bottom w:val="none" w:sz="0" w:space="0" w:color="auto"/>
            <w:right w:val="none" w:sz="0" w:space="0" w:color="auto"/>
          </w:divBdr>
          <w:divsChild>
            <w:div w:id="2041320244">
              <w:marLeft w:val="0"/>
              <w:marRight w:val="0"/>
              <w:marTop w:val="0"/>
              <w:marBottom w:val="0"/>
              <w:divBdr>
                <w:top w:val="none" w:sz="0" w:space="0" w:color="auto"/>
                <w:left w:val="none" w:sz="0" w:space="0" w:color="auto"/>
                <w:bottom w:val="none" w:sz="0" w:space="0" w:color="auto"/>
                <w:right w:val="none" w:sz="0" w:space="0" w:color="auto"/>
              </w:divBdr>
              <w:divsChild>
                <w:div w:id="668144067">
                  <w:marLeft w:val="0"/>
                  <w:marRight w:val="0"/>
                  <w:marTop w:val="0"/>
                  <w:marBottom w:val="0"/>
                  <w:divBdr>
                    <w:top w:val="none" w:sz="0" w:space="0" w:color="auto"/>
                    <w:left w:val="none" w:sz="0" w:space="0" w:color="auto"/>
                    <w:bottom w:val="none" w:sz="0" w:space="0" w:color="auto"/>
                    <w:right w:val="none" w:sz="0" w:space="0" w:color="auto"/>
                  </w:divBdr>
                  <w:divsChild>
                    <w:div w:id="1867022306">
                      <w:marLeft w:val="0"/>
                      <w:marRight w:val="0"/>
                      <w:marTop w:val="0"/>
                      <w:marBottom w:val="0"/>
                      <w:divBdr>
                        <w:top w:val="none" w:sz="0" w:space="0" w:color="auto"/>
                        <w:left w:val="none" w:sz="0" w:space="0" w:color="auto"/>
                        <w:bottom w:val="none" w:sz="0" w:space="0" w:color="auto"/>
                        <w:right w:val="none" w:sz="0" w:space="0" w:color="auto"/>
                      </w:divBdr>
                      <w:divsChild>
                        <w:div w:id="223956413">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232592981">
      <w:bodyDiv w:val="1"/>
      <w:marLeft w:val="0"/>
      <w:marRight w:val="0"/>
      <w:marTop w:val="0"/>
      <w:marBottom w:val="0"/>
      <w:divBdr>
        <w:top w:val="none" w:sz="0" w:space="0" w:color="auto"/>
        <w:left w:val="none" w:sz="0" w:space="0" w:color="auto"/>
        <w:bottom w:val="none" w:sz="0" w:space="0" w:color="auto"/>
        <w:right w:val="none" w:sz="0" w:space="0" w:color="auto"/>
      </w:divBdr>
      <w:divsChild>
        <w:div w:id="1075320190">
          <w:marLeft w:val="0"/>
          <w:marRight w:val="0"/>
          <w:marTop w:val="0"/>
          <w:marBottom w:val="0"/>
          <w:divBdr>
            <w:top w:val="none" w:sz="0" w:space="0" w:color="auto"/>
            <w:left w:val="none" w:sz="0" w:space="0" w:color="auto"/>
            <w:bottom w:val="none" w:sz="0" w:space="0" w:color="auto"/>
            <w:right w:val="none" w:sz="0" w:space="0" w:color="auto"/>
          </w:divBdr>
        </w:div>
        <w:div w:id="1374118610">
          <w:marLeft w:val="0"/>
          <w:marRight w:val="0"/>
          <w:marTop w:val="0"/>
          <w:marBottom w:val="75"/>
          <w:divBdr>
            <w:top w:val="none" w:sz="0" w:space="0" w:color="auto"/>
            <w:left w:val="none" w:sz="0" w:space="0" w:color="auto"/>
            <w:bottom w:val="dotted" w:sz="6" w:space="2" w:color="DDDDDD"/>
            <w:right w:val="none" w:sz="0" w:space="0" w:color="auto"/>
          </w:divBdr>
        </w:div>
      </w:divsChild>
    </w:div>
    <w:div w:id="232662748">
      <w:bodyDiv w:val="1"/>
      <w:marLeft w:val="0"/>
      <w:marRight w:val="0"/>
      <w:marTop w:val="0"/>
      <w:marBottom w:val="0"/>
      <w:divBdr>
        <w:top w:val="none" w:sz="0" w:space="0" w:color="auto"/>
        <w:left w:val="none" w:sz="0" w:space="0" w:color="auto"/>
        <w:bottom w:val="none" w:sz="0" w:space="0" w:color="auto"/>
        <w:right w:val="none" w:sz="0" w:space="0" w:color="auto"/>
      </w:divBdr>
    </w:div>
    <w:div w:id="232744222">
      <w:bodyDiv w:val="1"/>
      <w:marLeft w:val="0"/>
      <w:marRight w:val="0"/>
      <w:marTop w:val="0"/>
      <w:marBottom w:val="0"/>
      <w:divBdr>
        <w:top w:val="none" w:sz="0" w:space="0" w:color="auto"/>
        <w:left w:val="none" w:sz="0" w:space="0" w:color="auto"/>
        <w:bottom w:val="none" w:sz="0" w:space="0" w:color="auto"/>
        <w:right w:val="none" w:sz="0" w:space="0" w:color="auto"/>
      </w:divBdr>
    </w:div>
    <w:div w:id="233858080">
      <w:bodyDiv w:val="1"/>
      <w:marLeft w:val="0"/>
      <w:marRight w:val="0"/>
      <w:marTop w:val="0"/>
      <w:marBottom w:val="0"/>
      <w:divBdr>
        <w:top w:val="none" w:sz="0" w:space="0" w:color="auto"/>
        <w:left w:val="none" w:sz="0" w:space="0" w:color="auto"/>
        <w:bottom w:val="none" w:sz="0" w:space="0" w:color="auto"/>
        <w:right w:val="none" w:sz="0" w:space="0" w:color="auto"/>
      </w:divBdr>
      <w:divsChild>
        <w:div w:id="825903219">
          <w:marLeft w:val="0"/>
          <w:marRight w:val="0"/>
          <w:marTop w:val="0"/>
          <w:marBottom w:val="0"/>
          <w:divBdr>
            <w:top w:val="none" w:sz="0" w:space="0" w:color="auto"/>
            <w:left w:val="none" w:sz="0" w:space="0" w:color="auto"/>
            <w:bottom w:val="none" w:sz="0" w:space="0" w:color="auto"/>
            <w:right w:val="none" w:sz="0" w:space="0" w:color="auto"/>
          </w:divBdr>
        </w:div>
      </w:divsChild>
    </w:div>
    <w:div w:id="234247054">
      <w:bodyDiv w:val="1"/>
      <w:marLeft w:val="0"/>
      <w:marRight w:val="0"/>
      <w:marTop w:val="0"/>
      <w:marBottom w:val="0"/>
      <w:divBdr>
        <w:top w:val="none" w:sz="0" w:space="0" w:color="auto"/>
        <w:left w:val="none" w:sz="0" w:space="0" w:color="auto"/>
        <w:bottom w:val="none" w:sz="0" w:space="0" w:color="auto"/>
        <w:right w:val="none" w:sz="0" w:space="0" w:color="auto"/>
      </w:divBdr>
      <w:divsChild>
        <w:div w:id="326710048">
          <w:marLeft w:val="0"/>
          <w:marRight w:val="0"/>
          <w:marTop w:val="60"/>
          <w:marBottom w:val="0"/>
          <w:divBdr>
            <w:top w:val="none" w:sz="0" w:space="0" w:color="auto"/>
            <w:left w:val="none" w:sz="0" w:space="0" w:color="auto"/>
            <w:bottom w:val="none" w:sz="0" w:space="0" w:color="auto"/>
            <w:right w:val="none" w:sz="0" w:space="0" w:color="auto"/>
          </w:divBdr>
        </w:div>
        <w:div w:id="1628076024">
          <w:marLeft w:val="0"/>
          <w:marRight w:val="45"/>
          <w:marTop w:val="75"/>
          <w:marBottom w:val="0"/>
          <w:divBdr>
            <w:top w:val="none" w:sz="0" w:space="0" w:color="auto"/>
            <w:left w:val="none" w:sz="0" w:space="0" w:color="auto"/>
            <w:bottom w:val="none" w:sz="0" w:space="0" w:color="auto"/>
            <w:right w:val="none" w:sz="0" w:space="0" w:color="auto"/>
          </w:divBdr>
        </w:div>
        <w:div w:id="1743791189">
          <w:marLeft w:val="0"/>
          <w:marRight w:val="45"/>
          <w:marTop w:val="75"/>
          <w:marBottom w:val="0"/>
          <w:divBdr>
            <w:top w:val="none" w:sz="0" w:space="0" w:color="auto"/>
            <w:left w:val="none" w:sz="0" w:space="0" w:color="auto"/>
            <w:bottom w:val="none" w:sz="0" w:space="0" w:color="auto"/>
            <w:right w:val="none" w:sz="0" w:space="0" w:color="auto"/>
          </w:divBdr>
        </w:div>
      </w:divsChild>
    </w:div>
    <w:div w:id="234437165">
      <w:bodyDiv w:val="1"/>
      <w:marLeft w:val="0"/>
      <w:marRight w:val="0"/>
      <w:marTop w:val="0"/>
      <w:marBottom w:val="0"/>
      <w:divBdr>
        <w:top w:val="none" w:sz="0" w:space="0" w:color="auto"/>
        <w:left w:val="none" w:sz="0" w:space="0" w:color="auto"/>
        <w:bottom w:val="none" w:sz="0" w:space="0" w:color="auto"/>
        <w:right w:val="none" w:sz="0" w:space="0" w:color="auto"/>
      </w:divBdr>
      <w:divsChild>
        <w:div w:id="1473642865">
          <w:marLeft w:val="0"/>
          <w:marRight w:val="0"/>
          <w:marTop w:val="150"/>
          <w:marBottom w:val="300"/>
          <w:divBdr>
            <w:top w:val="single" w:sz="6" w:space="0" w:color="000000"/>
            <w:left w:val="single" w:sz="6" w:space="0" w:color="000000"/>
            <w:bottom w:val="single" w:sz="6" w:space="0" w:color="000000"/>
            <w:right w:val="single" w:sz="6" w:space="0" w:color="000000"/>
          </w:divBdr>
        </w:div>
        <w:div w:id="1531334740">
          <w:marLeft w:val="0"/>
          <w:marRight w:val="0"/>
          <w:marTop w:val="0"/>
          <w:marBottom w:val="75"/>
          <w:divBdr>
            <w:top w:val="none" w:sz="0" w:space="0" w:color="auto"/>
            <w:left w:val="none" w:sz="0" w:space="0" w:color="auto"/>
            <w:bottom w:val="none" w:sz="0" w:space="0" w:color="auto"/>
            <w:right w:val="none" w:sz="0" w:space="0" w:color="auto"/>
          </w:divBdr>
        </w:div>
        <w:div w:id="1646005394">
          <w:marLeft w:val="0"/>
          <w:marRight w:val="0"/>
          <w:marTop w:val="0"/>
          <w:marBottom w:val="225"/>
          <w:divBdr>
            <w:top w:val="none" w:sz="0" w:space="0" w:color="auto"/>
            <w:left w:val="none" w:sz="0" w:space="0" w:color="auto"/>
            <w:bottom w:val="none" w:sz="0" w:space="0" w:color="auto"/>
            <w:right w:val="none" w:sz="0" w:space="0" w:color="auto"/>
          </w:divBdr>
        </w:div>
        <w:div w:id="1863394122">
          <w:marLeft w:val="0"/>
          <w:marRight w:val="0"/>
          <w:marTop w:val="150"/>
          <w:marBottom w:val="75"/>
          <w:divBdr>
            <w:top w:val="none" w:sz="0" w:space="0" w:color="auto"/>
            <w:left w:val="none" w:sz="0" w:space="0" w:color="auto"/>
            <w:bottom w:val="none" w:sz="0" w:space="0" w:color="auto"/>
            <w:right w:val="none" w:sz="0" w:space="0" w:color="auto"/>
          </w:divBdr>
        </w:div>
      </w:divsChild>
    </w:div>
    <w:div w:id="234510202">
      <w:bodyDiv w:val="1"/>
      <w:marLeft w:val="0"/>
      <w:marRight w:val="0"/>
      <w:marTop w:val="0"/>
      <w:marBottom w:val="0"/>
      <w:divBdr>
        <w:top w:val="none" w:sz="0" w:space="0" w:color="auto"/>
        <w:left w:val="none" w:sz="0" w:space="0" w:color="auto"/>
        <w:bottom w:val="none" w:sz="0" w:space="0" w:color="auto"/>
        <w:right w:val="none" w:sz="0" w:space="0" w:color="auto"/>
      </w:divBdr>
    </w:div>
    <w:div w:id="234707045">
      <w:bodyDiv w:val="1"/>
      <w:marLeft w:val="0"/>
      <w:marRight w:val="0"/>
      <w:marTop w:val="0"/>
      <w:marBottom w:val="0"/>
      <w:divBdr>
        <w:top w:val="none" w:sz="0" w:space="0" w:color="auto"/>
        <w:left w:val="none" w:sz="0" w:space="0" w:color="auto"/>
        <w:bottom w:val="none" w:sz="0" w:space="0" w:color="auto"/>
        <w:right w:val="none" w:sz="0" w:space="0" w:color="auto"/>
      </w:divBdr>
    </w:div>
    <w:div w:id="234776739">
      <w:bodyDiv w:val="1"/>
      <w:marLeft w:val="0"/>
      <w:marRight w:val="0"/>
      <w:marTop w:val="0"/>
      <w:marBottom w:val="0"/>
      <w:divBdr>
        <w:top w:val="none" w:sz="0" w:space="0" w:color="auto"/>
        <w:left w:val="none" w:sz="0" w:space="0" w:color="auto"/>
        <w:bottom w:val="none" w:sz="0" w:space="0" w:color="auto"/>
        <w:right w:val="none" w:sz="0" w:space="0" w:color="auto"/>
      </w:divBdr>
    </w:div>
    <w:div w:id="235406636">
      <w:bodyDiv w:val="1"/>
      <w:marLeft w:val="0"/>
      <w:marRight w:val="0"/>
      <w:marTop w:val="0"/>
      <w:marBottom w:val="0"/>
      <w:divBdr>
        <w:top w:val="none" w:sz="0" w:space="0" w:color="auto"/>
        <w:left w:val="none" w:sz="0" w:space="0" w:color="auto"/>
        <w:bottom w:val="none" w:sz="0" w:space="0" w:color="auto"/>
        <w:right w:val="none" w:sz="0" w:space="0" w:color="auto"/>
      </w:divBdr>
    </w:div>
    <w:div w:id="235553385">
      <w:bodyDiv w:val="1"/>
      <w:marLeft w:val="0"/>
      <w:marRight w:val="0"/>
      <w:marTop w:val="0"/>
      <w:marBottom w:val="0"/>
      <w:divBdr>
        <w:top w:val="none" w:sz="0" w:space="0" w:color="auto"/>
        <w:left w:val="none" w:sz="0" w:space="0" w:color="auto"/>
        <w:bottom w:val="none" w:sz="0" w:space="0" w:color="auto"/>
        <w:right w:val="none" w:sz="0" w:space="0" w:color="auto"/>
      </w:divBdr>
      <w:divsChild>
        <w:div w:id="522478973">
          <w:marLeft w:val="0"/>
          <w:marRight w:val="0"/>
          <w:marTop w:val="0"/>
          <w:marBottom w:val="75"/>
          <w:divBdr>
            <w:top w:val="none" w:sz="0" w:space="0" w:color="auto"/>
            <w:left w:val="none" w:sz="0" w:space="0" w:color="auto"/>
            <w:bottom w:val="none" w:sz="0" w:space="0" w:color="auto"/>
            <w:right w:val="none" w:sz="0" w:space="0" w:color="auto"/>
          </w:divBdr>
          <w:divsChild>
            <w:div w:id="1382559004">
              <w:marLeft w:val="0"/>
              <w:marRight w:val="0"/>
              <w:marTop w:val="0"/>
              <w:marBottom w:val="0"/>
              <w:divBdr>
                <w:top w:val="none" w:sz="0" w:space="0" w:color="auto"/>
                <w:left w:val="none" w:sz="0" w:space="0" w:color="auto"/>
                <w:bottom w:val="none" w:sz="0" w:space="0" w:color="auto"/>
                <w:right w:val="none" w:sz="0" w:space="0" w:color="auto"/>
              </w:divBdr>
              <w:divsChild>
                <w:div w:id="7629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13223">
          <w:marLeft w:val="0"/>
          <w:marRight w:val="0"/>
          <w:marTop w:val="0"/>
          <w:marBottom w:val="0"/>
          <w:divBdr>
            <w:top w:val="none" w:sz="0" w:space="0" w:color="auto"/>
            <w:left w:val="none" w:sz="0" w:space="0" w:color="auto"/>
            <w:bottom w:val="none" w:sz="0" w:space="0" w:color="auto"/>
            <w:right w:val="none" w:sz="0" w:space="0" w:color="auto"/>
          </w:divBdr>
        </w:div>
      </w:divsChild>
    </w:div>
    <w:div w:id="238250627">
      <w:bodyDiv w:val="1"/>
      <w:marLeft w:val="0"/>
      <w:marRight w:val="0"/>
      <w:marTop w:val="0"/>
      <w:marBottom w:val="0"/>
      <w:divBdr>
        <w:top w:val="none" w:sz="0" w:space="0" w:color="auto"/>
        <w:left w:val="none" w:sz="0" w:space="0" w:color="auto"/>
        <w:bottom w:val="none" w:sz="0" w:space="0" w:color="auto"/>
        <w:right w:val="none" w:sz="0" w:space="0" w:color="auto"/>
      </w:divBdr>
      <w:divsChild>
        <w:div w:id="907113450">
          <w:marLeft w:val="0"/>
          <w:marRight w:val="0"/>
          <w:marTop w:val="0"/>
          <w:marBottom w:val="0"/>
          <w:divBdr>
            <w:top w:val="none" w:sz="0" w:space="0" w:color="auto"/>
            <w:left w:val="none" w:sz="0" w:space="0" w:color="auto"/>
            <w:bottom w:val="none" w:sz="0" w:space="0" w:color="auto"/>
            <w:right w:val="none" w:sz="0" w:space="0" w:color="auto"/>
          </w:divBdr>
          <w:divsChild>
            <w:div w:id="1117025910">
              <w:marLeft w:val="0"/>
              <w:marRight w:val="0"/>
              <w:marTop w:val="0"/>
              <w:marBottom w:val="0"/>
              <w:divBdr>
                <w:top w:val="none" w:sz="0" w:space="0" w:color="auto"/>
                <w:left w:val="none" w:sz="0" w:space="0" w:color="auto"/>
                <w:bottom w:val="none" w:sz="0" w:space="0" w:color="auto"/>
                <w:right w:val="none" w:sz="0" w:space="0" w:color="auto"/>
              </w:divBdr>
              <w:divsChild>
                <w:div w:id="1177306852">
                  <w:marLeft w:val="0"/>
                  <w:marRight w:val="0"/>
                  <w:marTop w:val="0"/>
                  <w:marBottom w:val="0"/>
                  <w:divBdr>
                    <w:top w:val="none" w:sz="0" w:space="0" w:color="auto"/>
                    <w:left w:val="none" w:sz="0" w:space="0" w:color="auto"/>
                    <w:bottom w:val="none" w:sz="0" w:space="0" w:color="auto"/>
                    <w:right w:val="none" w:sz="0" w:space="0" w:color="auto"/>
                  </w:divBdr>
                  <w:divsChild>
                    <w:div w:id="41683650">
                      <w:marLeft w:val="0"/>
                      <w:marRight w:val="0"/>
                      <w:marTop w:val="0"/>
                      <w:marBottom w:val="600"/>
                      <w:divBdr>
                        <w:top w:val="single" w:sz="6" w:space="0" w:color="D9D9D9"/>
                        <w:left w:val="none" w:sz="0" w:space="0" w:color="auto"/>
                        <w:bottom w:val="single" w:sz="6" w:space="0" w:color="D9D9D9"/>
                        <w:right w:val="none" w:sz="0" w:space="0" w:color="auto"/>
                      </w:divBdr>
                      <w:divsChild>
                        <w:div w:id="1503159396">
                          <w:marLeft w:val="0"/>
                          <w:marRight w:val="0"/>
                          <w:marTop w:val="0"/>
                          <w:marBottom w:val="0"/>
                          <w:divBdr>
                            <w:top w:val="none" w:sz="0" w:space="0" w:color="auto"/>
                            <w:left w:val="none" w:sz="0" w:space="0" w:color="auto"/>
                            <w:bottom w:val="none" w:sz="0" w:space="0" w:color="auto"/>
                            <w:right w:val="none" w:sz="0" w:space="0" w:color="auto"/>
                          </w:divBdr>
                          <w:divsChild>
                            <w:div w:id="1169910487">
                              <w:marLeft w:val="150"/>
                              <w:marRight w:val="0"/>
                              <w:marTop w:val="45"/>
                              <w:marBottom w:val="0"/>
                              <w:divBdr>
                                <w:top w:val="none" w:sz="0" w:space="0" w:color="auto"/>
                                <w:left w:val="none" w:sz="0" w:space="0" w:color="auto"/>
                                <w:bottom w:val="none" w:sz="0" w:space="0" w:color="auto"/>
                                <w:right w:val="none" w:sz="0" w:space="0" w:color="auto"/>
                              </w:divBdr>
                            </w:div>
                          </w:divsChild>
                        </w:div>
                      </w:divsChild>
                    </w:div>
                    <w:div w:id="347097291">
                      <w:marLeft w:val="0"/>
                      <w:marRight w:val="0"/>
                      <w:marTop w:val="0"/>
                      <w:marBottom w:val="0"/>
                      <w:divBdr>
                        <w:top w:val="none" w:sz="0" w:space="0" w:color="auto"/>
                        <w:left w:val="none" w:sz="0" w:space="0" w:color="auto"/>
                        <w:bottom w:val="none" w:sz="0" w:space="0" w:color="auto"/>
                        <w:right w:val="none" w:sz="0" w:space="0" w:color="auto"/>
                      </w:divBdr>
                      <w:divsChild>
                        <w:div w:id="20984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516628">
      <w:bodyDiv w:val="1"/>
      <w:marLeft w:val="0"/>
      <w:marRight w:val="0"/>
      <w:marTop w:val="0"/>
      <w:marBottom w:val="0"/>
      <w:divBdr>
        <w:top w:val="none" w:sz="0" w:space="0" w:color="auto"/>
        <w:left w:val="none" w:sz="0" w:space="0" w:color="auto"/>
        <w:bottom w:val="none" w:sz="0" w:space="0" w:color="auto"/>
        <w:right w:val="none" w:sz="0" w:space="0" w:color="auto"/>
      </w:divBdr>
    </w:div>
    <w:div w:id="239605441">
      <w:bodyDiv w:val="1"/>
      <w:marLeft w:val="0"/>
      <w:marRight w:val="0"/>
      <w:marTop w:val="0"/>
      <w:marBottom w:val="0"/>
      <w:divBdr>
        <w:top w:val="none" w:sz="0" w:space="0" w:color="auto"/>
        <w:left w:val="none" w:sz="0" w:space="0" w:color="auto"/>
        <w:bottom w:val="none" w:sz="0" w:space="0" w:color="auto"/>
        <w:right w:val="none" w:sz="0" w:space="0" w:color="auto"/>
      </w:divBdr>
    </w:div>
    <w:div w:id="239868211">
      <w:bodyDiv w:val="1"/>
      <w:marLeft w:val="0"/>
      <w:marRight w:val="0"/>
      <w:marTop w:val="0"/>
      <w:marBottom w:val="0"/>
      <w:divBdr>
        <w:top w:val="none" w:sz="0" w:space="0" w:color="auto"/>
        <w:left w:val="none" w:sz="0" w:space="0" w:color="auto"/>
        <w:bottom w:val="none" w:sz="0" w:space="0" w:color="auto"/>
        <w:right w:val="none" w:sz="0" w:space="0" w:color="auto"/>
      </w:divBdr>
    </w:div>
    <w:div w:id="241110774">
      <w:bodyDiv w:val="1"/>
      <w:marLeft w:val="0"/>
      <w:marRight w:val="0"/>
      <w:marTop w:val="0"/>
      <w:marBottom w:val="0"/>
      <w:divBdr>
        <w:top w:val="none" w:sz="0" w:space="0" w:color="auto"/>
        <w:left w:val="none" w:sz="0" w:space="0" w:color="auto"/>
        <w:bottom w:val="none" w:sz="0" w:space="0" w:color="auto"/>
        <w:right w:val="none" w:sz="0" w:space="0" w:color="auto"/>
      </w:divBdr>
    </w:div>
    <w:div w:id="241647899">
      <w:marLeft w:val="0"/>
      <w:marRight w:val="0"/>
      <w:marTop w:val="0"/>
      <w:marBottom w:val="75"/>
      <w:divBdr>
        <w:top w:val="none" w:sz="0" w:space="0" w:color="auto"/>
        <w:left w:val="none" w:sz="0" w:space="0" w:color="auto"/>
        <w:bottom w:val="none" w:sz="0" w:space="0" w:color="auto"/>
        <w:right w:val="none" w:sz="0" w:space="0" w:color="auto"/>
      </w:divBdr>
    </w:div>
    <w:div w:id="242031298">
      <w:bodyDiv w:val="1"/>
      <w:marLeft w:val="0"/>
      <w:marRight w:val="0"/>
      <w:marTop w:val="0"/>
      <w:marBottom w:val="0"/>
      <w:divBdr>
        <w:top w:val="none" w:sz="0" w:space="0" w:color="auto"/>
        <w:left w:val="none" w:sz="0" w:space="0" w:color="auto"/>
        <w:bottom w:val="none" w:sz="0" w:space="0" w:color="auto"/>
        <w:right w:val="none" w:sz="0" w:space="0" w:color="auto"/>
      </w:divBdr>
    </w:div>
    <w:div w:id="242495104">
      <w:bodyDiv w:val="1"/>
      <w:marLeft w:val="0"/>
      <w:marRight w:val="0"/>
      <w:marTop w:val="0"/>
      <w:marBottom w:val="0"/>
      <w:divBdr>
        <w:top w:val="none" w:sz="0" w:space="0" w:color="auto"/>
        <w:left w:val="none" w:sz="0" w:space="0" w:color="auto"/>
        <w:bottom w:val="none" w:sz="0" w:space="0" w:color="auto"/>
        <w:right w:val="none" w:sz="0" w:space="0" w:color="auto"/>
      </w:divBdr>
    </w:div>
    <w:div w:id="243926998">
      <w:bodyDiv w:val="1"/>
      <w:marLeft w:val="0"/>
      <w:marRight w:val="0"/>
      <w:marTop w:val="0"/>
      <w:marBottom w:val="0"/>
      <w:divBdr>
        <w:top w:val="none" w:sz="0" w:space="0" w:color="auto"/>
        <w:left w:val="none" w:sz="0" w:space="0" w:color="auto"/>
        <w:bottom w:val="none" w:sz="0" w:space="0" w:color="auto"/>
        <w:right w:val="none" w:sz="0" w:space="0" w:color="auto"/>
      </w:divBdr>
      <w:divsChild>
        <w:div w:id="1580942568">
          <w:marLeft w:val="225"/>
          <w:marRight w:val="225"/>
          <w:marTop w:val="540"/>
          <w:marBottom w:val="225"/>
          <w:divBdr>
            <w:top w:val="none" w:sz="0" w:space="0" w:color="auto"/>
            <w:left w:val="none" w:sz="0" w:space="0" w:color="auto"/>
            <w:bottom w:val="none" w:sz="0" w:space="0" w:color="auto"/>
            <w:right w:val="none" w:sz="0" w:space="0" w:color="auto"/>
          </w:divBdr>
          <w:divsChild>
            <w:div w:id="1253851803">
              <w:marLeft w:val="300"/>
              <w:marRight w:val="0"/>
              <w:marTop w:val="0"/>
              <w:marBottom w:val="75"/>
              <w:divBdr>
                <w:top w:val="none" w:sz="0" w:space="0" w:color="auto"/>
                <w:left w:val="none" w:sz="0" w:space="0" w:color="auto"/>
                <w:bottom w:val="none" w:sz="0" w:space="0" w:color="auto"/>
                <w:right w:val="none" w:sz="0" w:space="0" w:color="auto"/>
              </w:divBdr>
              <w:divsChild>
                <w:div w:id="492990434">
                  <w:marLeft w:val="0"/>
                  <w:marRight w:val="0"/>
                  <w:marTop w:val="0"/>
                  <w:marBottom w:val="75"/>
                  <w:divBdr>
                    <w:top w:val="none" w:sz="0" w:space="0" w:color="auto"/>
                    <w:left w:val="none" w:sz="0" w:space="0" w:color="auto"/>
                    <w:bottom w:val="none" w:sz="0" w:space="0" w:color="auto"/>
                    <w:right w:val="none" w:sz="0" w:space="0" w:color="auto"/>
                  </w:divBdr>
                </w:div>
                <w:div w:id="66035640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244342399">
      <w:bodyDiv w:val="1"/>
      <w:marLeft w:val="0"/>
      <w:marRight w:val="0"/>
      <w:marTop w:val="0"/>
      <w:marBottom w:val="0"/>
      <w:divBdr>
        <w:top w:val="none" w:sz="0" w:space="0" w:color="auto"/>
        <w:left w:val="none" w:sz="0" w:space="0" w:color="auto"/>
        <w:bottom w:val="none" w:sz="0" w:space="0" w:color="auto"/>
        <w:right w:val="none" w:sz="0" w:space="0" w:color="auto"/>
      </w:divBdr>
    </w:div>
    <w:div w:id="248194628">
      <w:bodyDiv w:val="1"/>
      <w:marLeft w:val="0"/>
      <w:marRight w:val="0"/>
      <w:marTop w:val="0"/>
      <w:marBottom w:val="0"/>
      <w:divBdr>
        <w:top w:val="none" w:sz="0" w:space="0" w:color="auto"/>
        <w:left w:val="none" w:sz="0" w:space="0" w:color="auto"/>
        <w:bottom w:val="none" w:sz="0" w:space="0" w:color="auto"/>
        <w:right w:val="none" w:sz="0" w:space="0" w:color="auto"/>
      </w:divBdr>
    </w:div>
    <w:div w:id="249705888">
      <w:bodyDiv w:val="1"/>
      <w:marLeft w:val="0"/>
      <w:marRight w:val="0"/>
      <w:marTop w:val="0"/>
      <w:marBottom w:val="0"/>
      <w:divBdr>
        <w:top w:val="none" w:sz="0" w:space="0" w:color="auto"/>
        <w:left w:val="none" w:sz="0" w:space="0" w:color="auto"/>
        <w:bottom w:val="none" w:sz="0" w:space="0" w:color="auto"/>
        <w:right w:val="none" w:sz="0" w:space="0" w:color="auto"/>
      </w:divBdr>
    </w:div>
    <w:div w:id="253051380">
      <w:bodyDiv w:val="1"/>
      <w:marLeft w:val="0"/>
      <w:marRight w:val="0"/>
      <w:marTop w:val="0"/>
      <w:marBottom w:val="0"/>
      <w:divBdr>
        <w:top w:val="none" w:sz="0" w:space="0" w:color="auto"/>
        <w:left w:val="none" w:sz="0" w:space="0" w:color="auto"/>
        <w:bottom w:val="none" w:sz="0" w:space="0" w:color="auto"/>
        <w:right w:val="none" w:sz="0" w:space="0" w:color="auto"/>
      </w:divBdr>
    </w:div>
    <w:div w:id="254479419">
      <w:bodyDiv w:val="1"/>
      <w:marLeft w:val="0"/>
      <w:marRight w:val="0"/>
      <w:marTop w:val="0"/>
      <w:marBottom w:val="0"/>
      <w:divBdr>
        <w:top w:val="none" w:sz="0" w:space="0" w:color="auto"/>
        <w:left w:val="none" w:sz="0" w:space="0" w:color="auto"/>
        <w:bottom w:val="none" w:sz="0" w:space="0" w:color="auto"/>
        <w:right w:val="none" w:sz="0" w:space="0" w:color="auto"/>
      </w:divBdr>
    </w:div>
    <w:div w:id="254487136">
      <w:bodyDiv w:val="1"/>
      <w:marLeft w:val="0"/>
      <w:marRight w:val="0"/>
      <w:marTop w:val="0"/>
      <w:marBottom w:val="0"/>
      <w:divBdr>
        <w:top w:val="none" w:sz="0" w:space="0" w:color="auto"/>
        <w:left w:val="none" w:sz="0" w:space="0" w:color="auto"/>
        <w:bottom w:val="none" w:sz="0" w:space="0" w:color="auto"/>
        <w:right w:val="none" w:sz="0" w:space="0" w:color="auto"/>
      </w:divBdr>
      <w:divsChild>
        <w:div w:id="1389575793">
          <w:marLeft w:val="0"/>
          <w:marRight w:val="0"/>
          <w:marTop w:val="0"/>
          <w:marBottom w:val="0"/>
          <w:divBdr>
            <w:top w:val="none" w:sz="0" w:space="0" w:color="auto"/>
            <w:left w:val="none" w:sz="0" w:space="0" w:color="auto"/>
            <w:bottom w:val="none" w:sz="0" w:space="0" w:color="auto"/>
            <w:right w:val="none" w:sz="0" w:space="0" w:color="auto"/>
          </w:divBdr>
          <w:divsChild>
            <w:div w:id="528760341">
              <w:marLeft w:val="0"/>
              <w:marRight w:val="0"/>
              <w:marTop w:val="0"/>
              <w:marBottom w:val="0"/>
              <w:divBdr>
                <w:top w:val="none" w:sz="0" w:space="0" w:color="auto"/>
                <w:left w:val="none" w:sz="0" w:space="0" w:color="auto"/>
                <w:bottom w:val="none" w:sz="0" w:space="0" w:color="auto"/>
                <w:right w:val="none" w:sz="0" w:space="0" w:color="auto"/>
              </w:divBdr>
              <w:divsChild>
                <w:div w:id="281499358">
                  <w:marLeft w:val="150"/>
                  <w:marRight w:val="0"/>
                  <w:marTop w:val="0"/>
                  <w:marBottom w:val="150"/>
                  <w:divBdr>
                    <w:top w:val="single" w:sz="6" w:space="0" w:color="9C9D9D"/>
                    <w:left w:val="single" w:sz="6" w:space="0" w:color="9C9D9D"/>
                    <w:bottom w:val="single" w:sz="6" w:space="0" w:color="9C9D9D"/>
                    <w:right w:val="single" w:sz="6" w:space="0" w:color="9C9D9D"/>
                  </w:divBdr>
                </w:div>
                <w:div w:id="996572870">
                  <w:marLeft w:val="0"/>
                  <w:marRight w:val="150"/>
                  <w:marTop w:val="0"/>
                  <w:marBottom w:val="150"/>
                  <w:divBdr>
                    <w:top w:val="single" w:sz="6" w:space="0" w:color="9C9D9D"/>
                    <w:left w:val="single" w:sz="6" w:space="0" w:color="9C9D9D"/>
                    <w:bottom w:val="single" w:sz="6" w:space="0" w:color="9C9D9D"/>
                    <w:right w:val="single" w:sz="6" w:space="0" w:color="9C9D9D"/>
                  </w:divBdr>
                </w:div>
              </w:divsChild>
            </w:div>
          </w:divsChild>
        </w:div>
      </w:divsChild>
    </w:div>
    <w:div w:id="259728999">
      <w:bodyDiv w:val="1"/>
      <w:marLeft w:val="0"/>
      <w:marRight w:val="0"/>
      <w:marTop w:val="0"/>
      <w:marBottom w:val="0"/>
      <w:divBdr>
        <w:top w:val="none" w:sz="0" w:space="0" w:color="auto"/>
        <w:left w:val="none" w:sz="0" w:space="0" w:color="auto"/>
        <w:bottom w:val="none" w:sz="0" w:space="0" w:color="auto"/>
        <w:right w:val="none" w:sz="0" w:space="0" w:color="auto"/>
      </w:divBdr>
      <w:divsChild>
        <w:div w:id="235625315">
          <w:marLeft w:val="0"/>
          <w:marRight w:val="0"/>
          <w:marTop w:val="0"/>
          <w:marBottom w:val="0"/>
          <w:divBdr>
            <w:top w:val="none" w:sz="0" w:space="0" w:color="auto"/>
            <w:left w:val="none" w:sz="0" w:space="0" w:color="auto"/>
            <w:bottom w:val="none" w:sz="0" w:space="0" w:color="auto"/>
            <w:right w:val="none" w:sz="0" w:space="0" w:color="auto"/>
          </w:divBdr>
          <w:divsChild>
            <w:div w:id="1012144143">
              <w:marLeft w:val="0"/>
              <w:marRight w:val="0"/>
              <w:marTop w:val="0"/>
              <w:marBottom w:val="0"/>
              <w:divBdr>
                <w:top w:val="none" w:sz="0" w:space="0" w:color="auto"/>
                <w:left w:val="none" w:sz="0" w:space="0" w:color="auto"/>
                <w:bottom w:val="none" w:sz="0" w:space="0" w:color="auto"/>
                <w:right w:val="none" w:sz="0" w:space="0" w:color="auto"/>
              </w:divBdr>
              <w:divsChild>
                <w:div w:id="979575155">
                  <w:marLeft w:val="0"/>
                  <w:marRight w:val="0"/>
                  <w:marTop w:val="0"/>
                  <w:marBottom w:val="0"/>
                  <w:divBdr>
                    <w:top w:val="none" w:sz="0" w:space="0" w:color="auto"/>
                    <w:left w:val="none" w:sz="0" w:space="0" w:color="auto"/>
                    <w:bottom w:val="none" w:sz="0" w:space="0" w:color="auto"/>
                    <w:right w:val="none" w:sz="0" w:space="0" w:color="auto"/>
                  </w:divBdr>
                  <w:divsChild>
                    <w:div w:id="1410226500">
                      <w:marLeft w:val="0"/>
                      <w:marRight w:val="0"/>
                      <w:marTop w:val="0"/>
                      <w:marBottom w:val="0"/>
                      <w:divBdr>
                        <w:top w:val="none" w:sz="0" w:space="0" w:color="auto"/>
                        <w:left w:val="none" w:sz="0" w:space="0" w:color="auto"/>
                        <w:bottom w:val="none" w:sz="0" w:space="0" w:color="auto"/>
                        <w:right w:val="none" w:sz="0" w:space="0" w:color="auto"/>
                      </w:divBdr>
                      <w:divsChild>
                        <w:div w:id="1743485869">
                          <w:marLeft w:val="0"/>
                          <w:marRight w:val="0"/>
                          <w:marTop w:val="0"/>
                          <w:marBottom w:val="0"/>
                          <w:divBdr>
                            <w:top w:val="none" w:sz="0" w:space="0" w:color="auto"/>
                            <w:left w:val="none" w:sz="0" w:space="0" w:color="auto"/>
                            <w:bottom w:val="none" w:sz="0" w:space="0" w:color="auto"/>
                            <w:right w:val="none" w:sz="0" w:space="0" w:color="auto"/>
                          </w:divBdr>
                          <w:divsChild>
                            <w:div w:id="677386381">
                              <w:marLeft w:val="0"/>
                              <w:marRight w:val="0"/>
                              <w:marTop w:val="0"/>
                              <w:marBottom w:val="0"/>
                              <w:divBdr>
                                <w:top w:val="none" w:sz="0" w:space="0" w:color="auto"/>
                                <w:left w:val="none" w:sz="0" w:space="0" w:color="auto"/>
                                <w:bottom w:val="none" w:sz="0" w:space="0" w:color="auto"/>
                                <w:right w:val="none" w:sz="0" w:space="0" w:color="auto"/>
                              </w:divBdr>
                              <w:divsChild>
                                <w:div w:id="972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51632">
      <w:bodyDiv w:val="1"/>
      <w:marLeft w:val="0"/>
      <w:marRight w:val="0"/>
      <w:marTop w:val="0"/>
      <w:marBottom w:val="0"/>
      <w:divBdr>
        <w:top w:val="none" w:sz="0" w:space="0" w:color="auto"/>
        <w:left w:val="none" w:sz="0" w:space="0" w:color="auto"/>
        <w:bottom w:val="none" w:sz="0" w:space="0" w:color="auto"/>
        <w:right w:val="none" w:sz="0" w:space="0" w:color="auto"/>
      </w:divBdr>
    </w:div>
    <w:div w:id="262420140">
      <w:bodyDiv w:val="1"/>
      <w:marLeft w:val="0"/>
      <w:marRight w:val="0"/>
      <w:marTop w:val="0"/>
      <w:marBottom w:val="0"/>
      <w:divBdr>
        <w:top w:val="none" w:sz="0" w:space="0" w:color="auto"/>
        <w:left w:val="none" w:sz="0" w:space="0" w:color="auto"/>
        <w:bottom w:val="none" w:sz="0" w:space="0" w:color="auto"/>
        <w:right w:val="none" w:sz="0" w:space="0" w:color="auto"/>
      </w:divBdr>
    </w:div>
    <w:div w:id="263659313">
      <w:bodyDiv w:val="1"/>
      <w:marLeft w:val="0"/>
      <w:marRight w:val="0"/>
      <w:marTop w:val="0"/>
      <w:marBottom w:val="0"/>
      <w:divBdr>
        <w:top w:val="none" w:sz="0" w:space="0" w:color="auto"/>
        <w:left w:val="none" w:sz="0" w:space="0" w:color="auto"/>
        <w:bottom w:val="none" w:sz="0" w:space="0" w:color="auto"/>
        <w:right w:val="none" w:sz="0" w:space="0" w:color="auto"/>
      </w:divBdr>
      <w:divsChild>
        <w:div w:id="1706906413">
          <w:marLeft w:val="0"/>
          <w:marRight w:val="0"/>
          <w:marTop w:val="300"/>
          <w:marBottom w:val="300"/>
          <w:divBdr>
            <w:top w:val="none" w:sz="0" w:space="0" w:color="auto"/>
            <w:left w:val="none" w:sz="0" w:space="0" w:color="auto"/>
            <w:bottom w:val="none" w:sz="0" w:space="0" w:color="auto"/>
            <w:right w:val="none" w:sz="0" w:space="0" w:color="auto"/>
          </w:divBdr>
          <w:divsChild>
            <w:div w:id="567349445">
              <w:marLeft w:val="0"/>
              <w:marRight w:val="0"/>
              <w:marTop w:val="0"/>
              <w:marBottom w:val="0"/>
              <w:divBdr>
                <w:top w:val="none" w:sz="0" w:space="0" w:color="auto"/>
                <w:left w:val="none" w:sz="0" w:space="0" w:color="auto"/>
                <w:bottom w:val="none" w:sz="0" w:space="0" w:color="auto"/>
                <w:right w:val="none" w:sz="0" w:space="0" w:color="auto"/>
              </w:divBdr>
              <w:divsChild>
                <w:div w:id="46415250">
                  <w:marLeft w:val="0"/>
                  <w:marRight w:val="0"/>
                  <w:marTop w:val="0"/>
                  <w:marBottom w:val="0"/>
                  <w:divBdr>
                    <w:top w:val="none" w:sz="0" w:space="0" w:color="auto"/>
                    <w:left w:val="none" w:sz="0" w:space="0" w:color="auto"/>
                    <w:bottom w:val="none" w:sz="0" w:space="0" w:color="auto"/>
                    <w:right w:val="none" w:sz="0" w:space="0" w:color="auto"/>
                  </w:divBdr>
                  <w:divsChild>
                    <w:div w:id="938756832">
                      <w:marLeft w:val="0"/>
                      <w:marRight w:val="0"/>
                      <w:marTop w:val="0"/>
                      <w:marBottom w:val="0"/>
                      <w:divBdr>
                        <w:top w:val="none" w:sz="0" w:space="0" w:color="auto"/>
                        <w:left w:val="none" w:sz="0" w:space="0" w:color="auto"/>
                        <w:bottom w:val="none" w:sz="0" w:space="0" w:color="auto"/>
                        <w:right w:val="none" w:sz="0" w:space="0" w:color="auto"/>
                      </w:divBdr>
                      <w:divsChild>
                        <w:div w:id="1327392139">
                          <w:marLeft w:val="0"/>
                          <w:marRight w:val="0"/>
                          <w:marTop w:val="0"/>
                          <w:marBottom w:val="0"/>
                          <w:divBdr>
                            <w:top w:val="none" w:sz="0" w:space="0" w:color="auto"/>
                            <w:left w:val="none" w:sz="0" w:space="0" w:color="auto"/>
                            <w:bottom w:val="none" w:sz="0" w:space="0" w:color="auto"/>
                            <w:right w:val="none" w:sz="0" w:space="0" w:color="auto"/>
                          </w:divBdr>
                          <w:divsChild>
                            <w:div w:id="314845339">
                              <w:marLeft w:val="0"/>
                              <w:marRight w:val="0"/>
                              <w:marTop w:val="0"/>
                              <w:marBottom w:val="0"/>
                              <w:divBdr>
                                <w:top w:val="none" w:sz="0" w:space="0" w:color="auto"/>
                                <w:left w:val="none" w:sz="0" w:space="0" w:color="auto"/>
                                <w:bottom w:val="none" w:sz="0" w:space="0" w:color="auto"/>
                                <w:right w:val="none" w:sz="0" w:space="0" w:color="auto"/>
                              </w:divBdr>
                            </w:div>
                            <w:div w:id="101885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922193">
      <w:bodyDiv w:val="1"/>
      <w:marLeft w:val="0"/>
      <w:marRight w:val="0"/>
      <w:marTop w:val="0"/>
      <w:marBottom w:val="0"/>
      <w:divBdr>
        <w:top w:val="none" w:sz="0" w:space="0" w:color="auto"/>
        <w:left w:val="none" w:sz="0" w:space="0" w:color="auto"/>
        <w:bottom w:val="none" w:sz="0" w:space="0" w:color="auto"/>
        <w:right w:val="none" w:sz="0" w:space="0" w:color="auto"/>
      </w:divBdr>
    </w:div>
    <w:div w:id="264120725">
      <w:bodyDiv w:val="1"/>
      <w:marLeft w:val="0"/>
      <w:marRight w:val="0"/>
      <w:marTop w:val="0"/>
      <w:marBottom w:val="0"/>
      <w:divBdr>
        <w:top w:val="none" w:sz="0" w:space="0" w:color="auto"/>
        <w:left w:val="none" w:sz="0" w:space="0" w:color="auto"/>
        <w:bottom w:val="none" w:sz="0" w:space="0" w:color="auto"/>
        <w:right w:val="none" w:sz="0" w:space="0" w:color="auto"/>
      </w:divBdr>
      <w:divsChild>
        <w:div w:id="2045905524">
          <w:marLeft w:val="0"/>
          <w:marRight w:val="0"/>
          <w:marTop w:val="0"/>
          <w:marBottom w:val="0"/>
          <w:divBdr>
            <w:top w:val="none" w:sz="0" w:space="0" w:color="auto"/>
            <w:left w:val="none" w:sz="0" w:space="0" w:color="auto"/>
            <w:bottom w:val="none" w:sz="0" w:space="0" w:color="auto"/>
            <w:right w:val="none" w:sz="0" w:space="0" w:color="auto"/>
          </w:divBdr>
          <w:divsChild>
            <w:div w:id="335159134">
              <w:marLeft w:val="0"/>
              <w:marRight w:val="0"/>
              <w:marTop w:val="0"/>
              <w:marBottom w:val="0"/>
              <w:divBdr>
                <w:top w:val="none" w:sz="0" w:space="0" w:color="auto"/>
                <w:left w:val="none" w:sz="0" w:space="0" w:color="auto"/>
                <w:bottom w:val="none" w:sz="0" w:space="0" w:color="auto"/>
                <w:right w:val="none" w:sz="0" w:space="0" w:color="auto"/>
              </w:divBdr>
              <w:divsChild>
                <w:div w:id="1523393956">
                  <w:marLeft w:val="0"/>
                  <w:marRight w:val="0"/>
                  <w:marTop w:val="0"/>
                  <w:marBottom w:val="0"/>
                  <w:divBdr>
                    <w:top w:val="none" w:sz="0" w:space="0" w:color="auto"/>
                    <w:left w:val="none" w:sz="0" w:space="0" w:color="auto"/>
                    <w:bottom w:val="none" w:sz="0" w:space="0" w:color="auto"/>
                    <w:right w:val="none" w:sz="0" w:space="0" w:color="auto"/>
                  </w:divBdr>
                  <w:divsChild>
                    <w:div w:id="1268584468">
                      <w:marLeft w:val="0"/>
                      <w:marRight w:val="0"/>
                      <w:marTop w:val="0"/>
                      <w:marBottom w:val="0"/>
                      <w:divBdr>
                        <w:top w:val="none" w:sz="0" w:space="0" w:color="auto"/>
                        <w:left w:val="none" w:sz="0" w:space="0" w:color="auto"/>
                        <w:bottom w:val="none" w:sz="0" w:space="0" w:color="auto"/>
                        <w:right w:val="none" w:sz="0" w:space="0" w:color="auto"/>
                      </w:divBdr>
                      <w:divsChild>
                        <w:div w:id="1722165960">
                          <w:marLeft w:val="0"/>
                          <w:marRight w:val="0"/>
                          <w:marTop w:val="375"/>
                          <w:marBottom w:val="0"/>
                          <w:divBdr>
                            <w:top w:val="none" w:sz="0" w:space="0" w:color="auto"/>
                            <w:left w:val="none" w:sz="0" w:space="0" w:color="auto"/>
                            <w:bottom w:val="none" w:sz="0" w:space="0" w:color="auto"/>
                            <w:right w:val="none" w:sz="0" w:space="0" w:color="auto"/>
                          </w:divBdr>
                          <w:divsChild>
                            <w:div w:id="101059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506332">
      <w:bodyDiv w:val="1"/>
      <w:marLeft w:val="0"/>
      <w:marRight w:val="0"/>
      <w:marTop w:val="0"/>
      <w:marBottom w:val="0"/>
      <w:divBdr>
        <w:top w:val="none" w:sz="0" w:space="0" w:color="auto"/>
        <w:left w:val="none" w:sz="0" w:space="0" w:color="auto"/>
        <w:bottom w:val="none" w:sz="0" w:space="0" w:color="auto"/>
        <w:right w:val="none" w:sz="0" w:space="0" w:color="auto"/>
      </w:divBdr>
    </w:div>
    <w:div w:id="265115057">
      <w:bodyDiv w:val="1"/>
      <w:marLeft w:val="0"/>
      <w:marRight w:val="0"/>
      <w:marTop w:val="0"/>
      <w:marBottom w:val="0"/>
      <w:divBdr>
        <w:top w:val="none" w:sz="0" w:space="0" w:color="auto"/>
        <w:left w:val="none" w:sz="0" w:space="0" w:color="auto"/>
        <w:bottom w:val="none" w:sz="0" w:space="0" w:color="auto"/>
        <w:right w:val="none" w:sz="0" w:space="0" w:color="auto"/>
      </w:divBdr>
    </w:div>
    <w:div w:id="266039123">
      <w:bodyDiv w:val="1"/>
      <w:marLeft w:val="0"/>
      <w:marRight w:val="0"/>
      <w:marTop w:val="0"/>
      <w:marBottom w:val="0"/>
      <w:divBdr>
        <w:top w:val="none" w:sz="0" w:space="0" w:color="auto"/>
        <w:left w:val="none" w:sz="0" w:space="0" w:color="auto"/>
        <w:bottom w:val="none" w:sz="0" w:space="0" w:color="auto"/>
        <w:right w:val="none" w:sz="0" w:space="0" w:color="auto"/>
      </w:divBdr>
    </w:div>
    <w:div w:id="266156184">
      <w:bodyDiv w:val="1"/>
      <w:marLeft w:val="0"/>
      <w:marRight w:val="0"/>
      <w:marTop w:val="0"/>
      <w:marBottom w:val="0"/>
      <w:divBdr>
        <w:top w:val="none" w:sz="0" w:space="0" w:color="auto"/>
        <w:left w:val="none" w:sz="0" w:space="0" w:color="auto"/>
        <w:bottom w:val="none" w:sz="0" w:space="0" w:color="auto"/>
        <w:right w:val="none" w:sz="0" w:space="0" w:color="auto"/>
      </w:divBdr>
    </w:div>
    <w:div w:id="266542313">
      <w:bodyDiv w:val="1"/>
      <w:marLeft w:val="0"/>
      <w:marRight w:val="0"/>
      <w:marTop w:val="0"/>
      <w:marBottom w:val="0"/>
      <w:divBdr>
        <w:top w:val="none" w:sz="0" w:space="0" w:color="auto"/>
        <w:left w:val="none" w:sz="0" w:space="0" w:color="auto"/>
        <w:bottom w:val="none" w:sz="0" w:space="0" w:color="auto"/>
        <w:right w:val="none" w:sz="0" w:space="0" w:color="auto"/>
      </w:divBdr>
      <w:divsChild>
        <w:div w:id="823160133">
          <w:marLeft w:val="0"/>
          <w:marRight w:val="0"/>
          <w:marTop w:val="0"/>
          <w:marBottom w:val="0"/>
          <w:divBdr>
            <w:top w:val="none" w:sz="0" w:space="0" w:color="auto"/>
            <w:left w:val="none" w:sz="0" w:space="0" w:color="auto"/>
            <w:bottom w:val="none" w:sz="0" w:space="0" w:color="auto"/>
            <w:right w:val="none" w:sz="0" w:space="0" w:color="auto"/>
          </w:divBdr>
          <w:divsChild>
            <w:div w:id="1371684139">
              <w:marLeft w:val="0"/>
              <w:marRight w:val="0"/>
              <w:marTop w:val="0"/>
              <w:marBottom w:val="0"/>
              <w:divBdr>
                <w:top w:val="none" w:sz="0" w:space="0" w:color="auto"/>
                <w:left w:val="none" w:sz="0" w:space="0" w:color="auto"/>
                <w:bottom w:val="none" w:sz="0" w:space="0" w:color="auto"/>
                <w:right w:val="none" w:sz="0" w:space="0" w:color="auto"/>
              </w:divBdr>
              <w:divsChild>
                <w:div w:id="1934509093">
                  <w:marLeft w:val="0"/>
                  <w:marRight w:val="0"/>
                  <w:marTop w:val="0"/>
                  <w:marBottom w:val="0"/>
                  <w:divBdr>
                    <w:top w:val="none" w:sz="0" w:space="0" w:color="auto"/>
                    <w:left w:val="none" w:sz="0" w:space="0" w:color="auto"/>
                    <w:bottom w:val="none" w:sz="0" w:space="0" w:color="auto"/>
                    <w:right w:val="none" w:sz="0" w:space="0" w:color="auto"/>
                  </w:divBdr>
                  <w:divsChild>
                    <w:div w:id="1975334271">
                      <w:marLeft w:val="-225"/>
                      <w:marRight w:val="-225"/>
                      <w:marTop w:val="0"/>
                      <w:marBottom w:val="0"/>
                      <w:divBdr>
                        <w:top w:val="none" w:sz="0" w:space="0" w:color="auto"/>
                        <w:left w:val="none" w:sz="0" w:space="0" w:color="auto"/>
                        <w:bottom w:val="none" w:sz="0" w:space="0" w:color="auto"/>
                        <w:right w:val="none" w:sz="0" w:space="0" w:color="auto"/>
                      </w:divBdr>
                      <w:divsChild>
                        <w:div w:id="209077726">
                          <w:marLeft w:val="0"/>
                          <w:marRight w:val="0"/>
                          <w:marTop w:val="0"/>
                          <w:marBottom w:val="0"/>
                          <w:divBdr>
                            <w:top w:val="none" w:sz="0" w:space="0" w:color="auto"/>
                            <w:left w:val="none" w:sz="0" w:space="0" w:color="auto"/>
                            <w:bottom w:val="none" w:sz="0" w:space="0" w:color="auto"/>
                            <w:right w:val="none" w:sz="0" w:space="0" w:color="auto"/>
                          </w:divBdr>
                          <w:divsChild>
                            <w:div w:id="1597788449">
                              <w:marLeft w:val="0"/>
                              <w:marRight w:val="0"/>
                              <w:marTop w:val="0"/>
                              <w:marBottom w:val="0"/>
                              <w:divBdr>
                                <w:top w:val="none" w:sz="0" w:space="0" w:color="auto"/>
                                <w:left w:val="none" w:sz="0" w:space="0" w:color="auto"/>
                                <w:bottom w:val="none" w:sz="0" w:space="0" w:color="auto"/>
                                <w:right w:val="none" w:sz="0" w:space="0" w:color="auto"/>
                              </w:divBdr>
                              <w:divsChild>
                                <w:div w:id="1836261754">
                                  <w:marLeft w:val="0"/>
                                  <w:marRight w:val="0"/>
                                  <w:marTop w:val="0"/>
                                  <w:marBottom w:val="0"/>
                                  <w:divBdr>
                                    <w:top w:val="none" w:sz="0" w:space="0" w:color="auto"/>
                                    <w:left w:val="none" w:sz="0" w:space="0" w:color="auto"/>
                                    <w:bottom w:val="none" w:sz="0" w:space="0" w:color="auto"/>
                                    <w:right w:val="none" w:sz="0" w:space="0" w:color="auto"/>
                                  </w:divBdr>
                                  <w:divsChild>
                                    <w:div w:id="6859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589191">
      <w:bodyDiv w:val="1"/>
      <w:marLeft w:val="0"/>
      <w:marRight w:val="0"/>
      <w:marTop w:val="0"/>
      <w:marBottom w:val="0"/>
      <w:divBdr>
        <w:top w:val="none" w:sz="0" w:space="0" w:color="auto"/>
        <w:left w:val="none" w:sz="0" w:space="0" w:color="auto"/>
        <w:bottom w:val="none" w:sz="0" w:space="0" w:color="auto"/>
        <w:right w:val="none" w:sz="0" w:space="0" w:color="auto"/>
      </w:divBdr>
      <w:divsChild>
        <w:div w:id="813062808">
          <w:blockQuote w:val="1"/>
          <w:marLeft w:val="300"/>
          <w:marRight w:val="300"/>
          <w:marTop w:val="300"/>
          <w:marBottom w:val="300"/>
          <w:divBdr>
            <w:top w:val="none" w:sz="0" w:space="0" w:color="auto"/>
            <w:left w:val="single" w:sz="36" w:space="8" w:color="EEEEEE"/>
            <w:bottom w:val="none" w:sz="0" w:space="0" w:color="auto"/>
            <w:right w:val="none" w:sz="0" w:space="0" w:color="auto"/>
          </w:divBdr>
        </w:div>
        <w:div w:id="1015380558">
          <w:blockQuote w:val="1"/>
          <w:marLeft w:val="300"/>
          <w:marRight w:val="300"/>
          <w:marTop w:val="300"/>
          <w:marBottom w:val="300"/>
          <w:divBdr>
            <w:top w:val="none" w:sz="0" w:space="0" w:color="auto"/>
            <w:left w:val="single" w:sz="36" w:space="8" w:color="EEEEEE"/>
            <w:bottom w:val="none" w:sz="0" w:space="0" w:color="auto"/>
            <w:right w:val="none" w:sz="0" w:space="0" w:color="auto"/>
          </w:divBdr>
        </w:div>
        <w:div w:id="1068840952">
          <w:blockQuote w:val="1"/>
          <w:marLeft w:val="300"/>
          <w:marRight w:val="300"/>
          <w:marTop w:val="300"/>
          <w:marBottom w:val="300"/>
          <w:divBdr>
            <w:top w:val="none" w:sz="0" w:space="0" w:color="auto"/>
            <w:left w:val="single" w:sz="36" w:space="8" w:color="EEEEEE"/>
            <w:bottom w:val="none" w:sz="0" w:space="0" w:color="auto"/>
            <w:right w:val="none" w:sz="0" w:space="0" w:color="auto"/>
          </w:divBdr>
        </w:div>
      </w:divsChild>
    </w:div>
    <w:div w:id="269314604">
      <w:bodyDiv w:val="1"/>
      <w:marLeft w:val="0"/>
      <w:marRight w:val="0"/>
      <w:marTop w:val="0"/>
      <w:marBottom w:val="0"/>
      <w:divBdr>
        <w:top w:val="none" w:sz="0" w:space="0" w:color="auto"/>
        <w:left w:val="none" w:sz="0" w:space="0" w:color="auto"/>
        <w:bottom w:val="none" w:sz="0" w:space="0" w:color="auto"/>
        <w:right w:val="none" w:sz="0" w:space="0" w:color="auto"/>
      </w:divBdr>
    </w:div>
    <w:div w:id="269509343">
      <w:bodyDiv w:val="1"/>
      <w:marLeft w:val="0"/>
      <w:marRight w:val="0"/>
      <w:marTop w:val="0"/>
      <w:marBottom w:val="0"/>
      <w:divBdr>
        <w:top w:val="none" w:sz="0" w:space="0" w:color="auto"/>
        <w:left w:val="none" w:sz="0" w:space="0" w:color="auto"/>
        <w:bottom w:val="none" w:sz="0" w:space="0" w:color="auto"/>
        <w:right w:val="none" w:sz="0" w:space="0" w:color="auto"/>
      </w:divBdr>
      <w:divsChild>
        <w:div w:id="1047294401">
          <w:marLeft w:val="0"/>
          <w:marRight w:val="0"/>
          <w:marTop w:val="150"/>
          <w:marBottom w:val="150"/>
          <w:divBdr>
            <w:top w:val="none" w:sz="0" w:space="0" w:color="auto"/>
            <w:left w:val="none" w:sz="0" w:space="0" w:color="auto"/>
            <w:bottom w:val="none" w:sz="0" w:space="0" w:color="auto"/>
            <w:right w:val="none" w:sz="0" w:space="0" w:color="auto"/>
          </w:divBdr>
        </w:div>
      </w:divsChild>
    </w:div>
    <w:div w:id="269777264">
      <w:bodyDiv w:val="1"/>
      <w:marLeft w:val="0"/>
      <w:marRight w:val="0"/>
      <w:marTop w:val="0"/>
      <w:marBottom w:val="0"/>
      <w:divBdr>
        <w:top w:val="none" w:sz="0" w:space="0" w:color="auto"/>
        <w:left w:val="none" w:sz="0" w:space="0" w:color="auto"/>
        <w:bottom w:val="none" w:sz="0" w:space="0" w:color="auto"/>
        <w:right w:val="none" w:sz="0" w:space="0" w:color="auto"/>
      </w:divBdr>
    </w:div>
    <w:div w:id="274291964">
      <w:bodyDiv w:val="1"/>
      <w:marLeft w:val="0"/>
      <w:marRight w:val="0"/>
      <w:marTop w:val="0"/>
      <w:marBottom w:val="0"/>
      <w:divBdr>
        <w:top w:val="none" w:sz="0" w:space="0" w:color="auto"/>
        <w:left w:val="none" w:sz="0" w:space="0" w:color="auto"/>
        <w:bottom w:val="none" w:sz="0" w:space="0" w:color="auto"/>
        <w:right w:val="none" w:sz="0" w:space="0" w:color="auto"/>
      </w:divBdr>
      <w:divsChild>
        <w:div w:id="27998117">
          <w:marLeft w:val="0"/>
          <w:marRight w:val="0"/>
          <w:marTop w:val="0"/>
          <w:marBottom w:val="75"/>
          <w:divBdr>
            <w:top w:val="none" w:sz="0" w:space="0" w:color="auto"/>
            <w:left w:val="none" w:sz="0" w:space="0" w:color="auto"/>
            <w:bottom w:val="dotted" w:sz="6" w:space="2" w:color="DDDDDD"/>
            <w:right w:val="none" w:sz="0" w:space="0" w:color="auto"/>
          </w:divBdr>
        </w:div>
        <w:div w:id="1421218427">
          <w:marLeft w:val="0"/>
          <w:marRight w:val="0"/>
          <w:marTop w:val="0"/>
          <w:marBottom w:val="0"/>
          <w:divBdr>
            <w:top w:val="none" w:sz="0" w:space="0" w:color="auto"/>
            <w:left w:val="none" w:sz="0" w:space="0" w:color="auto"/>
            <w:bottom w:val="none" w:sz="0" w:space="0" w:color="auto"/>
            <w:right w:val="none" w:sz="0" w:space="0" w:color="auto"/>
          </w:divBdr>
        </w:div>
      </w:divsChild>
    </w:div>
    <w:div w:id="274481509">
      <w:bodyDiv w:val="1"/>
      <w:marLeft w:val="0"/>
      <w:marRight w:val="0"/>
      <w:marTop w:val="0"/>
      <w:marBottom w:val="0"/>
      <w:divBdr>
        <w:top w:val="none" w:sz="0" w:space="0" w:color="auto"/>
        <w:left w:val="none" w:sz="0" w:space="0" w:color="auto"/>
        <w:bottom w:val="none" w:sz="0" w:space="0" w:color="auto"/>
        <w:right w:val="none" w:sz="0" w:space="0" w:color="auto"/>
      </w:divBdr>
      <w:divsChild>
        <w:div w:id="1400203415">
          <w:marLeft w:val="0"/>
          <w:marRight w:val="0"/>
          <w:marTop w:val="0"/>
          <w:marBottom w:val="165"/>
          <w:divBdr>
            <w:top w:val="none" w:sz="0" w:space="0" w:color="auto"/>
            <w:left w:val="none" w:sz="0" w:space="0" w:color="auto"/>
            <w:bottom w:val="none" w:sz="0" w:space="0" w:color="auto"/>
            <w:right w:val="none" w:sz="0" w:space="0" w:color="auto"/>
          </w:divBdr>
          <w:divsChild>
            <w:div w:id="617029206">
              <w:marLeft w:val="0"/>
              <w:marRight w:val="0"/>
              <w:marTop w:val="0"/>
              <w:marBottom w:val="0"/>
              <w:divBdr>
                <w:top w:val="none" w:sz="0" w:space="0" w:color="auto"/>
                <w:left w:val="none" w:sz="0" w:space="0" w:color="auto"/>
                <w:bottom w:val="none" w:sz="0" w:space="0" w:color="auto"/>
                <w:right w:val="none" w:sz="0" w:space="0" w:color="auto"/>
              </w:divBdr>
              <w:divsChild>
                <w:div w:id="949706820">
                  <w:marLeft w:val="0"/>
                  <w:marRight w:val="0"/>
                  <w:marTop w:val="0"/>
                  <w:marBottom w:val="0"/>
                  <w:divBdr>
                    <w:top w:val="none" w:sz="0" w:space="0" w:color="auto"/>
                    <w:left w:val="none" w:sz="0" w:space="0" w:color="auto"/>
                    <w:bottom w:val="none" w:sz="0" w:space="0" w:color="auto"/>
                    <w:right w:val="none" w:sz="0" w:space="0" w:color="auto"/>
                  </w:divBdr>
                  <w:divsChild>
                    <w:div w:id="1241065596">
                      <w:marLeft w:val="0"/>
                      <w:marRight w:val="0"/>
                      <w:marTop w:val="0"/>
                      <w:marBottom w:val="0"/>
                      <w:divBdr>
                        <w:top w:val="none" w:sz="0" w:space="0" w:color="auto"/>
                        <w:left w:val="none" w:sz="0" w:space="0" w:color="auto"/>
                        <w:bottom w:val="none" w:sz="0" w:space="0" w:color="auto"/>
                        <w:right w:val="none" w:sz="0" w:space="0" w:color="auto"/>
                      </w:divBdr>
                      <w:divsChild>
                        <w:div w:id="1757362399">
                          <w:marLeft w:val="0"/>
                          <w:marRight w:val="0"/>
                          <w:marTop w:val="0"/>
                          <w:marBottom w:val="0"/>
                          <w:divBdr>
                            <w:top w:val="none" w:sz="0" w:space="0" w:color="auto"/>
                            <w:left w:val="none" w:sz="0" w:space="0" w:color="auto"/>
                            <w:bottom w:val="none" w:sz="0" w:space="0" w:color="auto"/>
                            <w:right w:val="none" w:sz="0" w:space="0" w:color="auto"/>
                          </w:divBdr>
                          <w:divsChild>
                            <w:div w:id="26876986">
                              <w:marLeft w:val="0"/>
                              <w:marRight w:val="0"/>
                              <w:marTop w:val="0"/>
                              <w:marBottom w:val="0"/>
                              <w:divBdr>
                                <w:top w:val="none" w:sz="0" w:space="0" w:color="auto"/>
                                <w:left w:val="none" w:sz="0" w:space="0" w:color="auto"/>
                                <w:bottom w:val="none" w:sz="0" w:space="0" w:color="auto"/>
                                <w:right w:val="none" w:sz="0" w:space="0" w:color="auto"/>
                              </w:divBdr>
                            </w:div>
                            <w:div w:id="8352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870430">
          <w:marLeft w:val="0"/>
          <w:marRight w:val="0"/>
          <w:marTop w:val="0"/>
          <w:marBottom w:val="0"/>
          <w:divBdr>
            <w:top w:val="none" w:sz="0" w:space="0" w:color="auto"/>
            <w:left w:val="none" w:sz="0" w:space="0" w:color="auto"/>
            <w:bottom w:val="none" w:sz="0" w:space="0" w:color="auto"/>
            <w:right w:val="none" w:sz="0" w:space="0" w:color="auto"/>
          </w:divBdr>
          <w:divsChild>
            <w:div w:id="1203831327">
              <w:marLeft w:val="0"/>
              <w:marRight w:val="0"/>
              <w:marTop w:val="150"/>
              <w:marBottom w:val="0"/>
              <w:divBdr>
                <w:top w:val="none" w:sz="0" w:space="0" w:color="auto"/>
                <w:left w:val="none" w:sz="0" w:space="0" w:color="auto"/>
                <w:bottom w:val="none" w:sz="0" w:space="0" w:color="auto"/>
                <w:right w:val="none" w:sz="0" w:space="0" w:color="auto"/>
              </w:divBdr>
              <w:divsChild>
                <w:div w:id="1645503073">
                  <w:marLeft w:val="0"/>
                  <w:marRight w:val="0"/>
                  <w:marTop w:val="0"/>
                  <w:marBottom w:val="0"/>
                  <w:divBdr>
                    <w:top w:val="none" w:sz="0" w:space="0" w:color="auto"/>
                    <w:left w:val="none" w:sz="0" w:space="0" w:color="auto"/>
                    <w:bottom w:val="none" w:sz="0" w:space="0" w:color="auto"/>
                    <w:right w:val="none" w:sz="0" w:space="0" w:color="auto"/>
                  </w:divBdr>
                  <w:divsChild>
                    <w:div w:id="305210253">
                      <w:marLeft w:val="0"/>
                      <w:marRight w:val="0"/>
                      <w:marTop w:val="0"/>
                      <w:marBottom w:val="0"/>
                      <w:divBdr>
                        <w:top w:val="none" w:sz="0" w:space="0" w:color="auto"/>
                        <w:left w:val="none" w:sz="0" w:space="0" w:color="auto"/>
                        <w:bottom w:val="none" w:sz="0" w:space="0" w:color="auto"/>
                        <w:right w:val="none" w:sz="0" w:space="0" w:color="auto"/>
                      </w:divBdr>
                      <w:divsChild>
                        <w:div w:id="1567447951">
                          <w:marLeft w:val="0"/>
                          <w:marRight w:val="0"/>
                          <w:marTop w:val="0"/>
                          <w:marBottom w:val="0"/>
                          <w:divBdr>
                            <w:top w:val="none" w:sz="0" w:space="0" w:color="auto"/>
                            <w:left w:val="none" w:sz="0" w:space="0" w:color="auto"/>
                            <w:bottom w:val="none" w:sz="0" w:space="0" w:color="auto"/>
                            <w:right w:val="none" w:sz="0" w:space="0" w:color="auto"/>
                          </w:divBdr>
                          <w:divsChild>
                            <w:div w:id="1754812918">
                              <w:marLeft w:val="0"/>
                              <w:marRight w:val="0"/>
                              <w:marTop w:val="0"/>
                              <w:marBottom w:val="0"/>
                              <w:divBdr>
                                <w:top w:val="none" w:sz="0" w:space="0" w:color="auto"/>
                                <w:left w:val="none" w:sz="0" w:space="0" w:color="auto"/>
                                <w:bottom w:val="none" w:sz="0" w:space="0" w:color="auto"/>
                                <w:right w:val="none" w:sz="0" w:space="0" w:color="auto"/>
                              </w:divBdr>
                              <w:divsChild>
                                <w:div w:id="1223373320">
                                  <w:marLeft w:val="0"/>
                                  <w:marRight w:val="0"/>
                                  <w:marTop w:val="0"/>
                                  <w:marBottom w:val="0"/>
                                  <w:divBdr>
                                    <w:top w:val="none" w:sz="0" w:space="0" w:color="auto"/>
                                    <w:left w:val="none" w:sz="0" w:space="0" w:color="auto"/>
                                    <w:bottom w:val="none" w:sz="0" w:space="0" w:color="auto"/>
                                    <w:right w:val="none" w:sz="0" w:space="0" w:color="auto"/>
                                  </w:divBdr>
                                  <w:divsChild>
                                    <w:div w:id="50077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4555376">
      <w:bodyDiv w:val="1"/>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75"/>
          <w:divBdr>
            <w:top w:val="none" w:sz="0" w:space="0" w:color="auto"/>
            <w:left w:val="none" w:sz="0" w:space="0" w:color="auto"/>
            <w:bottom w:val="dotted" w:sz="6" w:space="2" w:color="DDDDDD"/>
            <w:right w:val="none" w:sz="0" w:space="0" w:color="auto"/>
          </w:divBdr>
        </w:div>
        <w:div w:id="1389765108">
          <w:marLeft w:val="0"/>
          <w:marRight w:val="0"/>
          <w:marTop w:val="0"/>
          <w:marBottom w:val="0"/>
          <w:divBdr>
            <w:top w:val="none" w:sz="0" w:space="0" w:color="auto"/>
            <w:left w:val="none" w:sz="0" w:space="0" w:color="auto"/>
            <w:bottom w:val="none" w:sz="0" w:space="0" w:color="auto"/>
            <w:right w:val="none" w:sz="0" w:space="0" w:color="auto"/>
          </w:divBdr>
        </w:div>
      </w:divsChild>
    </w:div>
    <w:div w:id="275866320">
      <w:bodyDiv w:val="1"/>
      <w:marLeft w:val="0"/>
      <w:marRight w:val="0"/>
      <w:marTop w:val="0"/>
      <w:marBottom w:val="0"/>
      <w:divBdr>
        <w:top w:val="none" w:sz="0" w:space="0" w:color="auto"/>
        <w:left w:val="none" w:sz="0" w:space="0" w:color="auto"/>
        <w:bottom w:val="none" w:sz="0" w:space="0" w:color="auto"/>
        <w:right w:val="none" w:sz="0" w:space="0" w:color="auto"/>
      </w:divBdr>
      <w:divsChild>
        <w:div w:id="31200374">
          <w:marLeft w:val="225"/>
          <w:marRight w:val="225"/>
          <w:marTop w:val="540"/>
          <w:marBottom w:val="225"/>
          <w:divBdr>
            <w:top w:val="none" w:sz="0" w:space="0" w:color="auto"/>
            <w:left w:val="none" w:sz="0" w:space="0" w:color="auto"/>
            <w:bottom w:val="none" w:sz="0" w:space="0" w:color="auto"/>
            <w:right w:val="none" w:sz="0" w:space="0" w:color="auto"/>
          </w:divBdr>
          <w:divsChild>
            <w:div w:id="717704721">
              <w:marLeft w:val="300"/>
              <w:marRight w:val="0"/>
              <w:marTop w:val="0"/>
              <w:marBottom w:val="75"/>
              <w:divBdr>
                <w:top w:val="none" w:sz="0" w:space="0" w:color="auto"/>
                <w:left w:val="none" w:sz="0" w:space="0" w:color="auto"/>
                <w:bottom w:val="none" w:sz="0" w:space="0" w:color="auto"/>
                <w:right w:val="none" w:sz="0" w:space="0" w:color="auto"/>
              </w:divBdr>
              <w:divsChild>
                <w:div w:id="1454907591">
                  <w:marLeft w:val="0"/>
                  <w:marRight w:val="0"/>
                  <w:marTop w:val="150"/>
                  <w:marBottom w:val="300"/>
                  <w:divBdr>
                    <w:top w:val="single" w:sz="6" w:space="0" w:color="000000"/>
                    <w:left w:val="single" w:sz="6" w:space="0" w:color="000000"/>
                    <w:bottom w:val="single" w:sz="6" w:space="0" w:color="000000"/>
                    <w:right w:val="single" w:sz="6" w:space="0" w:color="000000"/>
                  </w:divBdr>
                </w:div>
                <w:div w:id="1832871945">
                  <w:marLeft w:val="0"/>
                  <w:marRight w:val="0"/>
                  <w:marTop w:val="0"/>
                  <w:marBottom w:val="75"/>
                  <w:divBdr>
                    <w:top w:val="none" w:sz="0" w:space="0" w:color="auto"/>
                    <w:left w:val="none" w:sz="0" w:space="0" w:color="auto"/>
                    <w:bottom w:val="none" w:sz="0" w:space="0" w:color="auto"/>
                    <w:right w:val="none" w:sz="0" w:space="0" w:color="auto"/>
                  </w:divBdr>
                </w:div>
                <w:div w:id="2022077399">
                  <w:marLeft w:val="0"/>
                  <w:marRight w:val="0"/>
                  <w:marTop w:val="0"/>
                  <w:marBottom w:val="225"/>
                  <w:divBdr>
                    <w:top w:val="none" w:sz="0" w:space="0" w:color="auto"/>
                    <w:left w:val="none" w:sz="0" w:space="0" w:color="auto"/>
                    <w:bottom w:val="none" w:sz="0" w:space="0" w:color="auto"/>
                    <w:right w:val="none" w:sz="0" w:space="0" w:color="auto"/>
                  </w:divBdr>
                </w:div>
                <w:div w:id="2045596003">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276108155">
      <w:bodyDiv w:val="1"/>
      <w:marLeft w:val="0"/>
      <w:marRight w:val="0"/>
      <w:marTop w:val="0"/>
      <w:marBottom w:val="0"/>
      <w:divBdr>
        <w:top w:val="none" w:sz="0" w:space="0" w:color="auto"/>
        <w:left w:val="none" w:sz="0" w:space="0" w:color="auto"/>
        <w:bottom w:val="none" w:sz="0" w:space="0" w:color="auto"/>
        <w:right w:val="none" w:sz="0" w:space="0" w:color="auto"/>
      </w:divBdr>
    </w:div>
    <w:div w:id="276375502">
      <w:bodyDiv w:val="1"/>
      <w:marLeft w:val="0"/>
      <w:marRight w:val="0"/>
      <w:marTop w:val="0"/>
      <w:marBottom w:val="0"/>
      <w:divBdr>
        <w:top w:val="none" w:sz="0" w:space="0" w:color="auto"/>
        <w:left w:val="none" w:sz="0" w:space="0" w:color="auto"/>
        <w:bottom w:val="none" w:sz="0" w:space="0" w:color="auto"/>
        <w:right w:val="none" w:sz="0" w:space="0" w:color="auto"/>
      </w:divBdr>
    </w:div>
    <w:div w:id="278221699">
      <w:bodyDiv w:val="1"/>
      <w:marLeft w:val="0"/>
      <w:marRight w:val="0"/>
      <w:marTop w:val="0"/>
      <w:marBottom w:val="0"/>
      <w:divBdr>
        <w:top w:val="none" w:sz="0" w:space="0" w:color="auto"/>
        <w:left w:val="none" w:sz="0" w:space="0" w:color="auto"/>
        <w:bottom w:val="none" w:sz="0" w:space="0" w:color="auto"/>
        <w:right w:val="none" w:sz="0" w:space="0" w:color="auto"/>
      </w:divBdr>
      <w:divsChild>
        <w:div w:id="474179008">
          <w:marLeft w:val="120"/>
          <w:marRight w:val="0"/>
          <w:marTop w:val="0"/>
          <w:marBottom w:val="60"/>
          <w:divBdr>
            <w:top w:val="none" w:sz="0" w:space="0" w:color="auto"/>
            <w:left w:val="none" w:sz="0" w:space="0" w:color="auto"/>
            <w:bottom w:val="none" w:sz="0" w:space="0" w:color="auto"/>
            <w:right w:val="none" w:sz="0" w:space="0" w:color="auto"/>
          </w:divBdr>
        </w:div>
      </w:divsChild>
    </w:div>
    <w:div w:id="278293871">
      <w:bodyDiv w:val="1"/>
      <w:marLeft w:val="0"/>
      <w:marRight w:val="0"/>
      <w:marTop w:val="0"/>
      <w:marBottom w:val="0"/>
      <w:divBdr>
        <w:top w:val="none" w:sz="0" w:space="0" w:color="auto"/>
        <w:left w:val="none" w:sz="0" w:space="0" w:color="auto"/>
        <w:bottom w:val="none" w:sz="0" w:space="0" w:color="auto"/>
        <w:right w:val="none" w:sz="0" w:space="0" w:color="auto"/>
      </w:divBdr>
      <w:divsChild>
        <w:div w:id="1834298632">
          <w:marLeft w:val="0"/>
          <w:marRight w:val="0"/>
          <w:marTop w:val="0"/>
          <w:marBottom w:val="0"/>
          <w:divBdr>
            <w:top w:val="none" w:sz="0" w:space="0" w:color="auto"/>
            <w:left w:val="none" w:sz="0" w:space="0" w:color="auto"/>
            <w:bottom w:val="none" w:sz="0" w:space="0" w:color="auto"/>
            <w:right w:val="none" w:sz="0" w:space="0" w:color="auto"/>
          </w:divBdr>
          <w:divsChild>
            <w:div w:id="1193685655">
              <w:marLeft w:val="-300"/>
              <w:marRight w:val="-2556"/>
              <w:marTop w:val="348"/>
              <w:marBottom w:val="150"/>
              <w:divBdr>
                <w:top w:val="none" w:sz="0" w:space="0" w:color="auto"/>
                <w:left w:val="none" w:sz="0" w:space="0" w:color="auto"/>
                <w:bottom w:val="none" w:sz="0" w:space="0" w:color="auto"/>
                <w:right w:val="none" w:sz="0" w:space="0" w:color="auto"/>
              </w:divBdr>
              <w:divsChild>
                <w:div w:id="31800023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259421">
      <w:bodyDiv w:val="1"/>
      <w:marLeft w:val="0"/>
      <w:marRight w:val="0"/>
      <w:marTop w:val="0"/>
      <w:marBottom w:val="0"/>
      <w:divBdr>
        <w:top w:val="none" w:sz="0" w:space="0" w:color="auto"/>
        <w:left w:val="none" w:sz="0" w:space="0" w:color="auto"/>
        <w:bottom w:val="none" w:sz="0" w:space="0" w:color="auto"/>
        <w:right w:val="none" w:sz="0" w:space="0" w:color="auto"/>
      </w:divBdr>
    </w:div>
    <w:div w:id="280302712">
      <w:bodyDiv w:val="1"/>
      <w:marLeft w:val="0"/>
      <w:marRight w:val="0"/>
      <w:marTop w:val="0"/>
      <w:marBottom w:val="0"/>
      <w:divBdr>
        <w:top w:val="none" w:sz="0" w:space="0" w:color="auto"/>
        <w:left w:val="none" w:sz="0" w:space="0" w:color="auto"/>
        <w:bottom w:val="none" w:sz="0" w:space="0" w:color="auto"/>
        <w:right w:val="none" w:sz="0" w:space="0" w:color="auto"/>
      </w:divBdr>
      <w:divsChild>
        <w:div w:id="1223835932">
          <w:marLeft w:val="75"/>
          <w:marRight w:val="75"/>
          <w:marTop w:val="0"/>
          <w:marBottom w:val="0"/>
          <w:divBdr>
            <w:top w:val="none" w:sz="0" w:space="0" w:color="auto"/>
            <w:left w:val="none" w:sz="0" w:space="0" w:color="auto"/>
            <w:bottom w:val="none" w:sz="0" w:space="0" w:color="auto"/>
            <w:right w:val="none" w:sz="0" w:space="0" w:color="auto"/>
          </w:divBdr>
          <w:divsChild>
            <w:div w:id="1416901020">
              <w:marLeft w:val="0"/>
              <w:marRight w:val="0"/>
              <w:marTop w:val="300"/>
              <w:marBottom w:val="300"/>
              <w:divBdr>
                <w:top w:val="none" w:sz="0" w:space="0" w:color="auto"/>
                <w:left w:val="none" w:sz="0" w:space="0" w:color="auto"/>
                <w:bottom w:val="none" w:sz="0" w:space="0" w:color="auto"/>
                <w:right w:val="none" w:sz="0" w:space="0" w:color="auto"/>
              </w:divBdr>
              <w:divsChild>
                <w:div w:id="2053455144">
                  <w:marLeft w:val="0"/>
                  <w:marRight w:val="0"/>
                  <w:marTop w:val="0"/>
                  <w:marBottom w:val="300"/>
                  <w:divBdr>
                    <w:top w:val="single" w:sz="6" w:space="0" w:color="C3CADC"/>
                    <w:left w:val="none" w:sz="0" w:space="0" w:color="auto"/>
                    <w:bottom w:val="none" w:sz="0" w:space="0" w:color="auto"/>
                    <w:right w:val="none" w:sz="0" w:space="0" w:color="auto"/>
                  </w:divBdr>
                  <w:divsChild>
                    <w:div w:id="7660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957315">
      <w:bodyDiv w:val="1"/>
      <w:marLeft w:val="0"/>
      <w:marRight w:val="0"/>
      <w:marTop w:val="0"/>
      <w:marBottom w:val="0"/>
      <w:divBdr>
        <w:top w:val="none" w:sz="0" w:space="0" w:color="auto"/>
        <w:left w:val="none" w:sz="0" w:space="0" w:color="auto"/>
        <w:bottom w:val="none" w:sz="0" w:space="0" w:color="auto"/>
        <w:right w:val="none" w:sz="0" w:space="0" w:color="auto"/>
      </w:divBdr>
      <w:divsChild>
        <w:div w:id="957447634">
          <w:marLeft w:val="0"/>
          <w:marRight w:val="0"/>
          <w:marTop w:val="0"/>
          <w:marBottom w:val="0"/>
          <w:divBdr>
            <w:top w:val="none" w:sz="0" w:space="0" w:color="auto"/>
            <w:left w:val="none" w:sz="0" w:space="0" w:color="auto"/>
            <w:bottom w:val="none" w:sz="0" w:space="0" w:color="auto"/>
            <w:right w:val="none" w:sz="0" w:space="0" w:color="auto"/>
          </w:divBdr>
          <w:divsChild>
            <w:div w:id="2014457454">
              <w:marLeft w:val="0"/>
              <w:marRight w:val="0"/>
              <w:marTop w:val="675"/>
              <w:marBottom w:val="0"/>
              <w:divBdr>
                <w:top w:val="none" w:sz="0" w:space="0" w:color="auto"/>
                <w:left w:val="none" w:sz="0" w:space="0" w:color="auto"/>
                <w:bottom w:val="none" w:sz="0" w:space="0" w:color="auto"/>
                <w:right w:val="none" w:sz="0" w:space="0" w:color="auto"/>
              </w:divBdr>
              <w:divsChild>
                <w:div w:id="201140834">
                  <w:marLeft w:val="0"/>
                  <w:marRight w:val="0"/>
                  <w:marTop w:val="0"/>
                  <w:marBottom w:val="0"/>
                  <w:divBdr>
                    <w:top w:val="none" w:sz="0" w:space="0" w:color="auto"/>
                    <w:left w:val="none" w:sz="0" w:space="0" w:color="auto"/>
                    <w:bottom w:val="none" w:sz="0" w:space="0" w:color="auto"/>
                    <w:right w:val="none" w:sz="0" w:space="0" w:color="auto"/>
                  </w:divBdr>
                  <w:divsChild>
                    <w:div w:id="206919713">
                      <w:marLeft w:val="0"/>
                      <w:marRight w:val="0"/>
                      <w:marTop w:val="0"/>
                      <w:marBottom w:val="0"/>
                      <w:divBdr>
                        <w:top w:val="none" w:sz="0" w:space="0" w:color="auto"/>
                        <w:left w:val="none" w:sz="0" w:space="0" w:color="auto"/>
                        <w:bottom w:val="none" w:sz="0" w:space="0" w:color="auto"/>
                        <w:right w:val="none" w:sz="0" w:space="0" w:color="auto"/>
                      </w:divBdr>
                      <w:divsChild>
                        <w:div w:id="6915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540146">
      <w:bodyDiv w:val="1"/>
      <w:marLeft w:val="0"/>
      <w:marRight w:val="0"/>
      <w:marTop w:val="0"/>
      <w:marBottom w:val="0"/>
      <w:divBdr>
        <w:top w:val="none" w:sz="0" w:space="0" w:color="auto"/>
        <w:left w:val="none" w:sz="0" w:space="0" w:color="auto"/>
        <w:bottom w:val="none" w:sz="0" w:space="0" w:color="auto"/>
        <w:right w:val="none" w:sz="0" w:space="0" w:color="auto"/>
      </w:divBdr>
    </w:div>
    <w:div w:id="282617226">
      <w:bodyDiv w:val="1"/>
      <w:marLeft w:val="0"/>
      <w:marRight w:val="0"/>
      <w:marTop w:val="0"/>
      <w:marBottom w:val="0"/>
      <w:divBdr>
        <w:top w:val="none" w:sz="0" w:space="0" w:color="auto"/>
        <w:left w:val="none" w:sz="0" w:space="0" w:color="auto"/>
        <w:bottom w:val="none" w:sz="0" w:space="0" w:color="auto"/>
        <w:right w:val="none" w:sz="0" w:space="0" w:color="auto"/>
      </w:divBdr>
    </w:div>
    <w:div w:id="284385673">
      <w:bodyDiv w:val="1"/>
      <w:marLeft w:val="0"/>
      <w:marRight w:val="0"/>
      <w:marTop w:val="0"/>
      <w:marBottom w:val="0"/>
      <w:divBdr>
        <w:top w:val="none" w:sz="0" w:space="0" w:color="auto"/>
        <w:left w:val="none" w:sz="0" w:space="0" w:color="auto"/>
        <w:bottom w:val="none" w:sz="0" w:space="0" w:color="auto"/>
        <w:right w:val="none" w:sz="0" w:space="0" w:color="auto"/>
      </w:divBdr>
    </w:div>
    <w:div w:id="284894977">
      <w:bodyDiv w:val="1"/>
      <w:marLeft w:val="0"/>
      <w:marRight w:val="0"/>
      <w:marTop w:val="0"/>
      <w:marBottom w:val="0"/>
      <w:divBdr>
        <w:top w:val="none" w:sz="0" w:space="0" w:color="auto"/>
        <w:left w:val="none" w:sz="0" w:space="0" w:color="auto"/>
        <w:bottom w:val="none" w:sz="0" w:space="0" w:color="auto"/>
        <w:right w:val="none" w:sz="0" w:space="0" w:color="auto"/>
      </w:divBdr>
      <w:divsChild>
        <w:div w:id="1016924534">
          <w:marLeft w:val="0"/>
          <w:marRight w:val="0"/>
          <w:marTop w:val="0"/>
          <w:marBottom w:val="75"/>
          <w:divBdr>
            <w:top w:val="none" w:sz="0" w:space="0" w:color="auto"/>
            <w:left w:val="none" w:sz="0" w:space="0" w:color="auto"/>
            <w:bottom w:val="none" w:sz="0" w:space="0" w:color="auto"/>
            <w:right w:val="none" w:sz="0" w:space="0" w:color="auto"/>
          </w:divBdr>
        </w:div>
        <w:div w:id="1776633028">
          <w:marLeft w:val="0"/>
          <w:marRight w:val="0"/>
          <w:marTop w:val="150"/>
          <w:marBottom w:val="75"/>
          <w:divBdr>
            <w:top w:val="none" w:sz="0" w:space="0" w:color="auto"/>
            <w:left w:val="none" w:sz="0" w:space="0" w:color="auto"/>
            <w:bottom w:val="none" w:sz="0" w:space="0" w:color="auto"/>
            <w:right w:val="none" w:sz="0" w:space="0" w:color="auto"/>
          </w:divBdr>
        </w:div>
        <w:div w:id="1910580964">
          <w:marLeft w:val="0"/>
          <w:marRight w:val="0"/>
          <w:marTop w:val="0"/>
          <w:marBottom w:val="225"/>
          <w:divBdr>
            <w:top w:val="none" w:sz="0" w:space="0" w:color="auto"/>
            <w:left w:val="none" w:sz="0" w:space="0" w:color="auto"/>
            <w:bottom w:val="none" w:sz="0" w:space="0" w:color="auto"/>
            <w:right w:val="none" w:sz="0" w:space="0" w:color="auto"/>
          </w:divBdr>
        </w:div>
        <w:div w:id="1993869626">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285354194">
      <w:bodyDiv w:val="1"/>
      <w:marLeft w:val="0"/>
      <w:marRight w:val="0"/>
      <w:marTop w:val="0"/>
      <w:marBottom w:val="0"/>
      <w:divBdr>
        <w:top w:val="none" w:sz="0" w:space="0" w:color="auto"/>
        <w:left w:val="none" w:sz="0" w:space="0" w:color="auto"/>
        <w:bottom w:val="none" w:sz="0" w:space="0" w:color="auto"/>
        <w:right w:val="none" w:sz="0" w:space="0" w:color="auto"/>
      </w:divBdr>
    </w:div>
    <w:div w:id="288436258">
      <w:bodyDiv w:val="1"/>
      <w:marLeft w:val="0"/>
      <w:marRight w:val="0"/>
      <w:marTop w:val="0"/>
      <w:marBottom w:val="0"/>
      <w:divBdr>
        <w:top w:val="none" w:sz="0" w:space="0" w:color="auto"/>
        <w:left w:val="none" w:sz="0" w:space="0" w:color="auto"/>
        <w:bottom w:val="none" w:sz="0" w:space="0" w:color="auto"/>
        <w:right w:val="none" w:sz="0" w:space="0" w:color="auto"/>
      </w:divBdr>
      <w:divsChild>
        <w:div w:id="318964890">
          <w:marLeft w:val="0"/>
          <w:marRight w:val="0"/>
          <w:marTop w:val="0"/>
          <w:marBottom w:val="225"/>
          <w:divBdr>
            <w:top w:val="none" w:sz="0" w:space="0" w:color="auto"/>
            <w:left w:val="none" w:sz="0" w:space="0" w:color="auto"/>
            <w:bottom w:val="none" w:sz="0" w:space="0" w:color="auto"/>
            <w:right w:val="none" w:sz="0" w:space="0" w:color="auto"/>
          </w:divBdr>
        </w:div>
        <w:div w:id="416562121">
          <w:marLeft w:val="0"/>
          <w:marRight w:val="0"/>
          <w:marTop w:val="0"/>
          <w:marBottom w:val="75"/>
          <w:divBdr>
            <w:top w:val="none" w:sz="0" w:space="0" w:color="auto"/>
            <w:left w:val="none" w:sz="0" w:space="0" w:color="auto"/>
            <w:bottom w:val="none" w:sz="0" w:space="0" w:color="auto"/>
            <w:right w:val="none" w:sz="0" w:space="0" w:color="auto"/>
          </w:divBdr>
        </w:div>
        <w:div w:id="906066056">
          <w:marLeft w:val="0"/>
          <w:marRight w:val="0"/>
          <w:marTop w:val="150"/>
          <w:marBottom w:val="300"/>
          <w:divBdr>
            <w:top w:val="single" w:sz="6" w:space="0" w:color="000000"/>
            <w:left w:val="single" w:sz="6" w:space="0" w:color="000000"/>
            <w:bottom w:val="single" w:sz="6" w:space="0" w:color="000000"/>
            <w:right w:val="single" w:sz="6" w:space="0" w:color="000000"/>
          </w:divBdr>
        </w:div>
        <w:div w:id="953757049">
          <w:marLeft w:val="0"/>
          <w:marRight w:val="0"/>
          <w:marTop w:val="150"/>
          <w:marBottom w:val="75"/>
          <w:divBdr>
            <w:top w:val="none" w:sz="0" w:space="0" w:color="auto"/>
            <w:left w:val="none" w:sz="0" w:space="0" w:color="auto"/>
            <w:bottom w:val="none" w:sz="0" w:space="0" w:color="auto"/>
            <w:right w:val="none" w:sz="0" w:space="0" w:color="auto"/>
          </w:divBdr>
        </w:div>
      </w:divsChild>
    </w:div>
    <w:div w:id="288782746">
      <w:bodyDiv w:val="1"/>
      <w:marLeft w:val="0"/>
      <w:marRight w:val="0"/>
      <w:marTop w:val="0"/>
      <w:marBottom w:val="0"/>
      <w:divBdr>
        <w:top w:val="none" w:sz="0" w:space="0" w:color="auto"/>
        <w:left w:val="none" w:sz="0" w:space="0" w:color="auto"/>
        <w:bottom w:val="none" w:sz="0" w:space="0" w:color="auto"/>
        <w:right w:val="none" w:sz="0" w:space="0" w:color="auto"/>
      </w:divBdr>
      <w:divsChild>
        <w:div w:id="404953497">
          <w:marLeft w:val="0"/>
          <w:marRight w:val="0"/>
          <w:marTop w:val="0"/>
          <w:marBottom w:val="0"/>
          <w:divBdr>
            <w:top w:val="none" w:sz="0" w:space="0" w:color="auto"/>
            <w:left w:val="none" w:sz="0" w:space="0" w:color="auto"/>
            <w:bottom w:val="none" w:sz="0" w:space="0" w:color="auto"/>
            <w:right w:val="none" w:sz="0" w:space="0" w:color="auto"/>
          </w:divBdr>
          <w:divsChild>
            <w:div w:id="778986006">
              <w:marLeft w:val="0"/>
              <w:marRight w:val="0"/>
              <w:marTop w:val="0"/>
              <w:marBottom w:val="0"/>
              <w:divBdr>
                <w:top w:val="none" w:sz="0" w:space="0" w:color="auto"/>
                <w:left w:val="none" w:sz="0" w:space="0" w:color="auto"/>
                <w:bottom w:val="none" w:sz="0" w:space="0" w:color="auto"/>
                <w:right w:val="none" w:sz="0" w:space="0" w:color="auto"/>
              </w:divBdr>
              <w:divsChild>
                <w:div w:id="227764566">
                  <w:marLeft w:val="0"/>
                  <w:marRight w:val="0"/>
                  <w:marTop w:val="0"/>
                  <w:marBottom w:val="0"/>
                  <w:divBdr>
                    <w:top w:val="none" w:sz="0" w:space="0" w:color="auto"/>
                    <w:left w:val="none" w:sz="0" w:space="0" w:color="auto"/>
                    <w:bottom w:val="none" w:sz="0" w:space="0" w:color="auto"/>
                    <w:right w:val="none" w:sz="0" w:space="0" w:color="auto"/>
                  </w:divBdr>
                  <w:divsChild>
                    <w:div w:id="217128852">
                      <w:marLeft w:val="0"/>
                      <w:marRight w:val="0"/>
                      <w:marTop w:val="0"/>
                      <w:marBottom w:val="0"/>
                      <w:divBdr>
                        <w:top w:val="none" w:sz="0" w:space="0" w:color="auto"/>
                        <w:left w:val="none" w:sz="0" w:space="0" w:color="auto"/>
                        <w:bottom w:val="none" w:sz="0" w:space="0" w:color="auto"/>
                        <w:right w:val="none" w:sz="0" w:space="0" w:color="auto"/>
                      </w:divBdr>
                      <w:divsChild>
                        <w:div w:id="1971082570">
                          <w:marLeft w:val="0"/>
                          <w:marRight w:val="0"/>
                          <w:marTop w:val="0"/>
                          <w:marBottom w:val="0"/>
                          <w:divBdr>
                            <w:top w:val="none" w:sz="0" w:space="0" w:color="auto"/>
                            <w:left w:val="none" w:sz="0" w:space="0" w:color="auto"/>
                            <w:bottom w:val="none" w:sz="0" w:space="0" w:color="auto"/>
                            <w:right w:val="none" w:sz="0" w:space="0" w:color="auto"/>
                          </w:divBdr>
                          <w:divsChild>
                            <w:div w:id="1100447165">
                              <w:marLeft w:val="0"/>
                              <w:marRight w:val="0"/>
                              <w:marTop w:val="0"/>
                              <w:marBottom w:val="0"/>
                              <w:divBdr>
                                <w:top w:val="none" w:sz="0" w:space="0" w:color="auto"/>
                                <w:left w:val="none" w:sz="0" w:space="0" w:color="auto"/>
                                <w:bottom w:val="none" w:sz="0" w:space="0" w:color="auto"/>
                                <w:right w:val="none" w:sz="0" w:space="0" w:color="auto"/>
                              </w:divBdr>
                              <w:divsChild>
                                <w:div w:id="1839610959">
                                  <w:marLeft w:val="0"/>
                                  <w:marRight w:val="0"/>
                                  <w:marTop w:val="0"/>
                                  <w:marBottom w:val="0"/>
                                  <w:divBdr>
                                    <w:top w:val="none" w:sz="0" w:space="0" w:color="auto"/>
                                    <w:left w:val="none" w:sz="0" w:space="0" w:color="auto"/>
                                    <w:bottom w:val="none" w:sz="0" w:space="0" w:color="auto"/>
                                    <w:right w:val="none" w:sz="0" w:space="0" w:color="auto"/>
                                  </w:divBdr>
                                  <w:divsChild>
                                    <w:div w:id="95783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8974826">
      <w:bodyDiv w:val="1"/>
      <w:marLeft w:val="0"/>
      <w:marRight w:val="0"/>
      <w:marTop w:val="0"/>
      <w:marBottom w:val="0"/>
      <w:divBdr>
        <w:top w:val="none" w:sz="0" w:space="0" w:color="auto"/>
        <w:left w:val="none" w:sz="0" w:space="0" w:color="auto"/>
        <w:bottom w:val="none" w:sz="0" w:space="0" w:color="auto"/>
        <w:right w:val="none" w:sz="0" w:space="0" w:color="auto"/>
      </w:divBdr>
      <w:divsChild>
        <w:div w:id="1705403476">
          <w:marLeft w:val="225"/>
          <w:marRight w:val="225"/>
          <w:marTop w:val="540"/>
          <w:marBottom w:val="225"/>
          <w:divBdr>
            <w:top w:val="none" w:sz="0" w:space="0" w:color="auto"/>
            <w:left w:val="none" w:sz="0" w:space="0" w:color="auto"/>
            <w:bottom w:val="none" w:sz="0" w:space="0" w:color="auto"/>
            <w:right w:val="none" w:sz="0" w:space="0" w:color="auto"/>
          </w:divBdr>
          <w:divsChild>
            <w:div w:id="1625847332">
              <w:marLeft w:val="300"/>
              <w:marRight w:val="0"/>
              <w:marTop w:val="0"/>
              <w:marBottom w:val="75"/>
              <w:divBdr>
                <w:top w:val="none" w:sz="0" w:space="0" w:color="auto"/>
                <w:left w:val="none" w:sz="0" w:space="0" w:color="auto"/>
                <w:bottom w:val="none" w:sz="0" w:space="0" w:color="auto"/>
                <w:right w:val="none" w:sz="0" w:space="0" w:color="auto"/>
              </w:divBdr>
              <w:divsChild>
                <w:div w:id="426997937">
                  <w:marLeft w:val="0"/>
                  <w:marRight w:val="0"/>
                  <w:marTop w:val="0"/>
                  <w:marBottom w:val="75"/>
                  <w:divBdr>
                    <w:top w:val="none" w:sz="0" w:space="0" w:color="auto"/>
                    <w:left w:val="none" w:sz="0" w:space="0" w:color="auto"/>
                    <w:bottom w:val="none" w:sz="0" w:space="0" w:color="auto"/>
                    <w:right w:val="none" w:sz="0" w:space="0" w:color="auto"/>
                  </w:divBdr>
                </w:div>
                <w:div w:id="1422794958">
                  <w:marLeft w:val="0"/>
                  <w:marRight w:val="0"/>
                  <w:marTop w:val="150"/>
                  <w:marBottom w:val="75"/>
                  <w:divBdr>
                    <w:top w:val="none" w:sz="0" w:space="0" w:color="auto"/>
                    <w:left w:val="none" w:sz="0" w:space="0" w:color="auto"/>
                    <w:bottom w:val="none" w:sz="0" w:space="0" w:color="auto"/>
                    <w:right w:val="none" w:sz="0" w:space="0" w:color="auto"/>
                  </w:divBdr>
                </w:div>
                <w:div w:id="1506288939">
                  <w:marLeft w:val="0"/>
                  <w:marRight w:val="0"/>
                  <w:marTop w:val="150"/>
                  <w:marBottom w:val="300"/>
                  <w:divBdr>
                    <w:top w:val="single" w:sz="6" w:space="0" w:color="000000"/>
                    <w:left w:val="single" w:sz="6" w:space="0" w:color="000000"/>
                    <w:bottom w:val="single" w:sz="6" w:space="0" w:color="000000"/>
                    <w:right w:val="single" w:sz="6" w:space="0" w:color="000000"/>
                  </w:divBdr>
                </w:div>
                <w:div w:id="20632121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89357392">
      <w:bodyDiv w:val="1"/>
      <w:marLeft w:val="0"/>
      <w:marRight w:val="0"/>
      <w:marTop w:val="0"/>
      <w:marBottom w:val="0"/>
      <w:divBdr>
        <w:top w:val="none" w:sz="0" w:space="0" w:color="auto"/>
        <w:left w:val="none" w:sz="0" w:space="0" w:color="auto"/>
        <w:bottom w:val="none" w:sz="0" w:space="0" w:color="auto"/>
        <w:right w:val="none" w:sz="0" w:space="0" w:color="auto"/>
      </w:divBdr>
    </w:div>
    <w:div w:id="289484180">
      <w:bodyDiv w:val="1"/>
      <w:marLeft w:val="0"/>
      <w:marRight w:val="0"/>
      <w:marTop w:val="0"/>
      <w:marBottom w:val="0"/>
      <w:divBdr>
        <w:top w:val="none" w:sz="0" w:space="0" w:color="auto"/>
        <w:left w:val="none" w:sz="0" w:space="0" w:color="auto"/>
        <w:bottom w:val="none" w:sz="0" w:space="0" w:color="auto"/>
        <w:right w:val="none" w:sz="0" w:space="0" w:color="auto"/>
      </w:divBdr>
    </w:div>
    <w:div w:id="289752996">
      <w:bodyDiv w:val="1"/>
      <w:marLeft w:val="0"/>
      <w:marRight w:val="0"/>
      <w:marTop w:val="0"/>
      <w:marBottom w:val="0"/>
      <w:divBdr>
        <w:top w:val="none" w:sz="0" w:space="0" w:color="auto"/>
        <w:left w:val="none" w:sz="0" w:space="0" w:color="auto"/>
        <w:bottom w:val="none" w:sz="0" w:space="0" w:color="auto"/>
        <w:right w:val="none" w:sz="0" w:space="0" w:color="auto"/>
      </w:divBdr>
    </w:div>
    <w:div w:id="290019795">
      <w:bodyDiv w:val="1"/>
      <w:marLeft w:val="0"/>
      <w:marRight w:val="0"/>
      <w:marTop w:val="0"/>
      <w:marBottom w:val="0"/>
      <w:divBdr>
        <w:top w:val="none" w:sz="0" w:space="0" w:color="auto"/>
        <w:left w:val="none" w:sz="0" w:space="0" w:color="auto"/>
        <w:bottom w:val="none" w:sz="0" w:space="0" w:color="auto"/>
        <w:right w:val="none" w:sz="0" w:space="0" w:color="auto"/>
      </w:divBdr>
    </w:div>
    <w:div w:id="291056207">
      <w:bodyDiv w:val="1"/>
      <w:marLeft w:val="0"/>
      <w:marRight w:val="0"/>
      <w:marTop w:val="0"/>
      <w:marBottom w:val="0"/>
      <w:divBdr>
        <w:top w:val="none" w:sz="0" w:space="0" w:color="auto"/>
        <w:left w:val="none" w:sz="0" w:space="0" w:color="auto"/>
        <w:bottom w:val="none" w:sz="0" w:space="0" w:color="auto"/>
        <w:right w:val="none" w:sz="0" w:space="0" w:color="auto"/>
      </w:divBdr>
      <w:divsChild>
        <w:div w:id="1806385747">
          <w:marLeft w:val="0"/>
          <w:marRight w:val="0"/>
          <w:marTop w:val="0"/>
          <w:marBottom w:val="0"/>
          <w:divBdr>
            <w:top w:val="none" w:sz="0" w:space="0" w:color="auto"/>
            <w:left w:val="none" w:sz="0" w:space="0" w:color="auto"/>
            <w:bottom w:val="none" w:sz="0" w:space="0" w:color="auto"/>
            <w:right w:val="none" w:sz="0" w:space="0" w:color="auto"/>
          </w:divBdr>
          <w:divsChild>
            <w:div w:id="6297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53632">
      <w:marLeft w:val="0"/>
      <w:marRight w:val="0"/>
      <w:marTop w:val="150"/>
      <w:marBottom w:val="300"/>
      <w:divBdr>
        <w:top w:val="single" w:sz="6" w:space="0" w:color="000000"/>
        <w:left w:val="single" w:sz="6" w:space="0" w:color="000000"/>
        <w:bottom w:val="single" w:sz="6" w:space="0" w:color="000000"/>
        <w:right w:val="single" w:sz="6" w:space="0" w:color="000000"/>
      </w:divBdr>
    </w:div>
    <w:div w:id="293102411">
      <w:bodyDiv w:val="1"/>
      <w:marLeft w:val="0"/>
      <w:marRight w:val="0"/>
      <w:marTop w:val="0"/>
      <w:marBottom w:val="0"/>
      <w:divBdr>
        <w:top w:val="none" w:sz="0" w:space="0" w:color="auto"/>
        <w:left w:val="none" w:sz="0" w:space="0" w:color="auto"/>
        <w:bottom w:val="none" w:sz="0" w:space="0" w:color="auto"/>
        <w:right w:val="none" w:sz="0" w:space="0" w:color="auto"/>
      </w:divBdr>
      <w:divsChild>
        <w:div w:id="621426273">
          <w:marLeft w:val="0"/>
          <w:marRight w:val="0"/>
          <w:marTop w:val="150"/>
          <w:marBottom w:val="300"/>
          <w:divBdr>
            <w:top w:val="single" w:sz="6" w:space="0" w:color="000000"/>
            <w:left w:val="single" w:sz="6" w:space="0" w:color="000000"/>
            <w:bottom w:val="single" w:sz="6" w:space="0" w:color="000000"/>
            <w:right w:val="single" w:sz="6" w:space="0" w:color="000000"/>
          </w:divBdr>
        </w:div>
        <w:div w:id="1045789726">
          <w:marLeft w:val="0"/>
          <w:marRight w:val="0"/>
          <w:marTop w:val="0"/>
          <w:marBottom w:val="225"/>
          <w:divBdr>
            <w:top w:val="none" w:sz="0" w:space="0" w:color="auto"/>
            <w:left w:val="none" w:sz="0" w:space="0" w:color="auto"/>
            <w:bottom w:val="none" w:sz="0" w:space="0" w:color="auto"/>
            <w:right w:val="none" w:sz="0" w:space="0" w:color="auto"/>
          </w:divBdr>
        </w:div>
        <w:div w:id="1365206825">
          <w:marLeft w:val="0"/>
          <w:marRight w:val="0"/>
          <w:marTop w:val="0"/>
          <w:marBottom w:val="75"/>
          <w:divBdr>
            <w:top w:val="none" w:sz="0" w:space="0" w:color="auto"/>
            <w:left w:val="none" w:sz="0" w:space="0" w:color="auto"/>
            <w:bottom w:val="none" w:sz="0" w:space="0" w:color="auto"/>
            <w:right w:val="none" w:sz="0" w:space="0" w:color="auto"/>
          </w:divBdr>
        </w:div>
        <w:div w:id="1391609916">
          <w:marLeft w:val="0"/>
          <w:marRight w:val="0"/>
          <w:marTop w:val="150"/>
          <w:marBottom w:val="75"/>
          <w:divBdr>
            <w:top w:val="none" w:sz="0" w:space="0" w:color="auto"/>
            <w:left w:val="none" w:sz="0" w:space="0" w:color="auto"/>
            <w:bottom w:val="none" w:sz="0" w:space="0" w:color="auto"/>
            <w:right w:val="none" w:sz="0" w:space="0" w:color="auto"/>
          </w:divBdr>
        </w:div>
      </w:divsChild>
    </w:div>
    <w:div w:id="294069616">
      <w:bodyDiv w:val="1"/>
      <w:marLeft w:val="0"/>
      <w:marRight w:val="0"/>
      <w:marTop w:val="0"/>
      <w:marBottom w:val="0"/>
      <w:divBdr>
        <w:top w:val="none" w:sz="0" w:space="0" w:color="auto"/>
        <w:left w:val="none" w:sz="0" w:space="0" w:color="auto"/>
        <w:bottom w:val="none" w:sz="0" w:space="0" w:color="auto"/>
        <w:right w:val="none" w:sz="0" w:space="0" w:color="auto"/>
      </w:divBdr>
    </w:div>
    <w:div w:id="294334075">
      <w:bodyDiv w:val="1"/>
      <w:marLeft w:val="0"/>
      <w:marRight w:val="0"/>
      <w:marTop w:val="0"/>
      <w:marBottom w:val="0"/>
      <w:divBdr>
        <w:top w:val="none" w:sz="0" w:space="0" w:color="auto"/>
        <w:left w:val="none" w:sz="0" w:space="0" w:color="auto"/>
        <w:bottom w:val="none" w:sz="0" w:space="0" w:color="auto"/>
        <w:right w:val="none" w:sz="0" w:space="0" w:color="auto"/>
      </w:divBdr>
      <w:divsChild>
        <w:div w:id="959998210">
          <w:marLeft w:val="0"/>
          <w:marRight w:val="0"/>
          <w:marTop w:val="0"/>
          <w:marBottom w:val="360"/>
          <w:divBdr>
            <w:top w:val="none" w:sz="0" w:space="0" w:color="auto"/>
            <w:left w:val="none" w:sz="0" w:space="0" w:color="auto"/>
            <w:bottom w:val="none" w:sz="0" w:space="0" w:color="auto"/>
            <w:right w:val="none" w:sz="0" w:space="0" w:color="auto"/>
          </w:divBdr>
        </w:div>
        <w:div w:id="1304195592">
          <w:marLeft w:val="0"/>
          <w:marRight w:val="0"/>
          <w:marTop w:val="0"/>
          <w:marBottom w:val="360"/>
          <w:divBdr>
            <w:top w:val="none" w:sz="0" w:space="0" w:color="auto"/>
            <w:left w:val="none" w:sz="0" w:space="0" w:color="auto"/>
            <w:bottom w:val="none" w:sz="0" w:space="0" w:color="auto"/>
            <w:right w:val="none" w:sz="0" w:space="0" w:color="auto"/>
          </w:divBdr>
        </w:div>
      </w:divsChild>
    </w:div>
    <w:div w:id="294793532">
      <w:bodyDiv w:val="1"/>
      <w:marLeft w:val="0"/>
      <w:marRight w:val="0"/>
      <w:marTop w:val="0"/>
      <w:marBottom w:val="0"/>
      <w:divBdr>
        <w:top w:val="none" w:sz="0" w:space="0" w:color="auto"/>
        <w:left w:val="none" w:sz="0" w:space="0" w:color="auto"/>
        <w:bottom w:val="none" w:sz="0" w:space="0" w:color="auto"/>
        <w:right w:val="none" w:sz="0" w:space="0" w:color="auto"/>
      </w:divBdr>
    </w:div>
    <w:div w:id="295179666">
      <w:bodyDiv w:val="1"/>
      <w:marLeft w:val="0"/>
      <w:marRight w:val="0"/>
      <w:marTop w:val="0"/>
      <w:marBottom w:val="0"/>
      <w:divBdr>
        <w:top w:val="none" w:sz="0" w:space="0" w:color="auto"/>
        <w:left w:val="none" w:sz="0" w:space="0" w:color="auto"/>
        <w:bottom w:val="none" w:sz="0" w:space="0" w:color="auto"/>
        <w:right w:val="none" w:sz="0" w:space="0" w:color="auto"/>
      </w:divBdr>
      <w:divsChild>
        <w:div w:id="1290820774">
          <w:marLeft w:val="0"/>
          <w:marRight w:val="0"/>
          <w:marTop w:val="0"/>
          <w:marBottom w:val="75"/>
          <w:divBdr>
            <w:top w:val="none" w:sz="0" w:space="0" w:color="auto"/>
            <w:left w:val="none" w:sz="0" w:space="0" w:color="auto"/>
            <w:bottom w:val="none" w:sz="0" w:space="0" w:color="auto"/>
            <w:right w:val="none" w:sz="0" w:space="0" w:color="auto"/>
          </w:divBdr>
        </w:div>
        <w:div w:id="1654019342">
          <w:marLeft w:val="0"/>
          <w:marRight w:val="0"/>
          <w:marTop w:val="0"/>
          <w:marBottom w:val="225"/>
          <w:divBdr>
            <w:top w:val="none" w:sz="0" w:space="0" w:color="auto"/>
            <w:left w:val="none" w:sz="0" w:space="0" w:color="auto"/>
            <w:bottom w:val="none" w:sz="0" w:space="0" w:color="auto"/>
            <w:right w:val="none" w:sz="0" w:space="0" w:color="auto"/>
          </w:divBdr>
        </w:div>
        <w:div w:id="1741638450">
          <w:marLeft w:val="0"/>
          <w:marRight w:val="0"/>
          <w:marTop w:val="150"/>
          <w:marBottom w:val="300"/>
          <w:divBdr>
            <w:top w:val="single" w:sz="6" w:space="0" w:color="000000"/>
            <w:left w:val="single" w:sz="6" w:space="0" w:color="000000"/>
            <w:bottom w:val="single" w:sz="6" w:space="0" w:color="000000"/>
            <w:right w:val="single" w:sz="6" w:space="0" w:color="000000"/>
          </w:divBdr>
        </w:div>
        <w:div w:id="2042973038">
          <w:marLeft w:val="0"/>
          <w:marRight w:val="0"/>
          <w:marTop w:val="150"/>
          <w:marBottom w:val="75"/>
          <w:divBdr>
            <w:top w:val="none" w:sz="0" w:space="0" w:color="auto"/>
            <w:left w:val="none" w:sz="0" w:space="0" w:color="auto"/>
            <w:bottom w:val="none" w:sz="0" w:space="0" w:color="auto"/>
            <w:right w:val="none" w:sz="0" w:space="0" w:color="auto"/>
          </w:divBdr>
        </w:div>
      </w:divsChild>
    </w:div>
    <w:div w:id="295188408">
      <w:bodyDiv w:val="1"/>
      <w:marLeft w:val="0"/>
      <w:marRight w:val="0"/>
      <w:marTop w:val="0"/>
      <w:marBottom w:val="0"/>
      <w:divBdr>
        <w:top w:val="none" w:sz="0" w:space="0" w:color="auto"/>
        <w:left w:val="none" w:sz="0" w:space="0" w:color="auto"/>
        <w:bottom w:val="none" w:sz="0" w:space="0" w:color="auto"/>
        <w:right w:val="none" w:sz="0" w:space="0" w:color="auto"/>
      </w:divBdr>
    </w:div>
    <w:div w:id="296491233">
      <w:bodyDiv w:val="1"/>
      <w:marLeft w:val="0"/>
      <w:marRight w:val="0"/>
      <w:marTop w:val="0"/>
      <w:marBottom w:val="0"/>
      <w:divBdr>
        <w:top w:val="none" w:sz="0" w:space="0" w:color="auto"/>
        <w:left w:val="none" w:sz="0" w:space="0" w:color="auto"/>
        <w:bottom w:val="none" w:sz="0" w:space="0" w:color="auto"/>
        <w:right w:val="none" w:sz="0" w:space="0" w:color="auto"/>
      </w:divBdr>
    </w:div>
    <w:div w:id="296644832">
      <w:bodyDiv w:val="1"/>
      <w:marLeft w:val="0"/>
      <w:marRight w:val="0"/>
      <w:marTop w:val="0"/>
      <w:marBottom w:val="0"/>
      <w:divBdr>
        <w:top w:val="none" w:sz="0" w:space="0" w:color="auto"/>
        <w:left w:val="none" w:sz="0" w:space="0" w:color="auto"/>
        <w:bottom w:val="none" w:sz="0" w:space="0" w:color="auto"/>
        <w:right w:val="none" w:sz="0" w:space="0" w:color="auto"/>
      </w:divBdr>
      <w:divsChild>
        <w:div w:id="401492651">
          <w:marLeft w:val="0"/>
          <w:marRight w:val="0"/>
          <w:marTop w:val="0"/>
          <w:marBottom w:val="0"/>
          <w:divBdr>
            <w:top w:val="none" w:sz="0" w:space="0" w:color="auto"/>
            <w:left w:val="none" w:sz="0" w:space="0" w:color="auto"/>
            <w:bottom w:val="none" w:sz="0" w:space="0" w:color="auto"/>
            <w:right w:val="none" w:sz="0" w:space="0" w:color="auto"/>
          </w:divBdr>
        </w:div>
        <w:div w:id="1645157845">
          <w:marLeft w:val="0"/>
          <w:marRight w:val="0"/>
          <w:marTop w:val="0"/>
          <w:marBottom w:val="75"/>
          <w:divBdr>
            <w:top w:val="none" w:sz="0" w:space="0" w:color="auto"/>
            <w:left w:val="none" w:sz="0" w:space="0" w:color="auto"/>
            <w:bottom w:val="dotted" w:sz="6" w:space="2" w:color="DDDDDD"/>
            <w:right w:val="none" w:sz="0" w:space="0" w:color="auto"/>
          </w:divBdr>
        </w:div>
      </w:divsChild>
    </w:div>
    <w:div w:id="297877618">
      <w:bodyDiv w:val="1"/>
      <w:marLeft w:val="0"/>
      <w:marRight w:val="0"/>
      <w:marTop w:val="0"/>
      <w:marBottom w:val="0"/>
      <w:divBdr>
        <w:top w:val="none" w:sz="0" w:space="0" w:color="auto"/>
        <w:left w:val="none" w:sz="0" w:space="0" w:color="auto"/>
        <w:bottom w:val="none" w:sz="0" w:space="0" w:color="auto"/>
        <w:right w:val="none" w:sz="0" w:space="0" w:color="auto"/>
      </w:divBdr>
      <w:divsChild>
        <w:div w:id="1763406186">
          <w:marLeft w:val="0"/>
          <w:marRight w:val="0"/>
          <w:marTop w:val="15"/>
          <w:marBottom w:val="225"/>
          <w:divBdr>
            <w:top w:val="none" w:sz="0" w:space="0" w:color="auto"/>
            <w:left w:val="none" w:sz="0" w:space="0" w:color="auto"/>
            <w:bottom w:val="none" w:sz="0" w:space="0" w:color="auto"/>
            <w:right w:val="none" w:sz="0" w:space="0" w:color="auto"/>
          </w:divBdr>
          <w:divsChild>
            <w:div w:id="731776110">
              <w:marLeft w:val="0"/>
              <w:marRight w:val="0"/>
              <w:marTop w:val="75"/>
              <w:marBottom w:val="0"/>
              <w:divBdr>
                <w:top w:val="none" w:sz="0" w:space="0" w:color="auto"/>
                <w:left w:val="none" w:sz="0" w:space="0" w:color="auto"/>
                <w:bottom w:val="none" w:sz="0" w:space="0" w:color="auto"/>
                <w:right w:val="none" w:sz="0" w:space="0" w:color="auto"/>
              </w:divBdr>
              <w:divsChild>
                <w:div w:id="1461997751">
                  <w:marLeft w:val="0"/>
                  <w:marRight w:val="0"/>
                  <w:marTop w:val="0"/>
                  <w:marBottom w:val="150"/>
                  <w:divBdr>
                    <w:top w:val="none" w:sz="0" w:space="0" w:color="auto"/>
                    <w:left w:val="none" w:sz="0" w:space="0" w:color="auto"/>
                    <w:bottom w:val="none" w:sz="0" w:space="0" w:color="auto"/>
                    <w:right w:val="none" w:sz="0" w:space="0" w:color="auto"/>
                  </w:divBdr>
                  <w:divsChild>
                    <w:div w:id="3329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726398">
      <w:bodyDiv w:val="1"/>
      <w:marLeft w:val="0"/>
      <w:marRight w:val="0"/>
      <w:marTop w:val="0"/>
      <w:marBottom w:val="0"/>
      <w:divBdr>
        <w:top w:val="none" w:sz="0" w:space="0" w:color="auto"/>
        <w:left w:val="none" w:sz="0" w:space="0" w:color="auto"/>
        <w:bottom w:val="none" w:sz="0" w:space="0" w:color="auto"/>
        <w:right w:val="none" w:sz="0" w:space="0" w:color="auto"/>
      </w:divBdr>
      <w:divsChild>
        <w:div w:id="1085692341">
          <w:marLeft w:val="0"/>
          <w:marRight w:val="0"/>
          <w:marTop w:val="0"/>
          <w:marBottom w:val="0"/>
          <w:divBdr>
            <w:top w:val="none" w:sz="0" w:space="0" w:color="auto"/>
            <w:left w:val="none" w:sz="0" w:space="0" w:color="auto"/>
            <w:bottom w:val="none" w:sz="0" w:space="0" w:color="auto"/>
            <w:right w:val="none" w:sz="0" w:space="0" w:color="auto"/>
          </w:divBdr>
          <w:divsChild>
            <w:div w:id="1240754058">
              <w:marLeft w:val="0"/>
              <w:marRight w:val="0"/>
              <w:marTop w:val="675"/>
              <w:marBottom w:val="0"/>
              <w:divBdr>
                <w:top w:val="none" w:sz="0" w:space="0" w:color="auto"/>
                <w:left w:val="none" w:sz="0" w:space="0" w:color="auto"/>
                <w:bottom w:val="none" w:sz="0" w:space="0" w:color="auto"/>
                <w:right w:val="none" w:sz="0" w:space="0" w:color="auto"/>
              </w:divBdr>
              <w:divsChild>
                <w:div w:id="1218594192">
                  <w:marLeft w:val="0"/>
                  <w:marRight w:val="0"/>
                  <w:marTop w:val="0"/>
                  <w:marBottom w:val="0"/>
                  <w:divBdr>
                    <w:top w:val="none" w:sz="0" w:space="0" w:color="auto"/>
                    <w:left w:val="none" w:sz="0" w:space="0" w:color="auto"/>
                    <w:bottom w:val="none" w:sz="0" w:space="0" w:color="auto"/>
                    <w:right w:val="none" w:sz="0" w:space="0" w:color="auto"/>
                  </w:divBdr>
                  <w:divsChild>
                    <w:div w:id="226309089">
                      <w:marLeft w:val="0"/>
                      <w:marRight w:val="0"/>
                      <w:marTop w:val="0"/>
                      <w:marBottom w:val="0"/>
                      <w:divBdr>
                        <w:top w:val="none" w:sz="0" w:space="0" w:color="auto"/>
                        <w:left w:val="none" w:sz="0" w:space="0" w:color="auto"/>
                        <w:bottom w:val="none" w:sz="0" w:space="0" w:color="auto"/>
                        <w:right w:val="none" w:sz="0" w:space="0" w:color="auto"/>
                      </w:divBdr>
                      <w:divsChild>
                        <w:div w:id="192383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42567">
      <w:bodyDiv w:val="1"/>
      <w:marLeft w:val="0"/>
      <w:marRight w:val="0"/>
      <w:marTop w:val="0"/>
      <w:marBottom w:val="0"/>
      <w:divBdr>
        <w:top w:val="none" w:sz="0" w:space="0" w:color="auto"/>
        <w:left w:val="none" w:sz="0" w:space="0" w:color="auto"/>
        <w:bottom w:val="none" w:sz="0" w:space="0" w:color="auto"/>
        <w:right w:val="none" w:sz="0" w:space="0" w:color="auto"/>
      </w:divBdr>
      <w:divsChild>
        <w:div w:id="992877203">
          <w:marLeft w:val="0"/>
          <w:marRight w:val="0"/>
          <w:marTop w:val="0"/>
          <w:marBottom w:val="0"/>
          <w:divBdr>
            <w:top w:val="none" w:sz="0" w:space="0" w:color="auto"/>
            <w:left w:val="none" w:sz="0" w:space="0" w:color="auto"/>
            <w:bottom w:val="none" w:sz="0" w:space="0" w:color="auto"/>
            <w:right w:val="none" w:sz="0" w:space="0" w:color="auto"/>
          </w:divBdr>
        </w:div>
      </w:divsChild>
    </w:div>
    <w:div w:id="299965027">
      <w:bodyDiv w:val="1"/>
      <w:marLeft w:val="0"/>
      <w:marRight w:val="0"/>
      <w:marTop w:val="0"/>
      <w:marBottom w:val="0"/>
      <w:divBdr>
        <w:top w:val="none" w:sz="0" w:space="0" w:color="auto"/>
        <w:left w:val="none" w:sz="0" w:space="0" w:color="auto"/>
        <w:bottom w:val="none" w:sz="0" w:space="0" w:color="auto"/>
        <w:right w:val="none" w:sz="0" w:space="0" w:color="auto"/>
      </w:divBdr>
      <w:divsChild>
        <w:div w:id="264731748">
          <w:marLeft w:val="0"/>
          <w:marRight w:val="0"/>
          <w:marTop w:val="0"/>
          <w:marBottom w:val="150"/>
          <w:divBdr>
            <w:top w:val="none" w:sz="0" w:space="0" w:color="auto"/>
            <w:left w:val="none" w:sz="0" w:space="0" w:color="auto"/>
            <w:bottom w:val="none" w:sz="0" w:space="0" w:color="auto"/>
            <w:right w:val="none" w:sz="0" w:space="0" w:color="auto"/>
          </w:divBdr>
        </w:div>
        <w:div w:id="1665669512">
          <w:marLeft w:val="0"/>
          <w:marRight w:val="0"/>
          <w:marTop w:val="0"/>
          <w:marBottom w:val="0"/>
          <w:divBdr>
            <w:top w:val="none" w:sz="0" w:space="0" w:color="auto"/>
            <w:left w:val="none" w:sz="0" w:space="0" w:color="auto"/>
            <w:bottom w:val="none" w:sz="0" w:space="0" w:color="auto"/>
            <w:right w:val="none" w:sz="0" w:space="0" w:color="auto"/>
          </w:divBdr>
          <w:divsChild>
            <w:div w:id="1211961257">
              <w:marLeft w:val="0"/>
              <w:marRight w:val="0"/>
              <w:marTop w:val="0"/>
              <w:marBottom w:val="0"/>
              <w:divBdr>
                <w:top w:val="none" w:sz="0" w:space="0" w:color="auto"/>
                <w:left w:val="none" w:sz="0" w:space="0" w:color="auto"/>
                <w:bottom w:val="none" w:sz="0" w:space="0" w:color="auto"/>
                <w:right w:val="none" w:sz="0" w:space="0" w:color="auto"/>
              </w:divBdr>
              <w:divsChild>
                <w:div w:id="277378111">
                  <w:marLeft w:val="0"/>
                  <w:marRight w:val="0"/>
                  <w:marTop w:val="0"/>
                  <w:marBottom w:val="300"/>
                  <w:divBdr>
                    <w:top w:val="none" w:sz="0" w:space="0" w:color="auto"/>
                    <w:left w:val="none" w:sz="0" w:space="0" w:color="auto"/>
                    <w:bottom w:val="none" w:sz="0" w:space="0" w:color="auto"/>
                    <w:right w:val="none" w:sz="0" w:space="0" w:color="auto"/>
                  </w:divBdr>
                </w:div>
                <w:div w:id="975723119">
                  <w:marLeft w:val="0"/>
                  <w:marRight w:val="0"/>
                  <w:marTop w:val="0"/>
                  <w:marBottom w:val="0"/>
                  <w:divBdr>
                    <w:top w:val="none" w:sz="0" w:space="0" w:color="auto"/>
                    <w:left w:val="none" w:sz="0" w:space="0" w:color="auto"/>
                    <w:bottom w:val="none" w:sz="0" w:space="0" w:color="auto"/>
                    <w:right w:val="none" w:sz="0" w:space="0" w:color="auto"/>
                  </w:divBdr>
                  <w:divsChild>
                    <w:div w:id="676662995">
                      <w:marLeft w:val="0"/>
                      <w:marRight w:val="0"/>
                      <w:marTop w:val="75"/>
                      <w:marBottom w:val="0"/>
                      <w:divBdr>
                        <w:top w:val="none" w:sz="0" w:space="0" w:color="auto"/>
                        <w:left w:val="none" w:sz="0" w:space="0" w:color="auto"/>
                        <w:bottom w:val="none" w:sz="0" w:space="0" w:color="auto"/>
                        <w:right w:val="none" w:sz="0" w:space="0" w:color="auto"/>
                      </w:divBdr>
                    </w:div>
                    <w:div w:id="1162310031">
                      <w:marLeft w:val="0"/>
                      <w:marRight w:val="0"/>
                      <w:marTop w:val="0"/>
                      <w:marBottom w:val="0"/>
                      <w:divBdr>
                        <w:top w:val="none" w:sz="0" w:space="0" w:color="auto"/>
                        <w:left w:val="none" w:sz="0" w:space="0" w:color="auto"/>
                        <w:bottom w:val="none" w:sz="0" w:space="0" w:color="auto"/>
                        <w:right w:val="none" w:sz="0" w:space="0" w:color="auto"/>
                      </w:divBdr>
                      <w:divsChild>
                        <w:div w:id="1242134011">
                          <w:marLeft w:val="0"/>
                          <w:marRight w:val="150"/>
                          <w:marTop w:val="0"/>
                          <w:marBottom w:val="0"/>
                          <w:divBdr>
                            <w:top w:val="none" w:sz="0" w:space="0" w:color="auto"/>
                            <w:left w:val="none" w:sz="0" w:space="0" w:color="auto"/>
                            <w:bottom w:val="none" w:sz="0" w:space="0" w:color="auto"/>
                            <w:right w:val="none" w:sz="0" w:space="0" w:color="auto"/>
                          </w:divBdr>
                        </w:div>
                      </w:divsChild>
                    </w:div>
                    <w:div w:id="2051688097">
                      <w:marLeft w:val="0"/>
                      <w:marRight w:val="0"/>
                      <w:marTop w:val="0"/>
                      <w:marBottom w:val="0"/>
                      <w:divBdr>
                        <w:top w:val="none" w:sz="0" w:space="0" w:color="auto"/>
                        <w:left w:val="none" w:sz="0" w:space="0" w:color="auto"/>
                        <w:bottom w:val="none" w:sz="0" w:space="0" w:color="auto"/>
                        <w:right w:val="none" w:sz="0" w:space="0" w:color="auto"/>
                      </w:divBdr>
                      <w:divsChild>
                        <w:div w:id="503282062">
                          <w:marLeft w:val="0"/>
                          <w:marRight w:val="0"/>
                          <w:marTop w:val="0"/>
                          <w:marBottom w:val="0"/>
                          <w:divBdr>
                            <w:top w:val="none" w:sz="0" w:space="0" w:color="auto"/>
                            <w:left w:val="none" w:sz="0" w:space="0" w:color="auto"/>
                            <w:bottom w:val="none" w:sz="0" w:space="0" w:color="auto"/>
                            <w:right w:val="none" w:sz="0" w:space="0" w:color="auto"/>
                          </w:divBdr>
                          <w:divsChild>
                            <w:div w:id="10363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771324">
                  <w:marLeft w:val="0"/>
                  <w:marRight w:val="0"/>
                  <w:marTop w:val="0"/>
                  <w:marBottom w:val="0"/>
                  <w:divBdr>
                    <w:top w:val="none" w:sz="0" w:space="0" w:color="auto"/>
                    <w:left w:val="none" w:sz="0" w:space="0" w:color="auto"/>
                    <w:bottom w:val="none" w:sz="0" w:space="0" w:color="auto"/>
                    <w:right w:val="none" w:sz="0" w:space="0" w:color="auto"/>
                  </w:divBdr>
                  <w:divsChild>
                    <w:div w:id="120651998">
                      <w:marLeft w:val="0"/>
                      <w:marRight w:val="0"/>
                      <w:marTop w:val="0"/>
                      <w:marBottom w:val="375"/>
                      <w:divBdr>
                        <w:top w:val="none" w:sz="0" w:space="0" w:color="auto"/>
                        <w:left w:val="none" w:sz="0" w:space="0" w:color="auto"/>
                        <w:bottom w:val="none" w:sz="0" w:space="0" w:color="auto"/>
                        <w:right w:val="none" w:sz="0" w:space="0" w:color="auto"/>
                      </w:divBdr>
                    </w:div>
                  </w:divsChild>
                </w:div>
                <w:div w:id="1791434464">
                  <w:marLeft w:val="0"/>
                  <w:marRight w:val="0"/>
                  <w:marTop w:val="0"/>
                  <w:marBottom w:val="450"/>
                  <w:divBdr>
                    <w:top w:val="none" w:sz="0" w:space="0" w:color="auto"/>
                    <w:left w:val="none" w:sz="0" w:space="0" w:color="auto"/>
                    <w:bottom w:val="none" w:sz="0" w:space="0" w:color="auto"/>
                    <w:right w:val="none" w:sz="0" w:space="0" w:color="auto"/>
                  </w:divBdr>
                  <w:divsChild>
                    <w:div w:id="402530136">
                      <w:marLeft w:val="240"/>
                      <w:marRight w:val="0"/>
                      <w:marTop w:val="75"/>
                      <w:marBottom w:val="0"/>
                      <w:divBdr>
                        <w:top w:val="none" w:sz="0" w:space="0" w:color="auto"/>
                        <w:left w:val="none" w:sz="0" w:space="0" w:color="auto"/>
                        <w:bottom w:val="none" w:sz="0" w:space="0" w:color="auto"/>
                        <w:right w:val="none" w:sz="0" w:space="0" w:color="auto"/>
                      </w:divBdr>
                    </w:div>
                    <w:div w:id="428502459">
                      <w:marLeft w:val="225"/>
                      <w:marRight w:val="0"/>
                      <w:marTop w:val="240"/>
                      <w:marBottom w:val="0"/>
                      <w:divBdr>
                        <w:top w:val="none" w:sz="0" w:space="0" w:color="auto"/>
                        <w:left w:val="none" w:sz="0" w:space="0" w:color="auto"/>
                        <w:bottom w:val="none" w:sz="0" w:space="0" w:color="auto"/>
                        <w:right w:val="none" w:sz="0" w:space="0" w:color="auto"/>
                      </w:divBdr>
                    </w:div>
                    <w:div w:id="1030254273">
                      <w:marLeft w:val="240"/>
                      <w:marRight w:val="0"/>
                      <w:marTop w:val="240"/>
                      <w:marBottom w:val="0"/>
                      <w:divBdr>
                        <w:top w:val="none" w:sz="0" w:space="0" w:color="auto"/>
                        <w:left w:val="none" w:sz="0" w:space="0" w:color="auto"/>
                        <w:bottom w:val="none" w:sz="0" w:space="0" w:color="auto"/>
                        <w:right w:val="none" w:sz="0" w:space="0" w:color="auto"/>
                      </w:divBdr>
                    </w:div>
                    <w:div w:id="1235974049">
                      <w:marLeft w:val="225"/>
                      <w:marRight w:val="0"/>
                      <w:marTop w:val="150"/>
                      <w:marBottom w:val="0"/>
                      <w:divBdr>
                        <w:top w:val="none" w:sz="0" w:space="0" w:color="auto"/>
                        <w:left w:val="none" w:sz="0" w:space="0" w:color="auto"/>
                        <w:bottom w:val="none" w:sz="0" w:space="0" w:color="auto"/>
                        <w:right w:val="none" w:sz="0" w:space="0" w:color="auto"/>
                      </w:divBdr>
                    </w:div>
                    <w:div w:id="1767457869">
                      <w:marLeft w:val="240"/>
                      <w:marRight w:val="0"/>
                      <w:marTop w:val="0"/>
                      <w:marBottom w:val="150"/>
                      <w:divBdr>
                        <w:top w:val="none" w:sz="0" w:space="0" w:color="auto"/>
                        <w:left w:val="none" w:sz="0" w:space="0" w:color="auto"/>
                        <w:bottom w:val="none" w:sz="0" w:space="0" w:color="auto"/>
                        <w:right w:val="none" w:sz="0" w:space="0" w:color="auto"/>
                      </w:divBdr>
                      <w:divsChild>
                        <w:div w:id="35680864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967972">
      <w:bodyDiv w:val="1"/>
      <w:marLeft w:val="0"/>
      <w:marRight w:val="0"/>
      <w:marTop w:val="0"/>
      <w:marBottom w:val="0"/>
      <w:divBdr>
        <w:top w:val="none" w:sz="0" w:space="0" w:color="auto"/>
        <w:left w:val="none" w:sz="0" w:space="0" w:color="auto"/>
        <w:bottom w:val="none" w:sz="0" w:space="0" w:color="auto"/>
        <w:right w:val="none" w:sz="0" w:space="0" w:color="auto"/>
      </w:divBdr>
      <w:divsChild>
        <w:div w:id="53093134">
          <w:marLeft w:val="0"/>
          <w:marRight w:val="0"/>
          <w:marTop w:val="0"/>
          <w:marBottom w:val="0"/>
          <w:divBdr>
            <w:top w:val="none" w:sz="0" w:space="0" w:color="auto"/>
            <w:left w:val="none" w:sz="0" w:space="0" w:color="auto"/>
            <w:bottom w:val="none" w:sz="0" w:space="0" w:color="auto"/>
            <w:right w:val="none" w:sz="0" w:space="0" w:color="auto"/>
          </w:divBdr>
        </w:div>
        <w:div w:id="207300231">
          <w:marLeft w:val="0"/>
          <w:marRight w:val="0"/>
          <w:marTop w:val="0"/>
          <w:marBottom w:val="0"/>
          <w:divBdr>
            <w:top w:val="none" w:sz="0" w:space="0" w:color="auto"/>
            <w:left w:val="none" w:sz="0" w:space="0" w:color="auto"/>
            <w:bottom w:val="none" w:sz="0" w:space="0" w:color="auto"/>
            <w:right w:val="none" w:sz="0" w:space="0" w:color="auto"/>
          </w:divBdr>
        </w:div>
        <w:div w:id="933784558">
          <w:marLeft w:val="0"/>
          <w:marRight w:val="0"/>
          <w:marTop w:val="0"/>
          <w:marBottom w:val="0"/>
          <w:divBdr>
            <w:top w:val="none" w:sz="0" w:space="0" w:color="auto"/>
            <w:left w:val="none" w:sz="0" w:space="0" w:color="auto"/>
            <w:bottom w:val="none" w:sz="0" w:space="0" w:color="auto"/>
            <w:right w:val="none" w:sz="0" w:space="0" w:color="auto"/>
          </w:divBdr>
        </w:div>
        <w:div w:id="990018779">
          <w:marLeft w:val="0"/>
          <w:marRight w:val="0"/>
          <w:marTop w:val="0"/>
          <w:marBottom w:val="0"/>
          <w:divBdr>
            <w:top w:val="none" w:sz="0" w:space="0" w:color="auto"/>
            <w:left w:val="none" w:sz="0" w:space="0" w:color="auto"/>
            <w:bottom w:val="none" w:sz="0" w:space="0" w:color="auto"/>
            <w:right w:val="none" w:sz="0" w:space="0" w:color="auto"/>
          </w:divBdr>
        </w:div>
        <w:div w:id="1670327433">
          <w:marLeft w:val="0"/>
          <w:marRight w:val="0"/>
          <w:marTop w:val="0"/>
          <w:marBottom w:val="0"/>
          <w:divBdr>
            <w:top w:val="none" w:sz="0" w:space="0" w:color="auto"/>
            <w:left w:val="none" w:sz="0" w:space="0" w:color="auto"/>
            <w:bottom w:val="none" w:sz="0" w:space="0" w:color="auto"/>
            <w:right w:val="none" w:sz="0" w:space="0" w:color="auto"/>
          </w:divBdr>
        </w:div>
        <w:div w:id="2085906010">
          <w:marLeft w:val="0"/>
          <w:marRight w:val="0"/>
          <w:marTop w:val="0"/>
          <w:marBottom w:val="0"/>
          <w:divBdr>
            <w:top w:val="none" w:sz="0" w:space="0" w:color="auto"/>
            <w:left w:val="none" w:sz="0" w:space="0" w:color="auto"/>
            <w:bottom w:val="none" w:sz="0" w:space="0" w:color="auto"/>
            <w:right w:val="none" w:sz="0" w:space="0" w:color="auto"/>
          </w:divBdr>
          <w:divsChild>
            <w:div w:id="681129484">
              <w:marLeft w:val="0"/>
              <w:marRight w:val="0"/>
              <w:marTop w:val="0"/>
              <w:marBottom w:val="0"/>
              <w:divBdr>
                <w:top w:val="none" w:sz="0" w:space="0" w:color="auto"/>
                <w:left w:val="none" w:sz="0" w:space="0" w:color="auto"/>
                <w:bottom w:val="none" w:sz="0" w:space="0" w:color="auto"/>
                <w:right w:val="none" w:sz="0" w:space="0" w:color="auto"/>
              </w:divBdr>
            </w:div>
          </w:divsChild>
        </w:div>
        <w:div w:id="2115468834">
          <w:marLeft w:val="0"/>
          <w:marRight w:val="0"/>
          <w:marTop w:val="0"/>
          <w:marBottom w:val="0"/>
          <w:divBdr>
            <w:top w:val="none" w:sz="0" w:space="0" w:color="auto"/>
            <w:left w:val="none" w:sz="0" w:space="0" w:color="auto"/>
            <w:bottom w:val="none" w:sz="0" w:space="0" w:color="auto"/>
            <w:right w:val="none" w:sz="0" w:space="0" w:color="auto"/>
          </w:divBdr>
        </w:div>
      </w:divsChild>
    </w:div>
    <w:div w:id="303510321">
      <w:bodyDiv w:val="1"/>
      <w:marLeft w:val="0"/>
      <w:marRight w:val="0"/>
      <w:marTop w:val="0"/>
      <w:marBottom w:val="0"/>
      <w:divBdr>
        <w:top w:val="none" w:sz="0" w:space="0" w:color="auto"/>
        <w:left w:val="none" w:sz="0" w:space="0" w:color="auto"/>
        <w:bottom w:val="none" w:sz="0" w:space="0" w:color="auto"/>
        <w:right w:val="none" w:sz="0" w:space="0" w:color="auto"/>
      </w:divBdr>
      <w:divsChild>
        <w:div w:id="2114783717">
          <w:marLeft w:val="225"/>
          <w:marRight w:val="225"/>
          <w:marTop w:val="540"/>
          <w:marBottom w:val="225"/>
          <w:divBdr>
            <w:top w:val="none" w:sz="0" w:space="0" w:color="auto"/>
            <w:left w:val="none" w:sz="0" w:space="0" w:color="auto"/>
            <w:bottom w:val="none" w:sz="0" w:space="0" w:color="auto"/>
            <w:right w:val="none" w:sz="0" w:space="0" w:color="auto"/>
          </w:divBdr>
          <w:divsChild>
            <w:div w:id="81727879">
              <w:marLeft w:val="300"/>
              <w:marRight w:val="0"/>
              <w:marTop w:val="0"/>
              <w:marBottom w:val="75"/>
              <w:divBdr>
                <w:top w:val="none" w:sz="0" w:space="0" w:color="auto"/>
                <w:left w:val="none" w:sz="0" w:space="0" w:color="auto"/>
                <w:bottom w:val="none" w:sz="0" w:space="0" w:color="auto"/>
                <w:right w:val="none" w:sz="0" w:space="0" w:color="auto"/>
              </w:divBdr>
              <w:divsChild>
                <w:div w:id="141511572">
                  <w:marLeft w:val="0"/>
                  <w:marRight w:val="0"/>
                  <w:marTop w:val="150"/>
                  <w:marBottom w:val="300"/>
                  <w:divBdr>
                    <w:top w:val="single" w:sz="6" w:space="0" w:color="000000"/>
                    <w:left w:val="single" w:sz="6" w:space="0" w:color="000000"/>
                    <w:bottom w:val="single" w:sz="6" w:space="0" w:color="000000"/>
                    <w:right w:val="single" w:sz="6" w:space="0" w:color="000000"/>
                  </w:divBdr>
                </w:div>
                <w:div w:id="491720535">
                  <w:marLeft w:val="0"/>
                  <w:marRight w:val="0"/>
                  <w:marTop w:val="0"/>
                  <w:marBottom w:val="225"/>
                  <w:divBdr>
                    <w:top w:val="none" w:sz="0" w:space="0" w:color="auto"/>
                    <w:left w:val="none" w:sz="0" w:space="0" w:color="auto"/>
                    <w:bottom w:val="none" w:sz="0" w:space="0" w:color="auto"/>
                    <w:right w:val="none" w:sz="0" w:space="0" w:color="auto"/>
                  </w:divBdr>
                </w:div>
                <w:div w:id="1385987027">
                  <w:marLeft w:val="0"/>
                  <w:marRight w:val="0"/>
                  <w:marTop w:val="150"/>
                  <w:marBottom w:val="75"/>
                  <w:divBdr>
                    <w:top w:val="none" w:sz="0" w:space="0" w:color="auto"/>
                    <w:left w:val="none" w:sz="0" w:space="0" w:color="auto"/>
                    <w:bottom w:val="none" w:sz="0" w:space="0" w:color="auto"/>
                    <w:right w:val="none" w:sz="0" w:space="0" w:color="auto"/>
                  </w:divBdr>
                </w:div>
                <w:div w:id="20179973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03583774">
      <w:bodyDiv w:val="1"/>
      <w:marLeft w:val="0"/>
      <w:marRight w:val="0"/>
      <w:marTop w:val="0"/>
      <w:marBottom w:val="0"/>
      <w:divBdr>
        <w:top w:val="none" w:sz="0" w:space="0" w:color="auto"/>
        <w:left w:val="none" w:sz="0" w:space="0" w:color="auto"/>
        <w:bottom w:val="none" w:sz="0" w:space="0" w:color="auto"/>
        <w:right w:val="none" w:sz="0" w:space="0" w:color="auto"/>
      </w:divBdr>
      <w:divsChild>
        <w:div w:id="1322269517">
          <w:marLeft w:val="0"/>
          <w:marRight w:val="0"/>
          <w:marTop w:val="0"/>
          <w:marBottom w:val="0"/>
          <w:divBdr>
            <w:top w:val="none" w:sz="0" w:space="0" w:color="auto"/>
            <w:left w:val="none" w:sz="0" w:space="0" w:color="auto"/>
            <w:bottom w:val="none" w:sz="0" w:space="0" w:color="auto"/>
            <w:right w:val="none" w:sz="0" w:space="0" w:color="auto"/>
          </w:divBdr>
          <w:divsChild>
            <w:div w:id="1008097558">
              <w:marLeft w:val="0"/>
              <w:marRight w:val="0"/>
              <w:marTop w:val="300"/>
              <w:marBottom w:val="300"/>
              <w:divBdr>
                <w:top w:val="single" w:sz="12" w:space="0" w:color="EEEEEE"/>
                <w:left w:val="single" w:sz="12" w:space="0" w:color="EEEEEE"/>
                <w:bottom w:val="single" w:sz="12" w:space="0" w:color="EEEEEE"/>
                <w:right w:val="single" w:sz="12" w:space="0" w:color="EEEEEE"/>
              </w:divBdr>
              <w:divsChild>
                <w:div w:id="150222173">
                  <w:marLeft w:val="0"/>
                  <w:marRight w:val="0"/>
                  <w:marTop w:val="0"/>
                  <w:marBottom w:val="0"/>
                  <w:divBdr>
                    <w:top w:val="none" w:sz="0" w:space="0" w:color="auto"/>
                    <w:left w:val="none" w:sz="0" w:space="0" w:color="auto"/>
                    <w:bottom w:val="none" w:sz="0" w:space="0" w:color="auto"/>
                    <w:right w:val="none" w:sz="0" w:space="0" w:color="auto"/>
                  </w:divBdr>
                  <w:divsChild>
                    <w:div w:id="1344937299">
                      <w:marLeft w:val="75"/>
                      <w:marRight w:val="0"/>
                      <w:marTop w:val="0"/>
                      <w:marBottom w:val="0"/>
                      <w:divBdr>
                        <w:top w:val="none" w:sz="0" w:space="0" w:color="auto"/>
                        <w:left w:val="none" w:sz="0" w:space="0" w:color="auto"/>
                        <w:bottom w:val="none" w:sz="0" w:space="0" w:color="auto"/>
                        <w:right w:val="none" w:sz="0" w:space="0" w:color="auto"/>
                      </w:divBdr>
                      <w:divsChild>
                        <w:div w:id="1028291895">
                          <w:marLeft w:val="75"/>
                          <w:marRight w:val="75"/>
                          <w:marTop w:val="75"/>
                          <w:marBottom w:val="75"/>
                          <w:divBdr>
                            <w:top w:val="none" w:sz="0" w:space="0" w:color="auto"/>
                            <w:left w:val="none" w:sz="0" w:space="0" w:color="auto"/>
                            <w:bottom w:val="none" w:sz="0" w:space="0" w:color="auto"/>
                            <w:right w:val="none" w:sz="0" w:space="0" w:color="auto"/>
                          </w:divBdr>
                          <w:divsChild>
                            <w:div w:id="1263683514">
                              <w:marLeft w:val="0"/>
                              <w:marRight w:val="0"/>
                              <w:marTop w:val="0"/>
                              <w:marBottom w:val="0"/>
                              <w:divBdr>
                                <w:top w:val="none" w:sz="0" w:space="0" w:color="auto"/>
                                <w:left w:val="none" w:sz="0" w:space="0" w:color="auto"/>
                                <w:bottom w:val="none" w:sz="0" w:space="0" w:color="auto"/>
                                <w:right w:val="none" w:sz="0" w:space="0" w:color="auto"/>
                              </w:divBdr>
                              <w:divsChild>
                                <w:div w:id="694421777">
                                  <w:marLeft w:val="0"/>
                                  <w:marRight w:val="0"/>
                                  <w:marTop w:val="0"/>
                                  <w:marBottom w:val="0"/>
                                  <w:divBdr>
                                    <w:top w:val="none" w:sz="0" w:space="0" w:color="auto"/>
                                    <w:left w:val="none" w:sz="0" w:space="0" w:color="auto"/>
                                    <w:bottom w:val="none" w:sz="0" w:space="0" w:color="auto"/>
                                    <w:right w:val="none" w:sz="0" w:space="0" w:color="auto"/>
                                  </w:divBdr>
                                  <w:divsChild>
                                    <w:div w:id="1444882262">
                                      <w:marLeft w:val="0"/>
                                      <w:marRight w:val="0"/>
                                      <w:marTop w:val="0"/>
                                      <w:marBottom w:val="0"/>
                                      <w:divBdr>
                                        <w:top w:val="none" w:sz="0" w:space="0" w:color="auto"/>
                                        <w:left w:val="none" w:sz="0" w:space="0" w:color="auto"/>
                                        <w:bottom w:val="none" w:sz="0" w:space="0" w:color="auto"/>
                                        <w:right w:val="none" w:sz="0" w:space="0" w:color="auto"/>
                                      </w:divBdr>
                                      <w:divsChild>
                                        <w:div w:id="1534803754">
                                          <w:marLeft w:val="0"/>
                                          <w:marRight w:val="0"/>
                                          <w:marTop w:val="0"/>
                                          <w:marBottom w:val="0"/>
                                          <w:divBdr>
                                            <w:top w:val="none" w:sz="0" w:space="0" w:color="auto"/>
                                            <w:left w:val="none" w:sz="0" w:space="0" w:color="auto"/>
                                            <w:bottom w:val="none" w:sz="0" w:space="0" w:color="auto"/>
                                            <w:right w:val="none" w:sz="0" w:space="0" w:color="auto"/>
                                          </w:divBdr>
                                          <w:divsChild>
                                            <w:div w:id="18628955">
                                              <w:marLeft w:val="1575"/>
                                              <w:marRight w:val="0"/>
                                              <w:marTop w:val="0"/>
                                              <w:marBottom w:val="0"/>
                                              <w:divBdr>
                                                <w:top w:val="none" w:sz="0" w:space="0" w:color="auto"/>
                                                <w:left w:val="none" w:sz="0" w:space="0" w:color="auto"/>
                                                <w:bottom w:val="none" w:sz="0" w:space="0" w:color="auto"/>
                                                <w:right w:val="none" w:sz="0" w:space="0" w:color="auto"/>
                                              </w:divBdr>
                                              <w:divsChild>
                                                <w:div w:id="1331058661">
                                                  <w:marLeft w:val="0"/>
                                                  <w:marRight w:val="0"/>
                                                  <w:marTop w:val="0"/>
                                                  <w:marBottom w:val="0"/>
                                                  <w:divBdr>
                                                    <w:top w:val="none" w:sz="0" w:space="0" w:color="auto"/>
                                                    <w:left w:val="none" w:sz="0" w:space="0" w:color="auto"/>
                                                    <w:bottom w:val="none" w:sz="0" w:space="0" w:color="auto"/>
                                                    <w:right w:val="none" w:sz="0" w:space="0" w:color="auto"/>
                                                  </w:divBdr>
                                                  <w:divsChild>
                                                    <w:div w:id="1325473429">
                                                      <w:marLeft w:val="0"/>
                                                      <w:marRight w:val="0"/>
                                                      <w:marTop w:val="0"/>
                                                      <w:marBottom w:val="0"/>
                                                      <w:divBdr>
                                                        <w:top w:val="none" w:sz="0" w:space="0" w:color="auto"/>
                                                        <w:left w:val="none" w:sz="0" w:space="0" w:color="auto"/>
                                                        <w:bottom w:val="none" w:sz="0" w:space="0" w:color="auto"/>
                                                        <w:right w:val="none" w:sz="0" w:space="0" w:color="auto"/>
                                                      </w:divBdr>
                                                      <w:divsChild>
                                                        <w:div w:id="1537425077">
                                                          <w:marLeft w:val="0"/>
                                                          <w:marRight w:val="0"/>
                                                          <w:marTop w:val="0"/>
                                                          <w:marBottom w:val="0"/>
                                                          <w:divBdr>
                                                            <w:top w:val="none" w:sz="0" w:space="0" w:color="auto"/>
                                                            <w:left w:val="none" w:sz="0" w:space="0" w:color="auto"/>
                                                            <w:bottom w:val="none" w:sz="0" w:space="0" w:color="auto"/>
                                                            <w:right w:val="none" w:sz="0" w:space="0" w:color="auto"/>
                                                          </w:divBdr>
                                                          <w:divsChild>
                                                            <w:div w:id="198203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4966684">
      <w:bodyDiv w:val="1"/>
      <w:marLeft w:val="0"/>
      <w:marRight w:val="0"/>
      <w:marTop w:val="0"/>
      <w:marBottom w:val="0"/>
      <w:divBdr>
        <w:top w:val="none" w:sz="0" w:space="0" w:color="auto"/>
        <w:left w:val="none" w:sz="0" w:space="0" w:color="auto"/>
        <w:bottom w:val="none" w:sz="0" w:space="0" w:color="auto"/>
        <w:right w:val="none" w:sz="0" w:space="0" w:color="auto"/>
      </w:divBdr>
    </w:div>
    <w:div w:id="305740855">
      <w:bodyDiv w:val="1"/>
      <w:marLeft w:val="0"/>
      <w:marRight w:val="0"/>
      <w:marTop w:val="0"/>
      <w:marBottom w:val="0"/>
      <w:divBdr>
        <w:top w:val="none" w:sz="0" w:space="0" w:color="auto"/>
        <w:left w:val="none" w:sz="0" w:space="0" w:color="auto"/>
        <w:bottom w:val="none" w:sz="0" w:space="0" w:color="auto"/>
        <w:right w:val="none" w:sz="0" w:space="0" w:color="auto"/>
      </w:divBdr>
    </w:div>
    <w:div w:id="306591328">
      <w:marLeft w:val="0"/>
      <w:marRight w:val="0"/>
      <w:marTop w:val="0"/>
      <w:marBottom w:val="75"/>
      <w:divBdr>
        <w:top w:val="none" w:sz="0" w:space="0" w:color="auto"/>
        <w:left w:val="none" w:sz="0" w:space="0" w:color="auto"/>
        <w:bottom w:val="none" w:sz="0" w:space="0" w:color="auto"/>
        <w:right w:val="none" w:sz="0" w:space="0" w:color="auto"/>
      </w:divBdr>
    </w:div>
    <w:div w:id="307591588">
      <w:bodyDiv w:val="1"/>
      <w:marLeft w:val="0"/>
      <w:marRight w:val="0"/>
      <w:marTop w:val="0"/>
      <w:marBottom w:val="0"/>
      <w:divBdr>
        <w:top w:val="none" w:sz="0" w:space="0" w:color="auto"/>
        <w:left w:val="none" w:sz="0" w:space="0" w:color="auto"/>
        <w:bottom w:val="none" w:sz="0" w:space="0" w:color="auto"/>
        <w:right w:val="none" w:sz="0" w:space="0" w:color="auto"/>
      </w:divBdr>
      <w:divsChild>
        <w:div w:id="1321037335">
          <w:marLeft w:val="0"/>
          <w:marRight w:val="0"/>
          <w:marTop w:val="0"/>
          <w:marBottom w:val="0"/>
          <w:divBdr>
            <w:top w:val="none" w:sz="0" w:space="0" w:color="auto"/>
            <w:left w:val="none" w:sz="0" w:space="0" w:color="auto"/>
            <w:bottom w:val="none" w:sz="0" w:space="0" w:color="auto"/>
            <w:right w:val="none" w:sz="0" w:space="0" w:color="auto"/>
          </w:divBdr>
          <w:divsChild>
            <w:div w:id="221907247">
              <w:marLeft w:val="0"/>
              <w:marRight w:val="0"/>
              <w:marTop w:val="900"/>
              <w:marBottom w:val="0"/>
              <w:divBdr>
                <w:top w:val="none" w:sz="0" w:space="0" w:color="auto"/>
                <w:left w:val="none" w:sz="0" w:space="0" w:color="auto"/>
                <w:bottom w:val="none" w:sz="0" w:space="0" w:color="auto"/>
                <w:right w:val="none" w:sz="0" w:space="0" w:color="auto"/>
              </w:divBdr>
              <w:divsChild>
                <w:div w:id="1635985645">
                  <w:marLeft w:val="225"/>
                  <w:marRight w:val="225"/>
                  <w:marTop w:val="0"/>
                  <w:marBottom w:val="0"/>
                  <w:divBdr>
                    <w:top w:val="none" w:sz="0" w:space="0" w:color="auto"/>
                    <w:left w:val="none" w:sz="0" w:space="0" w:color="auto"/>
                    <w:bottom w:val="none" w:sz="0" w:space="0" w:color="auto"/>
                    <w:right w:val="none" w:sz="0" w:space="0" w:color="auto"/>
                  </w:divBdr>
                  <w:divsChild>
                    <w:div w:id="8008062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07978579">
      <w:bodyDiv w:val="1"/>
      <w:marLeft w:val="0"/>
      <w:marRight w:val="0"/>
      <w:marTop w:val="0"/>
      <w:marBottom w:val="0"/>
      <w:divBdr>
        <w:top w:val="none" w:sz="0" w:space="0" w:color="auto"/>
        <w:left w:val="none" w:sz="0" w:space="0" w:color="auto"/>
        <w:bottom w:val="none" w:sz="0" w:space="0" w:color="auto"/>
        <w:right w:val="none" w:sz="0" w:space="0" w:color="auto"/>
      </w:divBdr>
      <w:divsChild>
        <w:div w:id="683557239">
          <w:marLeft w:val="0"/>
          <w:marRight w:val="0"/>
          <w:marTop w:val="0"/>
          <w:marBottom w:val="0"/>
          <w:divBdr>
            <w:top w:val="none" w:sz="0" w:space="0" w:color="auto"/>
            <w:left w:val="none" w:sz="0" w:space="0" w:color="auto"/>
            <w:bottom w:val="none" w:sz="0" w:space="0" w:color="auto"/>
            <w:right w:val="none" w:sz="0" w:space="0" w:color="auto"/>
          </w:divBdr>
          <w:divsChild>
            <w:div w:id="386758862">
              <w:marLeft w:val="0"/>
              <w:marRight w:val="0"/>
              <w:marTop w:val="0"/>
              <w:marBottom w:val="0"/>
              <w:divBdr>
                <w:top w:val="none" w:sz="0" w:space="0" w:color="auto"/>
                <w:left w:val="none" w:sz="0" w:space="0" w:color="auto"/>
                <w:bottom w:val="none" w:sz="0" w:space="0" w:color="auto"/>
                <w:right w:val="none" w:sz="0" w:space="0" w:color="auto"/>
              </w:divBdr>
              <w:divsChild>
                <w:div w:id="1687244579">
                  <w:marLeft w:val="-150"/>
                  <w:marRight w:val="-150"/>
                  <w:marTop w:val="0"/>
                  <w:marBottom w:val="0"/>
                  <w:divBdr>
                    <w:top w:val="none" w:sz="0" w:space="0" w:color="auto"/>
                    <w:left w:val="none" w:sz="0" w:space="0" w:color="auto"/>
                    <w:bottom w:val="none" w:sz="0" w:space="0" w:color="auto"/>
                    <w:right w:val="none" w:sz="0" w:space="0" w:color="auto"/>
                  </w:divBdr>
                  <w:divsChild>
                    <w:div w:id="701251501">
                      <w:marLeft w:val="0"/>
                      <w:marRight w:val="0"/>
                      <w:marTop w:val="0"/>
                      <w:marBottom w:val="0"/>
                      <w:divBdr>
                        <w:top w:val="none" w:sz="0" w:space="0" w:color="auto"/>
                        <w:left w:val="none" w:sz="0" w:space="0" w:color="auto"/>
                        <w:bottom w:val="none" w:sz="0" w:space="0" w:color="auto"/>
                        <w:right w:val="none" w:sz="0" w:space="0" w:color="auto"/>
                      </w:divBdr>
                      <w:divsChild>
                        <w:div w:id="330064400">
                          <w:marLeft w:val="-150"/>
                          <w:marRight w:val="-150"/>
                          <w:marTop w:val="0"/>
                          <w:marBottom w:val="0"/>
                          <w:divBdr>
                            <w:top w:val="none" w:sz="0" w:space="0" w:color="auto"/>
                            <w:left w:val="none" w:sz="0" w:space="0" w:color="auto"/>
                            <w:bottom w:val="none" w:sz="0" w:space="0" w:color="auto"/>
                            <w:right w:val="none" w:sz="0" w:space="0" w:color="auto"/>
                          </w:divBdr>
                          <w:divsChild>
                            <w:div w:id="487088709">
                              <w:marLeft w:val="0"/>
                              <w:marRight w:val="0"/>
                              <w:marTop w:val="0"/>
                              <w:marBottom w:val="0"/>
                              <w:divBdr>
                                <w:top w:val="none" w:sz="0" w:space="0" w:color="auto"/>
                                <w:left w:val="none" w:sz="0" w:space="0" w:color="auto"/>
                                <w:bottom w:val="none" w:sz="0" w:space="0" w:color="auto"/>
                                <w:right w:val="none" w:sz="0" w:space="0" w:color="auto"/>
                              </w:divBdr>
                              <w:divsChild>
                                <w:div w:id="1194806642">
                                  <w:marLeft w:val="-150"/>
                                  <w:marRight w:val="-150"/>
                                  <w:marTop w:val="0"/>
                                  <w:marBottom w:val="0"/>
                                  <w:divBdr>
                                    <w:top w:val="none" w:sz="0" w:space="0" w:color="auto"/>
                                    <w:left w:val="none" w:sz="0" w:space="0" w:color="auto"/>
                                    <w:bottom w:val="none" w:sz="0" w:space="0" w:color="auto"/>
                                    <w:right w:val="none" w:sz="0" w:space="0" w:color="auto"/>
                                  </w:divBdr>
                                  <w:divsChild>
                                    <w:div w:id="1034380120">
                                      <w:marLeft w:val="0"/>
                                      <w:marRight w:val="0"/>
                                      <w:marTop w:val="0"/>
                                      <w:marBottom w:val="0"/>
                                      <w:divBdr>
                                        <w:top w:val="none" w:sz="0" w:space="0" w:color="auto"/>
                                        <w:left w:val="none" w:sz="0" w:space="0" w:color="auto"/>
                                        <w:bottom w:val="none" w:sz="0" w:space="0" w:color="auto"/>
                                        <w:right w:val="none" w:sz="0" w:space="0" w:color="auto"/>
                                      </w:divBdr>
                                    </w:div>
                                  </w:divsChild>
                                </w:div>
                                <w:div w:id="1892112388">
                                  <w:marLeft w:val="-150"/>
                                  <w:marRight w:val="-150"/>
                                  <w:marTop w:val="0"/>
                                  <w:marBottom w:val="0"/>
                                  <w:divBdr>
                                    <w:top w:val="none" w:sz="0" w:space="0" w:color="auto"/>
                                    <w:left w:val="none" w:sz="0" w:space="0" w:color="auto"/>
                                    <w:bottom w:val="none" w:sz="0" w:space="0" w:color="auto"/>
                                    <w:right w:val="none" w:sz="0" w:space="0" w:color="auto"/>
                                  </w:divBdr>
                                  <w:divsChild>
                                    <w:div w:id="193963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8444752">
      <w:bodyDiv w:val="1"/>
      <w:marLeft w:val="0"/>
      <w:marRight w:val="0"/>
      <w:marTop w:val="0"/>
      <w:marBottom w:val="0"/>
      <w:divBdr>
        <w:top w:val="none" w:sz="0" w:space="0" w:color="auto"/>
        <w:left w:val="none" w:sz="0" w:space="0" w:color="auto"/>
        <w:bottom w:val="none" w:sz="0" w:space="0" w:color="auto"/>
        <w:right w:val="none" w:sz="0" w:space="0" w:color="auto"/>
      </w:divBdr>
      <w:divsChild>
        <w:div w:id="1863979748">
          <w:marLeft w:val="0"/>
          <w:marRight w:val="0"/>
          <w:marTop w:val="0"/>
          <w:marBottom w:val="0"/>
          <w:divBdr>
            <w:top w:val="none" w:sz="0" w:space="0" w:color="auto"/>
            <w:left w:val="none" w:sz="0" w:space="0" w:color="auto"/>
            <w:bottom w:val="none" w:sz="0" w:space="0" w:color="auto"/>
            <w:right w:val="none" w:sz="0" w:space="0" w:color="auto"/>
          </w:divBdr>
        </w:div>
      </w:divsChild>
    </w:div>
    <w:div w:id="310795411">
      <w:bodyDiv w:val="1"/>
      <w:marLeft w:val="0"/>
      <w:marRight w:val="0"/>
      <w:marTop w:val="0"/>
      <w:marBottom w:val="0"/>
      <w:divBdr>
        <w:top w:val="none" w:sz="0" w:space="0" w:color="auto"/>
        <w:left w:val="none" w:sz="0" w:space="0" w:color="auto"/>
        <w:bottom w:val="none" w:sz="0" w:space="0" w:color="auto"/>
        <w:right w:val="none" w:sz="0" w:space="0" w:color="auto"/>
      </w:divBdr>
      <w:divsChild>
        <w:div w:id="1541167808">
          <w:marLeft w:val="225"/>
          <w:marRight w:val="225"/>
          <w:marTop w:val="540"/>
          <w:marBottom w:val="225"/>
          <w:divBdr>
            <w:top w:val="none" w:sz="0" w:space="0" w:color="auto"/>
            <w:left w:val="none" w:sz="0" w:space="0" w:color="auto"/>
            <w:bottom w:val="none" w:sz="0" w:space="0" w:color="auto"/>
            <w:right w:val="none" w:sz="0" w:space="0" w:color="auto"/>
          </w:divBdr>
          <w:divsChild>
            <w:div w:id="521021055">
              <w:marLeft w:val="300"/>
              <w:marRight w:val="0"/>
              <w:marTop w:val="0"/>
              <w:marBottom w:val="75"/>
              <w:divBdr>
                <w:top w:val="none" w:sz="0" w:space="0" w:color="auto"/>
                <w:left w:val="none" w:sz="0" w:space="0" w:color="auto"/>
                <w:bottom w:val="none" w:sz="0" w:space="0" w:color="auto"/>
                <w:right w:val="none" w:sz="0" w:space="0" w:color="auto"/>
              </w:divBdr>
              <w:divsChild>
                <w:div w:id="646128154">
                  <w:marLeft w:val="0"/>
                  <w:marRight w:val="0"/>
                  <w:marTop w:val="150"/>
                  <w:marBottom w:val="75"/>
                  <w:divBdr>
                    <w:top w:val="none" w:sz="0" w:space="0" w:color="auto"/>
                    <w:left w:val="none" w:sz="0" w:space="0" w:color="auto"/>
                    <w:bottom w:val="none" w:sz="0" w:space="0" w:color="auto"/>
                    <w:right w:val="none" w:sz="0" w:space="0" w:color="auto"/>
                  </w:divBdr>
                </w:div>
                <w:div w:id="15743180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11297264">
      <w:bodyDiv w:val="1"/>
      <w:marLeft w:val="0"/>
      <w:marRight w:val="0"/>
      <w:marTop w:val="0"/>
      <w:marBottom w:val="0"/>
      <w:divBdr>
        <w:top w:val="none" w:sz="0" w:space="0" w:color="auto"/>
        <w:left w:val="none" w:sz="0" w:space="0" w:color="auto"/>
        <w:bottom w:val="none" w:sz="0" w:space="0" w:color="auto"/>
        <w:right w:val="none" w:sz="0" w:space="0" w:color="auto"/>
      </w:divBdr>
      <w:divsChild>
        <w:div w:id="158425142">
          <w:marLeft w:val="0"/>
          <w:marRight w:val="300"/>
          <w:marTop w:val="0"/>
          <w:marBottom w:val="300"/>
          <w:divBdr>
            <w:top w:val="none" w:sz="0" w:space="0" w:color="auto"/>
            <w:left w:val="none" w:sz="0" w:space="0" w:color="auto"/>
            <w:bottom w:val="none" w:sz="0" w:space="0" w:color="auto"/>
            <w:right w:val="none" w:sz="0" w:space="0" w:color="auto"/>
          </w:divBdr>
        </w:div>
        <w:div w:id="254632150">
          <w:marLeft w:val="0"/>
          <w:marRight w:val="0"/>
          <w:marTop w:val="0"/>
          <w:marBottom w:val="0"/>
          <w:divBdr>
            <w:top w:val="none" w:sz="0" w:space="0" w:color="auto"/>
            <w:left w:val="none" w:sz="0" w:space="0" w:color="auto"/>
            <w:bottom w:val="none" w:sz="0" w:space="0" w:color="auto"/>
            <w:right w:val="none" w:sz="0" w:space="0" w:color="auto"/>
          </w:divBdr>
          <w:divsChild>
            <w:div w:id="401801970">
              <w:marLeft w:val="0"/>
              <w:marRight w:val="0"/>
              <w:marTop w:val="0"/>
              <w:marBottom w:val="75"/>
              <w:divBdr>
                <w:top w:val="none" w:sz="0" w:space="0" w:color="auto"/>
                <w:left w:val="none" w:sz="0" w:space="0" w:color="auto"/>
                <w:bottom w:val="none" w:sz="0" w:space="0" w:color="auto"/>
                <w:right w:val="none" w:sz="0" w:space="0" w:color="auto"/>
              </w:divBdr>
              <w:divsChild>
                <w:div w:id="187067847">
                  <w:marLeft w:val="0"/>
                  <w:marRight w:val="0"/>
                  <w:marTop w:val="0"/>
                  <w:marBottom w:val="0"/>
                  <w:divBdr>
                    <w:top w:val="none" w:sz="0" w:space="0" w:color="auto"/>
                    <w:left w:val="none" w:sz="0" w:space="0" w:color="auto"/>
                    <w:bottom w:val="none" w:sz="0" w:space="0" w:color="auto"/>
                    <w:right w:val="none" w:sz="0" w:space="0" w:color="auto"/>
                  </w:divBdr>
                  <w:divsChild>
                    <w:div w:id="187079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0936">
              <w:marLeft w:val="0"/>
              <w:marRight w:val="0"/>
              <w:marTop w:val="0"/>
              <w:marBottom w:val="75"/>
              <w:divBdr>
                <w:top w:val="none" w:sz="0" w:space="0" w:color="auto"/>
                <w:left w:val="none" w:sz="0" w:space="0" w:color="auto"/>
                <w:bottom w:val="none" w:sz="0" w:space="0" w:color="auto"/>
                <w:right w:val="none" w:sz="0" w:space="0" w:color="auto"/>
              </w:divBdr>
              <w:divsChild>
                <w:div w:id="668220711">
                  <w:marLeft w:val="0"/>
                  <w:marRight w:val="0"/>
                  <w:marTop w:val="0"/>
                  <w:marBottom w:val="0"/>
                  <w:divBdr>
                    <w:top w:val="none" w:sz="0" w:space="0" w:color="auto"/>
                    <w:left w:val="none" w:sz="0" w:space="0" w:color="auto"/>
                    <w:bottom w:val="none" w:sz="0" w:space="0" w:color="auto"/>
                    <w:right w:val="none" w:sz="0" w:space="0" w:color="auto"/>
                  </w:divBdr>
                  <w:divsChild>
                    <w:div w:id="10003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29908">
              <w:marLeft w:val="0"/>
              <w:marRight w:val="0"/>
              <w:marTop w:val="0"/>
              <w:marBottom w:val="75"/>
              <w:divBdr>
                <w:top w:val="none" w:sz="0" w:space="0" w:color="auto"/>
                <w:left w:val="none" w:sz="0" w:space="0" w:color="auto"/>
                <w:bottom w:val="none" w:sz="0" w:space="0" w:color="auto"/>
                <w:right w:val="none" w:sz="0" w:space="0" w:color="auto"/>
              </w:divBdr>
              <w:divsChild>
                <w:div w:id="658384595">
                  <w:marLeft w:val="15"/>
                  <w:marRight w:val="0"/>
                  <w:marTop w:val="0"/>
                  <w:marBottom w:val="0"/>
                  <w:divBdr>
                    <w:top w:val="none" w:sz="0" w:space="0" w:color="auto"/>
                    <w:left w:val="none" w:sz="0" w:space="0" w:color="auto"/>
                    <w:bottom w:val="none" w:sz="0" w:space="0" w:color="auto"/>
                    <w:right w:val="none" w:sz="0" w:space="0" w:color="auto"/>
                  </w:divBdr>
                </w:div>
                <w:div w:id="1071004600">
                  <w:marLeft w:val="0"/>
                  <w:marRight w:val="0"/>
                  <w:marTop w:val="0"/>
                  <w:marBottom w:val="0"/>
                  <w:divBdr>
                    <w:top w:val="none" w:sz="0" w:space="0" w:color="auto"/>
                    <w:left w:val="none" w:sz="0" w:space="0" w:color="auto"/>
                    <w:bottom w:val="none" w:sz="0" w:space="0" w:color="auto"/>
                    <w:right w:val="none" w:sz="0" w:space="0" w:color="auto"/>
                  </w:divBdr>
                  <w:divsChild>
                    <w:div w:id="10105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176477">
      <w:bodyDiv w:val="1"/>
      <w:marLeft w:val="0"/>
      <w:marRight w:val="0"/>
      <w:marTop w:val="0"/>
      <w:marBottom w:val="0"/>
      <w:divBdr>
        <w:top w:val="none" w:sz="0" w:space="0" w:color="auto"/>
        <w:left w:val="none" w:sz="0" w:space="0" w:color="auto"/>
        <w:bottom w:val="none" w:sz="0" w:space="0" w:color="auto"/>
        <w:right w:val="none" w:sz="0" w:space="0" w:color="auto"/>
      </w:divBdr>
      <w:divsChild>
        <w:div w:id="82724072">
          <w:marLeft w:val="0"/>
          <w:marRight w:val="0"/>
          <w:marTop w:val="0"/>
          <w:marBottom w:val="0"/>
          <w:divBdr>
            <w:top w:val="none" w:sz="0" w:space="0" w:color="auto"/>
            <w:left w:val="none" w:sz="0" w:space="0" w:color="auto"/>
            <w:bottom w:val="none" w:sz="0" w:space="0" w:color="auto"/>
            <w:right w:val="none" w:sz="0" w:space="0" w:color="auto"/>
          </w:divBdr>
          <w:divsChild>
            <w:div w:id="293487994">
              <w:marLeft w:val="0"/>
              <w:marRight w:val="0"/>
              <w:marTop w:val="0"/>
              <w:marBottom w:val="0"/>
              <w:divBdr>
                <w:top w:val="none" w:sz="0" w:space="0" w:color="auto"/>
                <w:left w:val="none" w:sz="0" w:space="0" w:color="auto"/>
                <w:bottom w:val="none" w:sz="0" w:space="0" w:color="auto"/>
                <w:right w:val="none" w:sz="0" w:space="0" w:color="auto"/>
              </w:divBdr>
              <w:divsChild>
                <w:div w:id="1755974450">
                  <w:marLeft w:val="0"/>
                  <w:marRight w:val="0"/>
                  <w:marTop w:val="0"/>
                  <w:marBottom w:val="0"/>
                  <w:divBdr>
                    <w:top w:val="none" w:sz="0" w:space="0" w:color="auto"/>
                    <w:left w:val="none" w:sz="0" w:space="0" w:color="auto"/>
                    <w:bottom w:val="none" w:sz="0" w:space="0" w:color="auto"/>
                    <w:right w:val="none" w:sz="0" w:space="0" w:color="auto"/>
                  </w:divBdr>
                  <w:divsChild>
                    <w:div w:id="446201817">
                      <w:marLeft w:val="-225"/>
                      <w:marRight w:val="-225"/>
                      <w:marTop w:val="0"/>
                      <w:marBottom w:val="0"/>
                      <w:divBdr>
                        <w:top w:val="none" w:sz="0" w:space="0" w:color="auto"/>
                        <w:left w:val="none" w:sz="0" w:space="0" w:color="auto"/>
                        <w:bottom w:val="none" w:sz="0" w:space="0" w:color="auto"/>
                        <w:right w:val="none" w:sz="0" w:space="0" w:color="auto"/>
                      </w:divBdr>
                      <w:divsChild>
                        <w:div w:id="391273906">
                          <w:marLeft w:val="0"/>
                          <w:marRight w:val="0"/>
                          <w:marTop w:val="0"/>
                          <w:marBottom w:val="0"/>
                          <w:divBdr>
                            <w:top w:val="none" w:sz="0" w:space="0" w:color="auto"/>
                            <w:left w:val="none" w:sz="0" w:space="0" w:color="auto"/>
                            <w:bottom w:val="none" w:sz="0" w:space="0" w:color="auto"/>
                            <w:right w:val="none" w:sz="0" w:space="0" w:color="auto"/>
                          </w:divBdr>
                          <w:divsChild>
                            <w:div w:id="1520506105">
                              <w:marLeft w:val="0"/>
                              <w:marRight w:val="0"/>
                              <w:marTop w:val="0"/>
                              <w:marBottom w:val="0"/>
                              <w:divBdr>
                                <w:top w:val="none" w:sz="0" w:space="0" w:color="auto"/>
                                <w:left w:val="none" w:sz="0" w:space="0" w:color="auto"/>
                                <w:bottom w:val="none" w:sz="0" w:space="0" w:color="auto"/>
                                <w:right w:val="none" w:sz="0" w:space="0" w:color="auto"/>
                              </w:divBdr>
                              <w:divsChild>
                                <w:div w:id="1344548813">
                                  <w:marLeft w:val="0"/>
                                  <w:marRight w:val="0"/>
                                  <w:marTop w:val="0"/>
                                  <w:marBottom w:val="0"/>
                                  <w:divBdr>
                                    <w:top w:val="none" w:sz="0" w:space="0" w:color="auto"/>
                                    <w:left w:val="none" w:sz="0" w:space="0" w:color="auto"/>
                                    <w:bottom w:val="none" w:sz="0" w:space="0" w:color="auto"/>
                                    <w:right w:val="none" w:sz="0" w:space="0" w:color="auto"/>
                                  </w:divBdr>
                                  <w:divsChild>
                                    <w:div w:id="141913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217149">
      <w:bodyDiv w:val="1"/>
      <w:marLeft w:val="0"/>
      <w:marRight w:val="0"/>
      <w:marTop w:val="0"/>
      <w:marBottom w:val="0"/>
      <w:divBdr>
        <w:top w:val="none" w:sz="0" w:space="0" w:color="auto"/>
        <w:left w:val="none" w:sz="0" w:space="0" w:color="auto"/>
        <w:bottom w:val="none" w:sz="0" w:space="0" w:color="auto"/>
        <w:right w:val="none" w:sz="0" w:space="0" w:color="auto"/>
      </w:divBdr>
      <w:divsChild>
        <w:div w:id="1156873553">
          <w:marLeft w:val="0"/>
          <w:marRight w:val="0"/>
          <w:marTop w:val="0"/>
          <w:marBottom w:val="0"/>
          <w:divBdr>
            <w:top w:val="none" w:sz="0" w:space="0" w:color="auto"/>
            <w:left w:val="none" w:sz="0" w:space="0" w:color="auto"/>
            <w:bottom w:val="none" w:sz="0" w:space="0" w:color="auto"/>
            <w:right w:val="none" w:sz="0" w:space="0" w:color="auto"/>
          </w:divBdr>
          <w:divsChild>
            <w:div w:id="515657869">
              <w:marLeft w:val="0"/>
              <w:marRight w:val="0"/>
              <w:marTop w:val="0"/>
              <w:marBottom w:val="0"/>
              <w:divBdr>
                <w:top w:val="none" w:sz="0" w:space="0" w:color="auto"/>
                <w:left w:val="none" w:sz="0" w:space="0" w:color="auto"/>
                <w:bottom w:val="none" w:sz="0" w:space="0" w:color="auto"/>
                <w:right w:val="none" w:sz="0" w:space="0" w:color="auto"/>
              </w:divBdr>
              <w:divsChild>
                <w:div w:id="177083043">
                  <w:marLeft w:val="0"/>
                  <w:marRight w:val="0"/>
                  <w:marTop w:val="300"/>
                  <w:marBottom w:val="0"/>
                  <w:divBdr>
                    <w:top w:val="none" w:sz="0" w:space="0" w:color="auto"/>
                    <w:left w:val="none" w:sz="0" w:space="0" w:color="auto"/>
                    <w:bottom w:val="none" w:sz="0" w:space="0" w:color="auto"/>
                    <w:right w:val="none" w:sz="0" w:space="0" w:color="auto"/>
                  </w:divBdr>
                  <w:divsChild>
                    <w:div w:id="60757836">
                      <w:marLeft w:val="0"/>
                      <w:marRight w:val="0"/>
                      <w:marTop w:val="0"/>
                      <w:marBottom w:val="0"/>
                      <w:divBdr>
                        <w:top w:val="none" w:sz="0" w:space="0" w:color="auto"/>
                        <w:left w:val="none" w:sz="0" w:space="0" w:color="auto"/>
                        <w:bottom w:val="none" w:sz="0" w:space="0" w:color="auto"/>
                        <w:right w:val="none" w:sz="0" w:space="0" w:color="auto"/>
                      </w:divBdr>
                      <w:divsChild>
                        <w:div w:id="102530577">
                          <w:marLeft w:val="0"/>
                          <w:marRight w:val="0"/>
                          <w:marTop w:val="0"/>
                          <w:marBottom w:val="0"/>
                          <w:divBdr>
                            <w:top w:val="none" w:sz="0" w:space="0" w:color="auto"/>
                            <w:left w:val="none" w:sz="0" w:space="0" w:color="auto"/>
                            <w:bottom w:val="none" w:sz="0" w:space="0" w:color="auto"/>
                            <w:right w:val="none" w:sz="0" w:space="0" w:color="auto"/>
                          </w:divBdr>
                        </w:div>
                      </w:divsChild>
                    </w:div>
                    <w:div w:id="986402888">
                      <w:marLeft w:val="0"/>
                      <w:marRight w:val="0"/>
                      <w:marTop w:val="0"/>
                      <w:marBottom w:val="0"/>
                      <w:divBdr>
                        <w:top w:val="none" w:sz="0" w:space="0" w:color="auto"/>
                        <w:left w:val="none" w:sz="0" w:space="0" w:color="auto"/>
                        <w:bottom w:val="none" w:sz="0" w:space="0" w:color="auto"/>
                        <w:right w:val="none" w:sz="0" w:space="0" w:color="auto"/>
                      </w:divBdr>
                    </w:div>
                  </w:divsChild>
                </w:div>
                <w:div w:id="1493794455">
                  <w:marLeft w:val="0"/>
                  <w:marRight w:val="0"/>
                  <w:marTop w:val="0"/>
                  <w:marBottom w:val="0"/>
                  <w:divBdr>
                    <w:top w:val="none" w:sz="0" w:space="0" w:color="auto"/>
                    <w:left w:val="none" w:sz="0" w:space="0" w:color="auto"/>
                    <w:bottom w:val="none" w:sz="0" w:space="0" w:color="auto"/>
                    <w:right w:val="none" w:sz="0" w:space="0" w:color="auto"/>
                  </w:divBdr>
                  <w:divsChild>
                    <w:div w:id="271323970">
                      <w:marLeft w:val="0"/>
                      <w:marRight w:val="0"/>
                      <w:marTop w:val="0"/>
                      <w:marBottom w:val="0"/>
                      <w:divBdr>
                        <w:top w:val="none" w:sz="0" w:space="0" w:color="auto"/>
                        <w:left w:val="none" w:sz="0" w:space="0" w:color="auto"/>
                        <w:bottom w:val="none" w:sz="0" w:space="0" w:color="auto"/>
                        <w:right w:val="none" w:sz="0" w:space="0" w:color="auto"/>
                      </w:divBdr>
                      <w:divsChild>
                        <w:div w:id="1711877263">
                          <w:marLeft w:val="0"/>
                          <w:marRight w:val="0"/>
                          <w:marTop w:val="0"/>
                          <w:marBottom w:val="0"/>
                          <w:divBdr>
                            <w:top w:val="none" w:sz="0" w:space="0" w:color="auto"/>
                            <w:left w:val="none" w:sz="0" w:space="0" w:color="auto"/>
                            <w:bottom w:val="none" w:sz="0" w:space="0" w:color="auto"/>
                            <w:right w:val="none" w:sz="0" w:space="0" w:color="auto"/>
                          </w:divBdr>
                        </w:div>
                      </w:divsChild>
                    </w:div>
                    <w:div w:id="989600746">
                      <w:marLeft w:val="0"/>
                      <w:marRight w:val="0"/>
                      <w:marTop w:val="0"/>
                      <w:marBottom w:val="300"/>
                      <w:divBdr>
                        <w:top w:val="none" w:sz="0" w:space="0" w:color="auto"/>
                        <w:left w:val="none" w:sz="0" w:space="0" w:color="auto"/>
                        <w:bottom w:val="none" w:sz="0" w:space="0" w:color="auto"/>
                        <w:right w:val="none" w:sz="0" w:space="0" w:color="auto"/>
                      </w:divBdr>
                      <w:divsChild>
                        <w:div w:id="1200051411">
                          <w:marLeft w:val="0"/>
                          <w:marRight w:val="150"/>
                          <w:marTop w:val="0"/>
                          <w:marBottom w:val="0"/>
                          <w:divBdr>
                            <w:top w:val="none" w:sz="0" w:space="0" w:color="auto"/>
                            <w:left w:val="none" w:sz="0" w:space="0" w:color="auto"/>
                            <w:bottom w:val="none" w:sz="0" w:space="0" w:color="auto"/>
                            <w:right w:val="none" w:sz="0" w:space="0" w:color="auto"/>
                          </w:divBdr>
                          <w:divsChild>
                            <w:div w:id="1102384090">
                              <w:marLeft w:val="0"/>
                              <w:marRight w:val="0"/>
                              <w:marTop w:val="0"/>
                              <w:marBottom w:val="0"/>
                              <w:divBdr>
                                <w:top w:val="none" w:sz="0" w:space="0" w:color="auto"/>
                                <w:left w:val="none" w:sz="0" w:space="0" w:color="auto"/>
                                <w:bottom w:val="none" w:sz="0" w:space="0" w:color="auto"/>
                                <w:right w:val="none" w:sz="0" w:space="0" w:color="auto"/>
                              </w:divBdr>
                              <w:divsChild>
                                <w:div w:id="17361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8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8642">
          <w:marLeft w:val="0"/>
          <w:marRight w:val="0"/>
          <w:marTop w:val="0"/>
          <w:marBottom w:val="0"/>
          <w:divBdr>
            <w:top w:val="none" w:sz="0" w:space="0" w:color="auto"/>
            <w:left w:val="none" w:sz="0" w:space="0" w:color="auto"/>
            <w:bottom w:val="none" w:sz="0" w:space="0" w:color="auto"/>
            <w:right w:val="none" w:sz="0" w:space="0" w:color="auto"/>
          </w:divBdr>
          <w:divsChild>
            <w:div w:id="1254438272">
              <w:marLeft w:val="0"/>
              <w:marRight w:val="0"/>
              <w:marTop w:val="0"/>
              <w:marBottom w:val="0"/>
              <w:divBdr>
                <w:top w:val="none" w:sz="0" w:space="0" w:color="auto"/>
                <w:left w:val="none" w:sz="0" w:space="0" w:color="auto"/>
                <w:bottom w:val="none" w:sz="0" w:space="0" w:color="auto"/>
                <w:right w:val="none" w:sz="0" w:space="0" w:color="auto"/>
              </w:divBdr>
            </w:div>
            <w:div w:id="1830755914">
              <w:marLeft w:val="300"/>
              <w:marRight w:val="0"/>
              <w:marTop w:val="0"/>
              <w:marBottom w:val="0"/>
              <w:divBdr>
                <w:top w:val="none" w:sz="0" w:space="0" w:color="auto"/>
                <w:left w:val="none" w:sz="0" w:space="0" w:color="auto"/>
                <w:bottom w:val="none" w:sz="0" w:space="0" w:color="auto"/>
                <w:right w:val="none" w:sz="0" w:space="0" w:color="auto"/>
              </w:divBdr>
              <w:divsChild>
                <w:div w:id="1221139964">
                  <w:marLeft w:val="0"/>
                  <w:marRight w:val="0"/>
                  <w:marTop w:val="0"/>
                  <w:marBottom w:val="0"/>
                  <w:divBdr>
                    <w:top w:val="none" w:sz="0" w:space="0" w:color="auto"/>
                    <w:left w:val="none" w:sz="0" w:space="0" w:color="auto"/>
                    <w:bottom w:val="none" w:sz="0" w:space="0" w:color="auto"/>
                    <w:right w:val="none" w:sz="0" w:space="0" w:color="auto"/>
                  </w:divBdr>
                  <w:divsChild>
                    <w:div w:id="1486899117">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142253">
      <w:bodyDiv w:val="1"/>
      <w:marLeft w:val="0"/>
      <w:marRight w:val="0"/>
      <w:marTop w:val="0"/>
      <w:marBottom w:val="0"/>
      <w:divBdr>
        <w:top w:val="none" w:sz="0" w:space="0" w:color="auto"/>
        <w:left w:val="none" w:sz="0" w:space="0" w:color="auto"/>
        <w:bottom w:val="none" w:sz="0" w:space="0" w:color="auto"/>
        <w:right w:val="none" w:sz="0" w:space="0" w:color="auto"/>
      </w:divBdr>
    </w:div>
    <w:div w:id="314377052">
      <w:bodyDiv w:val="1"/>
      <w:marLeft w:val="0"/>
      <w:marRight w:val="0"/>
      <w:marTop w:val="0"/>
      <w:marBottom w:val="0"/>
      <w:divBdr>
        <w:top w:val="none" w:sz="0" w:space="0" w:color="auto"/>
        <w:left w:val="none" w:sz="0" w:space="0" w:color="auto"/>
        <w:bottom w:val="none" w:sz="0" w:space="0" w:color="auto"/>
        <w:right w:val="none" w:sz="0" w:space="0" w:color="auto"/>
      </w:divBdr>
      <w:divsChild>
        <w:div w:id="990056245">
          <w:marLeft w:val="0"/>
          <w:marRight w:val="0"/>
          <w:marTop w:val="0"/>
          <w:marBottom w:val="75"/>
          <w:divBdr>
            <w:top w:val="none" w:sz="0" w:space="0" w:color="auto"/>
            <w:left w:val="none" w:sz="0" w:space="0" w:color="auto"/>
            <w:bottom w:val="none" w:sz="0" w:space="0" w:color="auto"/>
            <w:right w:val="none" w:sz="0" w:space="0" w:color="auto"/>
          </w:divBdr>
        </w:div>
        <w:div w:id="1720586489">
          <w:marLeft w:val="0"/>
          <w:marRight w:val="0"/>
          <w:marTop w:val="150"/>
          <w:marBottom w:val="75"/>
          <w:divBdr>
            <w:top w:val="none" w:sz="0" w:space="0" w:color="auto"/>
            <w:left w:val="none" w:sz="0" w:space="0" w:color="auto"/>
            <w:bottom w:val="none" w:sz="0" w:space="0" w:color="auto"/>
            <w:right w:val="none" w:sz="0" w:space="0" w:color="auto"/>
          </w:divBdr>
        </w:div>
        <w:div w:id="1975794695">
          <w:marLeft w:val="0"/>
          <w:marRight w:val="0"/>
          <w:marTop w:val="150"/>
          <w:marBottom w:val="300"/>
          <w:divBdr>
            <w:top w:val="single" w:sz="6" w:space="0" w:color="000000"/>
            <w:left w:val="single" w:sz="6" w:space="0" w:color="000000"/>
            <w:bottom w:val="single" w:sz="6" w:space="0" w:color="000000"/>
            <w:right w:val="single" w:sz="6" w:space="0" w:color="000000"/>
          </w:divBdr>
        </w:div>
        <w:div w:id="1990280590">
          <w:marLeft w:val="0"/>
          <w:marRight w:val="0"/>
          <w:marTop w:val="0"/>
          <w:marBottom w:val="225"/>
          <w:divBdr>
            <w:top w:val="none" w:sz="0" w:space="0" w:color="auto"/>
            <w:left w:val="none" w:sz="0" w:space="0" w:color="auto"/>
            <w:bottom w:val="none" w:sz="0" w:space="0" w:color="auto"/>
            <w:right w:val="none" w:sz="0" w:space="0" w:color="auto"/>
          </w:divBdr>
        </w:div>
      </w:divsChild>
    </w:div>
    <w:div w:id="314725194">
      <w:bodyDiv w:val="1"/>
      <w:marLeft w:val="0"/>
      <w:marRight w:val="0"/>
      <w:marTop w:val="0"/>
      <w:marBottom w:val="0"/>
      <w:divBdr>
        <w:top w:val="none" w:sz="0" w:space="0" w:color="auto"/>
        <w:left w:val="none" w:sz="0" w:space="0" w:color="auto"/>
        <w:bottom w:val="none" w:sz="0" w:space="0" w:color="auto"/>
        <w:right w:val="none" w:sz="0" w:space="0" w:color="auto"/>
      </w:divBdr>
      <w:divsChild>
        <w:div w:id="2044867341">
          <w:marLeft w:val="0"/>
          <w:marRight w:val="0"/>
          <w:marTop w:val="0"/>
          <w:marBottom w:val="0"/>
          <w:divBdr>
            <w:top w:val="none" w:sz="0" w:space="0" w:color="auto"/>
            <w:left w:val="none" w:sz="0" w:space="0" w:color="auto"/>
            <w:bottom w:val="none" w:sz="0" w:space="0" w:color="auto"/>
            <w:right w:val="none" w:sz="0" w:space="0" w:color="auto"/>
          </w:divBdr>
          <w:divsChild>
            <w:div w:id="138034370">
              <w:marLeft w:val="0"/>
              <w:marRight w:val="0"/>
              <w:marTop w:val="0"/>
              <w:marBottom w:val="0"/>
              <w:divBdr>
                <w:top w:val="none" w:sz="0" w:space="0" w:color="auto"/>
                <w:left w:val="none" w:sz="0" w:space="0" w:color="auto"/>
                <w:bottom w:val="none" w:sz="0" w:space="0" w:color="auto"/>
                <w:right w:val="none" w:sz="0" w:space="0" w:color="auto"/>
              </w:divBdr>
              <w:divsChild>
                <w:div w:id="192160821">
                  <w:marLeft w:val="0"/>
                  <w:marRight w:val="0"/>
                  <w:marTop w:val="0"/>
                  <w:marBottom w:val="0"/>
                  <w:divBdr>
                    <w:top w:val="none" w:sz="0" w:space="0" w:color="auto"/>
                    <w:left w:val="none" w:sz="0" w:space="0" w:color="auto"/>
                    <w:bottom w:val="none" w:sz="0" w:space="0" w:color="auto"/>
                    <w:right w:val="none" w:sz="0" w:space="0" w:color="auto"/>
                  </w:divBdr>
                  <w:divsChild>
                    <w:div w:id="2086342177">
                      <w:marLeft w:val="0"/>
                      <w:marRight w:val="0"/>
                      <w:marTop w:val="0"/>
                      <w:marBottom w:val="0"/>
                      <w:divBdr>
                        <w:top w:val="none" w:sz="0" w:space="0" w:color="auto"/>
                        <w:left w:val="none" w:sz="0" w:space="0" w:color="auto"/>
                        <w:bottom w:val="none" w:sz="0" w:space="0" w:color="auto"/>
                        <w:right w:val="none" w:sz="0" w:space="0" w:color="auto"/>
                      </w:divBdr>
                      <w:divsChild>
                        <w:div w:id="1906523387">
                          <w:marLeft w:val="0"/>
                          <w:marRight w:val="0"/>
                          <w:marTop w:val="0"/>
                          <w:marBottom w:val="0"/>
                          <w:divBdr>
                            <w:top w:val="none" w:sz="0" w:space="0" w:color="auto"/>
                            <w:left w:val="none" w:sz="0" w:space="0" w:color="auto"/>
                            <w:bottom w:val="none" w:sz="0" w:space="0" w:color="auto"/>
                            <w:right w:val="none" w:sz="0" w:space="0" w:color="auto"/>
                          </w:divBdr>
                          <w:divsChild>
                            <w:div w:id="776755539">
                              <w:marLeft w:val="0"/>
                              <w:marRight w:val="0"/>
                              <w:marTop w:val="0"/>
                              <w:marBottom w:val="0"/>
                              <w:divBdr>
                                <w:top w:val="none" w:sz="0" w:space="0" w:color="auto"/>
                                <w:left w:val="none" w:sz="0" w:space="0" w:color="auto"/>
                                <w:bottom w:val="none" w:sz="0" w:space="0" w:color="auto"/>
                                <w:right w:val="none" w:sz="0" w:space="0" w:color="auto"/>
                              </w:divBdr>
                            </w:div>
                            <w:div w:id="1869639577">
                              <w:marLeft w:val="0"/>
                              <w:marRight w:val="0"/>
                              <w:marTop w:val="150"/>
                              <w:marBottom w:val="150"/>
                              <w:divBdr>
                                <w:top w:val="none" w:sz="0" w:space="0" w:color="auto"/>
                                <w:left w:val="none" w:sz="0" w:space="0" w:color="auto"/>
                                <w:bottom w:val="none" w:sz="0" w:space="0" w:color="auto"/>
                                <w:right w:val="none" w:sz="0" w:space="0" w:color="auto"/>
                              </w:divBdr>
                              <w:divsChild>
                                <w:div w:id="1226376705">
                                  <w:marLeft w:val="0"/>
                                  <w:marRight w:val="225"/>
                                  <w:marTop w:val="0"/>
                                  <w:marBottom w:val="75"/>
                                  <w:divBdr>
                                    <w:top w:val="none" w:sz="0" w:space="0" w:color="auto"/>
                                    <w:left w:val="none" w:sz="0" w:space="0" w:color="auto"/>
                                    <w:bottom w:val="none" w:sz="0" w:space="0" w:color="auto"/>
                                    <w:right w:val="none" w:sz="0" w:space="0" w:color="auto"/>
                                  </w:divBdr>
                                  <w:divsChild>
                                    <w:div w:id="562759646">
                                      <w:marLeft w:val="0"/>
                                      <w:marRight w:val="0"/>
                                      <w:marTop w:val="300"/>
                                      <w:marBottom w:val="0"/>
                                      <w:divBdr>
                                        <w:top w:val="single" w:sz="6" w:space="14" w:color="D4E2F0"/>
                                        <w:left w:val="single" w:sz="6" w:space="12" w:color="D4E2F0"/>
                                        <w:bottom w:val="single" w:sz="6" w:space="23" w:color="D4E2F0"/>
                                        <w:right w:val="single" w:sz="6" w:space="12" w:color="D4E2F0"/>
                                      </w:divBdr>
                                      <w:divsChild>
                                        <w:div w:id="997462018">
                                          <w:marLeft w:val="0"/>
                                          <w:marRight w:val="0"/>
                                          <w:marTop w:val="0"/>
                                          <w:marBottom w:val="0"/>
                                          <w:divBdr>
                                            <w:top w:val="none" w:sz="0" w:space="0" w:color="auto"/>
                                            <w:left w:val="none" w:sz="0" w:space="0" w:color="auto"/>
                                            <w:bottom w:val="none" w:sz="0" w:space="0" w:color="auto"/>
                                            <w:right w:val="none" w:sz="0" w:space="0" w:color="auto"/>
                                          </w:divBdr>
                                          <w:divsChild>
                                            <w:div w:id="477575740">
                                              <w:marLeft w:val="30"/>
                                              <w:marRight w:val="30"/>
                                              <w:marTop w:val="0"/>
                                              <w:marBottom w:val="0"/>
                                              <w:divBdr>
                                                <w:top w:val="none" w:sz="0" w:space="0" w:color="auto"/>
                                                <w:left w:val="none" w:sz="0" w:space="0" w:color="auto"/>
                                                <w:bottom w:val="none" w:sz="0" w:space="0" w:color="auto"/>
                                                <w:right w:val="none" w:sz="0" w:space="0" w:color="auto"/>
                                              </w:divBdr>
                                              <w:divsChild>
                                                <w:div w:id="1503662860">
                                                  <w:marLeft w:val="0"/>
                                                  <w:marRight w:val="0"/>
                                                  <w:marTop w:val="150"/>
                                                  <w:marBottom w:val="0"/>
                                                  <w:divBdr>
                                                    <w:top w:val="single" w:sz="6" w:space="8" w:color="DDEEFF"/>
                                                    <w:left w:val="none" w:sz="0" w:space="0" w:color="auto"/>
                                                    <w:bottom w:val="none" w:sz="0" w:space="0" w:color="auto"/>
                                                    <w:right w:val="none" w:sz="0" w:space="0" w:color="auto"/>
                                                  </w:divBdr>
                                                  <w:divsChild>
                                                    <w:div w:id="356932123">
                                                      <w:marLeft w:val="0"/>
                                                      <w:marRight w:val="0"/>
                                                      <w:marTop w:val="0"/>
                                                      <w:marBottom w:val="0"/>
                                                      <w:divBdr>
                                                        <w:top w:val="none" w:sz="0" w:space="0" w:color="auto"/>
                                                        <w:left w:val="none" w:sz="0" w:space="0" w:color="auto"/>
                                                        <w:bottom w:val="none" w:sz="0" w:space="0" w:color="auto"/>
                                                        <w:right w:val="none" w:sz="0" w:space="0" w:color="auto"/>
                                                      </w:divBdr>
                                                    </w:div>
                                                  </w:divsChild>
                                                </w:div>
                                                <w:div w:id="1541169059">
                                                  <w:marLeft w:val="0"/>
                                                  <w:marRight w:val="0"/>
                                                  <w:marTop w:val="150"/>
                                                  <w:marBottom w:val="0"/>
                                                  <w:divBdr>
                                                    <w:top w:val="single" w:sz="6" w:space="8" w:color="DDEEFF"/>
                                                    <w:left w:val="none" w:sz="0" w:space="0" w:color="auto"/>
                                                    <w:bottom w:val="none" w:sz="0" w:space="0" w:color="auto"/>
                                                    <w:right w:val="none" w:sz="0" w:space="0" w:color="auto"/>
                                                  </w:divBdr>
                                                  <w:divsChild>
                                                    <w:div w:id="968627577">
                                                      <w:marLeft w:val="0"/>
                                                      <w:marRight w:val="0"/>
                                                      <w:marTop w:val="0"/>
                                                      <w:marBottom w:val="0"/>
                                                      <w:divBdr>
                                                        <w:top w:val="none" w:sz="0" w:space="0" w:color="auto"/>
                                                        <w:left w:val="none" w:sz="0" w:space="0" w:color="auto"/>
                                                        <w:bottom w:val="none" w:sz="0" w:space="0" w:color="auto"/>
                                                        <w:right w:val="none" w:sz="0" w:space="0" w:color="auto"/>
                                                      </w:divBdr>
                                                    </w:div>
                                                  </w:divsChild>
                                                </w:div>
                                                <w:div w:id="1577203783">
                                                  <w:marLeft w:val="0"/>
                                                  <w:marRight w:val="0"/>
                                                  <w:marTop w:val="150"/>
                                                  <w:marBottom w:val="0"/>
                                                  <w:divBdr>
                                                    <w:top w:val="single" w:sz="6" w:space="8" w:color="DDEEFF"/>
                                                    <w:left w:val="none" w:sz="0" w:space="0" w:color="auto"/>
                                                    <w:bottom w:val="none" w:sz="0" w:space="0" w:color="auto"/>
                                                    <w:right w:val="none" w:sz="0" w:space="0" w:color="auto"/>
                                                  </w:divBdr>
                                                  <w:divsChild>
                                                    <w:div w:id="13823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19984">
                                          <w:marLeft w:val="30"/>
                                          <w:marRight w:val="30"/>
                                          <w:marTop w:val="0"/>
                                          <w:marBottom w:val="150"/>
                                          <w:divBdr>
                                            <w:top w:val="none" w:sz="0" w:space="0" w:color="auto"/>
                                            <w:left w:val="none" w:sz="0" w:space="0" w:color="auto"/>
                                            <w:bottom w:val="none" w:sz="0" w:space="0" w:color="auto"/>
                                            <w:right w:val="none" w:sz="0" w:space="0" w:color="auto"/>
                                          </w:divBdr>
                                        </w:div>
                                      </w:divsChild>
                                    </w:div>
                                    <w:div w:id="1703483272">
                                      <w:marLeft w:val="0"/>
                                      <w:marRight w:val="0"/>
                                      <w:marTop w:val="0"/>
                                      <w:marBottom w:val="0"/>
                                      <w:divBdr>
                                        <w:top w:val="none" w:sz="0" w:space="0" w:color="auto"/>
                                        <w:left w:val="none" w:sz="0" w:space="0" w:color="auto"/>
                                        <w:bottom w:val="none" w:sz="0" w:space="0" w:color="auto"/>
                                        <w:right w:val="none" w:sz="0" w:space="0" w:color="auto"/>
                                      </w:divBdr>
                                      <w:divsChild>
                                        <w:div w:id="16914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4842243">
      <w:bodyDiv w:val="1"/>
      <w:marLeft w:val="0"/>
      <w:marRight w:val="0"/>
      <w:marTop w:val="0"/>
      <w:marBottom w:val="0"/>
      <w:divBdr>
        <w:top w:val="none" w:sz="0" w:space="0" w:color="auto"/>
        <w:left w:val="none" w:sz="0" w:space="0" w:color="auto"/>
        <w:bottom w:val="none" w:sz="0" w:space="0" w:color="auto"/>
        <w:right w:val="none" w:sz="0" w:space="0" w:color="auto"/>
      </w:divBdr>
    </w:div>
    <w:div w:id="316694742">
      <w:bodyDiv w:val="1"/>
      <w:marLeft w:val="0"/>
      <w:marRight w:val="0"/>
      <w:marTop w:val="0"/>
      <w:marBottom w:val="0"/>
      <w:divBdr>
        <w:top w:val="none" w:sz="0" w:space="0" w:color="auto"/>
        <w:left w:val="none" w:sz="0" w:space="0" w:color="auto"/>
        <w:bottom w:val="none" w:sz="0" w:space="0" w:color="auto"/>
        <w:right w:val="none" w:sz="0" w:space="0" w:color="auto"/>
      </w:divBdr>
      <w:divsChild>
        <w:div w:id="90320639">
          <w:marLeft w:val="0"/>
          <w:marRight w:val="0"/>
          <w:marTop w:val="0"/>
          <w:marBottom w:val="0"/>
          <w:divBdr>
            <w:top w:val="none" w:sz="0" w:space="0" w:color="auto"/>
            <w:left w:val="none" w:sz="0" w:space="0" w:color="auto"/>
            <w:bottom w:val="none" w:sz="0" w:space="0" w:color="auto"/>
            <w:right w:val="none" w:sz="0" w:space="0" w:color="auto"/>
          </w:divBdr>
          <w:divsChild>
            <w:div w:id="1810125950">
              <w:marLeft w:val="0"/>
              <w:marRight w:val="0"/>
              <w:marTop w:val="0"/>
              <w:marBottom w:val="300"/>
              <w:divBdr>
                <w:top w:val="none" w:sz="0" w:space="0" w:color="auto"/>
                <w:left w:val="none" w:sz="0" w:space="0" w:color="auto"/>
                <w:bottom w:val="none" w:sz="0" w:space="0" w:color="auto"/>
                <w:right w:val="none" w:sz="0" w:space="0" w:color="auto"/>
              </w:divBdr>
              <w:divsChild>
                <w:div w:id="404767090">
                  <w:marLeft w:val="0"/>
                  <w:marRight w:val="0"/>
                  <w:marTop w:val="0"/>
                  <w:marBottom w:val="0"/>
                  <w:divBdr>
                    <w:top w:val="none" w:sz="0" w:space="0" w:color="auto"/>
                    <w:left w:val="none" w:sz="0" w:space="0" w:color="auto"/>
                    <w:bottom w:val="none" w:sz="0" w:space="0" w:color="auto"/>
                    <w:right w:val="none" w:sz="0" w:space="0" w:color="auto"/>
                  </w:divBdr>
                  <w:divsChild>
                    <w:div w:id="1582257489">
                      <w:marLeft w:val="0"/>
                      <w:marRight w:val="0"/>
                      <w:marTop w:val="0"/>
                      <w:marBottom w:val="0"/>
                      <w:divBdr>
                        <w:top w:val="none" w:sz="0" w:space="0" w:color="auto"/>
                        <w:left w:val="none" w:sz="0" w:space="0" w:color="auto"/>
                        <w:bottom w:val="none" w:sz="0" w:space="0" w:color="auto"/>
                        <w:right w:val="none" w:sz="0" w:space="0" w:color="auto"/>
                      </w:divBdr>
                    </w:div>
                  </w:divsChild>
                </w:div>
                <w:div w:id="888035964">
                  <w:marLeft w:val="0"/>
                  <w:marRight w:val="0"/>
                  <w:marTop w:val="0"/>
                  <w:marBottom w:val="0"/>
                  <w:divBdr>
                    <w:top w:val="none" w:sz="0" w:space="0" w:color="auto"/>
                    <w:left w:val="none" w:sz="0" w:space="0" w:color="auto"/>
                    <w:bottom w:val="single" w:sz="6" w:space="0" w:color="auto"/>
                    <w:right w:val="none" w:sz="0" w:space="0" w:color="auto"/>
                  </w:divBdr>
                </w:div>
                <w:div w:id="1216501222">
                  <w:marLeft w:val="0"/>
                  <w:marRight w:val="0"/>
                  <w:marTop w:val="0"/>
                  <w:marBottom w:val="150"/>
                  <w:divBdr>
                    <w:top w:val="none" w:sz="0" w:space="0" w:color="auto"/>
                    <w:left w:val="none" w:sz="0" w:space="0" w:color="auto"/>
                    <w:bottom w:val="none" w:sz="0" w:space="0" w:color="auto"/>
                    <w:right w:val="none" w:sz="0" w:space="0" w:color="auto"/>
                  </w:divBdr>
                </w:div>
              </w:divsChild>
            </w:div>
            <w:div w:id="20398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2614">
      <w:bodyDiv w:val="1"/>
      <w:marLeft w:val="0"/>
      <w:marRight w:val="0"/>
      <w:marTop w:val="0"/>
      <w:marBottom w:val="0"/>
      <w:divBdr>
        <w:top w:val="none" w:sz="0" w:space="0" w:color="auto"/>
        <w:left w:val="none" w:sz="0" w:space="0" w:color="auto"/>
        <w:bottom w:val="none" w:sz="0" w:space="0" w:color="auto"/>
        <w:right w:val="none" w:sz="0" w:space="0" w:color="auto"/>
      </w:divBdr>
      <w:divsChild>
        <w:div w:id="181550223">
          <w:marLeft w:val="0"/>
          <w:marRight w:val="0"/>
          <w:marTop w:val="0"/>
          <w:marBottom w:val="75"/>
          <w:divBdr>
            <w:top w:val="none" w:sz="0" w:space="0" w:color="auto"/>
            <w:left w:val="none" w:sz="0" w:space="0" w:color="auto"/>
            <w:bottom w:val="dotted" w:sz="6" w:space="2" w:color="DDDDDD"/>
            <w:right w:val="none" w:sz="0" w:space="0" w:color="auto"/>
          </w:divBdr>
        </w:div>
        <w:div w:id="1191607732">
          <w:marLeft w:val="0"/>
          <w:marRight w:val="0"/>
          <w:marTop w:val="0"/>
          <w:marBottom w:val="0"/>
          <w:divBdr>
            <w:top w:val="none" w:sz="0" w:space="0" w:color="auto"/>
            <w:left w:val="none" w:sz="0" w:space="0" w:color="auto"/>
            <w:bottom w:val="none" w:sz="0" w:space="0" w:color="auto"/>
            <w:right w:val="none" w:sz="0" w:space="0" w:color="auto"/>
          </w:divBdr>
        </w:div>
      </w:divsChild>
    </w:div>
    <w:div w:id="318656113">
      <w:bodyDiv w:val="1"/>
      <w:marLeft w:val="0"/>
      <w:marRight w:val="0"/>
      <w:marTop w:val="0"/>
      <w:marBottom w:val="0"/>
      <w:divBdr>
        <w:top w:val="none" w:sz="0" w:space="0" w:color="auto"/>
        <w:left w:val="none" w:sz="0" w:space="0" w:color="auto"/>
        <w:bottom w:val="none" w:sz="0" w:space="0" w:color="auto"/>
        <w:right w:val="none" w:sz="0" w:space="0" w:color="auto"/>
      </w:divBdr>
      <w:divsChild>
        <w:div w:id="1695501621">
          <w:marLeft w:val="0"/>
          <w:marRight w:val="0"/>
          <w:marTop w:val="0"/>
          <w:marBottom w:val="0"/>
          <w:divBdr>
            <w:top w:val="none" w:sz="0" w:space="0" w:color="auto"/>
            <w:left w:val="none" w:sz="0" w:space="0" w:color="auto"/>
            <w:bottom w:val="none" w:sz="0" w:space="0" w:color="auto"/>
            <w:right w:val="none" w:sz="0" w:space="0" w:color="auto"/>
          </w:divBdr>
          <w:divsChild>
            <w:div w:id="1927038146">
              <w:marLeft w:val="0"/>
              <w:marRight w:val="0"/>
              <w:marTop w:val="0"/>
              <w:marBottom w:val="0"/>
              <w:divBdr>
                <w:top w:val="none" w:sz="0" w:space="0" w:color="auto"/>
                <w:left w:val="none" w:sz="0" w:space="0" w:color="auto"/>
                <w:bottom w:val="none" w:sz="0" w:space="0" w:color="auto"/>
                <w:right w:val="none" w:sz="0" w:space="0" w:color="auto"/>
              </w:divBdr>
              <w:divsChild>
                <w:div w:id="105927846">
                  <w:marLeft w:val="0"/>
                  <w:marRight w:val="0"/>
                  <w:marTop w:val="0"/>
                  <w:marBottom w:val="0"/>
                  <w:divBdr>
                    <w:top w:val="none" w:sz="0" w:space="0" w:color="auto"/>
                    <w:left w:val="none" w:sz="0" w:space="0" w:color="auto"/>
                    <w:bottom w:val="none" w:sz="0" w:space="0" w:color="auto"/>
                    <w:right w:val="none" w:sz="0" w:space="0" w:color="auto"/>
                  </w:divBdr>
                  <w:divsChild>
                    <w:div w:id="1116757772">
                      <w:marLeft w:val="0"/>
                      <w:marRight w:val="0"/>
                      <w:marTop w:val="0"/>
                      <w:marBottom w:val="0"/>
                      <w:divBdr>
                        <w:top w:val="none" w:sz="0" w:space="0" w:color="auto"/>
                        <w:left w:val="none" w:sz="0" w:space="0" w:color="auto"/>
                        <w:bottom w:val="none" w:sz="0" w:space="0" w:color="auto"/>
                        <w:right w:val="none" w:sz="0" w:space="0" w:color="auto"/>
                      </w:divBdr>
                      <w:divsChild>
                        <w:div w:id="545262458">
                          <w:marLeft w:val="0"/>
                          <w:marRight w:val="0"/>
                          <w:marTop w:val="0"/>
                          <w:marBottom w:val="0"/>
                          <w:divBdr>
                            <w:top w:val="none" w:sz="0" w:space="0" w:color="auto"/>
                            <w:left w:val="none" w:sz="0" w:space="0" w:color="auto"/>
                            <w:bottom w:val="none" w:sz="0" w:space="0" w:color="auto"/>
                            <w:right w:val="none" w:sz="0" w:space="0" w:color="auto"/>
                          </w:divBdr>
                          <w:divsChild>
                            <w:div w:id="112792271">
                              <w:marLeft w:val="0"/>
                              <w:marRight w:val="0"/>
                              <w:marTop w:val="0"/>
                              <w:marBottom w:val="0"/>
                              <w:divBdr>
                                <w:top w:val="none" w:sz="0" w:space="0" w:color="auto"/>
                                <w:left w:val="none" w:sz="0" w:space="0" w:color="auto"/>
                                <w:bottom w:val="none" w:sz="0" w:space="0" w:color="auto"/>
                                <w:right w:val="none" w:sz="0" w:space="0" w:color="auto"/>
                              </w:divBdr>
                              <w:divsChild>
                                <w:div w:id="411315667">
                                  <w:marLeft w:val="0"/>
                                  <w:marRight w:val="0"/>
                                  <w:marTop w:val="0"/>
                                  <w:marBottom w:val="0"/>
                                  <w:divBdr>
                                    <w:top w:val="none" w:sz="0" w:space="0" w:color="auto"/>
                                    <w:left w:val="none" w:sz="0" w:space="0" w:color="auto"/>
                                    <w:bottom w:val="none" w:sz="0" w:space="0" w:color="auto"/>
                                    <w:right w:val="none" w:sz="0" w:space="0" w:color="auto"/>
                                  </w:divBdr>
                                  <w:divsChild>
                                    <w:div w:id="184442006">
                                      <w:marLeft w:val="0"/>
                                      <w:marRight w:val="0"/>
                                      <w:marTop w:val="0"/>
                                      <w:marBottom w:val="0"/>
                                      <w:divBdr>
                                        <w:top w:val="none" w:sz="0" w:space="0" w:color="auto"/>
                                        <w:left w:val="none" w:sz="0" w:space="0" w:color="auto"/>
                                        <w:bottom w:val="none" w:sz="0" w:space="0" w:color="auto"/>
                                        <w:right w:val="none" w:sz="0" w:space="0" w:color="auto"/>
                                      </w:divBdr>
                                    </w:div>
                                    <w:div w:id="677729812">
                                      <w:marLeft w:val="0"/>
                                      <w:marRight w:val="0"/>
                                      <w:marTop w:val="0"/>
                                      <w:marBottom w:val="0"/>
                                      <w:divBdr>
                                        <w:top w:val="none" w:sz="0" w:space="0" w:color="auto"/>
                                        <w:left w:val="none" w:sz="0" w:space="0" w:color="auto"/>
                                        <w:bottom w:val="none" w:sz="0" w:space="0" w:color="auto"/>
                                        <w:right w:val="none" w:sz="0" w:space="0" w:color="auto"/>
                                      </w:divBdr>
                                    </w:div>
                                    <w:div w:id="18885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202408">
      <w:marLeft w:val="0"/>
      <w:marRight w:val="0"/>
      <w:marTop w:val="150"/>
      <w:marBottom w:val="75"/>
      <w:divBdr>
        <w:top w:val="none" w:sz="0" w:space="0" w:color="auto"/>
        <w:left w:val="none" w:sz="0" w:space="0" w:color="auto"/>
        <w:bottom w:val="none" w:sz="0" w:space="0" w:color="auto"/>
        <w:right w:val="none" w:sz="0" w:space="0" w:color="auto"/>
      </w:divBdr>
    </w:div>
    <w:div w:id="321396860">
      <w:bodyDiv w:val="1"/>
      <w:marLeft w:val="0"/>
      <w:marRight w:val="0"/>
      <w:marTop w:val="0"/>
      <w:marBottom w:val="0"/>
      <w:divBdr>
        <w:top w:val="none" w:sz="0" w:space="0" w:color="auto"/>
        <w:left w:val="none" w:sz="0" w:space="0" w:color="auto"/>
        <w:bottom w:val="none" w:sz="0" w:space="0" w:color="auto"/>
        <w:right w:val="none" w:sz="0" w:space="0" w:color="auto"/>
      </w:divBdr>
      <w:divsChild>
        <w:div w:id="1305813225">
          <w:marLeft w:val="0"/>
          <w:marRight w:val="0"/>
          <w:marTop w:val="0"/>
          <w:marBottom w:val="0"/>
          <w:divBdr>
            <w:top w:val="none" w:sz="0" w:space="0" w:color="auto"/>
            <w:left w:val="none" w:sz="0" w:space="0" w:color="auto"/>
            <w:bottom w:val="none" w:sz="0" w:space="0" w:color="auto"/>
            <w:right w:val="none" w:sz="0" w:space="0" w:color="auto"/>
          </w:divBdr>
        </w:div>
        <w:div w:id="1905946762">
          <w:marLeft w:val="0"/>
          <w:marRight w:val="0"/>
          <w:marTop w:val="0"/>
          <w:marBottom w:val="0"/>
          <w:divBdr>
            <w:top w:val="none" w:sz="0" w:space="0" w:color="auto"/>
            <w:left w:val="none" w:sz="0" w:space="0" w:color="auto"/>
            <w:bottom w:val="none" w:sz="0" w:space="0" w:color="auto"/>
            <w:right w:val="none" w:sz="0" w:space="0" w:color="auto"/>
          </w:divBdr>
          <w:divsChild>
            <w:div w:id="5375922">
              <w:marLeft w:val="0"/>
              <w:marRight w:val="0"/>
              <w:marTop w:val="0"/>
              <w:marBottom w:val="0"/>
              <w:divBdr>
                <w:top w:val="none" w:sz="0" w:space="0" w:color="auto"/>
                <w:left w:val="none" w:sz="0" w:space="0" w:color="auto"/>
                <w:bottom w:val="none" w:sz="0" w:space="0" w:color="auto"/>
                <w:right w:val="none" w:sz="0" w:space="0" w:color="auto"/>
              </w:divBdr>
            </w:div>
            <w:div w:id="575674918">
              <w:marLeft w:val="0"/>
              <w:marRight w:val="0"/>
              <w:marTop w:val="0"/>
              <w:marBottom w:val="0"/>
              <w:divBdr>
                <w:top w:val="none" w:sz="0" w:space="0" w:color="auto"/>
                <w:left w:val="none" w:sz="0" w:space="0" w:color="auto"/>
                <w:bottom w:val="none" w:sz="0" w:space="0" w:color="auto"/>
                <w:right w:val="none" w:sz="0" w:space="0" w:color="auto"/>
              </w:divBdr>
            </w:div>
            <w:div w:id="702831740">
              <w:marLeft w:val="0"/>
              <w:marRight w:val="0"/>
              <w:marTop w:val="0"/>
              <w:marBottom w:val="0"/>
              <w:divBdr>
                <w:top w:val="none" w:sz="0" w:space="0" w:color="auto"/>
                <w:left w:val="none" w:sz="0" w:space="0" w:color="auto"/>
                <w:bottom w:val="none" w:sz="0" w:space="0" w:color="auto"/>
                <w:right w:val="none" w:sz="0" w:space="0" w:color="auto"/>
              </w:divBdr>
            </w:div>
            <w:div w:id="973370952">
              <w:marLeft w:val="0"/>
              <w:marRight w:val="0"/>
              <w:marTop w:val="0"/>
              <w:marBottom w:val="0"/>
              <w:divBdr>
                <w:top w:val="none" w:sz="0" w:space="0" w:color="auto"/>
                <w:left w:val="none" w:sz="0" w:space="0" w:color="auto"/>
                <w:bottom w:val="none" w:sz="0" w:space="0" w:color="auto"/>
                <w:right w:val="none" w:sz="0" w:space="0" w:color="auto"/>
              </w:divBdr>
            </w:div>
            <w:div w:id="1056509576">
              <w:marLeft w:val="0"/>
              <w:marRight w:val="0"/>
              <w:marTop w:val="0"/>
              <w:marBottom w:val="0"/>
              <w:divBdr>
                <w:top w:val="none" w:sz="0" w:space="0" w:color="auto"/>
                <w:left w:val="none" w:sz="0" w:space="0" w:color="auto"/>
                <w:bottom w:val="none" w:sz="0" w:space="0" w:color="auto"/>
                <w:right w:val="none" w:sz="0" w:space="0" w:color="auto"/>
              </w:divBdr>
            </w:div>
            <w:div w:id="1124495536">
              <w:marLeft w:val="0"/>
              <w:marRight w:val="0"/>
              <w:marTop w:val="0"/>
              <w:marBottom w:val="0"/>
              <w:divBdr>
                <w:top w:val="none" w:sz="0" w:space="0" w:color="auto"/>
                <w:left w:val="none" w:sz="0" w:space="0" w:color="auto"/>
                <w:bottom w:val="none" w:sz="0" w:space="0" w:color="auto"/>
                <w:right w:val="none" w:sz="0" w:space="0" w:color="auto"/>
              </w:divBdr>
            </w:div>
            <w:div w:id="13267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978277">
      <w:bodyDiv w:val="1"/>
      <w:marLeft w:val="0"/>
      <w:marRight w:val="0"/>
      <w:marTop w:val="0"/>
      <w:marBottom w:val="0"/>
      <w:divBdr>
        <w:top w:val="none" w:sz="0" w:space="0" w:color="auto"/>
        <w:left w:val="none" w:sz="0" w:space="0" w:color="auto"/>
        <w:bottom w:val="none" w:sz="0" w:space="0" w:color="auto"/>
        <w:right w:val="none" w:sz="0" w:space="0" w:color="auto"/>
      </w:divBdr>
      <w:divsChild>
        <w:div w:id="1882672534">
          <w:marLeft w:val="225"/>
          <w:marRight w:val="225"/>
          <w:marTop w:val="540"/>
          <w:marBottom w:val="225"/>
          <w:divBdr>
            <w:top w:val="none" w:sz="0" w:space="0" w:color="auto"/>
            <w:left w:val="none" w:sz="0" w:space="0" w:color="auto"/>
            <w:bottom w:val="none" w:sz="0" w:space="0" w:color="auto"/>
            <w:right w:val="none" w:sz="0" w:space="0" w:color="auto"/>
          </w:divBdr>
          <w:divsChild>
            <w:div w:id="857357099">
              <w:marLeft w:val="300"/>
              <w:marRight w:val="0"/>
              <w:marTop w:val="0"/>
              <w:marBottom w:val="75"/>
              <w:divBdr>
                <w:top w:val="none" w:sz="0" w:space="0" w:color="auto"/>
                <w:left w:val="none" w:sz="0" w:space="0" w:color="auto"/>
                <w:bottom w:val="none" w:sz="0" w:space="0" w:color="auto"/>
                <w:right w:val="none" w:sz="0" w:space="0" w:color="auto"/>
              </w:divBdr>
              <w:divsChild>
                <w:div w:id="1042244865">
                  <w:marLeft w:val="0"/>
                  <w:marRight w:val="0"/>
                  <w:marTop w:val="150"/>
                  <w:marBottom w:val="300"/>
                  <w:divBdr>
                    <w:top w:val="single" w:sz="6" w:space="0" w:color="000000"/>
                    <w:left w:val="single" w:sz="6" w:space="0" w:color="000000"/>
                    <w:bottom w:val="single" w:sz="6" w:space="0" w:color="000000"/>
                    <w:right w:val="single" w:sz="6" w:space="0" w:color="000000"/>
                  </w:divBdr>
                </w:div>
                <w:div w:id="1058238834">
                  <w:marLeft w:val="0"/>
                  <w:marRight w:val="0"/>
                  <w:marTop w:val="150"/>
                  <w:marBottom w:val="75"/>
                  <w:divBdr>
                    <w:top w:val="none" w:sz="0" w:space="0" w:color="auto"/>
                    <w:left w:val="none" w:sz="0" w:space="0" w:color="auto"/>
                    <w:bottom w:val="none" w:sz="0" w:space="0" w:color="auto"/>
                    <w:right w:val="none" w:sz="0" w:space="0" w:color="auto"/>
                  </w:divBdr>
                </w:div>
                <w:div w:id="1542596886">
                  <w:marLeft w:val="0"/>
                  <w:marRight w:val="0"/>
                  <w:marTop w:val="0"/>
                  <w:marBottom w:val="75"/>
                  <w:divBdr>
                    <w:top w:val="none" w:sz="0" w:space="0" w:color="auto"/>
                    <w:left w:val="none" w:sz="0" w:space="0" w:color="auto"/>
                    <w:bottom w:val="none" w:sz="0" w:space="0" w:color="auto"/>
                    <w:right w:val="none" w:sz="0" w:space="0" w:color="auto"/>
                  </w:divBdr>
                </w:div>
                <w:div w:id="17935917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323894627">
      <w:bodyDiv w:val="1"/>
      <w:marLeft w:val="0"/>
      <w:marRight w:val="0"/>
      <w:marTop w:val="0"/>
      <w:marBottom w:val="0"/>
      <w:divBdr>
        <w:top w:val="none" w:sz="0" w:space="0" w:color="auto"/>
        <w:left w:val="none" w:sz="0" w:space="0" w:color="auto"/>
        <w:bottom w:val="none" w:sz="0" w:space="0" w:color="auto"/>
        <w:right w:val="none" w:sz="0" w:space="0" w:color="auto"/>
      </w:divBdr>
    </w:div>
    <w:div w:id="325670594">
      <w:bodyDiv w:val="1"/>
      <w:marLeft w:val="0"/>
      <w:marRight w:val="0"/>
      <w:marTop w:val="0"/>
      <w:marBottom w:val="0"/>
      <w:divBdr>
        <w:top w:val="none" w:sz="0" w:space="0" w:color="auto"/>
        <w:left w:val="none" w:sz="0" w:space="0" w:color="auto"/>
        <w:bottom w:val="none" w:sz="0" w:space="0" w:color="auto"/>
        <w:right w:val="none" w:sz="0" w:space="0" w:color="auto"/>
      </w:divBdr>
    </w:div>
    <w:div w:id="325746191">
      <w:bodyDiv w:val="1"/>
      <w:marLeft w:val="0"/>
      <w:marRight w:val="0"/>
      <w:marTop w:val="0"/>
      <w:marBottom w:val="0"/>
      <w:divBdr>
        <w:top w:val="none" w:sz="0" w:space="0" w:color="auto"/>
        <w:left w:val="none" w:sz="0" w:space="0" w:color="auto"/>
        <w:bottom w:val="none" w:sz="0" w:space="0" w:color="auto"/>
        <w:right w:val="none" w:sz="0" w:space="0" w:color="auto"/>
      </w:divBdr>
      <w:divsChild>
        <w:div w:id="774330334">
          <w:marLeft w:val="0"/>
          <w:marRight w:val="0"/>
          <w:marTop w:val="0"/>
          <w:marBottom w:val="0"/>
          <w:divBdr>
            <w:top w:val="none" w:sz="0" w:space="0" w:color="auto"/>
            <w:left w:val="none" w:sz="0" w:space="0" w:color="auto"/>
            <w:bottom w:val="none" w:sz="0" w:space="0" w:color="auto"/>
            <w:right w:val="none" w:sz="0" w:space="0" w:color="auto"/>
          </w:divBdr>
          <w:divsChild>
            <w:div w:id="800152010">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326632669">
      <w:bodyDiv w:val="1"/>
      <w:marLeft w:val="0"/>
      <w:marRight w:val="0"/>
      <w:marTop w:val="0"/>
      <w:marBottom w:val="0"/>
      <w:divBdr>
        <w:top w:val="none" w:sz="0" w:space="0" w:color="auto"/>
        <w:left w:val="none" w:sz="0" w:space="0" w:color="auto"/>
        <w:bottom w:val="none" w:sz="0" w:space="0" w:color="auto"/>
        <w:right w:val="none" w:sz="0" w:space="0" w:color="auto"/>
      </w:divBdr>
    </w:div>
    <w:div w:id="331376431">
      <w:bodyDiv w:val="1"/>
      <w:marLeft w:val="0"/>
      <w:marRight w:val="0"/>
      <w:marTop w:val="0"/>
      <w:marBottom w:val="0"/>
      <w:divBdr>
        <w:top w:val="none" w:sz="0" w:space="0" w:color="auto"/>
        <w:left w:val="none" w:sz="0" w:space="0" w:color="auto"/>
        <w:bottom w:val="none" w:sz="0" w:space="0" w:color="auto"/>
        <w:right w:val="none" w:sz="0" w:space="0" w:color="auto"/>
      </w:divBdr>
    </w:div>
    <w:div w:id="331568454">
      <w:bodyDiv w:val="1"/>
      <w:marLeft w:val="0"/>
      <w:marRight w:val="0"/>
      <w:marTop w:val="0"/>
      <w:marBottom w:val="0"/>
      <w:divBdr>
        <w:top w:val="none" w:sz="0" w:space="0" w:color="auto"/>
        <w:left w:val="none" w:sz="0" w:space="0" w:color="auto"/>
        <w:bottom w:val="none" w:sz="0" w:space="0" w:color="auto"/>
        <w:right w:val="none" w:sz="0" w:space="0" w:color="auto"/>
      </w:divBdr>
      <w:divsChild>
        <w:div w:id="1718046426">
          <w:marLeft w:val="0"/>
          <w:marRight w:val="0"/>
          <w:marTop w:val="0"/>
          <w:marBottom w:val="0"/>
          <w:divBdr>
            <w:top w:val="none" w:sz="0" w:space="0" w:color="auto"/>
            <w:left w:val="none" w:sz="0" w:space="0" w:color="auto"/>
            <w:bottom w:val="none" w:sz="0" w:space="0" w:color="auto"/>
            <w:right w:val="none" w:sz="0" w:space="0" w:color="auto"/>
          </w:divBdr>
          <w:divsChild>
            <w:div w:id="1664746672">
              <w:marLeft w:val="0"/>
              <w:marRight w:val="0"/>
              <w:marTop w:val="0"/>
              <w:marBottom w:val="0"/>
              <w:divBdr>
                <w:top w:val="none" w:sz="0" w:space="0" w:color="auto"/>
                <w:left w:val="none" w:sz="0" w:space="0" w:color="auto"/>
                <w:bottom w:val="none" w:sz="0" w:space="0" w:color="auto"/>
                <w:right w:val="none" w:sz="0" w:space="0" w:color="auto"/>
              </w:divBdr>
              <w:divsChild>
                <w:div w:id="17266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07229">
      <w:bodyDiv w:val="1"/>
      <w:marLeft w:val="0"/>
      <w:marRight w:val="0"/>
      <w:marTop w:val="0"/>
      <w:marBottom w:val="0"/>
      <w:divBdr>
        <w:top w:val="none" w:sz="0" w:space="0" w:color="auto"/>
        <w:left w:val="none" w:sz="0" w:space="0" w:color="auto"/>
        <w:bottom w:val="none" w:sz="0" w:space="0" w:color="auto"/>
        <w:right w:val="none" w:sz="0" w:space="0" w:color="auto"/>
      </w:divBdr>
      <w:divsChild>
        <w:div w:id="1980434">
          <w:marLeft w:val="0"/>
          <w:marRight w:val="0"/>
          <w:marTop w:val="0"/>
          <w:marBottom w:val="0"/>
          <w:divBdr>
            <w:top w:val="none" w:sz="0" w:space="0" w:color="auto"/>
            <w:left w:val="none" w:sz="0" w:space="0" w:color="auto"/>
            <w:bottom w:val="none" w:sz="0" w:space="0" w:color="auto"/>
            <w:right w:val="none" w:sz="0" w:space="0" w:color="auto"/>
          </w:divBdr>
          <w:divsChild>
            <w:div w:id="551314042">
              <w:marLeft w:val="0"/>
              <w:marRight w:val="0"/>
              <w:marTop w:val="0"/>
              <w:marBottom w:val="0"/>
              <w:divBdr>
                <w:top w:val="none" w:sz="0" w:space="0" w:color="auto"/>
                <w:left w:val="none" w:sz="0" w:space="0" w:color="auto"/>
                <w:bottom w:val="none" w:sz="0" w:space="0" w:color="auto"/>
                <w:right w:val="none" w:sz="0" w:space="0" w:color="auto"/>
              </w:divBdr>
            </w:div>
          </w:divsChild>
        </w:div>
        <w:div w:id="343480392">
          <w:marLeft w:val="0"/>
          <w:marRight w:val="0"/>
          <w:marTop w:val="0"/>
          <w:marBottom w:val="0"/>
          <w:divBdr>
            <w:top w:val="none" w:sz="0" w:space="0" w:color="auto"/>
            <w:left w:val="none" w:sz="0" w:space="0" w:color="auto"/>
            <w:bottom w:val="none" w:sz="0" w:space="0" w:color="auto"/>
            <w:right w:val="none" w:sz="0" w:space="0" w:color="auto"/>
          </w:divBdr>
          <w:divsChild>
            <w:div w:id="57631250">
              <w:marLeft w:val="0"/>
              <w:marRight w:val="0"/>
              <w:marTop w:val="0"/>
              <w:marBottom w:val="0"/>
              <w:divBdr>
                <w:top w:val="none" w:sz="0" w:space="0" w:color="auto"/>
                <w:left w:val="none" w:sz="0" w:space="0" w:color="auto"/>
                <w:bottom w:val="none" w:sz="0" w:space="0" w:color="auto"/>
                <w:right w:val="none" w:sz="0" w:space="0" w:color="auto"/>
              </w:divBdr>
            </w:div>
            <w:div w:id="132409509">
              <w:marLeft w:val="0"/>
              <w:marRight w:val="0"/>
              <w:marTop w:val="0"/>
              <w:marBottom w:val="0"/>
              <w:divBdr>
                <w:top w:val="none" w:sz="0" w:space="0" w:color="auto"/>
                <w:left w:val="none" w:sz="0" w:space="0" w:color="auto"/>
                <w:bottom w:val="none" w:sz="0" w:space="0" w:color="auto"/>
                <w:right w:val="none" w:sz="0" w:space="0" w:color="auto"/>
              </w:divBdr>
            </w:div>
            <w:div w:id="469440190">
              <w:marLeft w:val="0"/>
              <w:marRight w:val="0"/>
              <w:marTop w:val="0"/>
              <w:marBottom w:val="0"/>
              <w:divBdr>
                <w:top w:val="none" w:sz="0" w:space="0" w:color="auto"/>
                <w:left w:val="none" w:sz="0" w:space="0" w:color="auto"/>
                <w:bottom w:val="none" w:sz="0" w:space="0" w:color="auto"/>
                <w:right w:val="none" w:sz="0" w:space="0" w:color="auto"/>
              </w:divBdr>
            </w:div>
            <w:div w:id="541942372">
              <w:marLeft w:val="0"/>
              <w:marRight w:val="0"/>
              <w:marTop w:val="0"/>
              <w:marBottom w:val="0"/>
              <w:divBdr>
                <w:top w:val="none" w:sz="0" w:space="0" w:color="auto"/>
                <w:left w:val="none" w:sz="0" w:space="0" w:color="auto"/>
                <w:bottom w:val="none" w:sz="0" w:space="0" w:color="auto"/>
                <w:right w:val="none" w:sz="0" w:space="0" w:color="auto"/>
              </w:divBdr>
            </w:div>
            <w:div w:id="853113879">
              <w:marLeft w:val="0"/>
              <w:marRight w:val="0"/>
              <w:marTop w:val="0"/>
              <w:marBottom w:val="0"/>
              <w:divBdr>
                <w:top w:val="none" w:sz="0" w:space="0" w:color="auto"/>
                <w:left w:val="none" w:sz="0" w:space="0" w:color="auto"/>
                <w:bottom w:val="none" w:sz="0" w:space="0" w:color="auto"/>
                <w:right w:val="none" w:sz="0" w:space="0" w:color="auto"/>
              </w:divBdr>
            </w:div>
            <w:div w:id="865024975">
              <w:marLeft w:val="0"/>
              <w:marRight w:val="0"/>
              <w:marTop w:val="0"/>
              <w:marBottom w:val="0"/>
              <w:divBdr>
                <w:top w:val="none" w:sz="0" w:space="0" w:color="auto"/>
                <w:left w:val="none" w:sz="0" w:space="0" w:color="auto"/>
                <w:bottom w:val="none" w:sz="0" w:space="0" w:color="auto"/>
                <w:right w:val="none" w:sz="0" w:space="0" w:color="auto"/>
              </w:divBdr>
            </w:div>
            <w:div w:id="1742751686">
              <w:marLeft w:val="0"/>
              <w:marRight w:val="0"/>
              <w:marTop w:val="0"/>
              <w:marBottom w:val="0"/>
              <w:divBdr>
                <w:top w:val="none" w:sz="0" w:space="0" w:color="auto"/>
                <w:left w:val="none" w:sz="0" w:space="0" w:color="auto"/>
                <w:bottom w:val="none" w:sz="0" w:space="0" w:color="auto"/>
                <w:right w:val="none" w:sz="0" w:space="0" w:color="auto"/>
              </w:divBdr>
            </w:div>
          </w:divsChild>
        </w:div>
        <w:div w:id="440074411">
          <w:marLeft w:val="0"/>
          <w:marRight w:val="0"/>
          <w:marTop w:val="0"/>
          <w:marBottom w:val="0"/>
          <w:divBdr>
            <w:top w:val="none" w:sz="0" w:space="0" w:color="auto"/>
            <w:left w:val="none" w:sz="0" w:space="0" w:color="auto"/>
            <w:bottom w:val="none" w:sz="0" w:space="0" w:color="auto"/>
            <w:right w:val="none" w:sz="0" w:space="0" w:color="auto"/>
          </w:divBdr>
        </w:div>
        <w:div w:id="716203907">
          <w:marLeft w:val="0"/>
          <w:marRight w:val="0"/>
          <w:marTop w:val="0"/>
          <w:marBottom w:val="0"/>
          <w:divBdr>
            <w:top w:val="none" w:sz="0" w:space="0" w:color="auto"/>
            <w:left w:val="none" w:sz="0" w:space="0" w:color="auto"/>
            <w:bottom w:val="none" w:sz="0" w:space="0" w:color="auto"/>
            <w:right w:val="none" w:sz="0" w:space="0" w:color="auto"/>
          </w:divBdr>
        </w:div>
        <w:div w:id="778842255">
          <w:marLeft w:val="0"/>
          <w:marRight w:val="0"/>
          <w:marTop w:val="0"/>
          <w:marBottom w:val="0"/>
          <w:divBdr>
            <w:top w:val="none" w:sz="0" w:space="0" w:color="auto"/>
            <w:left w:val="none" w:sz="0" w:space="0" w:color="auto"/>
            <w:bottom w:val="none" w:sz="0" w:space="0" w:color="auto"/>
            <w:right w:val="none" w:sz="0" w:space="0" w:color="auto"/>
          </w:divBdr>
        </w:div>
        <w:div w:id="878736469">
          <w:marLeft w:val="0"/>
          <w:marRight w:val="0"/>
          <w:marTop w:val="0"/>
          <w:marBottom w:val="0"/>
          <w:divBdr>
            <w:top w:val="none" w:sz="0" w:space="0" w:color="auto"/>
            <w:left w:val="none" w:sz="0" w:space="0" w:color="auto"/>
            <w:bottom w:val="none" w:sz="0" w:space="0" w:color="auto"/>
            <w:right w:val="none" w:sz="0" w:space="0" w:color="auto"/>
          </w:divBdr>
        </w:div>
        <w:div w:id="1932152792">
          <w:marLeft w:val="0"/>
          <w:marRight w:val="0"/>
          <w:marTop w:val="0"/>
          <w:marBottom w:val="0"/>
          <w:divBdr>
            <w:top w:val="none" w:sz="0" w:space="0" w:color="auto"/>
            <w:left w:val="none" w:sz="0" w:space="0" w:color="auto"/>
            <w:bottom w:val="none" w:sz="0" w:space="0" w:color="auto"/>
            <w:right w:val="none" w:sz="0" w:space="0" w:color="auto"/>
          </w:divBdr>
        </w:div>
      </w:divsChild>
    </w:div>
    <w:div w:id="332876552">
      <w:bodyDiv w:val="1"/>
      <w:marLeft w:val="0"/>
      <w:marRight w:val="0"/>
      <w:marTop w:val="0"/>
      <w:marBottom w:val="0"/>
      <w:divBdr>
        <w:top w:val="none" w:sz="0" w:space="0" w:color="auto"/>
        <w:left w:val="none" w:sz="0" w:space="0" w:color="auto"/>
        <w:bottom w:val="none" w:sz="0" w:space="0" w:color="auto"/>
        <w:right w:val="none" w:sz="0" w:space="0" w:color="auto"/>
      </w:divBdr>
      <w:divsChild>
        <w:div w:id="1524130997">
          <w:marLeft w:val="0"/>
          <w:marRight w:val="0"/>
          <w:marTop w:val="0"/>
          <w:marBottom w:val="0"/>
          <w:divBdr>
            <w:top w:val="none" w:sz="0" w:space="0" w:color="auto"/>
            <w:left w:val="none" w:sz="0" w:space="0" w:color="auto"/>
            <w:bottom w:val="none" w:sz="0" w:space="0" w:color="auto"/>
            <w:right w:val="none" w:sz="0" w:space="0" w:color="auto"/>
          </w:divBdr>
        </w:div>
        <w:div w:id="2079403253">
          <w:marLeft w:val="0"/>
          <w:marRight w:val="0"/>
          <w:marTop w:val="0"/>
          <w:marBottom w:val="0"/>
          <w:divBdr>
            <w:top w:val="none" w:sz="0" w:space="0" w:color="auto"/>
            <w:left w:val="none" w:sz="0" w:space="0" w:color="auto"/>
            <w:bottom w:val="none" w:sz="0" w:space="0" w:color="auto"/>
            <w:right w:val="none" w:sz="0" w:space="0" w:color="auto"/>
          </w:divBdr>
        </w:div>
      </w:divsChild>
    </w:div>
    <w:div w:id="338653418">
      <w:bodyDiv w:val="1"/>
      <w:marLeft w:val="0"/>
      <w:marRight w:val="0"/>
      <w:marTop w:val="0"/>
      <w:marBottom w:val="0"/>
      <w:divBdr>
        <w:top w:val="none" w:sz="0" w:space="0" w:color="auto"/>
        <w:left w:val="none" w:sz="0" w:space="0" w:color="auto"/>
        <w:bottom w:val="none" w:sz="0" w:space="0" w:color="auto"/>
        <w:right w:val="none" w:sz="0" w:space="0" w:color="auto"/>
      </w:divBdr>
      <w:divsChild>
        <w:div w:id="705377304">
          <w:marLeft w:val="0"/>
          <w:marRight w:val="0"/>
          <w:marTop w:val="0"/>
          <w:marBottom w:val="0"/>
          <w:divBdr>
            <w:top w:val="none" w:sz="0" w:space="0" w:color="auto"/>
            <w:left w:val="none" w:sz="0" w:space="0" w:color="auto"/>
            <w:bottom w:val="none" w:sz="0" w:space="0" w:color="auto"/>
            <w:right w:val="none" w:sz="0" w:space="0" w:color="auto"/>
          </w:divBdr>
          <w:divsChild>
            <w:div w:id="1910799793">
              <w:marLeft w:val="0"/>
              <w:marRight w:val="0"/>
              <w:marTop w:val="0"/>
              <w:marBottom w:val="0"/>
              <w:divBdr>
                <w:top w:val="none" w:sz="0" w:space="0" w:color="auto"/>
                <w:left w:val="none" w:sz="0" w:space="0" w:color="auto"/>
                <w:bottom w:val="none" w:sz="0" w:space="0" w:color="auto"/>
                <w:right w:val="none" w:sz="0" w:space="0" w:color="auto"/>
              </w:divBdr>
              <w:divsChild>
                <w:div w:id="1232501541">
                  <w:marLeft w:val="0"/>
                  <w:marRight w:val="0"/>
                  <w:marTop w:val="0"/>
                  <w:marBottom w:val="0"/>
                  <w:divBdr>
                    <w:top w:val="none" w:sz="0" w:space="0" w:color="auto"/>
                    <w:left w:val="none" w:sz="0" w:space="0" w:color="auto"/>
                    <w:bottom w:val="none" w:sz="0" w:space="0" w:color="auto"/>
                    <w:right w:val="none" w:sz="0" w:space="0" w:color="auto"/>
                  </w:divBdr>
                  <w:divsChild>
                    <w:div w:id="72537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893407">
      <w:bodyDiv w:val="1"/>
      <w:marLeft w:val="0"/>
      <w:marRight w:val="0"/>
      <w:marTop w:val="0"/>
      <w:marBottom w:val="0"/>
      <w:divBdr>
        <w:top w:val="none" w:sz="0" w:space="0" w:color="auto"/>
        <w:left w:val="none" w:sz="0" w:space="0" w:color="auto"/>
        <w:bottom w:val="none" w:sz="0" w:space="0" w:color="auto"/>
        <w:right w:val="none" w:sz="0" w:space="0" w:color="auto"/>
      </w:divBdr>
      <w:divsChild>
        <w:div w:id="1176191631">
          <w:marLeft w:val="225"/>
          <w:marRight w:val="225"/>
          <w:marTop w:val="540"/>
          <w:marBottom w:val="225"/>
          <w:divBdr>
            <w:top w:val="none" w:sz="0" w:space="0" w:color="auto"/>
            <w:left w:val="none" w:sz="0" w:space="0" w:color="auto"/>
            <w:bottom w:val="none" w:sz="0" w:space="0" w:color="auto"/>
            <w:right w:val="none" w:sz="0" w:space="0" w:color="auto"/>
          </w:divBdr>
          <w:divsChild>
            <w:div w:id="507595876">
              <w:marLeft w:val="0"/>
              <w:marRight w:val="0"/>
              <w:marTop w:val="0"/>
              <w:marBottom w:val="75"/>
              <w:divBdr>
                <w:top w:val="none" w:sz="0" w:space="0" w:color="auto"/>
                <w:left w:val="none" w:sz="0" w:space="0" w:color="auto"/>
                <w:bottom w:val="none" w:sz="0" w:space="0" w:color="auto"/>
                <w:right w:val="none" w:sz="0" w:space="0" w:color="auto"/>
              </w:divBdr>
            </w:div>
            <w:div w:id="1060324963">
              <w:marLeft w:val="0"/>
              <w:marRight w:val="0"/>
              <w:marTop w:val="150"/>
              <w:marBottom w:val="300"/>
              <w:divBdr>
                <w:top w:val="single" w:sz="6" w:space="0" w:color="000000"/>
                <w:left w:val="single" w:sz="6" w:space="0" w:color="000000"/>
                <w:bottom w:val="single" w:sz="6" w:space="0" w:color="000000"/>
                <w:right w:val="single" w:sz="6" w:space="0" w:color="000000"/>
              </w:divBdr>
            </w:div>
            <w:div w:id="1073042463">
              <w:marLeft w:val="0"/>
              <w:marRight w:val="300"/>
              <w:marTop w:val="0"/>
              <w:marBottom w:val="75"/>
              <w:divBdr>
                <w:top w:val="none" w:sz="0" w:space="0" w:color="auto"/>
                <w:left w:val="dotted" w:sz="6" w:space="0" w:color="CCCCCC"/>
                <w:bottom w:val="none" w:sz="0" w:space="0" w:color="auto"/>
                <w:right w:val="none" w:sz="0" w:space="0" w:color="auto"/>
              </w:divBdr>
              <w:divsChild>
                <w:div w:id="1327854675">
                  <w:marLeft w:val="0"/>
                  <w:marRight w:val="300"/>
                  <w:marTop w:val="0"/>
                  <w:marBottom w:val="75"/>
                  <w:divBdr>
                    <w:top w:val="none" w:sz="0" w:space="0" w:color="auto"/>
                    <w:left w:val="none" w:sz="0" w:space="0" w:color="auto"/>
                    <w:bottom w:val="none" w:sz="0" w:space="0" w:color="auto"/>
                    <w:right w:val="none" w:sz="0" w:space="0" w:color="auto"/>
                  </w:divBdr>
                  <w:divsChild>
                    <w:div w:id="223805751">
                      <w:marLeft w:val="75"/>
                      <w:marRight w:val="0"/>
                      <w:marTop w:val="75"/>
                      <w:marBottom w:val="0"/>
                      <w:divBdr>
                        <w:top w:val="single" w:sz="2" w:space="0" w:color="999999"/>
                        <w:left w:val="single" w:sz="2" w:space="0" w:color="999999"/>
                        <w:bottom w:val="single" w:sz="2" w:space="0" w:color="999999"/>
                        <w:right w:val="single" w:sz="2" w:space="0" w:color="999999"/>
                      </w:divBdr>
                    </w:div>
                    <w:div w:id="532621514">
                      <w:marLeft w:val="75"/>
                      <w:marRight w:val="0"/>
                      <w:marTop w:val="150"/>
                      <w:marBottom w:val="0"/>
                      <w:divBdr>
                        <w:top w:val="single" w:sz="6" w:space="0" w:color="D6C296"/>
                        <w:left w:val="single" w:sz="6" w:space="0" w:color="D6C296"/>
                        <w:bottom w:val="single" w:sz="6" w:space="0" w:color="D6C296"/>
                        <w:right w:val="single" w:sz="6" w:space="0" w:color="D6C296"/>
                      </w:divBdr>
                    </w:div>
                    <w:div w:id="955940654">
                      <w:marLeft w:val="0"/>
                      <w:marRight w:val="0"/>
                      <w:marTop w:val="0"/>
                      <w:marBottom w:val="0"/>
                      <w:divBdr>
                        <w:top w:val="none" w:sz="0" w:space="0" w:color="auto"/>
                        <w:left w:val="none" w:sz="0" w:space="0" w:color="auto"/>
                        <w:bottom w:val="none" w:sz="0" w:space="0" w:color="auto"/>
                        <w:right w:val="none" w:sz="0" w:space="0" w:color="auto"/>
                      </w:divBdr>
                      <w:divsChild>
                        <w:div w:id="1041781697">
                          <w:marLeft w:val="105"/>
                          <w:marRight w:val="0"/>
                          <w:marTop w:val="0"/>
                          <w:marBottom w:val="0"/>
                          <w:divBdr>
                            <w:top w:val="none" w:sz="0" w:space="0" w:color="auto"/>
                            <w:left w:val="none" w:sz="0" w:space="0" w:color="auto"/>
                            <w:bottom w:val="single" w:sz="24" w:space="0" w:color="FF0000"/>
                            <w:right w:val="none" w:sz="0" w:space="0" w:color="auto"/>
                          </w:divBdr>
                          <w:divsChild>
                            <w:div w:id="59207493">
                              <w:marLeft w:val="0"/>
                              <w:marRight w:val="0"/>
                              <w:marTop w:val="465"/>
                              <w:marBottom w:val="0"/>
                              <w:divBdr>
                                <w:top w:val="none" w:sz="0" w:space="0" w:color="auto"/>
                                <w:left w:val="none" w:sz="0" w:space="0" w:color="auto"/>
                                <w:bottom w:val="none" w:sz="0" w:space="0" w:color="auto"/>
                                <w:right w:val="none" w:sz="0" w:space="0" w:color="auto"/>
                              </w:divBdr>
                            </w:div>
                            <w:div w:id="1280915723">
                              <w:marLeft w:val="0"/>
                              <w:marRight w:val="0"/>
                              <w:marTop w:val="0"/>
                              <w:marBottom w:val="0"/>
                              <w:divBdr>
                                <w:top w:val="single" w:sz="2" w:space="0" w:color="000000"/>
                                <w:left w:val="single" w:sz="2" w:space="0" w:color="000000"/>
                                <w:bottom w:val="single" w:sz="2" w:space="0" w:color="000000"/>
                                <w:right w:val="single" w:sz="2" w:space="0" w:color="000000"/>
                              </w:divBdr>
                            </w:div>
                            <w:div w:id="1307663174">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sChild>
                </w:div>
              </w:divsChild>
            </w:div>
            <w:div w:id="1298149140">
              <w:marLeft w:val="0"/>
              <w:marRight w:val="0"/>
              <w:marTop w:val="150"/>
              <w:marBottom w:val="75"/>
              <w:divBdr>
                <w:top w:val="none" w:sz="0" w:space="0" w:color="auto"/>
                <w:left w:val="none" w:sz="0" w:space="0" w:color="auto"/>
                <w:bottom w:val="none" w:sz="0" w:space="0" w:color="auto"/>
                <w:right w:val="none" w:sz="0" w:space="0" w:color="auto"/>
              </w:divBdr>
            </w:div>
            <w:div w:id="14428034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42051793">
      <w:bodyDiv w:val="1"/>
      <w:marLeft w:val="0"/>
      <w:marRight w:val="0"/>
      <w:marTop w:val="0"/>
      <w:marBottom w:val="0"/>
      <w:divBdr>
        <w:top w:val="none" w:sz="0" w:space="0" w:color="auto"/>
        <w:left w:val="none" w:sz="0" w:space="0" w:color="auto"/>
        <w:bottom w:val="none" w:sz="0" w:space="0" w:color="auto"/>
        <w:right w:val="none" w:sz="0" w:space="0" w:color="auto"/>
      </w:divBdr>
      <w:divsChild>
        <w:div w:id="996374248">
          <w:marLeft w:val="0"/>
          <w:marRight w:val="0"/>
          <w:marTop w:val="0"/>
          <w:marBottom w:val="75"/>
          <w:divBdr>
            <w:top w:val="none" w:sz="0" w:space="0" w:color="auto"/>
            <w:left w:val="none" w:sz="0" w:space="0" w:color="auto"/>
            <w:bottom w:val="dotted" w:sz="6" w:space="2" w:color="DDDDDD"/>
            <w:right w:val="none" w:sz="0" w:space="0" w:color="auto"/>
          </w:divBdr>
        </w:div>
        <w:div w:id="1124931256">
          <w:marLeft w:val="0"/>
          <w:marRight w:val="0"/>
          <w:marTop w:val="0"/>
          <w:marBottom w:val="0"/>
          <w:divBdr>
            <w:top w:val="none" w:sz="0" w:space="0" w:color="auto"/>
            <w:left w:val="none" w:sz="0" w:space="0" w:color="auto"/>
            <w:bottom w:val="none" w:sz="0" w:space="0" w:color="auto"/>
            <w:right w:val="none" w:sz="0" w:space="0" w:color="auto"/>
          </w:divBdr>
          <w:divsChild>
            <w:div w:id="882601620">
              <w:marLeft w:val="0"/>
              <w:marRight w:val="0"/>
              <w:marTop w:val="0"/>
              <w:marBottom w:val="0"/>
              <w:divBdr>
                <w:top w:val="none" w:sz="0" w:space="0" w:color="auto"/>
                <w:left w:val="none" w:sz="0" w:space="0" w:color="auto"/>
                <w:bottom w:val="none" w:sz="0" w:space="0" w:color="auto"/>
                <w:right w:val="none" w:sz="0" w:space="0" w:color="auto"/>
              </w:divBdr>
              <w:divsChild>
                <w:div w:id="141197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24739">
      <w:bodyDiv w:val="1"/>
      <w:marLeft w:val="0"/>
      <w:marRight w:val="0"/>
      <w:marTop w:val="0"/>
      <w:marBottom w:val="0"/>
      <w:divBdr>
        <w:top w:val="none" w:sz="0" w:space="0" w:color="auto"/>
        <w:left w:val="none" w:sz="0" w:space="0" w:color="auto"/>
        <w:bottom w:val="none" w:sz="0" w:space="0" w:color="auto"/>
        <w:right w:val="none" w:sz="0" w:space="0" w:color="auto"/>
      </w:divBdr>
    </w:div>
    <w:div w:id="342709807">
      <w:bodyDiv w:val="1"/>
      <w:marLeft w:val="0"/>
      <w:marRight w:val="0"/>
      <w:marTop w:val="0"/>
      <w:marBottom w:val="0"/>
      <w:divBdr>
        <w:top w:val="none" w:sz="0" w:space="0" w:color="auto"/>
        <w:left w:val="none" w:sz="0" w:space="0" w:color="auto"/>
        <w:bottom w:val="none" w:sz="0" w:space="0" w:color="auto"/>
        <w:right w:val="none" w:sz="0" w:space="0" w:color="auto"/>
      </w:divBdr>
      <w:divsChild>
        <w:div w:id="221982887">
          <w:marLeft w:val="0"/>
          <w:marRight w:val="0"/>
          <w:marTop w:val="0"/>
          <w:marBottom w:val="0"/>
          <w:divBdr>
            <w:top w:val="none" w:sz="0" w:space="0" w:color="auto"/>
            <w:left w:val="none" w:sz="0" w:space="0" w:color="auto"/>
            <w:bottom w:val="none" w:sz="0" w:space="0" w:color="auto"/>
            <w:right w:val="none" w:sz="0" w:space="0" w:color="auto"/>
          </w:divBdr>
        </w:div>
      </w:divsChild>
    </w:div>
    <w:div w:id="342903611">
      <w:bodyDiv w:val="1"/>
      <w:marLeft w:val="0"/>
      <w:marRight w:val="0"/>
      <w:marTop w:val="0"/>
      <w:marBottom w:val="0"/>
      <w:divBdr>
        <w:top w:val="none" w:sz="0" w:space="0" w:color="auto"/>
        <w:left w:val="none" w:sz="0" w:space="0" w:color="auto"/>
        <w:bottom w:val="none" w:sz="0" w:space="0" w:color="auto"/>
        <w:right w:val="none" w:sz="0" w:space="0" w:color="auto"/>
      </w:divBdr>
    </w:div>
    <w:div w:id="343433916">
      <w:marLeft w:val="0"/>
      <w:marRight w:val="0"/>
      <w:marTop w:val="0"/>
      <w:marBottom w:val="75"/>
      <w:divBdr>
        <w:top w:val="none" w:sz="0" w:space="0" w:color="auto"/>
        <w:left w:val="none" w:sz="0" w:space="0" w:color="auto"/>
        <w:bottom w:val="none" w:sz="0" w:space="0" w:color="auto"/>
        <w:right w:val="none" w:sz="0" w:space="0" w:color="auto"/>
      </w:divBdr>
    </w:div>
    <w:div w:id="345640752">
      <w:bodyDiv w:val="1"/>
      <w:marLeft w:val="0"/>
      <w:marRight w:val="0"/>
      <w:marTop w:val="0"/>
      <w:marBottom w:val="0"/>
      <w:divBdr>
        <w:top w:val="none" w:sz="0" w:space="0" w:color="auto"/>
        <w:left w:val="none" w:sz="0" w:space="0" w:color="auto"/>
        <w:bottom w:val="none" w:sz="0" w:space="0" w:color="auto"/>
        <w:right w:val="none" w:sz="0" w:space="0" w:color="auto"/>
      </w:divBdr>
      <w:divsChild>
        <w:div w:id="389042983">
          <w:marLeft w:val="225"/>
          <w:marRight w:val="225"/>
          <w:marTop w:val="540"/>
          <w:marBottom w:val="225"/>
          <w:divBdr>
            <w:top w:val="none" w:sz="0" w:space="0" w:color="auto"/>
            <w:left w:val="none" w:sz="0" w:space="0" w:color="auto"/>
            <w:bottom w:val="none" w:sz="0" w:space="0" w:color="auto"/>
            <w:right w:val="none" w:sz="0" w:space="0" w:color="auto"/>
          </w:divBdr>
          <w:divsChild>
            <w:div w:id="517013615">
              <w:marLeft w:val="300"/>
              <w:marRight w:val="0"/>
              <w:marTop w:val="0"/>
              <w:marBottom w:val="75"/>
              <w:divBdr>
                <w:top w:val="none" w:sz="0" w:space="0" w:color="auto"/>
                <w:left w:val="none" w:sz="0" w:space="0" w:color="auto"/>
                <w:bottom w:val="none" w:sz="0" w:space="0" w:color="auto"/>
                <w:right w:val="none" w:sz="0" w:space="0" w:color="auto"/>
              </w:divBdr>
              <w:divsChild>
                <w:div w:id="102696520">
                  <w:marLeft w:val="0"/>
                  <w:marRight w:val="0"/>
                  <w:marTop w:val="150"/>
                  <w:marBottom w:val="300"/>
                  <w:divBdr>
                    <w:top w:val="single" w:sz="6" w:space="0" w:color="000000"/>
                    <w:left w:val="single" w:sz="6" w:space="0" w:color="000000"/>
                    <w:bottom w:val="single" w:sz="6" w:space="0" w:color="000000"/>
                    <w:right w:val="single" w:sz="6" w:space="0" w:color="000000"/>
                  </w:divBdr>
                </w:div>
                <w:div w:id="410389275">
                  <w:marLeft w:val="0"/>
                  <w:marRight w:val="0"/>
                  <w:marTop w:val="0"/>
                  <w:marBottom w:val="75"/>
                  <w:divBdr>
                    <w:top w:val="none" w:sz="0" w:space="0" w:color="auto"/>
                    <w:left w:val="none" w:sz="0" w:space="0" w:color="auto"/>
                    <w:bottom w:val="none" w:sz="0" w:space="0" w:color="auto"/>
                    <w:right w:val="none" w:sz="0" w:space="0" w:color="auto"/>
                  </w:divBdr>
                </w:div>
                <w:div w:id="707074077">
                  <w:marLeft w:val="0"/>
                  <w:marRight w:val="0"/>
                  <w:marTop w:val="150"/>
                  <w:marBottom w:val="75"/>
                  <w:divBdr>
                    <w:top w:val="none" w:sz="0" w:space="0" w:color="auto"/>
                    <w:left w:val="none" w:sz="0" w:space="0" w:color="auto"/>
                    <w:bottom w:val="none" w:sz="0" w:space="0" w:color="auto"/>
                    <w:right w:val="none" w:sz="0" w:space="0" w:color="auto"/>
                  </w:divBdr>
                </w:div>
                <w:div w:id="21455835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347491234">
      <w:bodyDiv w:val="1"/>
      <w:marLeft w:val="0"/>
      <w:marRight w:val="0"/>
      <w:marTop w:val="0"/>
      <w:marBottom w:val="0"/>
      <w:divBdr>
        <w:top w:val="none" w:sz="0" w:space="0" w:color="auto"/>
        <w:left w:val="none" w:sz="0" w:space="0" w:color="auto"/>
        <w:bottom w:val="none" w:sz="0" w:space="0" w:color="auto"/>
        <w:right w:val="none" w:sz="0" w:space="0" w:color="auto"/>
      </w:divBdr>
    </w:div>
    <w:div w:id="348072236">
      <w:bodyDiv w:val="1"/>
      <w:marLeft w:val="0"/>
      <w:marRight w:val="0"/>
      <w:marTop w:val="0"/>
      <w:marBottom w:val="0"/>
      <w:divBdr>
        <w:top w:val="none" w:sz="0" w:space="0" w:color="auto"/>
        <w:left w:val="none" w:sz="0" w:space="0" w:color="auto"/>
        <w:bottom w:val="none" w:sz="0" w:space="0" w:color="auto"/>
        <w:right w:val="none" w:sz="0" w:space="0" w:color="auto"/>
      </w:divBdr>
      <w:divsChild>
        <w:div w:id="1228803951">
          <w:marLeft w:val="0"/>
          <w:marRight w:val="0"/>
          <w:marTop w:val="0"/>
          <w:marBottom w:val="0"/>
          <w:divBdr>
            <w:top w:val="none" w:sz="0" w:space="0" w:color="auto"/>
            <w:left w:val="none" w:sz="0" w:space="0" w:color="auto"/>
            <w:bottom w:val="none" w:sz="0" w:space="0" w:color="auto"/>
            <w:right w:val="none" w:sz="0" w:space="0" w:color="auto"/>
          </w:divBdr>
          <w:divsChild>
            <w:div w:id="412509506">
              <w:marLeft w:val="0"/>
              <w:marRight w:val="0"/>
              <w:marTop w:val="0"/>
              <w:marBottom w:val="0"/>
              <w:divBdr>
                <w:top w:val="none" w:sz="0" w:space="0" w:color="auto"/>
                <w:left w:val="none" w:sz="0" w:space="0" w:color="auto"/>
                <w:bottom w:val="none" w:sz="0" w:space="0" w:color="auto"/>
                <w:right w:val="none" w:sz="0" w:space="0" w:color="auto"/>
              </w:divBdr>
              <w:divsChild>
                <w:div w:id="1790735012">
                  <w:marLeft w:val="0"/>
                  <w:marRight w:val="0"/>
                  <w:marTop w:val="0"/>
                  <w:marBottom w:val="0"/>
                  <w:divBdr>
                    <w:top w:val="none" w:sz="0" w:space="0" w:color="auto"/>
                    <w:left w:val="none" w:sz="0" w:space="0" w:color="auto"/>
                    <w:bottom w:val="none" w:sz="0" w:space="0" w:color="auto"/>
                    <w:right w:val="none" w:sz="0" w:space="0" w:color="auto"/>
                  </w:divBdr>
                  <w:divsChild>
                    <w:div w:id="1284114548">
                      <w:blockQuote w:val="1"/>
                      <w:marLeft w:val="0"/>
                      <w:marRight w:val="0"/>
                      <w:marTop w:val="0"/>
                      <w:marBottom w:val="300"/>
                      <w:divBdr>
                        <w:top w:val="none" w:sz="0" w:space="0" w:color="auto"/>
                        <w:left w:val="single" w:sz="6" w:space="14" w:color="DDDDDD"/>
                        <w:bottom w:val="none" w:sz="0" w:space="0" w:color="auto"/>
                        <w:right w:val="none" w:sz="0" w:space="0" w:color="auto"/>
                      </w:divBdr>
                    </w:div>
                    <w:div w:id="1692761643">
                      <w:blockQuote w:val="1"/>
                      <w:marLeft w:val="0"/>
                      <w:marRight w:val="0"/>
                      <w:marTop w:val="0"/>
                      <w:marBottom w:val="300"/>
                      <w:divBdr>
                        <w:top w:val="none" w:sz="0" w:space="0" w:color="auto"/>
                        <w:left w:val="single" w:sz="6" w:space="14" w:color="DDDDDD"/>
                        <w:bottom w:val="none" w:sz="0" w:space="0" w:color="auto"/>
                        <w:right w:val="none" w:sz="0" w:space="0" w:color="auto"/>
                      </w:divBdr>
                    </w:div>
                  </w:divsChild>
                </w:div>
              </w:divsChild>
            </w:div>
          </w:divsChild>
        </w:div>
      </w:divsChild>
    </w:div>
    <w:div w:id="349642534">
      <w:bodyDiv w:val="1"/>
      <w:marLeft w:val="0"/>
      <w:marRight w:val="0"/>
      <w:marTop w:val="0"/>
      <w:marBottom w:val="0"/>
      <w:divBdr>
        <w:top w:val="none" w:sz="0" w:space="0" w:color="auto"/>
        <w:left w:val="none" w:sz="0" w:space="0" w:color="auto"/>
        <w:bottom w:val="none" w:sz="0" w:space="0" w:color="auto"/>
        <w:right w:val="none" w:sz="0" w:space="0" w:color="auto"/>
      </w:divBdr>
    </w:div>
    <w:div w:id="350376310">
      <w:bodyDiv w:val="1"/>
      <w:marLeft w:val="0"/>
      <w:marRight w:val="0"/>
      <w:marTop w:val="0"/>
      <w:marBottom w:val="0"/>
      <w:divBdr>
        <w:top w:val="none" w:sz="0" w:space="0" w:color="auto"/>
        <w:left w:val="none" w:sz="0" w:space="0" w:color="auto"/>
        <w:bottom w:val="none" w:sz="0" w:space="0" w:color="auto"/>
        <w:right w:val="none" w:sz="0" w:space="0" w:color="auto"/>
      </w:divBdr>
    </w:div>
    <w:div w:id="350688490">
      <w:bodyDiv w:val="1"/>
      <w:marLeft w:val="0"/>
      <w:marRight w:val="0"/>
      <w:marTop w:val="0"/>
      <w:marBottom w:val="0"/>
      <w:divBdr>
        <w:top w:val="none" w:sz="0" w:space="0" w:color="auto"/>
        <w:left w:val="none" w:sz="0" w:space="0" w:color="auto"/>
        <w:bottom w:val="none" w:sz="0" w:space="0" w:color="auto"/>
        <w:right w:val="none" w:sz="0" w:space="0" w:color="auto"/>
      </w:divBdr>
    </w:div>
    <w:div w:id="351152022">
      <w:bodyDiv w:val="1"/>
      <w:marLeft w:val="0"/>
      <w:marRight w:val="0"/>
      <w:marTop w:val="0"/>
      <w:marBottom w:val="0"/>
      <w:divBdr>
        <w:top w:val="none" w:sz="0" w:space="0" w:color="auto"/>
        <w:left w:val="none" w:sz="0" w:space="0" w:color="auto"/>
        <w:bottom w:val="none" w:sz="0" w:space="0" w:color="auto"/>
        <w:right w:val="none" w:sz="0" w:space="0" w:color="auto"/>
      </w:divBdr>
      <w:divsChild>
        <w:div w:id="766197925">
          <w:marLeft w:val="0"/>
          <w:marRight w:val="0"/>
          <w:marTop w:val="0"/>
          <w:marBottom w:val="0"/>
          <w:divBdr>
            <w:top w:val="none" w:sz="0" w:space="0" w:color="auto"/>
            <w:left w:val="none" w:sz="0" w:space="0" w:color="auto"/>
            <w:bottom w:val="none" w:sz="0" w:space="0" w:color="auto"/>
            <w:right w:val="none" w:sz="0" w:space="0" w:color="auto"/>
          </w:divBdr>
        </w:div>
      </w:divsChild>
    </w:div>
    <w:div w:id="353532100">
      <w:bodyDiv w:val="1"/>
      <w:marLeft w:val="0"/>
      <w:marRight w:val="0"/>
      <w:marTop w:val="0"/>
      <w:marBottom w:val="0"/>
      <w:divBdr>
        <w:top w:val="none" w:sz="0" w:space="0" w:color="auto"/>
        <w:left w:val="none" w:sz="0" w:space="0" w:color="auto"/>
        <w:bottom w:val="none" w:sz="0" w:space="0" w:color="auto"/>
        <w:right w:val="none" w:sz="0" w:space="0" w:color="auto"/>
      </w:divBdr>
    </w:div>
    <w:div w:id="353653098">
      <w:bodyDiv w:val="1"/>
      <w:marLeft w:val="0"/>
      <w:marRight w:val="0"/>
      <w:marTop w:val="0"/>
      <w:marBottom w:val="0"/>
      <w:divBdr>
        <w:top w:val="none" w:sz="0" w:space="0" w:color="auto"/>
        <w:left w:val="none" w:sz="0" w:space="0" w:color="auto"/>
        <w:bottom w:val="none" w:sz="0" w:space="0" w:color="auto"/>
        <w:right w:val="none" w:sz="0" w:space="0" w:color="auto"/>
      </w:divBdr>
      <w:divsChild>
        <w:div w:id="1120220975">
          <w:marLeft w:val="0"/>
          <w:marRight w:val="0"/>
          <w:marTop w:val="0"/>
          <w:marBottom w:val="0"/>
          <w:divBdr>
            <w:top w:val="none" w:sz="0" w:space="0" w:color="auto"/>
            <w:left w:val="none" w:sz="0" w:space="0" w:color="auto"/>
            <w:bottom w:val="none" w:sz="0" w:space="0" w:color="auto"/>
            <w:right w:val="none" w:sz="0" w:space="0" w:color="auto"/>
          </w:divBdr>
        </w:div>
      </w:divsChild>
    </w:div>
    <w:div w:id="354238667">
      <w:bodyDiv w:val="1"/>
      <w:marLeft w:val="0"/>
      <w:marRight w:val="0"/>
      <w:marTop w:val="0"/>
      <w:marBottom w:val="0"/>
      <w:divBdr>
        <w:top w:val="none" w:sz="0" w:space="0" w:color="auto"/>
        <w:left w:val="none" w:sz="0" w:space="0" w:color="auto"/>
        <w:bottom w:val="none" w:sz="0" w:space="0" w:color="auto"/>
        <w:right w:val="none" w:sz="0" w:space="0" w:color="auto"/>
      </w:divBdr>
      <w:divsChild>
        <w:div w:id="556010519">
          <w:marLeft w:val="0"/>
          <w:marRight w:val="0"/>
          <w:marTop w:val="0"/>
          <w:marBottom w:val="150"/>
          <w:divBdr>
            <w:top w:val="none" w:sz="0" w:space="0" w:color="auto"/>
            <w:left w:val="none" w:sz="0" w:space="0" w:color="auto"/>
            <w:bottom w:val="none" w:sz="0" w:space="0" w:color="auto"/>
            <w:right w:val="none" w:sz="0" w:space="0" w:color="auto"/>
          </w:divBdr>
        </w:div>
        <w:div w:id="617873432">
          <w:marLeft w:val="0"/>
          <w:marRight w:val="0"/>
          <w:marTop w:val="0"/>
          <w:marBottom w:val="0"/>
          <w:divBdr>
            <w:top w:val="none" w:sz="0" w:space="0" w:color="auto"/>
            <w:left w:val="none" w:sz="0" w:space="0" w:color="auto"/>
            <w:bottom w:val="none" w:sz="0" w:space="0" w:color="auto"/>
            <w:right w:val="none" w:sz="0" w:space="0" w:color="auto"/>
          </w:divBdr>
          <w:divsChild>
            <w:div w:id="68427187">
              <w:marLeft w:val="952"/>
              <w:marRight w:val="0"/>
              <w:marTop w:val="0"/>
              <w:marBottom w:val="0"/>
              <w:divBdr>
                <w:top w:val="none" w:sz="0" w:space="0" w:color="auto"/>
                <w:left w:val="none" w:sz="0" w:space="0" w:color="auto"/>
                <w:bottom w:val="none" w:sz="0" w:space="0" w:color="auto"/>
                <w:right w:val="none" w:sz="0" w:space="0" w:color="auto"/>
              </w:divBdr>
            </w:div>
            <w:div w:id="673535366">
              <w:marLeft w:val="952"/>
              <w:marRight w:val="0"/>
              <w:marTop w:val="0"/>
              <w:marBottom w:val="0"/>
              <w:divBdr>
                <w:top w:val="none" w:sz="0" w:space="0" w:color="auto"/>
                <w:left w:val="none" w:sz="0" w:space="0" w:color="auto"/>
                <w:bottom w:val="none" w:sz="0" w:space="0" w:color="auto"/>
                <w:right w:val="none" w:sz="0" w:space="0" w:color="auto"/>
              </w:divBdr>
              <w:divsChild>
                <w:div w:id="1064642804">
                  <w:marLeft w:val="0"/>
                  <w:marRight w:val="0"/>
                  <w:marTop w:val="0"/>
                  <w:marBottom w:val="0"/>
                  <w:divBdr>
                    <w:top w:val="none" w:sz="0" w:space="0" w:color="auto"/>
                    <w:left w:val="none" w:sz="0" w:space="0" w:color="auto"/>
                    <w:bottom w:val="none" w:sz="0" w:space="0" w:color="auto"/>
                    <w:right w:val="none" w:sz="0" w:space="0" w:color="auto"/>
                  </w:divBdr>
                </w:div>
                <w:div w:id="1708676277">
                  <w:marLeft w:val="0"/>
                  <w:marRight w:val="0"/>
                  <w:marTop w:val="0"/>
                  <w:marBottom w:val="0"/>
                  <w:divBdr>
                    <w:top w:val="none" w:sz="0" w:space="0" w:color="auto"/>
                    <w:left w:val="none" w:sz="0" w:space="0" w:color="auto"/>
                    <w:bottom w:val="none" w:sz="0" w:space="0" w:color="auto"/>
                    <w:right w:val="none" w:sz="0" w:space="0" w:color="auto"/>
                  </w:divBdr>
                </w:div>
              </w:divsChild>
            </w:div>
            <w:div w:id="790562259">
              <w:marLeft w:val="0"/>
              <w:marRight w:val="0"/>
              <w:marTop w:val="0"/>
              <w:marBottom w:val="0"/>
              <w:divBdr>
                <w:top w:val="none" w:sz="0" w:space="0" w:color="auto"/>
                <w:left w:val="none" w:sz="0" w:space="0" w:color="auto"/>
                <w:bottom w:val="none" w:sz="0" w:space="0" w:color="auto"/>
                <w:right w:val="none" w:sz="0" w:space="0" w:color="auto"/>
              </w:divBdr>
              <w:divsChild>
                <w:div w:id="933980784">
                  <w:marLeft w:val="0"/>
                  <w:marRight w:val="0"/>
                  <w:marTop w:val="0"/>
                  <w:marBottom w:val="0"/>
                  <w:divBdr>
                    <w:top w:val="none" w:sz="0" w:space="0" w:color="auto"/>
                    <w:left w:val="none" w:sz="0" w:space="0" w:color="auto"/>
                    <w:bottom w:val="none" w:sz="0" w:space="0" w:color="auto"/>
                    <w:right w:val="none" w:sz="0" w:space="0" w:color="auto"/>
                  </w:divBdr>
                </w:div>
                <w:div w:id="1093236255">
                  <w:marLeft w:val="0"/>
                  <w:marRight w:val="0"/>
                  <w:marTop w:val="225"/>
                  <w:marBottom w:val="0"/>
                  <w:divBdr>
                    <w:top w:val="none" w:sz="0" w:space="0" w:color="auto"/>
                    <w:left w:val="none" w:sz="0" w:space="0" w:color="auto"/>
                    <w:bottom w:val="none" w:sz="0" w:space="0" w:color="auto"/>
                    <w:right w:val="none" w:sz="0" w:space="0" w:color="auto"/>
                  </w:divBdr>
                  <w:divsChild>
                    <w:div w:id="8683125">
                      <w:marLeft w:val="0"/>
                      <w:marRight w:val="0"/>
                      <w:marTop w:val="0"/>
                      <w:marBottom w:val="0"/>
                      <w:divBdr>
                        <w:top w:val="none" w:sz="0" w:space="0" w:color="auto"/>
                        <w:left w:val="none" w:sz="0" w:space="0" w:color="auto"/>
                        <w:bottom w:val="none" w:sz="0" w:space="0" w:color="auto"/>
                        <w:right w:val="none" w:sz="0" w:space="0" w:color="auto"/>
                      </w:divBdr>
                    </w:div>
                    <w:div w:id="221794037">
                      <w:marLeft w:val="0"/>
                      <w:marRight w:val="0"/>
                      <w:marTop w:val="225"/>
                      <w:marBottom w:val="0"/>
                      <w:divBdr>
                        <w:top w:val="none" w:sz="0" w:space="0" w:color="auto"/>
                        <w:left w:val="none" w:sz="0" w:space="0" w:color="auto"/>
                        <w:bottom w:val="none" w:sz="0" w:space="0" w:color="auto"/>
                        <w:right w:val="none" w:sz="0" w:space="0" w:color="auto"/>
                      </w:divBdr>
                    </w:div>
                    <w:div w:id="303779003">
                      <w:marLeft w:val="30"/>
                      <w:marRight w:val="0"/>
                      <w:marTop w:val="345"/>
                      <w:marBottom w:val="0"/>
                      <w:divBdr>
                        <w:top w:val="none" w:sz="0" w:space="0" w:color="auto"/>
                        <w:left w:val="none" w:sz="0" w:space="0" w:color="auto"/>
                        <w:bottom w:val="none" w:sz="0" w:space="0" w:color="auto"/>
                        <w:right w:val="none" w:sz="0" w:space="0" w:color="auto"/>
                      </w:divBdr>
                    </w:div>
                    <w:div w:id="413092023">
                      <w:marLeft w:val="0"/>
                      <w:marRight w:val="0"/>
                      <w:marTop w:val="345"/>
                      <w:marBottom w:val="0"/>
                      <w:divBdr>
                        <w:top w:val="none" w:sz="0" w:space="0" w:color="auto"/>
                        <w:left w:val="none" w:sz="0" w:space="0" w:color="auto"/>
                        <w:bottom w:val="none" w:sz="0" w:space="0" w:color="auto"/>
                        <w:right w:val="none" w:sz="0" w:space="0" w:color="auto"/>
                      </w:divBdr>
                    </w:div>
                    <w:div w:id="868837093">
                      <w:marLeft w:val="30"/>
                      <w:marRight w:val="0"/>
                      <w:marTop w:val="300"/>
                      <w:marBottom w:val="0"/>
                      <w:divBdr>
                        <w:top w:val="none" w:sz="0" w:space="0" w:color="auto"/>
                        <w:left w:val="none" w:sz="0" w:space="0" w:color="auto"/>
                        <w:bottom w:val="none" w:sz="0" w:space="0" w:color="auto"/>
                        <w:right w:val="none" w:sz="0" w:space="0" w:color="auto"/>
                      </w:divBdr>
                    </w:div>
                    <w:div w:id="944994832">
                      <w:marLeft w:val="0"/>
                      <w:marRight w:val="0"/>
                      <w:marTop w:val="345"/>
                      <w:marBottom w:val="0"/>
                      <w:divBdr>
                        <w:top w:val="none" w:sz="0" w:space="0" w:color="auto"/>
                        <w:left w:val="none" w:sz="0" w:space="0" w:color="auto"/>
                        <w:bottom w:val="none" w:sz="0" w:space="0" w:color="auto"/>
                        <w:right w:val="none" w:sz="0" w:space="0" w:color="auto"/>
                      </w:divBdr>
                    </w:div>
                    <w:div w:id="1436367683">
                      <w:marLeft w:val="0"/>
                      <w:marRight w:val="0"/>
                      <w:marTop w:val="345"/>
                      <w:marBottom w:val="0"/>
                      <w:divBdr>
                        <w:top w:val="none" w:sz="0" w:space="0" w:color="auto"/>
                        <w:left w:val="none" w:sz="0" w:space="0" w:color="auto"/>
                        <w:bottom w:val="none" w:sz="0" w:space="0" w:color="auto"/>
                        <w:right w:val="none" w:sz="0" w:space="0" w:color="auto"/>
                      </w:divBdr>
                    </w:div>
                  </w:divsChild>
                </w:div>
              </w:divsChild>
            </w:div>
            <w:div w:id="799495546">
              <w:marLeft w:val="952"/>
              <w:marRight w:val="0"/>
              <w:marTop w:val="0"/>
              <w:marBottom w:val="0"/>
              <w:divBdr>
                <w:top w:val="none" w:sz="0" w:space="0" w:color="auto"/>
                <w:left w:val="none" w:sz="0" w:space="0" w:color="auto"/>
                <w:bottom w:val="none" w:sz="0" w:space="0" w:color="auto"/>
                <w:right w:val="none" w:sz="0" w:space="0" w:color="auto"/>
              </w:divBdr>
            </w:div>
            <w:div w:id="1518272592">
              <w:marLeft w:val="952"/>
              <w:marRight w:val="0"/>
              <w:marTop w:val="0"/>
              <w:marBottom w:val="0"/>
              <w:divBdr>
                <w:top w:val="none" w:sz="0" w:space="0" w:color="auto"/>
                <w:left w:val="none" w:sz="0" w:space="0" w:color="auto"/>
                <w:bottom w:val="none" w:sz="0" w:space="0" w:color="auto"/>
                <w:right w:val="none" w:sz="0" w:space="0" w:color="auto"/>
              </w:divBdr>
            </w:div>
            <w:div w:id="2010405139">
              <w:marLeft w:val="952"/>
              <w:marRight w:val="0"/>
              <w:marTop w:val="0"/>
              <w:marBottom w:val="0"/>
              <w:divBdr>
                <w:top w:val="none" w:sz="0" w:space="0" w:color="auto"/>
                <w:left w:val="none" w:sz="0" w:space="0" w:color="auto"/>
                <w:bottom w:val="none" w:sz="0" w:space="0" w:color="auto"/>
                <w:right w:val="none" w:sz="0" w:space="0" w:color="auto"/>
              </w:divBdr>
            </w:div>
          </w:divsChild>
        </w:div>
        <w:div w:id="1526484348">
          <w:marLeft w:val="0"/>
          <w:marRight w:val="0"/>
          <w:marTop w:val="0"/>
          <w:marBottom w:val="0"/>
          <w:divBdr>
            <w:top w:val="none" w:sz="0" w:space="0" w:color="auto"/>
            <w:left w:val="none" w:sz="0" w:space="0" w:color="auto"/>
            <w:bottom w:val="none" w:sz="0" w:space="0" w:color="auto"/>
            <w:right w:val="none" w:sz="0" w:space="0" w:color="auto"/>
          </w:divBdr>
          <w:divsChild>
            <w:div w:id="31345168">
              <w:marLeft w:val="0"/>
              <w:marRight w:val="0"/>
              <w:marTop w:val="0"/>
              <w:marBottom w:val="0"/>
              <w:divBdr>
                <w:top w:val="none" w:sz="0" w:space="0" w:color="auto"/>
                <w:left w:val="none" w:sz="0" w:space="0" w:color="auto"/>
                <w:bottom w:val="none" w:sz="0" w:space="0" w:color="auto"/>
                <w:right w:val="none" w:sz="0" w:space="0" w:color="auto"/>
              </w:divBdr>
              <w:divsChild>
                <w:div w:id="1494300452">
                  <w:marLeft w:val="0"/>
                  <w:marRight w:val="0"/>
                  <w:marTop w:val="0"/>
                  <w:marBottom w:val="0"/>
                  <w:divBdr>
                    <w:top w:val="none" w:sz="0" w:space="0" w:color="auto"/>
                    <w:left w:val="single" w:sz="6" w:space="0" w:color="E5E5E5"/>
                    <w:bottom w:val="none" w:sz="0" w:space="0" w:color="auto"/>
                    <w:right w:val="none" w:sz="0" w:space="0" w:color="auto"/>
                  </w:divBdr>
                </w:div>
              </w:divsChild>
            </w:div>
          </w:divsChild>
        </w:div>
      </w:divsChild>
    </w:div>
    <w:div w:id="354306282">
      <w:bodyDiv w:val="1"/>
      <w:marLeft w:val="0"/>
      <w:marRight w:val="0"/>
      <w:marTop w:val="0"/>
      <w:marBottom w:val="0"/>
      <w:divBdr>
        <w:top w:val="none" w:sz="0" w:space="0" w:color="auto"/>
        <w:left w:val="none" w:sz="0" w:space="0" w:color="auto"/>
        <w:bottom w:val="none" w:sz="0" w:space="0" w:color="auto"/>
        <w:right w:val="none" w:sz="0" w:space="0" w:color="auto"/>
      </w:divBdr>
      <w:divsChild>
        <w:div w:id="545873407">
          <w:marLeft w:val="0"/>
          <w:marRight w:val="0"/>
          <w:marTop w:val="0"/>
          <w:marBottom w:val="0"/>
          <w:divBdr>
            <w:top w:val="none" w:sz="0" w:space="0" w:color="auto"/>
            <w:left w:val="none" w:sz="0" w:space="0" w:color="auto"/>
            <w:bottom w:val="none" w:sz="0" w:space="0" w:color="auto"/>
            <w:right w:val="none" w:sz="0" w:space="0" w:color="auto"/>
          </w:divBdr>
          <w:divsChild>
            <w:div w:id="966740593">
              <w:marLeft w:val="0"/>
              <w:marRight w:val="0"/>
              <w:marTop w:val="0"/>
              <w:marBottom w:val="150"/>
              <w:divBdr>
                <w:top w:val="none" w:sz="0" w:space="0" w:color="auto"/>
                <w:left w:val="none" w:sz="0" w:space="0" w:color="auto"/>
                <w:bottom w:val="none" w:sz="0" w:space="0" w:color="auto"/>
                <w:right w:val="none" w:sz="0" w:space="0" w:color="auto"/>
              </w:divBdr>
            </w:div>
            <w:div w:id="155373754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354311285">
      <w:bodyDiv w:val="1"/>
      <w:marLeft w:val="0"/>
      <w:marRight w:val="0"/>
      <w:marTop w:val="0"/>
      <w:marBottom w:val="0"/>
      <w:divBdr>
        <w:top w:val="none" w:sz="0" w:space="0" w:color="auto"/>
        <w:left w:val="none" w:sz="0" w:space="0" w:color="auto"/>
        <w:bottom w:val="none" w:sz="0" w:space="0" w:color="auto"/>
        <w:right w:val="none" w:sz="0" w:space="0" w:color="auto"/>
      </w:divBdr>
    </w:div>
    <w:div w:id="354381782">
      <w:bodyDiv w:val="1"/>
      <w:marLeft w:val="0"/>
      <w:marRight w:val="0"/>
      <w:marTop w:val="0"/>
      <w:marBottom w:val="0"/>
      <w:divBdr>
        <w:top w:val="none" w:sz="0" w:space="0" w:color="auto"/>
        <w:left w:val="none" w:sz="0" w:space="0" w:color="auto"/>
        <w:bottom w:val="none" w:sz="0" w:space="0" w:color="auto"/>
        <w:right w:val="none" w:sz="0" w:space="0" w:color="auto"/>
      </w:divBdr>
    </w:div>
    <w:div w:id="355696601">
      <w:bodyDiv w:val="1"/>
      <w:marLeft w:val="0"/>
      <w:marRight w:val="0"/>
      <w:marTop w:val="0"/>
      <w:marBottom w:val="0"/>
      <w:divBdr>
        <w:top w:val="none" w:sz="0" w:space="0" w:color="auto"/>
        <w:left w:val="none" w:sz="0" w:space="0" w:color="auto"/>
        <w:bottom w:val="none" w:sz="0" w:space="0" w:color="auto"/>
        <w:right w:val="none" w:sz="0" w:space="0" w:color="auto"/>
      </w:divBdr>
    </w:div>
    <w:div w:id="356390668">
      <w:bodyDiv w:val="1"/>
      <w:marLeft w:val="0"/>
      <w:marRight w:val="0"/>
      <w:marTop w:val="0"/>
      <w:marBottom w:val="0"/>
      <w:divBdr>
        <w:top w:val="none" w:sz="0" w:space="0" w:color="auto"/>
        <w:left w:val="none" w:sz="0" w:space="0" w:color="auto"/>
        <w:bottom w:val="none" w:sz="0" w:space="0" w:color="auto"/>
        <w:right w:val="none" w:sz="0" w:space="0" w:color="auto"/>
      </w:divBdr>
    </w:div>
    <w:div w:id="358162057">
      <w:bodyDiv w:val="1"/>
      <w:marLeft w:val="0"/>
      <w:marRight w:val="0"/>
      <w:marTop w:val="0"/>
      <w:marBottom w:val="0"/>
      <w:divBdr>
        <w:top w:val="none" w:sz="0" w:space="0" w:color="auto"/>
        <w:left w:val="none" w:sz="0" w:space="0" w:color="auto"/>
        <w:bottom w:val="none" w:sz="0" w:space="0" w:color="auto"/>
        <w:right w:val="none" w:sz="0" w:space="0" w:color="auto"/>
      </w:divBdr>
    </w:div>
    <w:div w:id="358243649">
      <w:bodyDiv w:val="1"/>
      <w:marLeft w:val="0"/>
      <w:marRight w:val="0"/>
      <w:marTop w:val="0"/>
      <w:marBottom w:val="0"/>
      <w:divBdr>
        <w:top w:val="none" w:sz="0" w:space="0" w:color="auto"/>
        <w:left w:val="none" w:sz="0" w:space="0" w:color="auto"/>
        <w:bottom w:val="none" w:sz="0" w:space="0" w:color="auto"/>
        <w:right w:val="none" w:sz="0" w:space="0" w:color="auto"/>
      </w:divBdr>
    </w:div>
    <w:div w:id="360008789">
      <w:bodyDiv w:val="1"/>
      <w:marLeft w:val="0"/>
      <w:marRight w:val="0"/>
      <w:marTop w:val="0"/>
      <w:marBottom w:val="0"/>
      <w:divBdr>
        <w:top w:val="none" w:sz="0" w:space="0" w:color="auto"/>
        <w:left w:val="none" w:sz="0" w:space="0" w:color="auto"/>
        <w:bottom w:val="none" w:sz="0" w:space="0" w:color="auto"/>
        <w:right w:val="none" w:sz="0" w:space="0" w:color="auto"/>
      </w:divBdr>
      <w:divsChild>
        <w:div w:id="1154836691">
          <w:marLeft w:val="0"/>
          <w:marRight w:val="0"/>
          <w:marTop w:val="0"/>
          <w:marBottom w:val="0"/>
          <w:divBdr>
            <w:top w:val="none" w:sz="0" w:space="0" w:color="auto"/>
            <w:left w:val="none" w:sz="0" w:space="0" w:color="auto"/>
            <w:bottom w:val="none" w:sz="0" w:space="0" w:color="auto"/>
            <w:right w:val="none" w:sz="0" w:space="0" w:color="auto"/>
          </w:divBdr>
        </w:div>
        <w:div w:id="2058621214">
          <w:marLeft w:val="75"/>
          <w:marRight w:val="75"/>
          <w:marTop w:val="0"/>
          <w:marBottom w:val="225"/>
          <w:divBdr>
            <w:top w:val="single" w:sz="6" w:space="0" w:color="DEDEDE"/>
            <w:left w:val="none" w:sz="0" w:space="0" w:color="auto"/>
            <w:bottom w:val="none" w:sz="0" w:space="0" w:color="auto"/>
            <w:right w:val="none" w:sz="0" w:space="0" w:color="auto"/>
          </w:divBdr>
        </w:div>
      </w:divsChild>
    </w:div>
    <w:div w:id="360281103">
      <w:bodyDiv w:val="1"/>
      <w:marLeft w:val="0"/>
      <w:marRight w:val="0"/>
      <w:marTop w:val="0"/>
      <w:marBottom w:val="0"/>
      <w:divBdr>
        <w:top w:val="none" w:sz="0" w:space="0" w:color="auto"/>
        <w:left w:val="none" w:sz="0" w:space="0" w:color="auto"/>
        <w:bottom w:val="none" w:sz="0" w:space="0" w:color="auto"/>
        <w:right w:val="none" w:sz="0" w:space="0" w:color="auto"/>
      </w:divBdr>
    </w:div>
    <w:div w:id="361056889">
      <w:bodyDiv w:val="1"/>
      <w:marLeft w:val="0"/>
      <w:marRight w:val="0"/>
      <w:marTop w:val="0"/>
      <w:marBottom w:val="0"/>
      <w:divBdr>
        <w:top w:val="none" w:sz="0" w:space="0" w:color="auto"/>
        <w:left w:val="none" w:sz="0" w:space="0" w:color="auto"/>
        <w:bottom w:val="none" w:sz="0" w:space="0" w:color="auto"/>
        <w:right w:val="none" w:sz="0" w:space="0" w:color="auto"/>
      </w:divBdr>
    </w:div>
    <w:div w:id="361521462">
      <w:bodyDiv w:val="1"/>
      <w:marLeft w:val="0"/>
      <w:marRight w:val="0"/>
      <w:marTop w:val="0"/>
      <w:marBottom w:val="0"/>
      <w:divBdr>
        <w:top w:val="none" w:sz="0" w:space="0" w:color="auto"/>
        <w:left w:val="none" w:sz="0" w:space="0" w:color="auto"/>
        <w:bottom w:val="none" w:sz="0" w:space="0" w:color="auto"/>
        <w:right w:val="none" w:sz="0" w:space="0" w:color="auto"/>
      </w:divBdr>
    </w:div>
    <w:div w:id="361715404">
      <w:bodyDiv w:val="1"/>
      <w:marLeft w:val="0"/>
      <w:marRight w:val="0"/>
      <w:marTop w:val="0"/>
      <w:marBottom w:val="0"/>
      <w:divBdr>
        <w:top w:val="none" w:sz="0" w:space="0" w:color="auto"/>
        <w:left w:val="none" w:sz="0" w:space="0" w:color="auto"/>
        <w:bottom w:val="none" w:sz="0" w:space="0" w:color="auto"/>
        <w:right w:val="none" w:sz="0" w:space="0" w:color="auto"/>
      </w:divBdr>
    </w:div>
    <w:div w:id="361786234">
      <w:bodyDiv w:val="1"/>
      <w:marLeft w:val="0"/>
      <w:marRight w:val="0"/>
      <w:marTop w:val="0"/>
      <w:marBottom w:val="0"/>
      <w:divBdr>
        <w:top w:val="none" w:sz="0" w:space="0" w:color="auto"/>
        <w:left w:val="none" w:sz="0" w:space="0" w:color="auto"/>
        <w:bottom w:val="none" w:sz="0" w:space="0" w:color="auto"/>
        <w:right w:val="none" w:sz="0" w:space="0" w:color="auto"/>
      </w:divBdr>
    </w:div>
    <w:div w:id="362291778">
      <w:bodyDiv w:val="1"/>
      <w:marLeft w:val="0"/>
      <w:marRight w:val="0"/>
      <w:marTop w:val="0"/>
      <w:marBottom w:val="0"/>
      <w:divBdr>
        <w:top w:val="none" w:sz="0" w:space="0" w:color="auto"/>
        <w:left w:val="none" w:sz="0" w:space="0" w:color="auto"/>
        <w:bottom w:val="none" w:sz="0" w:space="0" w:color="auto"/>
        <w:right w:val="none" w:sz="0" w:space="0" w:color="auto"/>
      </w:divBdr>
      <w:divsChild>
        <w:div w:id="1336499793">
          <w:marLeft w:val="0"/>
          <w:marRight w:val="0"/>
          <w:marTop w:val="0"/>
          <w:marBottom w:val="0"/>
          <w:divBdr>
            <w:top w:val="none" w:sz="0" w:space="0" w:color="auto"/>
            <w:left w:val="none" w:sz="0" w:space="0" w:color="auto"/>
            <w:bottom w:val="none" w:sz="0" w:space="0" w:color="auto"/>
            <w:right w:val="none" w:sz="0" w:space="0" w:color="auto"/>
          </w:divBdr>
        </w:div>
        <w:div w:id="1577400625">
          <w:marLeft w:val="0"/>
          <w:marRight w:val="0"/>
          <w:marTop w:val="75"/>
          <w:marBottom w:val="0"/>
          <w:divBdr>
            <w:top w:val="none" w:sz="0" w:space="0" w:color="auto"/>
            <w:left w:val="none" w:sz="0" w:space="0" w:color="auto"/>
            <w:bottom w:val="none" w:sz="0" w:space="0" w:color="auto"/>
            <w:right w:val="none" w:sz="0" w:space="0" w:color="auto"/>
          </w:divBdr>
        </w:div>
      </w:divsChild>
    </w:div>
    <w:div w:id="362634048">
      <w:bodyDiv w:val="1"/>
      <w:marLeft w:val="0"/>
      <w:marRight w:val="0"/>
      <w:marTop w:val="0"/>
      <w:marBottom w:val="0"/>
      <w:divBdr>
        <w:top w:val="none" w:sz="0" w:space="0" w:color="auto"/>
        <w:left w:val="none" w:sz="0" w:space="0" w:color="auto"/>
        <w:bottom w:val="none" w:sz="0" w:space="0" w:color="auto"/>
        <w:right w:val="none" w:sz="0" w:space="0" w:color="auto"/>
      </w:divBdr>
    </w:div>
    <w:div w:id="362827297">
      <w:marLeft w:val="0"/>
      <w:marRight w:val="0"/>
      <w:marTop w:val="0"/>
      <w:marBottom w:val="150"/>
      <w:divBdr>
        <w:top w:val="none" w:sz="0" w:space="0" w:color="auto"/>
        <w:left w:val="none" w:sz="0" w:space="0" w:color="auto"/>
        <w:bottom w:val="none" w:sz="0" w:space="0" w:color="auto"/>
        <w:right w:val="none" w:sz="0" w:space="0" w:color="auto"/>
      </w:divBdr>
      <w:divsChild>
        <w:div w:id="522328570">
          <w:marLeft w:val="0"/>
          <w:marRight w:val="0"/>
          <w:marTop w:val="100"/>
          <w:marBottom w:val="100"/>
          <w:divBdr>
            <w:top w:val="none" w:sz="0" w:space="0" w:color="auto"/>
            <w:left w:val="none" w:sz="0" w:space="0" w:color="auto"/>
            <w:bottom w:val="none" w:sz="0" w:space="0" w:color="auto"/>
            <w:right w:val="none" w:sz="0" w:space="0" w:color="auto"/>
          </w:divBdr>
        </w:div>
      </w:divsChild>
    </w:div>
    <w:div w:id="363023504">
      <w:bodyDiv w:val="1"/>
      <w:marLeft w:val="0"/>
      <w:marRight w:val="0"/>
      <w:marTop w:val="0"/>
      <w:marBottom w:val="0"/>
      <w:divBdr>
        <w:top w:val="none" w:sz="0" w:space="0" w:color="auto"/>
        <w:left w:val="none" w:sz="0" w:space="0" w:color="auto"/>
        <w:bottom w:val="none" w:sz="0" w:space="0" w:color="auto"/>
        <w:right w:val="none" w:sz="0" w:space="0" w:color="auto"/>
      </w:divBdr>
    </w:div>
    <w:div w:id="364597072">
      <w:bodyDiv w:val="1"/>
      <w:marLeft w:val="0"/>
      <w:marRight w:val="0"/>
      <w:marTop w:val="0"/>
      <w:marBottom w:val="0"/>
      <w:divBdr>
        <w:top w:val="none" w:sz="0" w:space="0" w:color="auto"/>
        <w:left w:val="none" w:sz="0" w:space="0" w:color="auto"/>
        <w:bottom w:val="none" w:sz="0" w:space="0" w:color="auto"/>
        <w:right w:val="none" w:sz="0" w:space="0" w:color="auto"/>
      </w:divBdr>
      <w:divsChild>
        <w:div w:id="169570753">
          <w:marLeft w:val="0"/>
          <w:marRight w:val="0"/>
          <w:marTop w:val="0"/>
          <w:marBottom w:val="0"/>
          <w:divBdr>
            <w:top w:val="none" w:sz="0" w:space="0" w:color="auto"/>
            <w:left w:val="none" w:sz="0" w:space="0" w:color="auto"/>
            <w:bottom w:val="none" w:sz="0" w:space="0" w:color="auto"/>
            <w:right w:val="none" w:sz="0" w:space="0" w:color="auto"/>
          </w:divBdr>
          <w:divsChild>
            <w:div w:id="990018262">
              <w:marLeft w:val="0"/>
              <w:marRight w:val="0"/>
              <w:marTop w:val="0"/>
              <w:marBottom w:val="0"/>
              <w:divBdr>
                <w:top w:val="none" w:sz="0" w:space="0" w:color="auto"/>
                <w:left w:val="none" w:sz="0" w:space="0" w:color="auto"/>
                <w:bottom w:val="none" w:sz="0" w:space="0" w:color="auto"/>
                <w:right w:val="none" w:sz="0" w:space="0" w:color="auto"/>
              </w:divBdr>
              <w:divsChild>
                <w:div w:id="940138537">
                  <w:marLeft w:val="0"/>
                  <w:marRight w:val="0"/>
                  <w:marTop w:val="0"/>
                  <w:marBottom w:val="0"/>
                  <w:divBdr>
                    <w:top w:val="none" w:sz="0" w:space="0" w:color="auto"/>
                    <w:left w:val="none" w:sz="0" w:space="0" w:color="auto"/>
                    <w:bottom w:val="none" w:sz="0" w:space="0" w:color="auto"/>
                    <w:right w:val="none" w:sz="0" w:space="0" w:color="auto"/>
                  </w:divBdr>
                  <w:divsChild>
                    <w:div w:id="1538276981">
                      <w:marLeft w:val="0"/>
                      <w:marRight w:val="0"/>
                      <w:marTop w:val="0"/>
                      <w:marBottom w:val="300"/>
                      <w:divBdr>
                        <w:top w:val="none" w:sz="0" w:space="0" w:color="auto"/>
                        <w:left w:val="none" w:sz="0" w:space="0" w:color="auto"/>
                        <w:bottom w:val="none" w:sz="0" w:space="0" w:color="auto"/>
                        <w:right w:val="none" w:sz="0" w:space="0" w:color="auto"/>
                      </w:divBdr>
                      <w:divsChild>
                        <w:div w:id="1229801179">
                          <w:marLeft w:val="0"/>
                          <w:marRight w:val="0"/>
                          <w:marTop w:val="0"/>
                          <w:marBottom w:val="0"/>
                          <w:divBdr>
                            <w:top w:val="none" w:sz="0" w:space="0" w:color="auto"/>
                            <w:left w:val="none" w:sz="0" w:space="0" w:color="auto"/>
                            <w:bottom w:val="none" w:sz="0" w:space="0" w:color="auto"/>
                            <w:right w:val="none" w:sz="0" w:space="0" w:color="auto"/>
                          </w:divBdr>
                          <w:divsChild>
                            <w:div w:id="776364838">
                              <w:marLeft w:val="0"/>
                              <w:marRight w:val="0"/>
                              <w:marTop w:val="0"/>
                              <w:marBottom w:val="0"/>
                              <w:divBdr>
                                <w:top w:val="none" w:sz="0" w:space="0" w:color="auto"/>
                                <w:left w:val="none" w:sz="0" w:space="0" w:color="auto"/>
                                <w:bottom w:val="none" w:sz="0" w:space="0" w:color="auto"/>
                                <w:right w:val="none" w:sz="0" w:space="0" w:color="auto"/>
                              </w:divBdr>
                              <w:divsChild>
                                <w:div w:id="2103261020">
                                  <w:marLeft w:val="0"/>
                                  <w:marRight w:val="0"/>
                                  <w:marTop w:val="0"/>
                                  <w:marBottom w:val="150"/>
                                  <w:divBdr>
                                    <w:top w:val="none" w:sz="0" w:space="0" w:color="auto"/>
                                    <w:left w:val="none" w:sz="0" w:space="0" w:color="auto"/>
                                    <w:bottom w:val="none" w:sz="0" w:space="0" w:color="auto"/>
                                    <w:right w:val="none" w:sz="0" w:space="0" w:color="auto"/>
                                  </w:divBdr>
                                  <w:divsChild>
                                    <w:div w:id="538201910">
                                      <w:marLeft w:val="0"/>
                                      <w:marRight w:val="0"/>
                                      <w:marTop w:val="0"/>
                                      <w:marBottom w:val="0"/>
                                      <w:divBdr>
                                        <w:top w:val="none" w:sz="0" w:space="0" w:color="auto"/>
                                        <w:left w:val="none" w:sz="0" w:space="0" w:color="auto"/>
                                        <w:bottom w:val="none" w:sz="0" w:space="0" w:color="auto"/>
                                        <w:right w:val="none" w:sz="0" w:space="0" w:color="auto"/>
                                      </w:divBdr>
                                    </w:div>
                                  </w:divsChild>
                                </w:div>
                                <w:div w:id="2127506823">
                                  <w:marLeft w:val="0"/>
                                  <w:marRight w:val="0"/>
                                  <w:marTop w:val="0"/>
                                  <w:marBottom w:val="0"/>
                                  <w:divBdr>
                                    <w:top w:val="none" w:sz="0" w:space="0" w:color="auto"/>
                                    <w:left w:val="none" w:sz="0" w:space="0" w:color="auto"/>
                                    <w:bottom w:val="none" w:sz="0" w:space="0" w:color="auto"/>
                                    <w:right w:val="none" w:sz="0" w:space="0" w:color="auto"/>
                                  </w:divBdr>
                                  <w:divsChild>
                                    <w:div w:id="29184716">
                                      <w:marLeft w:val="0"/>
                                      <w:marRight w:val="0"/>
                                      <w:marTop w:val="0"/>
                                      <w:marBottom w:val="0"/>
                                      <w:divBdr>
                                        <w:top w:val="none" w:sz="0" w:space="0" w:color="auto"/>
                                        <w:left w:val="none" w:sz="0" w:space="0" w:color="auto"/>
                                        <w:bottom w:val="none" w:sz="0" w:space="0" w:color="auto"/>
                                        <w:right w:val="none" w:sz="0" w:space="0" w:color="auto"/>
                                      </w:divBdr>
                                    </w:div>
                                    <w:div w:id="241574076">
                                      <w:marLeft w:val="0"/>
                                      <w:marRight w:val="0"/>
                                      <w:marTop w:val="0"/>
                                      <w:marBottom w:val="0"/>
                                      <w:divBdr>
                                        <w:top w:val="none" w:sz="0" w:space="0" w:color="auto"/>
                                        <w:left w:val="none" w:sz="0" w:space="0" w:color="auto"/>
                                        <w:bottom w:val="none" w:sz="0" w:space="0" w:color="auto"/>
                                        <w:right w:val="none" w:sz="0" w:space="0" w:color="auto"/>
                                      </w:divBdr>
                                    </w:div>
                                    <w:div w:id="911427092">
                                      <w:marLeft w:val="0"/>
                                      <w:marRight w:val="0"/>
                                      <w:marTop w:val="0"/>
                                      <w:marBottom w:val="0"/>
                                      <w:divBdr>
                                        <w:top w:val="none" w:sz="0" w:space="0" w:color="auto"/>
                                        <w:left w:val="none" w:sz="0" w:space="0" w:color="auto"/>
                                        <w:bottom w:val="none" w:sz="0" w:space="0" w:color="auto"/>
                                        <w:right w:val="none" w:sz="0" w:space="0" w:color="auto"/>
                                      </w:divBdr>
                                    </w:div>
                                    <w:div w:id="917710979">
                                      <w:marLeft w:val="0"/>
                                      <w:marRight w:val="0"/>
                                      <w:marTop w:val="0"/>
                                      <w:marBottom w:val="0"/>
                                      <w:divBdr>
                                        <w:top w:val="none" w:sz="0" w:space="0" w:color="auto"/>
                                        <w:left w:val="none" w:sz="0" w:space="0" w:color="auto"/>
                                        <w:bottom w:val="none" w:sz="0" w:space="0" w:color="auto"/>
                                        <w:right w:val="none" w:sz="0" w:space="0" w:color="auto"/>
                                      </w:divBdr>
                                    </w:div>
                                    <w:div w:id="1080907788">
                                      <w:marLeft w:val="0"/>
                                      <w:marRight w:val="0"/>
                                      <w:marTop w:val="0"/>
                                      <w:marBottom w:val="0"/>
                                      <w:divBdr>
                                        <w:top w:val="none" w:sz="0" w:space="0" w:color="auto"/>
                                        <w:left w:val="none" w:sz="0" w:space="0" w:color="auto"/>
                                        <w:bottom w:val="none" w:sz="0" w:space="0" w:color="auto"/>
                                        <w:right w:val="none" w:sz="0" w:space="0" w:color="auto"/>
                                      </w:divBdr>
                                    </w:div>
                                    <w:div w:id="1281523307">
                                      <w:marLeft w:val="0"/>
                                      <w:marRight w:val="0"/>
                                      <w:marTop w:val="0"/>
                                      <w:marBottom w:val="0"/>
                                      <w:divBdr>
                                        <w:top w:val="none" w:sz="0" w:space="0" w:color="auto"/>
                                        <w:left w:val="none" w:sz="0" w:space="0" w:color="auto"/>
                                        <w:bottom w:val="none" w:sz="0" w:space="0" w:color="auto"/>
                                        <w:right w:val="none" w:sz="0" w:space="0" w:color="auto"/>
                                      </w:divBdr>
                                    </w:div>
                                    <w:div w:id="1360202344">
                                      <w:marLeft w:val="0"/>
                                      <w:marRight w:val="0"/>
                                      <w:marTop w:val="0"/>
                                      <w:marBottom w:val="0"/>
                                      <w:divBdr>
                                        <w:top w:val="none" w:sz="0" w:space="0" w:color="auto"/>
                                        <w:left w:val="none" w:sz="0" w:space="0" w:color="auto"/>
                                        <w:bottom w:val="none" w:sz="0" w:space="0" w:color="auto"/>
                                        <w:right w:val="none" w:sz="0" w:space="0" w:color="auto"/>
                                      </w:divBdr>
                                    </w:div>
                                    <w:div w:id="1640453495">
                                      <w:marLeft w:val="0"/>
                                      <w:marRight w:val="0"/>
                                      <w:marTop w:val="0"/>
                                      <w:marBottom w:val="0"/>
                                      <w:divBdr>
                                        <w:top w:val="none" w:sz="0" w:space="0" w:color="auto"/>
                                        <w:left w:val="none" w:sz="0" w:space="0" w:color="auto"/>
                                        <w:bottom w:val="none" w:sz="0" w:space="0" w:color="auto"/>
                                        <w:right w:val="none" w:sz="0" w:space="0" w:color="auto"/>
                                      </w:divBdr>
                                    </w:div>
                                    <w:div w:id="1665428269">
                                      <w:marLeft w:val="0"/>
                                      <w:marRight w:val="0"/>
                                      <w:marTop w:val="0"/>
                                      <w:marBottom w:val="0"/>
                                      <w:divBdr>
                                        <w:top w:val="none" w:sz="0" w:space="0" w:color="auto"/>
                                        <w:left w:val="none" w:sz="0" w:space="0" w:color="auto"/>
                                        <w:bottom w:val="none" w:sz="0" w:space="0" w:color="auto"/>
                                        <w:right w:val="none" w:sz="0" w:space="0" w:color="auto"/>
                                      </w:divBdr>
                                    </w:div>
                                    <w:div w:id="1720859320">
                                      <w:marLeft w:val="0"/>
                                      <w:marRight w:val="0"/>
                                      <w:marTop w:val="0"/>
                                      <w:marBottom w:val="0"/>
                                      <w:divBdr>
                                        <w:top w:val="none" w:sz="0" w:space="0" w:color="auto"/>
                                        <w:left w:val="none" w:sz="0" w:space="0" w:color="auto"/>
                                        <w:bottom w:val="none" w:sz="0" w:space="0" w:color="auto"/>
                                        <w:right w:val="none" w:sz="0" w:space="0" w:color="auto"/>
                                      </w:divBdr>
                                    </w:div>
                                    <w:div w:id="187106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835233">
      <w:bodyDiv w:val="1"/>
      <w:marLeft w:val="0"/>
      <w:marRight w:val="0"/>
      <w:marTop w:val="0"/>
      <w:marBottom w:val="0"/>
      <w:divBdr>
        <w:top w:val="none" w:sz="0" w:space="0" w:color="auto"/>
        <w:left w:val="none" w:sz="0" w:space="0" w:color="auto"/>
        <w:bottom w:val="none" w:sz="0" w:space="0" w:color="auto"/>
        <w:right w:val="none" w:sz="0" w:space="0" w:color="auto"/>
      </w:divBdr>
    </w:div>
    <w:div w:id="365907622">
      <w:bodyDiv w:val="1"/>
      <w:marLeft w:val="0"/>
      <w:marRight w:val="0"/>
      <w:marTop w:val="0"/>
      <w:marBottom w:val="0"/>
      <w:divBdr>
        <w:top w:val="none" w:sz="0" w:space="0" w:color="auto"/>
        <w:left w:val="none" w:sz="0" w:space="0" w:color="auto"/>
        <w:bottom w:val="none" w:sz="0" w:space="0" w:color="auto"/>
        <w:right w:val="none" w:sz="0" w:space="0" w:color="auto"/>
      </w:divBdr>
      <w:divsChild>
        <w:div w:id="757992217">
          <w:marLeft w:val="0"/>
          <w:marRight w:val="0"/>
          <w:marTop w:val="0"/>
          <w:marBottom w:val="75"/>
          <w:divBdr>
            <w:top w:val="none" w:sz="0" w:space="0" w:color="auto"/>
            <w:left w:val="none" w:sz="0" w:space="0" w:color="auto"/>
            <w:bottom w:val="none" w:sz="0" w:space="0" w:color="auto"/>
            <w:right w:val="none" w:sz="0" w:space="0" w:color="auto"/>
          </w:divBdr>
        </w:div>
        <w:div w:id="1330793657">
          <w:marLeft w:val="0"/>
          <w:marRight w:val="0"/>
          <w:marTop w:val="150"/>
          <w:marBottom w:val="300"/>
          <w:divBdr>
            <w:top w:val="single" w:sz="6" w:space="0" w:color="000000"/>
            <w:left w:val="single" w:sz="6" w:space="0" w:color="000000"/>
            <w:bottom w:val="single" w:sz="6" w:space="0" w:color="000000"/>
            <w:right w:val="single" w:sz="6" w:space="0" w:color="000000"/>
          </w:divBdr>
        </w:div>
        <w:div w:id="1747070784">
          <w:marLeft w:val="0"/>
          <w:marRight w:val="0"/>
          <w:marTop w:val="150"/>
          <w:marBottom w:val="75"/>
          <w:divBdr>
            <w:top w:val="none" w:sz="0" w:space="0" w:color="auto"/>
            <w:left w:val="none" w:sz="0" w:space="0" w:color="auto"/>
            <w:bottom w:val="none" w:sz="0" w:space="0" w:color="auto"/>
            <w:right w:val="none" w:sz="0" w:space="0" w:color="auto"/>
          </w:divBdr>
        </w:div>
        <w:div w:id="1921209877">
          <w:marLeft w:val="0"/>
          <w:marRight w:val="0"/>
          <w:marTop w:val="0"/>
          <w:marBottom w:val="225"/>
          <w:divBdr>
            <w:top w:val="none" w:sz="0" w:space="0" w:color="auto"/>
            <w:left w:val="none" w:sz="0" w:space="0" w:color="auto"/>
            <w:bottom w:val="none" w:sz="0" w:space="0" w:color="auto"/>
            <w:right w:val="none" w:sz="0" w:space="0" w:color="auto"/>
          </w:divBdr>
        </w:div>
      </w:divsChild>
    </w:div>
    <w:div w:id="369035840">
      <w:bodyDiv w:val="1"/>
      <w:marLeft w:val="0"/>
      <w:marRight w:val="0"/>
      <w:marTop w:val="0"/>
      <w:marBottom w:val="0"/>
      <w:divBdr>
        <w:top w:val="none" w:sz="0" w:space="0" w:color="auto"/>
        <w:left w:val="none" w:sz="0" w:space="0" w:color="auto"/>
        <w:bottom w:val="none" w:sz="0" w:space="0" w:color="auto"/>
        <w:right w:val="none" w:sz="0" w:space="0" w:color="auto"/>
      </w:divBdr>
      <w:divsChild>
        <w:div w:id="1834372475">
          <w:marLeft w:val="0"/>
          <w:marRight w:val="0"/>
          <w:marTop w:val="0"/>
          <w:marBottom w:val="0"/>
          <w:divBdr>
            <w:top w:val="none" w:sz="0" w:space="0" w:color="auto"/>
            <w:left w:val="none" w:sz="0" w:space="0" w:color="auto"/>
            <w:bottom w:val="none" w:sz="0" w:space="0" w:color="auto"/>
            <w:right w:val="none" w:sz="0" w:space="0" w:color="auto"/>
          </w:divBdr>
          <w:divsChild>
            <w:div w:id="389310137">
              <w:marLeft w:val="0"/>
              <w:marRight w:val="0"/>
              <w:marTop w:val="0"/>
              <w:marBottom w:val="0"/>
              <w:divBdr>
                <w:top w:val="none" w:sz="0" w:space="0" w:color="auto"/>
                <w:left w:val="none" w:sz="0" w:space="0" w:color="auto"/>
                <w:bottom w:val="none" w:sz="0" w:space="0" w:color="auto"/>
                <w:right w:val="none" w:sz="0" w:space="0" w:color="auto"/>
              </w:divBdr>
              <w:divsChild>
                <w:div w:id="1158883481">
                  <w:marLeft w:val="0"/>
                  <w:marRight w:val="0"/>
                  <w:marTop w:val="0"/>
                  <w:marBottom w:val="0"/>
                  <w:divBdr>
                    <w:top w:val="none" w:sz="0" w:space="0" w:color="auto"/>
                    <w:left w:val="none" w:sz="0" w:space="0" w:color="auto"/>
                    <w:bottom w:val="none" w:sz="0" w:space="0" w:color="auto"/>
                    <w:right w:val="none" w:sz="0" w:space="0" w:color="auto"/>
                  </w:divBdr>
                  <w:divsChild>
                    <w:div w:id="1311400622">
                      <w:marLeft w:val="0"/>
                      <w:marRight w:val="0"/>
                      <w:marTop w:val="0"/>
                      <w:marBottom w:val="0"/>
                      <w:divBdr>
                        <w:top w:val="none" w:sz="0" w:space="0" w:color="auto"/>
                        <w:left w:val="none" w:sz="0" w:space="0" w:color="auto"/>
                        <w:bottom w:val="none" w:sz="0" w:space="0" w:color="auto"/>
                        <w:right w:val="none" w:sz="0" w:space="0" w:color="auto"/>
                      </w:divBdr>
                      <w:divsChild>
                        <w:div w:id="1771658799">
                          <w:marLeft w:val="0"/>
                          <w:marRight w:val="0"/>
                          <w:marTop w:val="0"/>
                          <w:marBottom w:val="0"/>
                          <w:divBdr>
                            <w:top w:val="none" w:sz="0" w:space="0" w:color="auto"/>
                            <w:left w:val="none" w:sz="0" w:space="0" w:color="auto"/>
                            <w:bottom w:val="none" w:sz="0" w:space="0" w:color="auto"/>
                            <w:right w:val="none" w:sz="0" w:space="0" w:color="auto"/>
                          </w:divBdr>
                          <w:divsChild>
                            <w:div w:id="1500270223">
                              <w:marLeft w:val="0"/>
                              <w:marRight w:val="0"/>
                              <w:marTop w:val="0"/>
                              <w:marBottom w:val="0"/>
                              <w:divBdr>
                                <w:top w:val="none" w:sz="0" w:space="0" w:color="auto"/>
                                <w:left w:val="none" w:sz="0" w:space="0" w:color="auto"/>
                                <w:bottom w:val="none" w:sz="0" w:space="0" w:color="auto"/>
                                <w:right w:val="none" w:sz="0" w:space="0" w:color="auto"/>
                              </w:divBdr>
                              <w:divsChild>
                                <w:div w:id="1824006902">
                                  <w:marLeft w:val="0"/>
                                  <w:marRight w:val="0"/>
                                  <w:marTop w:val="0"/>
                                  <w:marBottom w:val="0"/>
                                  <w:divBdr>
                                    <w:top w:val="none" w:sz="0" w:space="0" w:color="auto"/>
                                    <w:left w:val="none" w:sz="0" w:space="0" w:color="auto"/>
                                    <w:bottom w:val="none" w:sz="0" w:space="0" w:color="auto"/>
                                    <w:right w:val="none" w:sz="0" w:space="0" w:color="auto"/>
                                  </w:divBdr>
                                  <w:divsChild>
                                    <w:div w:id="1786608598">
                                      <w:marLeft w:val="0"/>
                                      <w:marRight w:val="0"/>
                                      <w:marTop w:val="0"/>
                                      <w:marBottom w:val="0"/>
                                      <w:divBdr>
                                        <w:top w:val="none" w:sz="0" w:space="0" w:color="auto"/>
                                        <w:left w:val="none" w:sz="0" w:space="0" w:color="auto"/>
                                        <w:bottom w:val="none" w:sz="0" w:space="0" w:color="auto"/>
                                        <w:right w:val="none" w:sz="0" w:space="0" w:color="auto"/>
                                      </w:divBdr>
                                      <w:divsChild>
                                        <w:div w:id="1475294838">
                                          <w:marLeft w:val="0"/>
                                          <w:marRight w:val="0"/>
                                          <w:marTop w:val="0"/>
                                          <w:marBottom w:val="0"/>
                                          <w:divBdr>
                                            <w:top w:val="none" w:sz="0" w:space="0" w:color="auto"/>
                                            <w:left w:val="none" w:sz="0" w:space="0" w:color="auto"/>
                                            <w:bottom w:val="none" w:sz="0" w:space="0" w:color="auto"/>
                                            <w:right w:val="none" w:sz="0" w:space="0" w:color="auto"/>
                                          </w:divBdr>
                                          <w:divsChild>
                                            <w:div w:id="476803089">
                                              <w:marLeft w:val="0"/>
                                              <w:marRight w:val="0"/>
                                              <w:marTop w:val="0"/>
                                              <w:marBottom w:val="0"/>
                                              <w:divBdr>
                                                <w:top w:val="none" w:sz="0" w:space="0" w:color="auto"/>
                                                <w:left w:val="none" w:sz="0" w:space="0" w:color="auto"/>
                                                <w:bottom w:val="none" w:sz="0" w:space="0" w:color="auto"/>
                                                <w:right w:val="none" w:sz="0" w:space="0" w:color="auto"/>
                                              </w:divBdr>
                                              <w:divsChild>
                                                <w:div w:id="1339428836">
                                                  <w:marLeft w:val="0"/>
                                                  <w:marRight w:val="0"/>
                                                  <w:marTop w:val="0"/>
                                                  <w:marBottom w:val="0"/>
                                                  <w:divBdr>
                                                    <w:top w:val="none" w:sz="0" w:space="0" w:color="auto"/>
                                                    <w:left w:val="none" w:sz="0" w:space="0" w:color="auto"/>
                                                    <w:bottom w:val="none" w:sz="0" w:space="0" w:color="auto"/>
                                                    <w:right w:val="none" w:sz="0" w:space="0" w:color="auto"/>
                                                  </w:divBdr>
                                                  <w:divsChild>
                                                    <w:div w:id="233007577">
                                                      <w:marLeft w:val="0"/>
                                                      <w:marRight w:val="0"/>
                                                      <w:marTop w:val="0"/>
                                                      <w:marBottom w:val="0"/>
                                                      <w:divBdr>
                                                        <w:top w:val="none" w:sz="0" w:space="0" w:color="auto"/>
                                                        <w:left w:val="none" w:sz="0" w:space="0" w:color="auto"/>
                                                        <w:bottom w:val="none" w:sz="0" w:space="0" w:color="auto"/>
                                                        <w:right w:val="none" w:sz="0" w:space="0" w:color="auto"/>
                                                      </w:divBdr>
                                                      <w:divsChild>
                                                        <w:div w:id="538250041">
                                                          <w:marLeft w:val="0"/>
                                                          <w:marRight w:val="0"/>
                                                          <w:marTop w:val="0"/>
                                                          <w:marBottom w:val="0"/>
                                                          <w:divBdr>
                                                            <w:top w:val="none" w:sz="0" w:space="0" w:color="auto"/>
                                                            <w:left w:val="none" w:sz="0" w:space="0" w:color="auto"/>
                                                            <w:bottom w:val="none" w:sz="0" w:space="0" w:color="auto"/>
                                                            <w:right w:val="none" w:sz="0" w:space="0" w:color="auto"/>
                                                          </w:divBdr>
                                                          <w:divsChild>
                                                            <w:div w:id="1167331693">
                                                              <w:marLeft w:val="0"/>
                                                              <w:marRight w:val="0"/>
                                                              <w:marTop w:val="0"/>
                                                              <w:marBottom w:val="0"/>
                                                              <w:divBdr>
                                                                <w:top w:val="none" w:sz="0" w:space="0" w:color="auto"/>
                                                                <w:left w:val="none" w:sz="0" w:space="0" w:color="auto"/>
                                                                <w:bottom w:val="none" w:sz="0" w:space="0" w:color="auto"/>
                                                                <w:right w:val="none" w:sz="0" w:space="0" w:color="auto"/>
                                                              </w:divBdr>
                                                              <w:divsChild>
                                                                <w:div w:id="1444425663">
                                                                  <w:marLeft w:val="0"/>
                                                                  <w:marRight w:val="0"/>
                                                                  <w:marTop w:val="0"/>
                                                                  <w:marBottom w:val="0"/>
                                                                  <w:divBdr>
                                                                    <w:top w:val="none" w:sz="0" w:space="0" w:color="auto"/>
                                                                    <w:left w:val="none" w:sz="0" w:space="0" w:color="auto"/>
                                                                    <w:bottom w:val="none" w:sz="0" w:space="0" w:color="auto"/>
                                                                    <w:right w:val="none" w:sz="0" w:space="0" w:color="auto"/>
                                                                  </w:divBdr>
                                                                </w:div>
                                                                <w:div w:id="1886408518">
                                                                  <w:marLeft w:val="0"/>
                                                                  <w:marRight w:val="0"/>
                                                                  <w:marTop w:val="0"/>
                                                                  <w:marBottom w:val="0"/>
                                                                  <w:divBdr>
                                                                    <w:top w:val="none" w:sz="0" w:space="0" w:color="auto"/>
                                                                    <w:left w:val="none" w:sz="0" w:space="0" w:color="auto"/>
                                                                    <w:bottom w:val="none" w:sz="0" w:space="0" w:color="auto"/>
                                                                    <w:right w:val="none" w:sz="0" w:space="0" w:color="auto"/>
                                                                  </w:divBdr>
                                                                </w:div>
                                                                <w:div w:id="190815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9499628">
      <w:bodyDiv w:val="1"/>
      <w:marLeft w:val="0"/>
      <w:marRight w:val="0"/>
      <w:marTop w:val="0"/>
      <w:marBottom w:val="0"/>
      <w:divBdr>
        <w:top w:val="none" w:sz="0" w:space="0" w:color="auto"/>
        <w:left w:val="none" w:sz="0" w:space="0" w:color="auto"/>
        <w:bottom w:val="none" w:sz="0" w:space="0" w:color="auto"/>
        <w:right w:val="none" w:sz="0" w:space="0" w:color="auto"/>
      </w:divBdr>
    </w:div>
    <w:div w:id="370767448">
      <w:bodyDiv w:val="1"/>
      <w:marLeft w:val="0"/>
      <w:marRight w:val="0"/>
      <w:marTop w:val="0"/>
      <w:marBottom w:val="0"/>
      <w:divBdr>
        <w:top w:val="none" w:sz="0" w:space="0" w:color="auto"/>
        <w:left w:val="none" w:sz="0" w:space="0" w:color="auto"/>
        <w:bottom w:val="none" w:sz="0" w:space="0" w:color="auto"/>
        <w:right w:val="none" w:sz="0" w:space="0" w:color="auto"/>
      </w:divBdr>
      <w:divsChild>
        <w:div w:id="1898856937">
          <w:marLeft w:val="0"/>
          <w:marRight w:val="0"/>
          <w:marTop w:val="0"/>
          <w:marBottom w:val="0"/>
          <w:divBdr>
            <w:top w:val="none" w:sz="0" w:space="0" w:color="auto"/>
            <w:left w:val="none" w:sz="0" w:space="0" w:color="auto"/>
            <w:bottom w:val="none" w:sz="0" w:space="0" w:color="auto"/>
            <w:right w:val="none" w:sz="0" w:space="0" w:color="auto"/>
          </w:divBdr>
        </w:div>
      </w:divsChild>
    </w:div>
    <w:div w:id="371030731">
      <w:bodyDiv w:val="1"/>
      <w:marLeft w:val="0"/>
      <w:marRight w:val="0"/>
      <w:marTop w:val="0"/>
      <w:marBottom w:val="0"/>
      <w:divBdr>
        <w:top w:val="none" w:sz="0" w:space="0" w:color="auto"/>
        <w:left w:val="none" w:sz="0" w:space="0" w:color="auto"/>
        <w:bottom w:val="none" w:sz="0" w:space="0" w:color="auto"/>
        <w:right w:val="none" w:sz="0" w:space="0" w:color="auto"/>
      </w:divBdr>
      <w:divsChild>
        <w:div w:id="819152498">
          <w:marLeft w:val="0"/>
          <w:marRight w:val="0"/>
          <w:marTop w:val="0"/>
          <w:marBottom w:val="0"/>
          <w:divBdr>
            <w:top w:val="none" w:sz="0" w:space="0" w:color="auto"/>
            <w:left w:val="none" w:sz="0" w:space="0" w:color="auto"/>
            <w:bottom w:val="none" w:sz="0" w:space="0" w:color="auto"/>
            <w:right w:val="none" w:sz="0" w:space="0" w:color="auto"/>
          </w:divBdr>
          <w:divsChild>
            <w:div w:id="791828090">
              <w:marLeft w:val="0"/>
              <w:marRight w:val="0"/>
              <w:marTop w:val="0"/>
              <w:marBottom w:val="0"/>
              <w:divBdr>
                <w:top w:val="none" w:sz="0" w:space="0" w:color="auto"/>
                <w:left w:val="none" w:sz="0" w:space="0" w:color="auto"/>
                <w:bottom w:val="none" w:sz="0" w:space="0" w:color="auto"/>
                <w:right w:val="none" w:sz="0" w:space="0" w:color="auto"/>
              </w:divBdr>
              <w:divsChild>
                <w:div w:id="396906583">
                  <w:marLeft w:val="0"/>
                  <w:marRight w:val="0"/>
                  <w:marTop w:val="0"/>
                  <w:marBottom w:val="0"/>
                  <w:divBdr>
                    <w:top w:val="none" w:sz="0" w:space="0" w:color="auto"/>
                    <w:left w:val="none" w:sz="0" w:space="0" w:color="auto"/>
                    <w:bottom w:val="none" w:sz="0" w:space="0" w:color="auto"/>
                    <w:right w:val="none" w:sz="0" w:space="0" w:color="auto"/>
                  </w:divBdr>
                  <w:divsChild>
                    <w:div w:id="1958170827">
                      <w:marLeft w:val="-255"/>
                      <w:marRight w:val="0"/>
                      <w:marTop w:val="0"/>
                      <w:marBottom w:val="0"/>
                      <w:divBdr>
                        <w:top w:val="none" w:sz="0" w:space="0" w:color="auto"/>
                        <w:left w:val="none" w:sz="0" w:space="0" w:color="auto"/>
                        <w:bottom w:val="none" w:sz="0" w:space="0" w:color="auto"/>
                        <w:right w:val="none" w:sz="0" w:space="0" w:color="auto"/>
                      </w:divBdr>
                      <w:divsChild>
                        <w:div w:id="86661129">
                          <w:marLeft w:val="0"/>
                          <w:marRight w:val="0"/>
                          <w:marTop w:val="0"/>
                          <w:marBottom w:val="0"/>
                          <w:divBdr>
                            <w:top w:val="none" w:sz="0" w:space="0" w:color="auto"/>
                            <w:left w:val="none" w:sz="0" w:space="0" w:color="auto"/>
                            <w:bottom w:val="none" w:sz="0" w:space="0" w:color="auto"/>
                            <w:right w:val="none" w:sz="0" w:space="0" w:color="auto"/>
                          </w:divBdr>
                          <w:divsChild>
                            <w:div w:id="1816290985">
                              <w:marLeft w:val="0"/>
                              <w:marRight w:val="0"/>
                              <w:marTop w:val="0"/>
                              <w:marBottom w:val="0"/>
                              <w:divBdr>
                                <w:top w:val="none" w:sz="0" w:space="0" w:color="auto"/>
                                <w:left w:val="none" w:sz="0" w:space="0" w:color="auto"/>
                                <w:bottom w:val="none" w:sz="0" w:space="0" w:color="auto"/>
                                <w:right w:val="none" w:sz="0" w:space="0" w:color="auto"/>
                              </w:divBdr>
                              <w:divsChild>
                                <w:div w:id="1124691925">
                                  <w:marLeft w:val="0"/>
                                  <w:marRight w:val="0"/>
                                  <w:marTop w:val="0"/>
                                  <w:marBottom w:val="0"/>
                                  <w:divBdr>
                                    <w:top w:val="none" w:sz="0" w:space="0" w:color="auto"/>
                                    <w:left w:val="none" w:sz="0" w:space="0" w:color="auto"/>
                                    <w:bottom w:val="none" w:sz="0" w:space="0" w:color="auto"/>
                                    <w:right w:val="none" w:sz="0" w:space="0" w:color="auto"/>
                                  </w:divBdr>
                                </w:div>
                                <w:div w:id="130327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344211">
      <w:bodyDiv w:val="1"/>
      <w:marLeft w:val="0"/>
      <w:marRight w:val="0"/>
      <w:marTop w:val="0"/>
      <w:marBottom w:val="0"/>
      <w:divBdr>
        <w:top w:val="none" w:sz="0" w:space="0" w:color="auto"/>
        <w:left w:val="none" w:sz="0" w:space="0" w:color="auto"/>
        <w:bottom w:val="none" w:sz="0" w:space="0" w:color="auto"/>
        <w:right w:val="none" w:sz="0" w:space="0" w:color="auto"/>
      </w:divBdr>
    </w:div>
    <w:div w:id="372004537">
      <w:bodyDiv w:val="1"/>
      <w:marLeft w:val="0"/>
      <w:marRight w:val="0"/>
      <w:marTop w:val="0"/>
      <w:marBottom w:val="0"/>
      <w:divBdr>
        <w:top w:val="none" w:sz="0" w:space="0" w:color="auto"/>
        <w:left w:val="none" w:sz="0" w:space="0" w:color="auto"/>
        <w:bottom w:val="none" w:sz="0" w:space="0" w:color="auto"/>
        <w:right w:val="none" w:sz="0" w:space="0" w:color="auto"/>
      </w:divBdr>
    </w:div>
    <w:div w:id="374279659">
      <w:bodyDiv w:val="1"/>
      <w:marLeft w:val="0"/>
      <w:marRight w:val="0"/>
      <w:marTop w:val="0"/>
      <w:marBottom w:val="0"/>
      <w:divBdr>
        <w:top w:val="none" w:sz="0" w:space="0" w:color="auto"/>
        <w:left w:val="none" w:sz="0" w:space="0" w:color="auto"/>
        <w:bottom w:val="none" w:sz="0" w:space="0" w:color="auto"/>
        <w:right w:val="none" w:sz="0" w:space="0" w:color="auto"/>
      </w:divBdr>
      <w:divsChild>
        <w:div w:id="604074720">
          <w:marLeft w:val="0"/>
          <w:marRight w:val="0"/>
          <w:marTop w:val="0"/>
          <w:marBottom w:val="0"/>
          <w:divBdr>
            <w:top w:val="none" w:sz="0" w:space="0" w:color="auto"/>
            <w:left w:val="none" w:sz="0" w:space="0" w:color="auto"/>
            <w:bottom w:val="none" w:sz="0" w:space="0" w:color="auto"/>
            <w:right w:val="none" w:sz="0" w:space="0" w:color="auto"/>
          </w:divBdr>
        </w:div>
        <w:div w:id="1688865317">
          <w:marLeft w:val="0"/>
          <w:marRight w:val="0"/>
          <w:marTop w:val="0"/>
          <w:marBottom w:val="75"/>
          <w:divBdr>
            <w:top w:val="none" w:sz="0" w:space="0" w:color="auto"/>
            <w:left w:val="none" w:sz="0" w:space="0" w:color="auto"/>
            <w:bottom w:val="dotted" w:sz="6" w:space="2" w:color="DDDDDD"/>
            <w:right w:val="none" w:sz="0" w:space="0" w:color="auto"/>
          </w:divBdr>
        </w:div>
      </w:divsChild>
    </w:div>
    <w:div w:id="374545426">
      <w:bodyDiv w:val="1"/>
      <w:marLeft w:val="0"/>
      <w:marRight w:val="0"/>
      <w:marTop w:val="0"/>
      <w:marBottom w:val="0"/>
      <w:divBdr>
        <w:top w:val="none" w:sz="0" w:space="0" w:color="auto"/>
        <w:left w:val="none" w:sz="0" w:space="0" w:color="auto"/>
        <w:bottom w:val="none" w:sz="0" w:space="0" w:color="auto"/>
        <w:right w:val="none" w:sz="0" w:space="0" w:color="auto"/>
      </w:divBdr>
    </w:div>
    <w:div w:id="376121547">
      <w:bodyDiv w:val="1"/>
      <w:marLeft w:val="0"/>
      <w:marRight w:val="0"/>
      <w:marTop w:val="0"/>
      <w:marBottom w:val="0"/>
      <w:divBdr>
        <w:top w:val="none" w:sz="0" w:space="0" w:color="auto"/>
        <w:left w:val="none" w:sz="0" w:space="0" w:color="auto"/>
        <w:bottom w:val="none" w:sz="0" w:space="0" w:color="auto"/>
        <w:right w:val="none" w:sz="0" w:space="0" w:color="auto"/>
      </w:divBdr>
      <w:divsChild>
        <w:div w:id="463699150">
          <w:marLeft w:val="0"/>
          <w:marRight w:val="0"/>
          <w:marTop w:val="0"/>
          <w:marBottom w:val="0"/>
          <w:divBdr>
            <w:top w:val="none" w:sz="0" w:space="0" w:color="auto"/>
            <w:left w:val="none" w:sz="0" w:space="0" w:color="auto"/>
            <w:bottom w:val="none" w:sz="0" w:space="0" w:color="auto"/>
            <w:right w:val="none" w:sz="0" w:space="0" w:color="auto"/>
          </w:divBdr>
          <w:divsChild>
            <w:div w:id="648628426">
              <w:marLeft w:val="0"/>
              <w:marRight w:val="0"/>
              <w:marTop w:val="675"/>
              <w:marBottom w:val="0"/>
              <w:divBdr>
                <w:top w:val="none" w:sz="0" w:space="0" w:color="auto"/>
                <w:left w:val="none" w:sz="0" w:space="0" w:color="auto"/>
                <w:bottom w:val="none" w:sz="0" w:space="0" w:color="auto"/>
                <w:right w:val="none" w:sz="0" w:space="0" w:color="auto"/>
              </w:divBdr>
              <w:divsChild>
                <w:div w:id="2031955365">
                  <w:marLeft w:val="0"/>
                  <w:marRight w:val="0"/>
                  <w:marTop w:val="0"/>
                  <w:marBottom w:val="0"/>
                  <w:divBdr>
                    <w:top w:val="none" w:sz="0" w:space="0" w:color="auto"/>
                    <w:left w:val="none" w:sz="0" w:space="0" w:color="auto"/>
                    <w:bottom w:val="none" w:sz="0" w:space="0" w:color="auto"/>
                    <w:right w:val="none" w:sz="0" w:space="0" w:color="auto"/>
                  </w:divBdr>
                  <w:divsChild>
                    <w:div w:id="1226452071">
                      <w:marLeft w:val="0"/>
                      <w:marRight w:val="0"/>
                      <w:marTop w:val="0"/>
                      <w:marBottom w:val="0"/>
                      <w:divBdr>
                        <w:top w:val="none" w:sz="0" w:space="0" w:color="auto"/>
                        <w:left w:val="none" w:sz="0" w:space="0" w:color="auto"/>
                        <w:bottom w:val="none" w:sz="0" w:space="0" w:color="auto"/>
                        <w:right w:val="none" w:sz="0" w:space="0" w:color="auto"/>
                      </w:divBdr>
                      <w:divsChild>
                        <w:div w:id="74674786">
                          <w:marLeft w:val="450"/>
                          <w:marRight w:val="450"/>
                          <w:marTop w:val="450"/>
                          <w:marBottom w:val="450"/>
                          <w:divBdr>
                            <w:top w:val="none" w:sz="0" w:space="0" w:color="auto"/>
                            <w:left w:val="none" w:sz="0" w:space="0" w:color="auto"/>
                            <w:bottom w:val="none" w:sz="0" w:space="0" w:color="auto"/>
                            <w:right w:val="none" w:sz="0" w:space="0" w:color="auto"/>
                          </w:divBdr>
                          <w:divsChild>
                            <w:div w:id="1243568471">
                              <w:marLeft w:val="0"/>
                              <w:marRight w:val="0"/>
                              <w:marTop w:val="0"/>
                              <w:marBottom w:val="0"/>
                              <w:divBdr>
                                <w:top w:val="none" w:sz="0" w:space="0" w:color="auto"/>
                                <w:left w:val="none" w:sz="0" w:space="0" w:color="auto"/>
                                <w:bottom w:val="none" w:sz="0" w:space="0" w:color="auto"/>
                                <w:right w:val="none" w:sz="0" w:space="0" w:color="auto"/>
                              </w:divBdr>
                              <w:divsChild>
                                <w:div w:id="439491561">
                                  <w:marLeft w:val="0"/>
                                  <w:marRight w:val="0"/>
                                  <w:marTop w:val="0"/>
                                  <w:marBottom w:val="375"/>
                                  <w:divBdr>
                                    <w:top w:val="none" w:sz="0" w:space="0" w:color="auto"/>
                                    <w:left w:val="none" w:sz="0" w:space="0" w:color="auto"/>
                                    <w:bottom w:val="none" w:sz="0" w:space="0" w:color="auto"/>
                                    <w:right w:val="none" w:sz="0" w:space="0" w:color="auto"/>
                                  </w:divBdr>
                                  <w:divsChild>
                                    <w:div w:id="1004162918">
                                      <w:marLeft w:val="0"/>
                                      <w:marRight w:val="0"/>
                                      <w:marTop w:val="0"/>
                                      <w:marBottom w:val="0"/>
                                      <w:divBdr>
                                        <w:top w:val="none" w:sz="0" w:space="0" w:color="auto"/>
                                        <w:left w:val="none" w:sz="0" w:space="0" w:color="auto"/>
                                        <w:bottom w:val="none" w:sz="0" w:space="0" w:color="auto"/>
                                        <w:right w:val="none" w:sz="0" w:space="0" w:color="auto"/>
                                      </w:divBdr>
                                    </w:div>
                                    <w:div w:id="1038314303">
                                      <w:marLeft w:val="0"/>
                                      <w:marRight w:val="0"/>
                                      <w:marTop w:val="0"/>
                                      <w:marBottom w:val="0"/>
                                      <w:divBdr>
                                        <w:top w:val="none" w:sz="0" w:space="0" w:color="auto"/>
                                        <w:left w:val="none" w:sz="0" w:space="0" w:color="auto"/>
                                        <w:bottom w:val="none" w:sz="0" w:space="0" w:color="auto"/>
                                        <w:right w:val="none" w:sz="0" w:space="0" w:color="auto"/>
                                      </w:divBdr>
                                    </w:div>
                                    <w:div w:id="1312323420">
                                      <w:marLeft w:val="0"/>
                                      <w:marRight w:val="0"/>
                                      <w:marTop w:val="0"/>
                                      <w:marBottom w:val="0"/>
                                      <w:divBdr>
                                        <w:top w:val="none" w:sz="0" w:space="0" w:color="auto"/>
                                        <w:left w:val="none" w:sz="0" w:space="0" w:color="auto"/>
                                        <w:bottom w:val="none" w:sz="0" w:space="0" w:color="auto"/>
                                        <w:right w:val="none" w:sz="0" w:space="0" w:color="auto"/>
                                      </w:divBdr>
                                    </w:div>
                                    <w:div w:id="1567910284">
                                      <w:marLeft w:val="0"/>
                                      <w:marRight w:val="0"/>
                                      <w:marTop w:val="0"/>
                                      <w:marBottom w:val="0"/>
                                      <w:divBdr>
                                        <w:top w:val="none" w:sz="0" w:space="0" w:color="auto"/>
                                        <w:left w:val="none" w:sz="0" w:space="0" w:color="auto"/>
                                        <w:bottom w:val="none" w:sz="0" w:space="0" w:color="auto"/>
                                        <w:right w:val="none" w:sz="0" w:space="0" w:color="auto"/>
                                      </w:divBdr>
                                    </w:div>
                                    <w:div w:id="199256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438881">
      <w:bodyDiv w:val="1"/>
      <w:marLeft w:val="0"/>
      <w:marRight w:val="0"/>
      <w:marTop w:val="0"/>
      <w:marBottom w:val="0"/>
      <w:divBdr>
        <w:top w:val="none" w:sz="0" w:space="0" w:color="auto"/>
        <w:left w:val="none" w:sz="0" w:space="0" w:color="auto"/>
        <w:bottom w:val="none" w:sz="0" w:space="0" w:color="auto"/>
        <w:right w:val="none" w:sz="0" w:space="0" w:color="auto"/>
      </w:divBdr>
    </w:div>
    <w:div w:id="379667626">
      <w:bodyDiv w:val="1"/>
      <w:marLeft w:val="0"/>
      <w:marRight w:val="0"/>
      <w:marTop w:val="0"/>
      <w:marBottom w:val="0"/>
      <w:divBdr>
        <w:top w:val="none" w:sz="0" w:space="0" w:color="auto"/>
        <w:left w:val="none" w:sz="0" w:space="0" w:color="auto"/>
        <w:bottom w:val="none" w:sz="0" w:space="0" w:color="auto"/>
        <w:right w:val="none" w:sz="0" w:space="0" w:color="auto"/>
      </w:divBdr>
      <w:divsChild>
        <w:div w:id="1436944050">
          <w:marLeft w:val="0"/>
          <w:marRight w:val="0"/>
          <w:marTop w:val="0"/>
          <w:marBottom w:val="75"/>
          <w:divBdr>
            <w:top w:val="none" w:sz="0" w:space="0" w:color="auto"/>
            <w:left w:val="none" w:sz="0" w:space="0" w:color="auto"/>
            <w:bottom w:val="dotted" w:sz="6" w:space="2" w:color="DDDDDD"/>
            <w:right w:val="none" w:sz="0" w:space="0" w:color="auto"/>
          </w:divBdr>
        </w:div>
        <w:div w:id="1577665815">
          <w:marLeft w:val="0"/>
          <w:marRight w:val="0"/>
          <w:marTop w:val="0"/>
          <w:marBottom w:val="0"/>
          <w:divBdr>
            <w:top w:val="none" w:sz="0" w:space="0" w:color="auto"/>
            <w:left w:val="none" w:sz="0" w:space="0" w:color="auto"/>
            <w:bottom w:val="none" w:sz="0" w:space="0" w:color="auto"/>
            <w:right w:val="none" w:sz="0" w:space="0" w:color="auto"/>
          </w:divBdr>
        </w:div>
      </w:divsChild>
    </w:div>
    <w:div w:id="379790721">
      <w:bodyDiv w:val="1"/>
      <w:marLeft w:val="0"/>
      <w:marRight w:val="0"/>
      <w:marTop w:val="0"/>
      <w:marBottom w:val="0"/>
      <w:divBdr>
        <w:top w:val="none" w:sz="0" w:space="0" w:color="auto"/>
        <w:left w:val="none" w:sz="0" w:space="0" w:color="auto"/>
        <w:bottom w:val="none" w:sz="0" w:space="0" w:color="auto"/>
        <w:right w:val="none" w:sz="0" w:space="0" w:color="auto"/>
      </w:divBdr>
      <w:divsChild>
        <w:div w:id="908928292">
          <w:marLeft w:val="0"/>
          <w:marRight w:val="0"/>
          <w:marTop w:val="0"/>
          <w:marBottom w:val="75"/>
          <w:divBdr>
            <w:top w:val="none" w:sz="0" w:space="0" w:color="auto"/>
            <w:left w:val="none" w:sz="0" w:space="0" w:color="auto"/>
            <w:bottom w:val="dotted" w:sz="6" w:space="2" w:color="DDDDDD"/>
            <w:right w:val="none" w:sz="0" w:space="0" w:color="auto"/>
          </w:divBdr>
        </w:div>
        <w:div w:id="1658608627">
          <w:marLeft w:val="0"/>
          <w:marRight w:val="0"/>
          <w:marTop w:val="0"/>
          <w:marBottom w:val="0"/>
          <w:divBdr>
            <w:top w:val="none" w:sz="0" w:space="0" w:color="auto"/>
            <w:left w:val="none" w:sz="0" w:space="0" w:color="auto"/>
            <w:bottom w:val="none" w:sz="0" w:space="0" w:color="auto"/>
            <w:right w:val="none" w:sz="0" w:space="0" w:color="auto"/>
          </w:divBdr>
        </w:div>
      </w:divsChild>
    </w:div>
    <w:div w:id="380371516">
      <w:bodyDiv w:val="1"/>
      <w:marLeft w:val="0"/>
      <w:marRight w:val="0"/>
      <w:marTop w:val="0"/>
      <w:marBottom w:val="0"/>
      <w:divBdr>
        <w:top w:val="none" w:sz="0" w:space="0" w:color="auto"/>
        <w:left w:val="none" w:sz="0" w:space="0" w:color="auto"/>
        <w:bottom w:val="none" w:sz="0" w:space="0" w:color="auto"/>
        <w:right w:val="none" w:sz="0" w:space="0" w:color="auto"/>
      </w:divBdr>
    </w:div>
    <w:div w:id="381825789">
      <w:bodyDiv w:val="1"/>
      <w:marLeft w:val="0"/>
      <w:marRight w:val="0"/>
      <w:marTop w:val="0"/>
      <w:marBottom w:val="0"/>
      <w:divBdr>
        <w:top w:val="none" w:sz="0" w:space="0" w:color="auto"/>
        <w:left w:val="none" w:sz="0" w:space="0" w:color="auto"/>
        <w:bottom w:val="none" w:sz="0" w:space="0" w:color="auto"/>
        <w:right w:val="none" w:sz="0" w:space="0" w:color="auto"/>
      </w:divBdr>
    </w:div>
    <w:div w:id="382681189">
      <w:bodyDiv w:val="1"/>
      <w:marLeft w:val="0"/>
      <w:marRight w:val="0"/>
      <w:marTop w:val="0"/>
      <w:marBottom w:val="0"/>
      <w:divBdr>
        <w:top w:val="none" w:sz="0" w:space="0" w:color="auto"/>
        <w:left w:val="none" w:sz="0" w:space="0" w:color="auto"/>
        <w:bottom w:val="none" w:sz="0" w:space="0" w:color="auto"/>
        <w:right w:val="none" w:sz="0" w:space="0" w:color="auto"/>
      </w:divBdr>
    </w:div>
    <w:div w:id="387461777">
      <w:bodyDiv w:val="1"/>
      <w:marLeft w:val="0"/>
      <w:marRight w:val="0"/>
      <w:marTop w:val="0"/>
      <w:marBottom w:val="0"/>
      <w:divBdr>
        <w:top w:val="none" w:sz="0" w:space="0" w:color="auto"/>
        <w:left w:val="none" w:sz="0" w:space="0" w:color="auto"/>
        <w:bottom w:val="none" w:sz="0" w:space="0" w:color="auto"/>
        <w:right w:val="none" w:sz="0" w:space="0" w:color="auto"/>
      </w:divBdr>
      <w:divsChild>
        <w:div w:id="25449535">
          <w:marLeft w:val="0"/>
          <w:marRight w:val="0"/>
          <w:marTop w:val="0"/>
          <w:marBottom w:val="0"/>
          <w:divBdr>
            <w:top w:val="none" w:sz="0" w:space="0" w:color="auto"/>
            <w:left w:val="none" w:sz="0" w:space="0" w:color="auto"/>
            <w:bottom w:val="none" w:sz="0" w:space="0" w:color="auto"/>
            <w:right w:val="none" w:sz="0" w:space="0" w:color="auto"/>
          </w:divBdr>
          <w:divsChild>
            <w:div w:id="449084381">
              <w:marLeft w:val="0"/>
              <w:marRight w:val="0"/>
              <w:marTop w:val="0"/>
              <w:marBottom w:val="0"/>
              <w:divBdr>
                <w:top w:val="none" w:sz="0" w:space="0" w:color="auto"/>
                <w:left w:val="none" w:sz="0" w:space="0" w:color="auto"/>
                <w:bottom w:val="none" w:sz="0" w:space="0" w:color="auto"/>
                <w:right w:val="none" w:sz="0" w:space="0" w:color="auto"/>
              </w:divBdr>
            </w:div>
          </w:divsChild>
        </w:div>
        <w:div w:id="1972395802">
          <w:marLeft w:val="0"/>
          <w:marRight w:val="0"/>
          <w:marTop w:val="0"/>
          <w:marBottom w:val="0"/>
          <w:divBdr>
            <w:top w:val="none" w:sz="0" w:space="0" w:color="auto"/>
            <w:left w:val="none" w:sz="0" w:space="0" w:color="auto"/>
            <w:bottom w:val="none" w:sz="0" w:space="0" w:color="auto"/>
            <w:right w:val="none" w:sz="0" w:space="0" w:color="auto"/>
          </w:divBdr>
        </w:div>
      </w:divsChild>
    </w:div>
    <w:div w:id="388304343">
      <w:bodyDiv w:val="1"/>
      <w:marLeft w:val="0"/>
      <w:marRight w:val="0"/>
      <w:marTop w:val="0"/>
      <w:marBottom w:val="0"/>
      <w:divBdr>
        <w:top w:val="none" w:sz="0" w:space="0" w:color="auto"/>
        <w:left w:val="none" w:sz="0" w:space="0" w:color="auto"/>
        <w:bottom w:val="none" w:sz="0" w:space="0" w:color="auto"/>
        <w:right w:val="none" w:sz="0" w:space="0" w:color="auto"/>
      </w:divBdr>
    </w:div>
    <w:div w:id="389573398">
      <w:bodyDiv w:val="1"/>
      <w:marLeft w:val="0"/>
      <w:marRight w:val="0"/>
      <w:marTop w:val="0"/>
      <w:marBottom w:val="0"/>
      <w:divBdr>
        <w:top w:val="none" w:sz="0" w:space="0" w:color="auto"/>
        <w:left w:val="none" w:sz="0" w:space="0" w:color="auto"/>
        <w:bottom w:val="none" w:sz="0" w:space="0" w:color="auto"/>
        <w:right w:val="none" w:sz="0" w:space="0" w:color="auto"/>
      </w:divBdr>
    </w:div>
    <w:div w:id="389576611">
      <w:bodyDiv w:val="1"/>
      <w:marLeft w:val="0"/>
      <w:marRight w:val="0"/>
      <w:marTop w:val="0"/>
      <w:marBottom w:val="0"/>
      <w:divBdr>
        <w:top w:val="none" w:sz="0" w:space="0" w:color="auto"/>
        <w:left w:val="none" w:sz="0" w:space="0" w:color="auto"/>
        <w:bottom w:val="none" w:sz="0" w:space="0" w:color="auto"/>
        <w:right w:val="none" w:sz="0" w:space="0" w:color="auto"/>
      </w:divBdr>
      <w:divsChild>
        <w:div w:id="1166240733">
          <w:marLeft w:val="0"/>
          <w:marRight w:val="0"/>
          <w:marTop w:val="0"/>
          <w:marBottom w:val="0"/>
          <w:divBdr>
            <w:top w:val="none" w:sz="0" w:space="0" w:color="auto"/>
            <w:left w:val="single" w:sz="6" w:space="0" w:color="EBEBEB"/>
            <w:bottom w:val="none" w:sz="0" w:space="0" w:color="auto"/>
            <w:right w:val="single" w:sz="6" w:space="0" w:color="EBEBEB"/>
          </w:divBdr>
          <w:divsChild>
            <w:div w:id="1821654516">
              <w:marLeft w:val="0"/>
              <w:marRight w:val="0"/>
              <w:marTop w:val="300"/>
              <w:marBottom w:val="600"/>
              <w:divBdr>
                <w:top w:val="none" w:sz="0" w:space="0" w:color="auto"/>
                <w:left w:val="none" w:sz="0" w:space="0" w:color="auto"/>
                <w:bottom w:val="none" w:sz="0" w:space="0" w:color="auto"/>
                <w:right w:val="none" w:sz="0" w:space="0" w:color="auto"/>
              </w:divBdr>
              <w:divsChild>
                <w:div w:id="1553810993">
                  <w:marLeft w:val="0"/>
                  <w:marRight w:val="0"/>
                  <w:marTop w:val="0"/>
                  <w:marBottom w:val="0"/>
                  <w:divBdr>
                    <w:top w:val="none" w:sz="0" w:space="0" w:color="auto"/>
                    <w:left w:val="none" w:sz="0" w:space="0" w:color="auto"/>
                    <w:bottom w:val="none" w:sz="0" w:space="0" w:color="auto"/>
                    <w:right w:val="none" w:sz="0" w:space="0" w:color="auto"/>
                  </w:divBdr>
                  <w:divsChild>
                    <w:div w:id="886139861">
                      <w:marLeft w:val="0"/>
                      <w:marRight w:val="0"/>
                      <w:marTop w:val="0"/>
                      <w:marBottom w:val="0"/>
                      <w:divBdr>
                        <w:top w:val="none" w:sz="0" w:space="0" w:color="auto"/>
                        <w:left w:val="none" w:sz="0" w:space="0" w:color="auto"/>
                        <w:bottom w:val="none" w:sz="0" w:space="0" w:color="auto"/>
                        <w:right w:val="none" w:sz="0" w:space="0" w:color="auto"/>
                      </w:divBdr>
                    </w:div>
                    <w:div w:id="1723865438">
                      <w:marLeft w:val="0"/>
                      <w:marRight w:val="0"/>
                      <w:marTop w:val="0"/>
                      <w:marBottom w:val="0"/>
                      <w:divBdr>
                        <w:top w:val="none" w:sz="0" w:space="0" w:color="auto"/>
                        <w:left w:val="none" w:sz="0" w:space="0" w:color="auto"/>
                        <w:bottom w:val="none" w:sz="0" w:space="0" w:color="auto"/>
                        <w:right w:val="none" w:sz="0" w:space="0" w:color="auto"/>
                      </w:divBdr>
                      <w:divsChild>
                        <w:div w:id="1606765292">
                          <w:marLeft w:val="0"/>
                          <w:marRight w:val="0"/>
                          <w:marTop w:val="0"/>
                          <w:marBottom w:val="0"/>
                          <w:divBdr>
                            <w:top w:val="none" w:sz="0" w:space="0" w:color="auto"/>
                            <w:left w:val="none" w:sz="0" w:space="0" w:color="auto"/>
                            <w:bottom w:val="none" w:sz="0" w:space="0" w:color="auto"/>
                            <w:right w:val="none" w:sz="0" w:space="0" w:color="auto"/>
                          </w:divBdr>
                        </w:div>
                      </w:divsChild>
                    </w:div>
                    <w:div w:id="1749960778">
                      <w:marLeft w:val="0"/>
                      <w:marRight w:val="0"/>
                      <w:marTop w:val="0"/>
                      <w:marBottom w:val="0"/>
                      <w:divBdr>
                        <w:top w:val="none" w:sz="0" w:space="0" w:color="auto"/>
                        <w:left w:val="none" w:sz="0" w:space="0" w:color="auto"/>
                        <w:bottom w:val="none" w:sz="0" w:space="0" w:color="auto"/>
                        <w:right w:val="none" w:sz="0" w:space="0" w:color="auto"/>
                      </w:divBdr>
                      <w:divsChild>
                        <w:div w:id="846481876">
                          <w:marLeft w:val="0"/>
                          <w:marRight w:val="0"/>
                          <w:marTop w:val="0"/>
                          <w:marBottom w:val="0"/>
                          <w:divBdr>
                            <w:top w:val="none" w:sz="0" w:space="0" w:color="auto"/>
                            <w:left w:val="none" w:sz="0" w:space="0" w:color="auto"/>
                            <w:bottom w:val="none" w:sz="0" w:space="0" w:color="auto"/>
                            <w:right w:val="none" w:sz="0" w:space="0" w:color="auto"/>
                          </w:divBdr>
                          <w:divsChild>
                            <w:div w:id="21830946">
                              <w:marLeft w:val="0"/>
                              <w:marRight w:val="0"/>
                              <w:marTop w:val="0"/>
                              <w:marBottom w:val="0"/>
                              <w:divBdr>
                                <w:top w:val="none" w:sz="0" w:space="0" w:color="auto"/>
                                <w:left w:val="none" w:sz="0" w:space="0" w:color="auto"/>
                                <w:bottom w:val="none" w:sz="0" w:space="0" w:color="auto"/>
                                <w:right w:val="none" w:sz="0" w:space="0" w:color="auto"/>
                              </w:divBdr>
                              <w:divsChild>
                                <w:div w:id="91975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118585">
      <w:bodyDiv w:val="1"/>
      <w:marLeft w:val="0"/>
      <w:marRight w:val="0"/>
      <w:marTop w:val="0"/>
      <w:marBottom w:val="0"/>
      <w:divBdr>
        <w:top w:val="none" w:sz="0" w:space="0" w:color="auto"/>
        <w:left w:val="none" w:sz="0" w:space="0" w:color="auto"/>
        <w:bottom w:val="none" w:sz="0" w:space="0" w:color="auto"/>
        <w:right w:val="none" w:sz="0" w:space="0" w:color="auto"/>
      </w:divBdr>
    </w:div>
    <w:div w:id="392512940">
      <w:bodyDiv w:val="1"/>
      <w:marLeft w:val="0"/>
      <w:marRight w:val="0"/>
      <w:marTop w:val="0"/>
      <w:marBottom w:val="0"/>
      <w:divBdr>
        <w:top w:val="none" w:sz="0" w:space="0" w:color="auto"/>
        <w:left w:val="none" w:sz="0" w:space="0" w:color="auto"/>
        <w:bottom w:val="none" w:sz="0" w:space="0" w:color="auto"/>
        <w:right w:val="none" w:sz="0" w:space="0" w:color="auto"/>
      </w:divBdr>
    </w:div>
    <w:div w:id="396560311">
      <w:bodyDiv w:val="1"/>
      <w:marLeft w:val="0"/>
      <w:marRight w:val="0"/>
      <w:marTop w:val="0"/>
      <w:marBottom w:val="0"/>
      <w:divBdr>
        <w:top w:val="none" w:sz="0" w:space="0" w:color="auto"/>
        <w:left w:val="none" w:sz="0" w:space="0" w:color="auto"/>
        <w:bottom w:val="none" w:sz="0" w:space="0" w:color="auto"/>
        <w:right w:val="none" w:sz="0" w:space="0" w:color="auto"/>
      </w:divBdr>
      <w:divsChild>
        <w:div w:id="889725585">
          <w:marLeft w:val="0"/>
          <w:marRight w:val="0"/>
          <w:marTop w:val="0"/>
          <w:marBottom w:val="0"/>
          <w:divBdr>
            <w:top w:val="none" w:sz="0" w:space="0" w:color="auto"/>
            <w:left w:val="none" w:sz="0" w:space="0" w:color="auto"/>
            <w:bottom w:val="none" w:sz="0" w:space="0" w:color="auto"/>
            <w:right w:val="none" w:sz="0" w:space="0" w:color="auto"/>
          </w:divBdr>
          <w:divsChild>
            <w:div w:id="2001694132">
              <w:marLeft w:val="0"/>
              <w:marRight w:val="0"/>
              <w:marTop w:val="0"/>
              <w:marBottom w:val="0"/>
              <w:divBdr>
                <w:top w:val="none" w:sz="0" w:space="0" w:color="auto"/>
                <w:left w:val="none" w:sz="0" w:space="0" w:color="auto"/>
                <w:bottom w:val="none" w:sz="0" w:space="0" w:color="auto"/>
                <w:right w:val="none" w:sz="0" w:space="0" w:color="auto"/>
              </w:divBdr>
              <w:divsChild>
                <w:div w:id="213320237">
                  <w:marLeft w:val="0"/>
                  <w:marRight w:val="0"/>
                  <w:marTop w:val="0"/>
                  <w:marBottom w:val="0"/>
                  <w:divBdr>
                    <w:top w:val="none" w:sz="0" w:space="0" w:color="auto"/>
                    <w:left w:val="none" w:sz="0" w:space="0" w:color="auto"/>
                    <w:bottom w:val="none" w:sz="0" w:space="0" w:color="auto"/>
                    <w:right w:val="none" w:sz="0" w:space="0" w:color="auto"/>
                  </w:divBdr>
                  <w:divsChild>
                    <w:div w:id="291979078">
                      <w:marLeft w:val="-255"/>
                      <w:marRight w:val="0"/>
                      <w:marTop w:val="0"/>
                      <w:marBottom w:val="0"/>
                      <w:divBdr>
                        <w:top w:val="none" w:sz="0" w:space="0" w:color="auto"/>
                        <w:left w:val="none" w:sz="0" w:space="0" w:color="auto"/>
                        <w:bottom w:val="none" w:sz="0" w:space="0" w:color="auto"/>
                        <w:right w:val="none" w:sz="0" w:space="0" w:color="auto"/>
                      </w:divBdr>
                      <w:divsChild>
                        <w:div w:id="14462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359246">
      <w:bodyDiv w:val="1"/>
      <w:marLeft w:val="0"/>
      <w:marRight w:val="0"/>
      <w:marTop w:val="0"/>
      <w:marBottom w:val="0"/>
      <w:divBdr>
        <w:top w:val="none" w:sz="0" w:space="0" w:color="auto"/>
        <w:left w:val="none" w:sz="0" w:space="0" w:color="auto"/>
        <w:bottom w:val="none" w:sz="0" w:space="0" w:color="auto"/>
        <w:right w:val="none" w:sz="0" w:space="0" w:color="auto"/>
      </w:divBdr>
      <w:divsChild>
        <w:div w:id="2124881335">
          <w:marLeft w:val="0"/>
          <w:marRight w:val="0"/>
          <w:marTop w:val="0"/>
          <w:marBottom w:val="0"/>
          <w:divBdr>
            <w:top w:val="none" w:sz="0" w:space="0" w:color="auto"/>
            <w:left w:val="none" w:sz="0" w:space="0" w:color="auto"/>
            <w:bottom w:val="none" w:sz="0" w:space="0" w:color="auto"/>
            <w:right w:val="none" w:sz="0" w:space="0" w:color="auto"/>
          </w:divBdr>
          <w:divsChild>
            <w:div w:id="1606880707">
              <w:marLeft w:val="0"/>
              <w:marRight w:val="0"/>
              <w:marTop w:val="0"/>
              <w:marBottom w:val="0"/>
              <w:divBdr>
                <w:top w:val="none" w:sz="0" w:space="0" w:color="auto"/>
                <w:left w:val="none" w:sz="0" w:space="0" w:color="auto"/>
                <w:bottom w:val="none" w:sz="0" w:space="0" w:color="auto"/>
                <w:right w:val="none" w:sz="0" w:space="0" w:color="auto"/>
              </w:divBdr>
              <w:divsChild>
                <w:div w:id="2095469826">
                  <w:marLeft w:val="0"/>
                  <w:marRight w:val="0"/>
                  <w:marTop w:val="0"/>
                  <w:marBottom w:val="0"/>
                  <w:divBdr>
                    <w:top w:val="none" w:sz="0" w:space="0" w:color="auto"/>
                    <w:left w:val="none" w:sz="0" w:space="0" w:color="auto"/>
                    <w:bottom w:val="none" w:sz="0" w:space="0" w:color="auto"/>
                    <w:right w:val="none" w:sz="0" w:space="0" w:color="auto"/>
                  </w:divBdr>
                  <w:divsChild>
                    <w:div w:id="920409694">
                      <w:marLeft w:val="0"/>
                      <w:marRight w:val="0"/>
                      <w:marTop w:val="210"/>
                      <w:marBottom w:val="180"/>
                      <w:divBdr>
                        <w:top w:val="none" w:sz="0" w:space="0" w:color="auto"/>
                        <w:left w:val="none" w:sz="0" w:space="0" w:color="auto"/>
                        <w:bottom w:val="none" w:sz="0" w:space="0" w:color="auto"/>
                        <w:right w:val="none" w:sz="0" w:space="0" w:color="auto"/>
                      </w:divBdr>
                    </w:div>
                    <w:div w:id="923950418">
                      <w:marLeft w:val="0"/>
                      <w:marRight w:val="0"/>
                      <w:marTop w:val="0"/>
                      <w:marBottom w:val="0"/>
                      <w:divBdr>
                        <w:top w:val="none" w:sz="0" w:space="0" w:color="auto"/>
                        <w:left w:val="none" w:sz="0" w:space="0" w:color="auto"/>
                        <w:bottom w:val="none" w:sz="0" w:space="0" w:color="auto"/>
                        <w:right w:val="none" w:sz="0" w:space="0" w:color="auto"/>
                      </w:divBdr>
                      <w:divsChild>
                        <w:div w:id="503587774">
                          <w:marLeft w:val="0"/>
                          <w:marRight w:val="0"/>
                          <w:marTop w:val="135"/>
                          <w:marBottom w:val="90"/>
                          <w:divBdr>
                            <w:top w:val="none" w:sz="0" w:space="0" w:color="auto"/>
                            <w:left w:val="none" w:sz="0" w:space="0" w:color="auto"/>
                            <w:bottom w:val="none" w:sz="0" w:space="0" w:color="auto"/>
                            <w:right w:val="none" w:sz="0" w:space="0" w:color="auto"/>
                          </w:divBdr>
                          <w:divsChild>
                            <w:div w:id="1922833838">
                              <w:marLeft w:val="0"/>
                              <w:marRight w:val="0"/>
                              <w:marTop w:val="0"/>
                              <w:marBottom w:val="0"/>
                              <w:divBdr>
                                <w:top w:val="none" w:sz="0" w:space="0" w:color="auto"/>
                                <w:left w:val="none" w:sz="0" w:space="0" w:color="auto"/>
                                <w:bottom w:val="none" w:sz="0" w:space="0" w:color="auto"/>
                                <w:right w:val="none" w:sz="0" w:space="0" w:color="auto"/>
                              </w:divBdr>
                              <w:divsChild>
                                <w:div w:id="122363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8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212511">
      <w:bodyDiv w:val="1"/>
      <w:marLeft w:val="0"/>
      <w:marRight w:val="0"/>
      <w:marTop w:val="0"/>
      <w:marBottom w:val="0"/>
      <w:divBdr>
        <w:top w:val="none" w:sz="0" w:space="0" w:color="auto"/>
        <w:left w:val="none" w:sz="0" w:space="0" w:color="auto"/>
        <w:bottom w:val="none" w:sz="0" w:space="0" w:color="auto"/>
        <w:right w:val="none" w:sz="0" w:space="0" w:color="auto"/>
      </w:divBdr>
    </w:div>
    <w:div w:id="398796163">
      <w:bodyDiv w:val="1"/>
      <w:marLeft w:val="0"/>
      <w:marRight w:val="0"/>
      <w:marTop w:val="0"/>
      <w:marBottom w:val="0"/>
      <w:divBdr>
        <w:top w:val="none" w:sz="0" w:space="0" w:color="auto"/>
        <w:left w:val="none" w:sz="0" w:space="0" w:color="auto"/>
        <w:bottom w:val="none" w:sz="0" w:space="0" w:color="auto"/>
        <w:right w:val="none" w:sz="0" w:space="0" w:color="auto"/>
      </w:divBdr>
      <w:divsChild>
        <w:div w:id="1376465770">
          <w:marLeft w:val="0"/>
          <w:marRight w:val="0"/>
          <w:marTop w:val="150"/>
          <w:marBottom w:val="75"/>
          <w:divBdr>
            <w:top w:val="none" w:sz="0" w:space="0" w:color="auto"/>
            <w:left w:val="none" w:sz="0" w:space="0" w:color="auto"/>
            <w:bottom w:val="none" w:sz="0" w:space="0" w:color="auto"/>
            <w:right w:val="none" w:sz="0" w:space="0" w:color="auto"/>
          </w:divBdr>
        </w:div>
        <w:div w:id="2115704517">
          <w:marLeft w:val="0"/>
          <w:marRight w:val="0"/>
          <w:marTop w:val="0"/>
          <w:marBottom w:val="75"/>
          <w:divBdr>
            <w:top w:val="none" w:sz="0" w:space="0" w:color="auto"/>
            <w:left w:val="none" w:sz="0" w:space="0" w:color="auto"/>
            <w:bottom w:val="none" w:sz="0" w:space="0" w:color="auto"/>
            <w:right w:val="none" w:sz="0" w:space="0" w:color="auto"/>
          </w:divBdr>
        </w:div>
      </w:divsChild>
    </w:div>
    <w:div w:id="399525930">
      <w:bodyDiv w:val="1"/>
      <w:marLeft w:val="0"/>
      <w:marRight w:val="0"/>
      <w:marTop w:val="0"/>
      <w:marBottom w:val="0"/>
      <w:divBdr>
        <w:top w:val="none" w:sz="0" w:space="0" w:color="auto"/>
        <w:left w:val="none" w:sz="0" w:space="0" w:color="auto"/>
        <w:bottom w:val="none" w:sz="0" w:space="0" w:color="auto"/>
        <w:right w:val="none" w:sz="0" w:space="0" w:color="auto"/>
      </w:divBdr>
      <w:divsChild>
        <w:div w:id="332955482">
          <w:marLeft w:val="0"/>
          <w:marRight w:val="0"/>
          <w:marTop w:val="0"/>
          <w:marBottom w:val="0"/>
          <w:divBdr>
            <w:top w:val="none" w:sz="0" w:space="0" w:color="auto"/>
            <w:left w:val="none" w:sz="0" w:space="0" w:color="auto"/>
            <w:bottom w:val="none" w:sz="0" w:space="0" w:color="auto"/>
            <w:right w:val="none" w:sz="0" w:space="0" w:color="auto"/>
          </w:divBdr>
          <w:divsChild>
            <w:div w:id="777219430">
              <w:marLeft w:val="0"/>
              <w:marRight w:val="0"/>
              <w:marTop w:val="0"/>
              <w:marBottom w:val="75"/>
              <w:divBdr>
                <w:top w:val="none" w:sz="0" w:space="0" w:color="auto"/>
                <w:left w:val="none" w:sz="0" w:space="0" w:color="auto"/>
                <w:bottom w:val="none" w:sz="0" w:space="0" w:color="auto"/>
                <w:right w:val="none" w:sz="0" w:space="0" w:color="auto"/>
              </w:divBdr>
              <w:divsChild>
                <w:div w:id="310641852">
                  <w:marLeft w:val="0"/>
                  <w:marRight w:val="0"/>
                  <w:marTop w:val="0"/>
                  <w:marBottom w:val="0"/>
                  <w:divBdr>
                    <w:top w:val="none" w:sz="0" w:space="0" w:color="auto"/>
                    <w:left w:val="none" w:sz="0" w:space="0" w:color="auto"/>
                    <w:bottom w:val="none" w:sz="0" w:space="0" w:color="auto"/>
                    <w:right w:val="none" w:sz="0" w:space="0" w:color="auto"/>
                  </w:divBdr>
                  <w:divsChild>
                    <w:div w:id="8602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5322">
              <w:marLeft w:val="0"/>
              <w:marRight w:val="0"/>
              <w:marTop w:val="0"/>
              <w:marBottom w:val="0"/>
              <w:divBdr>
                <w:top w:val="none" w:sz="0" w:space="0" w:color="auto"/>
                <w:left w:val="none" w:sz="0" w:space="0" w:color="auto"/>
                <w:bottom w:val="none" w:sz="0" w:space="0" w:color="auto"/>
                <w:right w:val="none" w:sz="0" w:space="0" w:color="auto"/>
              </w:divBdr>
            </w:div>
          </w:divsChild>
        </w:div>
        <w:div w:id="1413501707">
          <w:marLeft w:val="0"/>
          <w:marRight w:val="150"/>
          <w:marTop w:val="0"/>
          <w:marBottom w:val="75"/>
          <w:divBdr>
            <w:top w:val="none" w:sz="0" w:space="0" w:color="auto"/>
            <w:left w:val="none" w:sz="0" w:space="0" w:color="auto"/>
            <w:bottom w:val="none" w:sz="0" w:space="0" w:color="auto"/>
            <w:right w:val="none" w:sz="0" w:space="0" w:color="auto"/>
          </w:divBdr>
          <w:divsChild>
            <w:div w:id="2019767318">
              <w:marLeft w:val="0"/>
              <w:marRight w:val="0"/>
              <w:marTop w:val="0"/>
              <w:marBottom w:val="0"/>
              <w:divBdr>
                <w:top w:val="none" w:sz="0" w:space="0" w:color="auto"/>
                <w:left w:val="none" w:sz="0" w:space="0" w:color="auto"/>
                <w:bottom w:val="none" w:sz="0" w:space="0" w:color="auto"/>
                <w:right w:val="none" w:sz="0" w:space="0" w:color="auto"/>
              </w:divBdr>
              <w:divsChild>
                <w:div w:id="1953780341">
                  <w:marLeft w:val="0"/>
                  <w:marRight w:val="0"/>
                  <w:marTop w:val="0"/>
                  <w:marBottom w:val="0"/>
                  <w:divBdr>
                    <w:top w:val="none" w:sz="0" w:space="0" w:color="auto"/>
                    <w:left w:val="none" w:sz="0" w:space="0" w:color="auto"/>
                    <w:bottom w:val="none" w:sz="0" w:space="0" w:color="auto"/>
                    <w:right w:val="none" w:sz="0" w:space="0" w:color="auto"/>
                  </w:divBdr>
                  <w:divsChild>
                    <w:div w:id="12798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7584">
          <w:marLeft w:val="0"/>
          <w:marRight w:val="0"/>
          <w:marTop w:val="75"/>
          <w:marBottom w:val="0"/>
          <w:divBdr>
            <w:top w:val="none" w:sz="0" w:space="0" w:color="auto"/>
            <w:left w:val="none" w:sz="0" w:space="0" w:color="auto"/>
            <w:bottom w:val="none" w:sz="0" w:space="0" w:color="auto"/>
            <w:right w:val="none" w:sz="0" w:space="0" w:color="auto"/>
          </w:divBdr>
          <w:divsChild>
            <w:div w:id="1519543936">
              <w:marLeft w:val="0"/>
              <w:marRight w:val="0"/>
              <w:marTop w:val="0"/>
              <w:marBottom w:val="0"/>
              <w:divBdr>
                <w:top w:val="none" w:sz="0" w:space="0" w:color="auto"/>
                <w:left w:val="none" w:sz="0" w:space="0" w:color="auto"/>
                <w:bottom w:val="none" w:sz="0" w:space="0" w:color="auto"/>
                <w:right w:val="none" w:sz="0" w:space="0" w:color="auto"/>
              </w:divBdr>
            </w:div>
          </w:divsChild>
        </w:div>
        <w:div w:id="1758212377">
          <w:marLeft w:val="0"/>
          <w:marRight w:val="0"/>
          <w:marTop w:val="0"/>
          <w:marBottom w:val="0"/>
          <w:divBdr>
            <w:top w:val="none" w:sz="0" w:space="0" w:color="auto"/>
            <w:left w:val="none" w:sz="0" w:space="0" w:color="auto"/>
            <w:bottom w:val="none" w:sz="0" w:space="0" w:color="auto"/>
            <w:right w:val="none" w:sz="0" w:space="0" w:color="auto"/>
          </w:divBdr>
        </w:div>
      </w:divsChild>
    </w:div>
    <w:div w:id="402265096">
      <w:bodyDiv w:val="1"/>
      <w:marLeft w:val="0"/>
      <w:marRight w:val="0"/>
      <w:marTop w:val="0"/>
      <w:marBottom w:val="0"/>
      <w:divBdr>
        <w:top w:val="none" w:sz="0" w:space="0" w:color="auto"/>
        <w:left w:val="none" w:sz="0" w:space="0" w:color="auto"/>
        <w:bottom w:val="none" w:sz="0" w:space="0" w:color="auto"/>
        <w:right w:val="none" w:sz="0" w:space="0" w:color="auto"/>
      </w:divBdr>
    </w:div>
    <w:div w:id="402333413">
      <w:bodyDiv w:val="1"/>
      <w:marLeft w:val="0"/>
      <w:marRight w:val="0"/>
      <w:marTop w:val="0"/>
      <w:marBottom w:val="0"/>
      <w:divBdr>
        <w:top w:val="none" w:sz="0" w:space="0" w:color="auto"/>
        <w:left w:val="none" w:sz="0" w:space="0" w:color="auto"/>
        <w:bottom w:val="none" w:sz="0" w:space="0" w:color="auto"/>
        <w:right w:val="none" w:sz="0" w:space="0" w:color="auto"/>
      </w:divBdr>
    </w:div>
    <w:div w:id="404912390">
      <w:bodyDiv w:val="1"/>
      <w:marLeft w:val="0"/>
      <w:marRight w:val="0"/>
      <w:marTop w:val="0"/>
      <w:marBottom w:val="0"/>
      <w:divBdr>
        <w:top w:val="none" w:sz="0" w:space="0" w:color="auto"/>
        <w:left w:val="none" w:sz="0" w:space="0" w:color="auto"/>
        <w:bottom w:val="none" w:sz="0" w:space="0" w:color="auto"/>
        <w:right w:val="none" w:sz="0" w:space="0" w:color="auto"/>
      </w:divBdr>
    </w:div>
    <w:div w:id="405955784">
      <w:bodyDiv w:val="1"/>
      <w:marLeft w:val="0"/>
      <w:marRight w:val="0"/>
      <w:marTop w:val="0"/>
      <w:marBottom w:val="0"/>
      <w:divBdr>
        <w:top w:val="none" w:sz="0" w:space="0" w:color="auto"/>
        <w:left w:val="none" w:sz="0" w:space="0" w:color="auto"/>
        <w:bottom w:val="none" w:sz="0" w:space="0" w:color="auto"/>
        <w:right w:val="none" w:sz="0" w:space="0" w:color="auto"/>
      </w:divBdr>
    </w:div>
    <w:div w:id="409469378">
      <w:bodyDiv w:val="1"/>
      <w:marLeft w:val="0"/>
      <w:marRight w:val="0"/>
      <w:marTop w:val="0"/>
      <w:marBottom w:val="0"/>
      <w:divBdr>
        <w:top w:val="none" w:sz="0" w:space="0" w:color="auto"/>
        <w:left w:val="none" w:sz="0" w:space="0" w:color="auto"/>
        <w:bottom w:val="none" w:sz="0" w:space="0" w:color="auto"/>
        <w:right w:val="none" w:sz="0" w:space="0" w:color="auto"/>
      </w:divBdr>
      <w:divsChild>
        <w:div w:id="131748934">
          <w:marLeft w:val="0"/>
          <w:marRight w:val="0"/>
          <w:marTop w:val="0"/>
          <w:marBottom w:val="0"/>
          <w:divBdr>
            <w:top w:val="none" w:sz="0" w:space="0" w:color="auto"/>
            <w:left w:val="none" w:sz="0" w:space="0" w:color="auto"/>
            <w:bottom w:val="none" w:sz="0" w:space="0" w:color="auto"/>
            <w:right w:val="none" w:sz="0" w:space="0" w:color="auto"/>
          </w:divBdr>
        </w:div>
        <w:div w:id="401871583">
          <w:marLeft w:val="0"/>
          <w:marRight w:val="0"/>
          <w:marTop w:val="0"/>
          <w:marBottom w:val="0"/>
          <w:divBdr>
            <w:top w:val="none" w:sz="0" w:space="0" w:color="auto"/>
            <w:left w:val="none" w:sz="0" w:space="0" w:color="auto"/>
            <w:bottom w:val="none" w:sz="0" w:space="0" w:color="auto"/>
            <w:right w:val="none" w:sz="0" w:space="0" w:color="auto"/>
          </w:divBdr>
        </w:div>
        <w:div w:id="1415469787">
          <w:marLeft w:val="0"/>
          <w:marRight w:val="0"/>
          <w:marTop w:val="0"/>
          <w:marBottom w:val="0"/>
          <w:divBdr>
            <w:top w:val="none" w:sz="0" w:space="0" w:color="auto"/>
            <w:left w:val="none" w:sz="0" w:space="0" w:color="auto"/>
            <w:bottom w:val="none" w:sz="0" w:space="0" w:color="auto"/>
            <w:right w:val="none" w:sz="0" w:space="0" w:color="auto"/>
          </w:divBdr>
        </w:div>
        <w:div w:id="1474059252">
          <w:marLeft w:val="0"/>
          <w:marRight w:val="0"/>
          <w:marTop w:val="0"/>
          <w:marBottom w:val="0"/>
          <w:divBdr>
            <w:top w:val="none" w:sz="0" w:space="0" w:color="auto"/>
            <w:left w:val="none" w:sz="0" w:space="0" w:color="auto"/>
            <w:bottom w:val="none" w:sz="0" w:space="0" w:color="auto"/>
            <w:right w:val="none" w:sz="0" w:space="0" w:color="auto"/>
          </w:divBdr>
        </w:div>
        <w:div w:id="1832913403">
          <w:marLeft w:val="0"/>
          <w:marRight w:val="0"/>
          <w:marTop w:val="0"/>
          <w:marBottom w:val="0"/>
          <w:divBdr>
            <w:top w:val="none" w:sz="0" w:space="0" w:color="auto"/>
            <w:left w:val="none" w:sz="0" w:space="0" w:color="auto"/>
            <w:bottom w:val="none" w:sz="0" w:space="0" w:color="auto"/>
            <w:right w:val="none" w:sz="0" w:space="0" w:color="auto"/>
          </w:divBdr>
        </w:div>
        <w:div w:id="1935671989">
          <w:marLeft w:val="0"/>
          <w:marRight w:val="0"/>
          <w:marTop w:val="0"/>
          <w:marBottom w:val="0"/>
          <w:divBdr>
            <w:top w:val="none" w:sz="0" w:space="0" w:color="auto"/>
            <w:left w:val="none" w:sz="0" w:space="0" w:color="auto"/>
            <w:bottom w:val="none" w:sz="0" w:space="0" w:color="auto"/>
            <w:right w:val="none" w:sz="0" w:space="0" w:color="auto"/>
          </w:divBdr>
        </w:div>
      </w:divsChild>
    </w:div>
    <w:div w:id="409616568">
      <w:bodyDiv w:val="1"/>
      <w:marLeft w:val="0"/>
      <w:marRight w:val="0"/>
      <w:marTop w:val="0"/>
      <w:marBottom w:val="0"/>
      <w:divBdr>
        <w:top w:val="none" w:sz="0" w:space="0" w:color="auto"/>
        <w:left w:val="none" w:sz="0" w:space="0" w:color="auto"/>
        <w:bottom w:val="none" w:sz="0" w:space="0" w:color="auto"/>
        <w:right w:val="none" w:sz="0" w:space="0" w:color="auto"/>
      </w:divBdr>
      <w:divsChild>
        <w:div w:id="384255742">
          <w:marLeft w:val="0"/>
          <w:marRight w:val="0"/>
          <w:marTop w:val="0"/>
          <w:marBottom w:val="0"/>
          <w:divBdr>
            <w:top w:val="none" w:sz="0" w:space="0" w:color="auto"/>
            <w:left w:val="single" w:sz="6" w:space="0" w:color="E0E0E0"/>
            <w:bottom w:val="none" w:sz="0" w:space="0" w:color="auto"/>
            <w:right w:val="none" w:sz="0" w:space="0" w:color="auto"/>
          </w:divBdr>
        </w:div>
        <w:div w:id="1794715844">
          <w:marLeft w:val="0"/>
          <w:marRight w:val="0"/>
          <w:marTop w:val="0"/>
          <w:marBottom w:val="0"/>
          <w:divBdr>
            <w:top w:val="none" w:sz="0" w:space="0" w:color="auto"/>
            <w:left w:val="none" w:sz="0" w:space="0" w:color="auto"/>
            <w:bottom w:val="none" w:sz="0" w:space="0" w:color="auto"/>
            <w:right w:val="none" w:sz="0" w:space="0" w:color="auto"/>
          </w:divBdr>
        </w:div>
        <w:div w:id="1832866216">
          <w:marLeft w:val="0"/>
          <w:marRight w:val="0"/>
          <w:marTop w:val="0"/>
          <w:marBottom w:val="0"/>
          <w:divBdr>
            <w:top w:val="none" w:sz="0" w:space="0" w:color="auto"/>
            <w:left w:val="none" w:sz="0" w:space="0" w:color="auto"/>
            <w:bottom w:val="none" w:sz="0" w:space="0" w:color="auto"/>
            <w:right w:val="none" w:sz="0" w:space="0" w:color="auto"/>
          </w:divBdr>
        </w:div>
      </w:divsChild>
    </w:div>
    <w:div w:id="411584466">
      <w:bodyDiv w:val="1"/>
      <w:marLeft w:val="0"/>
      <w:marRight w:val="0"/>
      <w:marTop w:val="0"/>
      <w:marBottom w:val="0"/>
      <w:divBdr>
        <w:top w:val="none" w:sz="0" w:space="0" w:color="auto"/>
        <w:left w:val="none" w:sz="0" w:space="0" w:color="auto"/>
        <w:bottom w:val="none" w:sz="0" w:space="0" w:color="auto"/>
        <w:right w:val="none" w:sz="0" w:space="0" w:color="auto"/>
      </w:divBdr>
      <w:divsChild>
        <w:div w:id="676231374">
          <w:marLeft w:val="225"/>
          <w:marRight w:val="225"/>
          <w:marTop w:val="540"/>
          <w:marBottom w:val="225"/>
          <w:divBdr>
            <w:top w:val="none" w:sz="0" w:space="0" w:color="auto"/>
            <w:left w:val="none" w:sz="0" w:space="0" w:color="auto"/>
            <w:bottom w:val="none" w:sz="0" w:space="0" w:color="auto"/>
            <w:right w:val="none" w:sz="0" w:space="0" w:color="auto"/>
          </w:divBdr>
          <w:divsChild>
            <w:div w:id="89476593">
              <w:marLeft w:val="300"/>
              <w:marRight w:val="0"/>
              <w:marTop w:val="0"/>
              <w:marBottom w:val="75"/>
              <w:divBdr>
                <w:top w:val="none" w:sz="0" w:space="0" w:color="auto"/>
                <w:left w:val="none" w:sz="0" w:space="0" w:color="auto"/>
                <w:bottom w:val="none" w:sz="0" w:space="0" w:color="auto"/>
                <w:right w:val="none" w:sz="0" w:space="0" w:color="auto"/>
              </w:divBdr>
              <w:divsChild>
                <w:div w:id="3896903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11707162">
      <w:bodyDiv w:val="1"/>
      <w:marLeft w:val="0"/>
      <w:marRight w:val="0"/>
      <w:marTop w:val="0"/>
      <w:marBottom w:val="0"/>
      <w:divBdr>
        <w:top w:val="none" w:sz="0" w:space="0" w:color="auto"/>
        <w:left w:val="none" w:sz="0" w:space="0" w:color="auto"/>
        <w:bottom w:val="none" w:sz="0" w:space="0" w:color="auto"/>
        <w:right w:val="none" w:sz="0" w:space="0" w:color="auto"/>
      </w:divBdr>
      <w:divsChild>
        <w:div w:id="1192499092">
          <w:marLeft w:val="0"/>
          <w:marRight w:val="0"/>
          <w:marTop w:val="0"/>
          <w:marBottom w:val="0"/>
          <w:divBdr>
            <w:top w:val="none" w:sz="0" w:space="0" w:color="auto"/>
            <w:left w:val="none" w:sz="0" w:space="0" w:color="auto"/>
            <w:bottom w:val="none" w:sz="0" w:space="0" w:color="auto"/>
            <w:right w:val="none" w:sz="0" w:space="0" w:color="auto"/>
          </w:divBdr>
          <w:divsChild>
            <w:div w:id="1324311477">
              <w:marLeft w:val="0"/>
              <w:marRight w:val="0"/>
              <w:marTop w:val="675"/>
              <w:marBottom w:val="0"/>
              <w:divBdr>
                <w:top w:val="none" w:sz="0" w:space="0" w:color="auto"/>
                <w:left w:val="none" w:sz="0" w:space="0" w:color="auto"/>
                <w:bottom w:val="none" w:sz="0" w:space="0" w:color="auto"/>
                <w:right w:val="none" w:sz="0" w:space="0" w:color="auto"/>
              </w:divBdr>
              <w:divsChild>
                <w:div w:id="1145077127">
                  <w:marLeft w:val="0"/>
                  <w:marRight w:val="0"/>
                  <w:marTop w:val="0"/>
                  <w:marBottom w:val="0"/>
                  <w:divBdr>
                    <w:top w:val="none" w:sz="0" w:space="0" w:color="auto"/>
                    <w:left w:val="none" w:sz="0" w:space="0" w:color="auto"/>
                    <w:bottom w:val="none" w:sz="0" w:space="0" w:color="auto"/>
                    <w:right w:val="none" w:sz="0" w:space="0" w:color="auto"/>
                  </w:divBdr>
                  <w:divsChild>
                    <w:div w:id="1650596110">
                      <w:marLeft w:val="0"/>
                      <w:marRight w:val="0"/>
                      <w:marTop w:val="0"/>
                      <w:marBottom w:val="0"/>
                      <w:divBdr>
                        <w:top w:val="none" w:sz="0" w:space="0" w:color="auto"/>
                        <w:left w:val="none" w:sz="0" w:space="0" w:color="auto"/>
                        <w:bottom w:val="none" w:sz="0" w:space="0" w:color="auto"/>
                        <w:right w:val="none" w:sz="0" w:space="0" w:color="auto"/>
                      </w:divBdr>
                      <w:divsChild>
                        <w:div w:id="1170757087">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13093191">
      <w:bodyDiv w:val="1"/>
      <w:marLeft w:val="0"/>
      <w:marRight w:val="0"/>
      <w:marTop w:val="0"/>
      <w:marBottom w:val="0"/>
      <w:divBdr>
        <w:top w:val="none" w:sz="0" w:space="0" w:color="auto"/>
        <w:left w:val="none" w:sz="0" w:space="0" w:color="auto"/>
        <w:bottom w:val="none" w:sz="0" w:space="0" w:color="auto"/>
        <w:right w:val="none" w:sz="0" w:space="0" w:color="auto"/>
      </w:divBdr>
    </w:div>
    <w:div w:id="414016215">
      <w:bodyDiv w:val="1"/>
      <w:marLeft w:val="0"/>
      <w:marRight w:val="0"/>
      <w:marTop w:val="0"/>
      <w:marBottom w:val="0"/>
      <w:divBdr>
        <w:top w:val="none" w:sz="0" w:space="0" w:color="auto"/>
        <w:left w:val="none" w:sz="0" w:space="0" w:color="auto"/>
        <w:bottom w:val="none" w:sz="0" w:space="0" w:color="auto"/>
        <w:right w:val="none" w:sz="0" w:space="0" w:color="auto"/>
      </w:divBdr>
    </w:div>
    <w:div w:id="415056335">
      <w:bodyDiv w:val="1"/>
      <w:marLeft w:val="0"/>
      <w:marRight w:val="0"/>
      <w:marTop w:val="0"/>
      <w:marBottom w:val="0"/>
      <w:divBdr>
        <w:top w:val="none" w:sz="0" w:space="0" w:color="auto"/>
        <w:left w:val="none" w:sz="0" w:space="0" w:color="auto"/>
        <w:bottom w:val="none" w:sz="0" w:space="0" w:color="auto"/>
        <w:right w:val="none" w:sz="0" w:space="0" w:color="auto"/>
      </w:divBdr>
      <w:divsChild>
        <w:div w:id="902832141">
          <w:marLeft w:val="0"/>
          <w:marRight w:val="0"/>
          <w:marTop w:val="0"/>
          <w:marBottom w:val="150"/>
          <w:divBdr>
            <w:top w:val="none" w:sz="0" w:space="0" w:color="auto"/>
            <w:left w:val="none" w:sz="0" w:space="0" w:color="auto"/>
            <w:bottom w:val="none" w:sz="0" w:space="0" w:color="auto"/>
            <w:right w:val="none" w:sz="0" w:space="0" w:color="auto"/>
          </w:divBdr>
        </w:div>
      </w:divsChild>
    </w:div>
    <w:div w:id="415329132">
      <w:bodyDiv w:val="1"/>
      <w:marLeft w:val="0"/>
      <w:marRight w:val="0"/>
      <w:marTop w:val="0"/>
      <w:marBottom w:val="0"/>
      <w:divBdr>
        <w:top w:val="none" w:sz="0" w:space="0" w:color="auto"/>
        <w:left w:val="none" w:sz="0" w:space="0" w:color="auto"/>
        <w:bottom w:val="none" w:sz="0" w:space="0" w:color="auto"/>
        <w:right w:val="none" w:sz="0" w:space="0" w:color="auto"/>
      </w:divBdr>
      <w:divsChild>
        <w:div w:id="2066447042">
          <w:marLeft w:val="-1500"/>
          <w:marRight w:val="0"/>
          <w:marTop w:val="0"/>
          <w:marBottom w:val="450"/>
          <w:divBdr>
            <w:top w:val="none" w:sz="0" w:space="0" w:color="auto"/>
            <w:left w:val="none" w:sz="0" w:space="0" w:color="auto"/>
            <w:bottom w:val="none" w:sz="0" w:space="0" w:color="auto"/>
            <w:right w:val="none" w:sz="0" w:space="0" w:color="auto"/>
          </w:divBdr>
          <w:divsChild>
            <w:div w:id="562369624">
              <w:marLeft w:val="-165"/>
              <w:marRight w:val="0"/>
              <w:marTop w:val="75"/>
              <w:marBottom w:val="0"/>
              <w:divBdr>
                <w:top w:val="none" w:sz="0" w:space="0" w:color="auto"/>
                <w:left w:val="dotted" w:sz="6" w:space="0" w:color="CCCCCC"/>
                <w:bottom w:val="single" w:sz="6" w:space="0" w:color="EFEFEF"/>
                <w:right w:val="single" w:sz="6" w:space="0" w:color="EFEFEF"/>
              </w:divBdr>
            </w:div>
          </w:divsChild>
        </w:div>
      </w:divsChild>
    </w:div>
    <w:div w:id="415976870">
      <w:bodyDiv w:val="1"/>
      <w:marLeft w:val="0"/>
      <w:marRight w:val="0"/>
      <w:marTop w:val="0"/>
      <w:marBottom w:val="0"/>
      <w:divBdr>
        <w:top w:val="none" w:sz="0" w:space="0" w:color="auto"/>
        <w:left w:val="none" w:sz="0" w:space="0" w:color="auto"/>
        <w:bottom w:val="none" w:sz="0" w:space="0" w:color="auto"/>
        <w:right w:val="none" w:sz="0" w:space="0" w:color="auto"/>
      </w:divBdr>
      <w:divsChild>
        <w:div w:id="229585170">
          <w:marLeft w:val="0"/>
          <w:marRight w:val="0"/>
          <w:marTop w:val="0"/>
          <w:marBottom w:val="0"/>
          <w:divBdr>
            <w:top w:val="none" w:sz="0" w:space="0" w:color="auto"/>
            <w:left w:val="none" w:sz="0" w:space="0" w:color="auto"/>
            <w:bottom w:val="none" w:sz="0" w:space="0" w:color="auto"/>
            <w:right w:val="none" w:sz="0" w:space="0" w:color="auto"/>
          </w:divBdr>
          <w:divsChild>
            <w:div w:id="494689941">
              <w:marLeft w:val="0"/>
              <w:marRight w:val="0"/>
              <w:marTop w:val="0"/>
              <w:marBottom w:val="0"/>
              <w:divBdr>
                <w:top w:val="none" w:sz="0" w:space="0" w:color="auto"/>
                <w:left w:val="none" w:sz="0" w:space="0" w:color="auto"/>
                <w:bottom w:val="none" w:sz="0" w:space="0" w:color="auto"/>
                <w:right w:val="none" w:sz="0" w:space="0" w:color="auto"/>
              </w:divBdr>
              <w:divsChild>
                <w:div w:id="1228884844">
                  <w:marLeft w:val="0"/>
                  <w:marRight w:val="0"/>
                  <w:marTop w:val="0"/>
                  <w:marBottom w:val="0"/>
                  <w:divBdr>
                    <w:top w:val="none" w:sz="0" w:space="0" w:color="auto"/>
                    <w:left w:val="none" w:sz="0" w:space="0" w:color="auto"/>
                    <w:bottom w:val="none" w:sz="0" w:space="0" w:color="auto"/>
                    <w:right w:val="none" w:sz="0" w:space="0" w:color="auto"/>
                  </w:divBdr>
                  <w:divsChild>
                    <w:div w:id="854807807">
                      <w:marLeft w:val="-225"/>
                      <w:marRight w:val="-225"/>
                      <w:marTop w:val="0"/>
                      <w:marBottom w:val="0"/>
                      <w:divBdr>
                        <w:top w:val="none" w:sz="0" w:space="0" w:color="auto"/>
                        <w:left w:val="none" w:sz="0" w:space="0" w:color="auto"/>
                        <w:bottom w:val="none" w:sz="0" w:space="0" w:color="auto"/>
                        <w:right w:val="none" w:sz="0" w:space="0" w:color="auto"/>
                      </w:divBdr>
                      <w:divsChild>
                        <w:div w:id="89010551">
                          <w:marLeft w:val="0"/>
                          <w:marRight w:val="0"/>
                          <w:marTop w:val="0"/>
                          <w:marBottom w:val="0"/>
                          <w:divBdr>
                            <w:top w:val="none" w:sz="0" w:space="0" w:color="auto"/>
                            <w:left w:val="none" w:sz="0" w:space="0" w:color="auto"/>
                            <w:bottom w:val="none" w:sz="0" w:space="0" w:color="auto"/>
                            <w:right w:val="none" w:sz="0" w:space="0" w:color="auto"/>
                          </w:divBdr>
                          <w:divsChild>
                            <w:div w:id="143547852">
                              <w:marLeft w:val="0"/>
                              <w:marRight w:val="0"/>
                              <w:marTop w:val="0"/>
                              <w:marBottom w:val="0"/>
                              <w:divBdr>
                                <w:top w:val="none" w:sz="0" w:space="0" w:color="auto"/>
                                <w:left w:val="none" w:sz="0" w:space="0" w:color="auto"/>
                                <w:bottom w:val="none" w:sz="0" w:space="0" w:color="auto"/>
                                <w:right w:val="none" w:sz="0" w:space="0" w:color="auto"/>
                              </w:divBdr>
                              <w:divsChild>
                                <w:div w:id="179315261">
                                  <w:marLeft w:val="0"/>
                                  <w:marRight w:val="0"/>
                                  <w:marTop w:val="0"/>
                                  <w:marBottom w:val="0"/>
                                  <w:divBdr>
                                    <w:top w:val="none" w:sz="0" w:space="0" w:color="auto"/>
                                    <w:left w:val="none" w:sz="0" w:space="0" w:color="auto"/>
                                    <w:bottom w:val="none" w:sz="0" w:space="0" w:color="auto"/>
                                    <w:right w:val="none" w:sz="0" w:space="0" w:color="auto"/>
                                  </w:divBdr>
                                  <w:divsChild>
                                    <w:div w:id="38744077">
                                      <w:marLeft w:val="0"/>
                                      <w:marRight w:val="0"/>
                                      <w:marTop w:val="0"/>
                                      <w:marBottom w:val="0"/>
                                      <w:divBdr>
                                        <w:top w:val="none" w:sz="0" w:space="0" w:color="auto"/>
                                        <w:left w:val="none" w:sz="0" w:space="0" w:color="auto"/>
                                        <w:bottom w:val="none" w:sz="0" w:space="0" w:color="auto"/>
                                        <w:right w:val="none" w:sz="0" w:space="0" w:color="auto"/>
                                      </w:divBdr>
                                    </w:div>
                                    <w:div w:id="1451243811">
                                      <w:marLeft w:val="0"/>
                                      <w:marRight w:val="0"/>
                                      <w:marTop w:val="0"/>
                                      <w:marBottom w:val="0"/>
                                      <w:divBdr>
                                        <w:top w:val="none" w:sz="0" w:space="0" w:color="auto"/>
                                        <w:left w:val="none" w:sz="0" w:space="0" w:color="auto"/>
                                        <w:bottom w:val="none" w:sz="0" w:space="0" w:color="auto"/>
                                        <w:right w:val="none" w:sz="0" w:space="0" w:color="auto"/>
                                      </w:divBdr>
                                      <w:divsChild>
                                        <w:div w:id="1539705145">
                                          <w:marLeft w:val="0"/>
                                          <w:marRight w:val="0"/>
                                          <w:marTop w:val="0"/>
                                          <w:marBottom w:val="0"/>
                                          <w:divBdr>
                                            <w:top w:val="none" w:sz="0" w:space="0" w:color="auto"/>
                                            <w:left w:val="none" w:sz="0" w:space="0" w:color="auto"/>
                                            <w:bottom w:val="none" w:sz="0" w:space="0" w:color="auto"/>
                                            <w:right w:val="none" w:sz="0" w:space="0" w:color="auto"/>
                                          </w:divBdr>
                                          <w:divsChild>
                                            <w:div w:id="273368942">
                                              <w:marLeft w:val="0"/>
                                              <w:marRight w:val="0"/>
                                              <w:marTop w:val="0"/>
                                              <w:marBottom w:val="0"/>
                                              <w:divBdr>
                                                <w:top w:val="none" w:sz="0" w:space="0" w:color="auto"/>
                                                <w:left w:val="none" w:sz="0" w:space="0" w:color="auto"/>
                                                <w:bottom w:val="none" w:sz="0" w:space="0" w:color="auto"/>
                                                <w:right w:val="none" w:sz="0" w:space="0" w:color="auto"/>
                                              </w:divBdr>
                                            </w:div>
                                          </w:divsChild>
                                        </w:div>
                                        <w:div w:id="2075539083">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sChild>
                            </w:div>
                            <w:div w:id="1127893388">
                              <w:marLeft w:val="0"/>
                              <w:marRight w:val="0"/>
                              <w:marTop w:val="0"/>
                              <w:marBottom w:val="0"/>
                              <w:divBdr>
                                <w:top w:val="none" w:sz="0" w:space="0" w:color="auto"/>
                                <w:left w:val="none" w:sz="0" w:space="0" w:color="auto"/>
                                <w:bottom w:val="none" w:sz="0" w:space="0" w:color="auto"/>
                                <w:right w:val="none" w:sz="0" w:space="0" w:color="auto"/>
                              </w:divBdr>
                              <w:divsChild>
                                <w:div w:id="141241345">
                                  <w:marLeft w:val="0"/>
                                  <w:marRight w:val="0"/>
                                  <w:marTop w:val="0"/>
                                  <w:marBottom w:val="0"/>
                                  <w:divBdr>
                                    <w:top w:val="none" w:sz="0" w:space="0" w:color="auto"/>
                                    <w:left w:val="none" w:sz="0" w:space="0" w:color="auto"/>
                                    <w:bottom w:val="none" w:sz="0" w:space="0" w:color="auto"/>
                                    <w:right w:val="none" w:sz="0" w:space="0" w:color="auto"/>
                                  </w:divBdr>
                                  <w:divsChild>
                                    <w:div w:id="2128309809">
                                      <w:marLeft w:val="0"/>
                                      <w:marRight w:val="0"/>
                                      <w:marTop w:val="0"/>
                                      <w:marBottom w:val="0"/>
                                      <w:divBdr>
                                        <w:top w:val="none" w:sz="0" w:space="0" w:color="auto"/>
                                        <w:left w:val="none" w:sz="0" w:space="0" w:color="auto"/>
                                        <w:bottom w:val="none" w:sz="0" w:space="0" w:color="auto"/>
                                        <w:right w:val="none" w:sz="0" w:space="0" w:color="auto"/>
                                      </w:divBdr>
                                      <w:divsChild>
                                        <w:div w:id="642808544">
                                          <w:marLeft w:val="0"/>
                                          <w:marRight w:val="0"/>
                                          <w:marTop w:val="0"/>
                                          <w:marBottom w:val="0"/>
                                          <w:divBdr>
                                            <w:top w:val="none" w:sz="0" w:space="0" w:color="auto"/>
                                            <w:left w:val="none" w:sz="0" w:space="0" w:color="auto"/>
                                            <w:bottom w:val="none" w:sz="0" w:space="0" w:color="auto"/>
                                            <w:right w:val="none" w:sz="0" w:space="0" w:color="auto"/>
                                          </w:divBdr>
                                          <w:divsChild>
                                            <w:div w:id="462819834">
                                              <w:marLeft w:val="0"/>
                                              <w:marRight w:val="0"/>
                                              <w:marTop w:val="0"/>
                                              <w:marBottom w:val="45"/>
                                              <w:divBdr>
                                                <w:top w:val="single" w:sz="6" w:space="0" w:color="CCCCCC"/>
                                                <w:left w:val="single" w:sz="6" w:space="0" w:color="CCCCCC"/>
                                                <w:bottom w:val="single" w:sz="6" w:space="0" w:color="CCCCCC"/>
                                                <w:right w:val="single" w:sz="6" w:space="0" w:color="CCCCCC"/>
                                              </w:divBdr>
                                              <w:divsChild>
                                                <w:div w:id="2094162344">
                                                  <w:marLeft w:val="0"/>
                                                  <w:marRight w:val="0"/>
                                                  <w:marTop w:val="0"/>
                                                  <w:marBottom w:val="0"/>
                                                  <w:divBdr>
                                                    <w:top w:val="none" w:sz="0" w:space="0" w:color="auto"/>
                                                    <w:left w:val="none" w:sz="0" w:space="0" w:color="auto"/>
                                                    <w:bottom w:val="none" w:sz="0" w:space="0" w:color="auto"/>
                                                    <w:right w:val="none" w:sz="0" w:space="0" w:color="auto"/>
                                                  </w:divBdr>
                                                  <w:divsChild>
                                                    <w:div w:id="788594721">
                                                      <w:marLeft w:val="0"/>
                                                      <w:marRight w:val="0"/>
                                                      <w:marTop w:val="0"/>
                                                      <w:marBottom w:val="0"/>
                                                      <w:divBdr>
                                                        <w:top w:val="none" w:sz="0" w:space="0" w:color="auto"/>
                                                        <w:left w:val="none" w:sz="0" w:space="0" w:color="auto"/>
                                                        <w:bottom w:val="none" w:sz="0" w:space="0" w:color="auto"/>
                                                        <w:right w:val="none" w:sz="0" w:space="0" w:color="auto"/>
                                                      </w:divBdr>
                                                      <w:divsChild>
                                                        <w:div w:id="30035784">
                                                          <w:marLeft w:val="0"/>
                                                          <w:marRight w:val="0"/>
                                                          <w:marTop w:val="0"/>
                                                          <w:marBottom w:val="0"/>
                                                          <w:divBdr>
                                                            <w:top w:val="none" w:sz="0" w:space="0" w:color="auto"/>
                                                            <w:left w:val="none" w:sz="0" w:space="0" w:color="auto"/>
                                                            <w:bottom w:val="none" w:sz="0" w:space="0" w:color="auto"/>
                                                            <w:right w:val="none" w:sz="0" w:space="0" w:color="auto"/>
                                                          </w:divBdr>
                                                        </w:div>
                                                        <w:div w:id="1521506347">
                                                          <w:marLeft w:val="0"/>
                                                          <w:marRight w:val="0"/>
                                                          <w:marTop w:val="0"/>
                                                          <w:marBottom w:val="0"/>
                                                          <w:divBdr>
                                                            <w:top w:val="none" w:sz="0" w:space="0" w:color="auto"/>
                                                            <w:left w:val="none" w:sz="0" w:space="0" w:color="auto"/>
                                                            <w:bottom w:val="none" w:sz="0" w:space="0" w:color="auto"/>
                                                            <w:right w:val="none" w:sz="0" w:space="0" w:color="auto"/>
                                                          </w:divBdr>
                                                        </w:div>
                                                      </w:divsChild>
                                                    </w:div>
                                                    <w:div w:id="1091974040">
                                                      <w:marLeft w:val="0"/>
                                                      <w:marRight w:val="0"/>
                                                      <w:marTop w:val="0"/>
                                                      <w:marBottom w:val="0"/>
                                                      <w:divBdr>
                                                        <w:top w:val="none" w:sz="0" w:space="0" w:color="auto"/>
                                                        <w:left w:val="none" w:sz="0" w:space="0" w:color="auto"/>
                                                        <w:bottom w:val="none" w:sz="0" w:space="0" w:color="auto"/>
                                                        <w:right w:val="none" w:sz="0" w:space="0" w:color="auto"/>
                                                      </w:divBdr>
                                                      <w:divsChild>
                                                        <w:div w:id="271397623">
                                                          <w:marLeft w:val="0"/>
                                                          <w:marRight w:val="0"/>
                                                          <w:marTop w:val="0"/>
                                                          <w:marBottom w:val="0"/>
                                                          <w:divBdr>
                                                            <w:top w:val="none" w:sz="0" w:space="0" w:color="auto"/>
                                                            <w:left w:val="none" w:sz="0" w:space="0" w:color="auto"/>
                                                            <w:bottom w:val="none" w:sz="0" w:space="0" w:color="auto"/>
                                                            <w:right w:val="none" w:sz="0" w:space="0" w:color="auto"/>
                                                          </w:divBdr>
                                                        </w:div>
                                                        <w:div w:id="919102699">
                                                          <w:marLeft w:val="0"/>
                                                          <w:marRight w:val="0"/>
                                                          <w:marTop w:val="0"/>
                                                          <w:marBottom w:val="0"/>
                                                          <w:divBdr>
                                                            <w:top w:val="none" w:sz="0" w:space="0" w:color="auto"/>
                                                            <w:left w:val="none" w:sz="0" w:space="0" w:color="auto"/>
                                                            <w:bottom w:val="none" w:sz="0" w:space="0" w:color="auto"/>
                                                            <w:right w:val="none" w:sz="0" w:space="0" w:color="auto"/>
                                                          </w:divBdr>
                                                        </w:div>
                                                      </w:divsChild>
                                                    </w:div>
                                                    <w:div w:id="1433040999">
                                                      <w:marLeft w:val="0"/>
                                                      <w:marRight w:val="0"/>
                                                      <w:marTop w:val="0"/>
                                                      <w:marBottom w:val="0"/>
                                                      <w:divBdr>
                                                        <w:top w:val="none" w:sz="0" w:space="0" w:color="auto"/>
                                                        <w:left w:val="none" w:sz="0" w:space="0" w:color="auto"/>
                                                        <w:bottom w:val="none" w:sz="0" w:space="0" w:color="auto"/>
                                                        <w:right w:val="none" w:sz="0" w:space="0" w:color="auto"/>
                                                      </w:divBdr>
                                                      <w:divsChild>
                                                        <w:div w:id="19323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8867250">
      <w:bodyDiv w:val="1"/>
      <w:marLeft w:val="0"/>
      <w:marRight w:val="0"/>
      <w:marTop w:val="0"/>
      <w:marBottom w:val="0"/>
      <w:divBdr>
        <w:top w:val="none" w:sz="0" w:space="0" w:color="auto"/>
        <w:left w:val="none" w:sz="0" w:space="0" w:color="auto"/>
        <w:bottom w:val="none" w:sz="0" w:space="0" w:color="auto"/>
        <w:right w:val="none" w:sz="0" w:space="0" w:color="auto"/>
      </w:divBdr>
    </w:div>
    <w:div w:id="420102200">
      <w:bodyDiv w:val="1"/>
      <w:marLeft w:val="0"/>
      <w:marRight w:val="0"/>
      <w:marTop w:val="0"/>
      <w:marBottom w:val="0"/>
      <w:divBdr>
        <w:top w:val="none" w:sz="0" w:space="0" w:color="auto"/>
        <w:left w:val="none" w:sz="0" w:space="0" w:color="auto"/>
        <w:bottom w:val="none" w:sz="0" w:space="0" w:color="auto"/>
        <w:right w:val="none" w:sz="0" w:space="0" w:color="auto"/>
      </w:divBdr>
      <w:divsChild>
        <w:div w:id="145628543">
          <w:marLeft w:val="0"/>
          <w:marRight w:val="0"/>
          <w:marTop w:val="0"/>
          <w:marBottom w:val="0"/>
          <w:divBdr>
            <w:top w:val="none" w:sz="0" w:space="0" w:color="auto"/>
            <w:left w:val="none" w:sz="0" w:space="0" w:color="auto"/>
            <w:bottom w:val="none" w:sz="0" w:space="0" w:color="auto"/>
            <w:right w:val="none" w:sz="0" w:space="0" w:color="auto"/>
          </w:divBdr>
          <w:divsChild>
            <w:div w:id="1445882144">
              <w:marLeft w:val="0"/>
              <w:marRight w:val="0"/>
              <w:marTop w:val="0"/>
              <w:marBottom w:val="0"/>
              <w:divBdr>
                <w:top w:val="none" w:sz="0" w:space="0" w:color="auto"/>
                <w:left w:val="none" w:sz="0" w:space="0" w:color="auto"/>
                <w:bottom w:val="none" w:sz="0" w:space="0" w:color="auto"/>
                <w:right w:val="none" w:sz="0" w:space="0" w:color="auto"/>
              </w:divBdr>
              <w:divsChild>
                <w:div w:id="968360432">
                  <w:marLeft w:val="0"/>
                  <w:marRight w:val="0"/>
                  <w:marTop w:val="0"/>
                  <w:marBottom w:val="0"/>
                  <w:divBdr>
                    <w:top w:val="none" w:sz="0" w:space="0" w:color="auto"/>
                    <w:left w:val="none" w:sz="0" w:space="0" w:color="auto"/>
                    <w:bottom w:val="none" w:sz="0" w:space="0" w:color="auto"/>
                    <w:right w:val="none" w:sz="0" w:space="0" w:color="auto"/>
                  </w:divBdr>
                  <w:divsChild>
                    <w:div w:id="23219690">
                      <w:marLeft w:val="0"/>
                      <w:marRight w:val="0"/>
                      <w:marTop w:val="0"/>
                      <w:marBottom w:val="0"/>
                      <w:divBdr>
                        <w:top w:val="none" w:sz="0" w:space="0" w:color="auto"/>
                        <w:left w:val="none" w:sz="0" w:space="0" w:color="auto"/>
                        <w:bottom w:val="none" w:sz="0" w:space="0" w:color="auto"/>
                        <w:right w:val="none" w:sz="0" w:space="0" w:color="auto"/>
                      </w:divBdr>
                      <w:divsChild>
                        <w:div w:id="1938516876">
                          <w:marLeft w:val="-225"/>
                          <w:marRight w:val="-225"/>
                          <w:marTop w:val="0"/>
                          <w:marBottom w:val="0"/>
                          <w:divBdr>
                            <w:top w:val="none" w:sz="0" w:space="0" w:color="auto"/>
                            <w:left w:val="none" w:sz="0" w:space="0" w:color="auto"/>
                            <w:bottom w:val="none" w:sz="0" w:space="0" w:color="auto"/>
                            <w:right w:val="none" w:sz="0" w:space="0" w:color="auto"/>
                          </w:divBdr>
                          <w:divsChild>
                            <w:div w:id="1104767040">
                              <w:marLeft w:val="0"/>
                              <w:marRight w:val="0"/>
                              <w:marTop w:val="0"/>
                              <w:marBottom w:val="0"/>
                              <w:divBdr>
                                <w:top w:val="none" w:sz="0" w:space="0" w:color="auto"/>
                                <w:left w:val="none" w:sz="0" w:space="0" w:color="auto"/>
                                <w:bottom w:val="none" w:sz="0" w:space="0" w:color="auto"/>
                                <w:right w:val="none" w:sz="0" w:space="0" w:color="auto"/>
                              </w:divBdr>
                              <w:divsChild>
                                <w:div w:id="161166195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921923">
      <w:bodyDiv w:val="1"/>
      <w:marLeft w:val="0"/>
      <w:marRight w:val="0"/>
      <w:marTop w:val="0"/>
      <w:marBottom w:val="0"/>
      <w:divBdr>
        <w:top w:val="none" w:sz="0" w:space="0" w:color="auto"/>
        <w:left w:val="none" w:sz="0" w:space="0" w:color="auto"/>
        <w:bottom w:val="none" w:sz="0" w:space="0" w:color="auto"/>
        <w:right w:val="none" w:sz="0" w:space="0" w:color="auto"/>
      </w:divBdr>
      <w:divsChild>
        <w:div w:id="1537041739">
          <w:marLeft w:val="0"/>
          <w:marRight w:val="0"/>
          <w:marTop w:val="0"/>
          <w:marBottom w:val="0"/>
          <w:divBdr>
            <w:top w:val="none" w:sz="0" w:space="0" w:color="auto"/>
            <w:left w:val="none" w:sz="0" w:space="0" w:color="auto"/>
            <w:bottom w:val="none" w:sz="0" w:space="0" w:color="auto"/>
            <w:right w:val="none" w:sz="0" w:space="0" w:color="auto"/>
          </w:divBdr>
          <w:divsChild>
            <w:div w:id="2112553066">
              <w:marLeft w:val="-150"/>
              <w:marRight w:val="-150"/>
              <w:marTop w:val="0"/>
              <w:marBottom w:val="0"/>
              <w:divBdr>
                <w:top w:val="none" w:sz="0" w:space="0" w:color="auto"/>
                <w:left w:val="none" w:sz="0" w:space="0" w:color="auto"/>
                <w:bottom w:val="none" w:sz="0" w:space="0" w:color="auto"/>
                <w:right w:val="none" w:sz="0" w:space="0" w:color="auto"/>
              </w:divBdr>
              <w:divsChild>
                <w:div w:id="44913726">
                  <w:marLeft w:val="0"/>
                  <w:marRight w:val="0"/>
                  <w:marTop w:val="0"/>
                  <w:marBottom w:val="0"/>
                  <w:divBdr>
                    <w:top w:val="none" w:sz="0" w:space="0" w:color="auto"/>
                    <w:left w:val="none" w:sz="0" w:space="0" w:color="auto"/>
                    <w:bottom w:val="none" w:sz="0" w:space="0" w:color="auto"/>
                    <w:right w:val="none" w:sz="0" w:space="0" w:color="auto"/>
                  </w:divBdr>
                  <w:divsChild>
                    <w:div w:id="1177305850">
                      <w:marLeft w:val="0"/>
                      <w:marRight w:val="0"/>
                      <w:marTop w:val="0"/>
                      <w:marBottom w:val="1500"/>
                      <w:divBdr>
                        <w:top w:val="none" w:sz="0" w:space="0" w:color="auto"/>
                        <w:left w:val="none" w:sz="0" w:space="0" w:color="auto"/>
                        <w:bottom w:val="none" w:sz="0" w:space="0" w:color="auto"/>
                        <w:right w:val="none" w:sz="0" w:space="0" w:color="auto"/>
                      </w:divBdr>
                      <w:divsChild>
                        <w:div w:id="691146114">
                          <w:marLeft w:val="-150"/>
                          <w:marRight w:val="-150"/>
                          <w:marTop w:val="0"/>
                          <w:marBottom w:val="0"/>
                          <w:divBdr>
                            <w:top w:val="none" w:sz="0" w:space="0" w:color="auto"/>
                            <w:left w:val="none" w:sz="0" w:space="0" w:color="auto"/>
                            <w:bottom w:val="none" w:sz="0" w:space="0" w:color="auto"/>
                            <w:right w:val="none" w:sz="0" w:space="0" w:color="auto"/>
                          </w:divBdr>
                          <w:divsChild>
                            <w:div w:id="370350043">
                              <w:marLeft w:val="0"/>
                              <w:marRight w:val="0"/>
                              <w:marTop w:val="0"/>
                              <w:marBottom w:val="0"/>
                              <w:divBdr>
                                <w:top w:val="none" w:sz="0" w:space="0" w:color="auto"/>
                                <w:left w:val="none" w:sz="0" w:space="0" w:color="auto"/>
                                <w:bottom w:val="none" w:sz="0" w:space="0" w:color="auto"/>
                                <w:right w:val="none" w:sz="0" w:space="0" w:color="auto"/>
                              </w:divBdr>
                              <w:divsChild>
                                <w:div w:id="522207954">
                                  <w:marLeft w:val="-150"/>
                                  <w:marRight w:val="-150"/>
                                  <w:marTop w:val="0"/>
                                  <w:marBottom w:val="0"/>
                                  <w:divBdr>
                                    <w:top w:val="none" w:sz="0" w:space="0" w:color="auto"/>
                                    <w:left w:val="none" w:sz="0" w:space="0" w:color="auto"/>
                                    <w:bottom w:val="none" w:sz="0" w:space="0" w:color="auto"/>
                                    <w:right w:val="none" w:sz="0" w:space="0" w:color="auto"/>
                                  </w:divBdr>
                                </w:div>
                              </w:divsChild>
                            </w:div>
                            <w:div w:id="1609266719">
                              <w:marLeft w:val="0"/>
                              <w:marRight w:val="0"/>
                              <w:marTop w:val="0"/>
                              <w:marBottom w:val="0"/>
                              <w:divBdr>
                                <w:top w:val="none" w:sz="0" w:space="0" w:color="auto"/>
                                <w:left w:val="none" w:sz="0" w:space="0" w:color="auto"/>
                                <w:bottom w:val="none" w:sz="0" w:space="0" w:color="auto"/>
                                <w:right w:val="none" w:sz="0" w:space="0" w:color="auto"/>
                              </w:divBdr>
                              <w:divsChild>
                                <w:div w:id="373309494">
                                  <w:marLeft w:val="-150"/>
                                  <w:marRight w:val="-150"/>
                                  <w:marTop w:val="0"/>
                                  <w:marBottom w:val="0"/>
                                  <w:divBdr>
                                    <w:top w:val="none" w:sz="0" w:space="0" w:color="auto"/>
                                    <w:left w:val="none" w:sz="0" w:space="0" w:color="auto"/>
                                    <w:bottom w:val="none" w:sz="0" w:space="0" w:color="auto"/>
                                    <w:right w:val="none" w:sz="0" w:space="0" w:color="auto"/>
                                  </w:divBdr>
                                  <w:divsChild>
                                    <w:div w:id="586305182">
                                      <w:marLeft w:val="0"/>
                                      <w:marRight w:val="0"/>
                                      <w:marTop w:val="0"/>
                                      <w:marBottom w:val="0"/>
                                      <w:divBdr>
                                        <w:top w:val="none" w:sz="0" w:space="0" w:color="auto"/>
                                        <w:left w:val="none" w:sz="0" w:space="0" w:color="auto"/>
                                        <w:bottom w:val="none" w:sz="0" w:space="0" w:color="auto"/>
                                        <w:right w:val="none" w:sz="0" w:space="0" w:color="auto"/>
                                      </w:divBdr>
                                      <w:divsChild>
                                        <w:div w:id="553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720511">
                          <w:marLeft w:val="0"/>
                          <w:marRight w:val="0"/>
                          <w:marTop w:val="0"/>
                          <w:marBottom w:val="0"/>
                          <w:divBdr>
                            <w:top w:val="none" w:sz="0" w:space="0" w:color="auto"/>
                            <w:left w:val="none" w:sz="0" w:space="0" w:color="auto"/>
                            <w:bottom w:val="none" w:sz="0" w:space="0" w:color="auto"/>
                            <w:right w:val="none" w:sz="0" w:space="0" w:color="auto"/>
                          </w:divBdr>
                          <w:divsChild>
                            <w:div w:id="1568497192">
                              <w:marLeft w:val="0"/>
                              <w:marRight w:val="0"/>
                              <w:marTop w:val="0"/>
                              <w:marBottom w:val="0"/>
                              <w:divBdr>
                                <w:top w:val="none" w:sz="0" w:space="0" w:color="auto"/>
                                <w:left w:val="none" w:sz="0" w:space="0" w:color="auto"/>
                                <w:bottom w:val="none" w:sz="0" w:space="0" w:color="auto"/>
                                <w:right w:val="none" w:sz="0" w:space="0" w:color="auto"/>
                              </w:divBdr>
                              <w:divsChild>
                                <w:div w:id="685441447">
                                  <w:marLeft w:val="0"/>
                                  <w:marRight w:val="0"/>
                                  <w:marTop w:val="0"/>
                                  <w:marBottom w:val="0"/>
                                  <w:divBdr>
                                    <w:top w:val="none" w:sz="0" w:space="0" w:color="auto"/>
                                    <w:left w:val="none" w:sz="0" w:space="0" w:color="auto"/>
                                    <w:bottom w:val="none" w:sz="0" w:space="0" w:color="auto"/>
                                    <w:right w:val="none" w:sz="0" w:space="0" w:color="auto"/>
                                  </w:divBdr>
                                </w:div>
                                <w:div w:id="94484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58256">
                          <w:marLeft w:val="-150"/>
                          <w:marRight w:val="-150"/>
                          <w:marTop w:val="0"/>
                          <w:marBottom w:val="0"/>
                          <w:divBdr>
                            <w:top w:val="none" w:sz="0" w:space="0" w:color="auto"/>
                            <w:left w:val="none" w:sz="0" w:space="0" w:color="auto"/>
                            <w:bottom w:val="none" w:sz="0" w:space="0" w:color="auto"/>
                            <w:right w:val="none" w:sz="0" w:space="0" w:color="auto"/>
                          </w:divBdr>
                          <w:divsChild>
                            <w:div w:id="199050525">
                              <w:marLeft w:val="0"/>
                              <w:marRight w:val="0"/>
                              <w:marTop w:val="0"/>
                              <w:marBottom w:val="0"/>
                              <w:divBdr>
                                <w:top w:val="none" w:sz="0" w:space="0" w:color="auto"/>
                                <w:left w:val="none" w:sz="0" w:space="0" w:color="auto"/>
                                <w:bottom w:val="none" w:sz="0" w:space="0" w:color="auto"/>
                                <w:right w:val="none" w:sz="0" w:space="0" w:color="auto"/>
                              </w:divBdr>
                            </w:div>
                            <w:div w:id="2107117862">
                              <w:marLeft w:val="0"/>
                              <w:marRight w:val="0"/>
                              <w:marTop w:val="0"/>
                              <w:marBottom w:val="0"/>
                              <w:divBdr>
                                <w:top w:val="none" w:sz="0" w:space="0" w:color="auto"/>
                                <w:left w:val="none" w:sz="0" w:space="0" w:color="auto"/>
                                <w:bottom w:val="none" w:sz="0" w:space="0" w:color="auto"/>
                                <w:right w:val="none" w:sz="0" w:space="0" w:color="auto"/>
                              </w:divBdr>
                            </w:div>
                          </w:divsChild>
                        </w:div>
                        <w:div w:id="20009647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111361">
      <w:bodyDiv w:val="1"/>
      <w:marLeft w:val="0"/>
      <w:marRight w:val="0"/>
      <w:marTop w:val="0"/>
      <w:marBottom w:val="0"/>
      <w:divBdr>
        <w:top w:val="none" w:sz="0" w:space="0" w:color="auto"/>
        <w:left w:val="none" w:sz="0" w:space="0" w:color="auto"/>
        <w:bottom w:val="none" w:sz="0" w:space="0" w:color="auto"/>
        <w:right w:val="none" w:sz="0" w:space="0" w:color="auto"/>
      </w:divBdr>
    </w:div>
    <w:div w:id="425001676">
      <w:bodyDiv w:val="1"/>
      <w:marLeft w:val="0"/>
      <w:marRight w:val="0"/>
      <w:marTop w:val="0"/>
      <w:marBottom w:val="0"/>
      <w:divBdr>
        <w:top w:val="none" w:sz="0" w:space="0" w:color="auto"/>
        <w:left w:val="none" w:sz="0" w:space="0" w:color="auto"/>
        <w:bottom w:val="none" w:sz="0" w:space="0" w:color="auto"/>
        <w:right w:val="none" w:sz="0" w:space="0" w:color="auto"/>
      </w:divBdr>
    </w:div>
    <w:div w:id="426074946">
      <w:bodyDiv w:val="1"/>
      <w:marLeft w:val="0"/>
      <w:marRight w:val="0"/>
      <w:marTop w:val="0"/>
      <w:marBottom w:val="0"/>
      <w:divBdr>
        <w:top w:val="none" w:sz="0" w:space="0" w:color="auto"/>
        <w:left w:val="none" w:sz="0" w:space="0" w:color="auto"/>
        <w:bottom w:val="none" w:sz="0" w:space="0" w:color="auto"/>
        <w:right w:val="none" w:sz="0" w:space="0" w:color="auto"/>
      </w:divBdr>
    </w:div>
    <w:div w:id="426393378">
      <w:bodyDiv w:val="1"/>
      <w:marLeft w:val="0"/>
      <w:marRight w:val="0"/>
      <w:marTop w:val="0"/>
      <w:marBottom w:val="0"/>
      <w:divBdr>
        <w:top w:val="none" w:sz="0" w:space="0" w:color="auto"/>
        <w:left w:val="none" w:sz="0" w:space="0" w:color="auto"/>
        <w:bottom w:val="none" w:sz="0" w:space="0" w:color="auto"/>
        <w:right w:val="none" w:sz="0" w:space="0" w:color="auto"/>
      </w:divBdr>
    </w:div>
    <w:div w:id="427046537">
      <w:bodyDiv w:val="1"/>
      <w:marLeft w:val="0"/>
      <w:marRight w:val="0"/>
      <w:marTop w:val="0"/>
      <w:marBottom w:val="0"/>
      <w:divBdr>
        <w:top w:val="none" w:sz="0" w:space="0" w:color="auto"/>
        <w:left w:val="none" w:sz="0" w:space="0" w:color="auto"/>
        <w:bottom w:val="none" w:sz="0" w:space="0" w:color="auto"/>
        <w:right w:val="none" w:sz="0" w:space="0" w:color="auto"/>
      </w:divBdr>
      <w:divsChild>
        <w:div w:id="2000116963">
          <w:marLeft w:val="0"/>
          <w:marRight w:val="0"/>
          <w:marTop w:val="0"/>
          <w:marBottom w:val="75"/>
          <w:divBdr>
            <w:top w:val="none" w:sz="0" w:space="0" w:color="auto"/>
            <w:left w:val="none" w:sz="0" w:space="0" w:color="auto"/>
            <w:bottom w:val="dotted" w:sz="6" w:space="2" w:color="DDDDDD"/>
            <w:right w:val="none" w:sz="0" w:space="0" w:color="auto"/>
          </w:divBdr>
        </w:div>
      </w:divsChild>
    </w:div>
    <w:div w:id="427582737">
      <w:bodyDiv w:val="1"/>
      <w:marLeft w:val="0"/>
      <w:marRight w:val="0"/>
      <w:marTop w:val="0"/>
      <w:marBottom w:val="0"/>
      <w:divBdr>
        <w:top w:val="none" w:sz="0" w:space="0" w:color="auto"/>
        <w:left w:val="none" w:sz="0" w:space="0" w:color="auto"/>
        <w:bottom w:val="none" w:sz="0" w:space="0" w:color="auto"/>
        <w:right w:val="none" w:sz="0" w:space="0" w:color="auto"/>
      </w:divBdr>
    </w:div>
    <w:div w:id="428545676">
      <w:bodyDiv w:val="1"/>
      <w:marLeft w:val="0"/>
      <w:marRight w:val="0"/>
      <w:marTop w:val="0"/>
      <w:marBottom w:val="0"/>
      <w:divBdr>
        <w:top w:val="none" w:sz="0" w:space="0" w:color="auto"/>
        <w:left w:val="none" w:sz="0" w:space="0" w:color="auto"/>
        <w:bottom w:val="none" w:sz="0" w:space="0" w:color="auto"/>
        <w:right w:val="none" w:sz="0" w:space="0" w:color="auto"/>
      </w:divBdr>
    </w:div>
    <w:div w:id="431783582">
      <w:bodyDiv w:val="1"/>
      <w:marLeft w:val="0"/>
      <w:marRight w:val="0"/>
      <w:marTop w:val="0"/>
      <w:marBottom w:val="0"/>
      <w:divBdr>
        <w:top w:val="none" w:sz="0" w:space="0" w:color="auto"/>
        <w:left w:val="none" w:sz="0" w:space="0" w:color="auto"/>
        <w:bottom w:val="none" w:sz="0" w:space="0" w:color="auto"/>
        <w:right w:val="none" w:sz="0" w:space="0" w:color="auto"/>
      </w:divBdr>
      <w:divsChild>
        <w:div w:id="1495144490">
          <w:marLeft w:val="0"/>
          <w:marRight w:val="0"/>
          <w:marTop w:val="0"/>
          <w:marBottom w:val="75"/>
          <w:divBdr>
            <w:top w:val="none" w:sz="0" w:space="0" w:color="auto"/>
            <w:left w:val="none" w:sz="0" w:space="0" w:color="auto"/>
            <w:bottom w:val="dotted" w:sz="6" w:space="2" w:color="DDDDDD"/>
            <w:right w:val="none" w:sz="0" w:space="0" w:color="auto"/>
          </w:divBdr>
        </w:div>
        <w:div w:id="1665426283">
          <w:marLeft w:val="0"/>
          <w:marRight w:val="0"/>
          <w:marTop w:val="0"/>
          <w:marBottom w:val="0"/>
          <w:divBdr>
            <w:top w:val="none" w:sz="0" w:space="0" w:color="auto"/>
            <w:left w:val="none" w:sz="0" w:space="0" w:color="auto"/>
            <w:bottom w:val="none" w:sz="0" w:space="0" w:color="auto"/>
            <w:right w:val="none" w:sz="0" w:space="0" w:color="auto"/>
          </w:divBdr>
          <w:divsChild>
            <w:div w:id="148980718">
              <w:marLeft w:val="0"/>
              <w:marRight w:val="0"/>
              <w:marTop w:val="0"/>
              <w:marBottom w:val="0"/>
              <w:divBdr>
                <w:top w:val="none" w:sz="0" w:space="0" w:color="auto"/>
                <w:left w:val="none" w:sz="0" w:space="0" w:color="auto"/>
                <w:bottom w:val="none" w:sz="0" w:space="0" w:color="auto"/>
                <w:right w:val="none" w:sz="0" w:space="0" w:color="auto"/>
              </w:divBdr>
            </w:div>
            <w:div w:id="211430622">
              <w:marLeft w:val="0"/>
              <w:marRight w:val="0"/>
              <w:marTop w:val="0"/>
              <w:marBottom w:val="0"/>
              <w:divBdr>
                <w:top w:val="none" w:sz="0" w:space="0" w:color="auto"/>
                <w:left w:val="none" w:sz="0" w:space="0" w:color="auto"/>
                <w:bottom w:val="none" w:sz="0" w:space="0" w:color="auto"/>
                <w:right w:val="none" w:sz="0" w:space="0" w:color="auto"/>
              </w:divBdr>
            </w:div>
            <w:div w:id="260113472">
              <w:marLeft w:val="0"/>
              <w:marRight w:val="0"/>
              <w:marTop w:val="0"/>
              <w:marBottom w:val="0"/>
              <w:divBdr>
                <w:top w:val="none" w:sz="0" w:space="0" w:color="auto"/>
                <w:left w:val="none" w:sz="0" w:space="0" w:color="auto"/>
                <w:bottom w:val="none" w:sz="0" w:space="0" w:color="auto"/>
                <w:right w:val="none" w:sz="0" w:space="0" w:color="auto"/>
              </w:divBdr>
            </w:div>
            <w:div w:id="439029720">
              <w:marLeft w:val="0"/>
              <w:marRight w:val="0"/>
              <w:marTop w:val="0"/>
              <w:marBottom w:val="0"/>
              <w:divBdr>
                <w:top w:val="none" w:sz="0" w:space="0" w:color="auto"/>
                <w:left w:val="none" w:sz="0" w:space="0" w:color="auto"/>
                <w:bottom w:val="none" w:sz="0" w:space="0" w:color="auto"/>
                <w:right w:val="none" w:sz="0" w:space="0" w:color="auto"/>
              </w:divBdr>
            </w:div>
            <w:div w:id="515461051">
              <w:marLeft w:val="0"/>
              <w:marRight w:val="0"/>
              <w:marTop w:val="0"/>
              <w:marBottom w:val="0"/>
              <w:divBdr>
                <w:top w:val="none" w:sz="0" w:space="0" w:color="auto"/>
                <w:left w:val="none" w:sz="0" w:space="0" w:color="auto"/>
                <w:bottom w:val="none" w:sz="0" w:space="0" w:color="auto"/>
                <w:right w:val="none" w:sz="0" w:space="0" w:color="auto"/>
              </w:divBdr>
            </w:div>
            <w:div w:id="579559961">
              <w:marLeft w:val="0"/>
              <w:marRight w:val="0"/>
              <w:marTop w:val="0"/>
              <w:marBottom w:val="0"/>
              <w:divBdr>
                <w:top w:val="none" w:sz="0" w:space="0" w:color="auto"/>
                <w:left w:val="none" w:sz="0" w:space="0" w:color="auto"/>
                <w:bottom w:val="none" w:sz="0" w:space="0" w:color="auto"/>
                <w:right w:val="none" w:sz="0" w:space="0" w:color="auto"/>
              </w:divBdr>
            </w:div>
            <w:div w:id="851842172">
              <w:marLeft w:val="0"/>
              <w:marRight w:val="0"/>
              <w:marTop w:val="0"/>
              <w:marBottom w:val="0"/>
              <w:divBdr>
                <w:top w:val="none" w:sz="0" w:space="0" w:color="auto"/>
                <w:left w:val="none" w:sz="0" w:space="0" w:color="auto"/>
                <w:bottom w:val="none" w:sz="0" w:space="0" w:color="auto"/>
                <w:right w:val="none" w:sz="0" w:space="0" w:color="auto"/>
              </w:divBdr>
            </w:div>
            <w:div w:id="1008755860">
              <w:marLeft w:val="0"/>
              <w:marRight w:val="0"/>
              <w:marTop w:val="0"/>
              <w:marBottom w:val="0"/>
              <w:divBdr>
                <w:top w:val="none" w:sz="0" w:space="0" w:color="auto"/>
                <w:left w:val="none" w:sz="0" w:space="0" w:color="auto"/>
                <w:bottom w:val="none" w:sz="0" w:space="0" w:color="auto"/>
                <w:right w:val="none" w:sz="0" w:space="0" w:color="auto"/>
              </w:divBdr>
            </w:div>
            <w:div w:id="1134715576">
              <w:marLeft w:val="0"/>
              <w:marRight w:val="0"/>
              <w:marTop w:val="0"/>
              <w:marBottom w:val="0"/>
              <w:divBdr>
                <w:top w:val="none" w:sz="0" w:space="0" w:color="auto"/>
                <w:left w:val="none" w:sz="0" w:space="0" w:color="auto"/>
                <w:bottom w:val="none" w:sz="0" w:space="0" w:color="auto"/>
                <w:right w:val="none" w:sz="0" w:space="0" w:color="auto"/>
              </w:divBdr>
            </w:div>
            <w:div w:id="1270623290">
              <w:marLeft w:val="0"/>
              <w:marRight w:val="0"/>
              <w:marTop w:val="0"/>
              <w:marBottom w:val="0"/>
              <w:divBdr>
                <w:top w:val="none" w:sz="0" w:space="0" w:color="auto"/>
                <w:left w:val="none" w:sz="0" w:space="0" w:color="auto"/>
                <w:bottom w:val="none" w:sz="0" w:space="0" w:color="auto"/>
                <w:right w:val="none" w:sz="0" w:space="0" w:color="auto"/>
              </w:divBdr>
            </w:div>
            <w:div w:id="1378580769">
              <w:marLeft w:val="0"/>
              <w:marRight w:val="0"/>
              <w:marTop w:val="0"/>
              <w:marBottom w:val="0"/>
              <w:divBdr>
                <w:top w:val="none" w:sz="0" w:space="0" w:color="auto"/>
                <w:left w:val="none" w:sz="0" w:space="0" w:color="auto"/>
                <w:bottom w:val="none" w:sz="0" w:space="0" w:color="auto"/>
                <w:right w:val="none" w:sz="0" w:space="0" w:color="auto"/>
              </w:divBdr>
            </w:div>
            <w:div w:id="1774786769">
              <w:marLeft w:val="0"/>
              <w:marRight w:val="0"/>
              <w:marTop w:val="0"/>
              <w:marBottom w:val="0"/>
              <w:divBdr>
                <w:top w:val="none" w:sz="0" w:space="0" w:color="auto"/>
                <w:left w:val="none" w:sz="0" w:space="0" w:color="auto"/>
                <w:bottom w:val="none" w:sz="0" w:space="0" w:color="auto"/>
                <w:right w:val="none" w:sz="0" w:space="0" w:color="auto"/>
              </w:divBdr>
            </w:div>
            <w:div w:id="207653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08091">
      <w:bodyDiv w:val="1"/>
      <w:marLeft w:val="0"/>
      <w:marRight w:val="0"/>
      <w:marTop w:val="0"/>
      <w:marBottom w:val="0"/>
      <w:divBdr>
        <w:top w:val="none" w:sz="0" w:space="0" w:color="auto"/>
        <w:left w:val="none" w:sz="0" w:space="0" w:color="auto"/>
        <w:bottom w:val="none" w:sz="0" w:space="0" w:color="auto"/>
        <w:right w:val="none" w:sz="0" w:space="0" w:color="auto"/>
      </w:divBdr>
    </w:div>
    <w:div w:id="434904558">
      <w:bodyDiv w:val="1"/>
      <w:marLeft w:val="0"/>
      <w:marRight w:val="0"/>
      <w:marTop w:val="0"/>
      <w:marBottom w:val="0"/>
      <w:divBdr>
        <w:top w:val="none" w:sz="0" w:space="0" w:color="auto"/>
        <w:left w:val="none" w:sz="0" w:space="0" w:color="auto"/>
        <w:bottom w:val="none" w:sz="0" w:space="0" w:color="auto"/>
        <w:right w:val="none" w:sz="0" w:space="0" w:color="auto"/>
      </w:divBdr>
      <w:divsChild>
        <w:div w:id="77334641">
          <w:marLeft w:val="0"/>
          <w:marRight w:val="0"/>
          <w:marTop w:val="150"/>
          <w:marBottom w:val="75"/>
          <w:divBdr>
            <w:top w:val="none" w:sz="0" w:space="0" w:color="auto"/>
            <w:left w:val="none" w:sz="0" w:space="0" w:color="auto"/>
            <w:bottom w:val="none" w:sz="0" w:space="0" w:color="auto"/>
            <w:right w:val="none" w:sz="0" w:space="0" w:color="auto"/>
          </w:divBdr>
        </w:div>
        <w:div w:id="903611194">
          <w:marLeft w:val="0"/>
          <w:marRight w:val="0"/>
          <w:marTop w:val="0"/>
          <w:marBottom w:val="225"/>
          <w:divBdr>
            <w:top w:val="none" w:sz="0" w:space="0" w:color="auto"/>
            <w:left w:val="none" w:sz="0" w:space="0" w:color="auto"/>
            <w:bottom w:val="none" w:sz="0" w:space="0" w:color="auto"/>
            <w:right w:val="none" w:sz="0" w:space="0" w:color="auto"/>
          </w:divBdr>
        </w:div>
        <w:div w:id="1488980455">
          <w:marLeft w:val="0"/>
          <w:marRight w:val="0"/>
          <w:marTop w:val="0"/>
          <w:marBottom w:val="75"/>
          <w:divBdr>
            <w:top w:val="none" w:sz="0" w:space="0" w:color="auto"/>
            <w:left w:val="none" w:sz="0" w:space="0" w:color="auto"/>
            <w:bottom w:val="none" w:sz="0" w:space="0" w:color="auto"/>
            <w:right w:val="none" w:sz="0" w:space="0" w:color="auto"/>
          </w:divBdr>
        </w:div>
        <w:div w:id="2025399390">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435752873">
      <w:bodyDiv w:val="1"/>
      <w:marLeft w:val="0"/>
      <w:marRight w:val="0"/>
      <w:marTop w:val="0"/>
      <w:marBottom w:val="0"/>
      <w:divBdr>
        <w:top w:val="none" w:sz="0" w:space="0" w:color="auto"/>
        <w:left w:val="none" w:sz="0" w:space="0" w:color="auto"/>
        <w:bottom w:val="none" w:sz="0" w:space="0" w:color="auto"/>
        <w:right w:val="none" w:sz="0" w:space="0" w:color="auto"/>
      </w:divBdr>
    </w:div>
    <w:div w:id="436217872">
      <w:bodyDiv w:val="1"/>
      <w:marLeft w:val="0"/>
      <w:marRight w:val="0"/>
      <w:marTop w:val="0"/>
      <w:marBottom w:val="0"/>
      <w:divBdr>
        <w:top w:val="none" w:sz="0" w:space="0" w:color="auto"/>
        <w:left w:val="none" w:sz="0" w:space="0" w:color="auto"/>
        <w:bottom w:val="none" w:sz="0" w:space="0" w:color="auto"/>
        <w:right w:val="none" w:sz="0" w:space="0" w:color="auto"/>
      </w:divBdr>
      <w:divsChild>
        <w:div w:id="1062949224">
          <w:marLeft w:val="0"/>
          <w:marRight w:val="0"/>
          <w:marTop w:val="0"/>
          <w:marBottom w:val="0"/>
          <w:divBdr>
            <w:top w:val="none" w:sz="0" w:space="0" w:color="auto"/>
            <w:left w:val="none" w:sz="0" w:space="0" w:color="auto"/>
            <w:bottom w:val="none" w:sz="0" w:space="0" w:color="auto"/>
            <w:right w:val="none" w:sz="0" w:space="0" w:color="auto"/>
          </w:divBdr>
          <w:divsChild>
            <w:div w:id="625084355">
              <w:marLeft w:val="0"/>
              <w:marRight w:val="0"/>
              <w:marTop w:val="0"/>
              <w:marBottom w:val="0"/>
              <w:divBdr>
                <w:top w:val="none" w:sz="0" w:space="0" w:color="auto"/>
                <w:left w:val="none" w:sz="0" w:space="0" w:color="auto"/>
                <w:bottom w:val="none" w:sz="0" w:space="0" w:color="auto"/>
                <w:right w:val="none" w:sz="0" w:space="0" w:color="auto"/>
              </w:divBdr>
              <w:divsChild>
                <w:div w:id="647831378">
                  <w:marLeft w:val="0"/>
                  <w:marRight w:val="0"/>
                  <w:marTop w:val="0"/>
                  <w:marBottom w:val="0"/>
                  <w:divBdr>
                    <w:top w:val="none" w:sz="0" w:space="0" w:color="auto"/>
                    <w:left w:val="none" w:sz="0" w:space="0" w:color="auto"/>
                    <w:bottom w:val="none" w:sz="0" w:space="0" w:color="auto"/>
                    <w:right w:val="none" w:sz="0" w:space="0" w:color="auto"/>
                  </w:divBdr>
                  <w:divsChild>
                    <w:div w:id="1763642883">
                      <w:marLeft w:val="0"/>
                      <w:marRight w:val="0"/>
                      <w:marTop w:val="0"/>
                      <w:marBottom w:val="0"/>
                      <w:divBdr>
                        <w:top w:val="none" w:sz="0" w:space="0" w:color="auto"/>
                        <w:left w:val="none" w:sz="0" w:space="0" w:color="auto"/>
                        <w:bottom w:val="none" w:sz="0" w:space="0" w:color="auto"/>
                        <w:right w:val="none" w:sz="0" w:space="0" w:color="auto"/>
                      </w:divBdr>
                      <w:divsChild>
                        <w:div w:id="1407263636">
                          <w:marLeft w:val="0"/>
                          <w:marRight w:val="0"/>
                          <w:marTop w:val="0"/>
                          <w:marBottom w:val="0"/>
                          <w:divBdr>
                            <w:top w:val="none" w:sz="0" w:space="0" w:color="auto"/>
                            <w:left w:val="none" w:sz="0" w:space="0" w:color="auto"/>
                            <w:bottom w:val="none" w:sz="0" w:space="0" w:color="auto"/>
                            <w:right w:val="none" w:sz="0" w:space="0" w:color="auto"/>
                          </w:divBdr>
                          <w:divsChild>
                            <w:div w:id="201133673">
                              <w:marLeft w:val="0"/>
                              <w:marRight w:val="0"/>
                              <w:marTop w:val="0"/>
                              <w:marBottom w:val="0"/>
                              <w:divBdr>
                                <w:top w:val="none" w:sz="0" w:space="0" w:color="auto"/>
                                <w:left w:val="none" w:sz="0" w:space="0" w:color="auto"/>
                                <w:bottom w:val="none" w:sz="0" w:space="0" w:color="auto"/>
                                <w:right w:val="none" w:sz="0" w:space="0" w:color="auto"/>
                              </w:divBdr>
                              <w:divsChild>
                                <w:div w:id="9379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369869">
      <w:bodyDiv w:val="1"/>
      <w:marLeft w:val="0"/>
      <w:marRight w:val="0"/>
      <w:marTop w:val="0"/>
      <w:marBottom w:val="0"/>
      <w:divBdr>
        <w:top w:val="none" w:sz="0" w:space="0" w:color="auto"/>
        <w:left w:val="none" w:sz="0" w:space="0" w:color="auto"/>
        <w:bottom w:val="none" w:sz="0" w:space="0" w:color="auto"/>
        <w:right w:val="none" w:sz="0" w:space="0" w:color="auto"/>
      </w:divBdr>
    </w:div>
    <w:div w:id="437024025">
      <w:bodyDiv w:val="1"/>
      <w:marLeft w:val="0"/>
      <w:marRight w:val="0"/>
      <w:marTop w:val="0"/>
      <w:marBottom w:val="0"/>
      <w:divBdr>
        <w:top w:val="none" w:sz="0" w:space="0" w:color="auto"/>
        <w:left w:val="none" w:sz="0" w:space="0" w:color="auto"/>
        <w:bottom w:val="none" w:sz="0" w:space="0" w:color="auto"/>
        <w:right w:val="none" w:sz="0" w:space="0" w:color="auto"/>
      </w:divBdr>
    </w:div>
    <w:div w:id="438330954">
      <w:bodyDiv w:val="1"/>
      <w:marLeft w:val="0"/>
      <w:marRight w:val="0"/>
      <w:marTop w:val="0"/>
      <w:marBottom w:val="0"/>
      <w:divBdr>
        <w:top w:val="none" w:sz="0" w:space="0" w:color="auto"/>
        <w:left w:val="none" w:sz="0" w:space="0" w:color="auto"/>
        <w:bottom w:val="none" w:sz="0" w:space="0" w:color="auto"/>
        <w:right w:val="none" w:sz="0" w:space="0" w:color="auto"/>
      </w:divBdr>
    </w:div>
    <w:div w:id="438455001">
      <w:bodyDiv w:val="1"/>
      <w:marLeft w:val="0"/>
      <w:marRight w:val="0"/>
      <w:marTop w:val="0"/>
      <w:marBottom w:val="0"/>
      <w:divBdr>
        <w:top w:val="none" w:sz="0" w:space="0" w:color="auto"/>
        <w:left w:val="none" w:sz="0" w:space="0" w:color="auto"/>
        <w:bottom w:val="none" w:sz="0" w:space="0" w:color="auto"/>
        <w:right w:val="none" w:sz="0" w:space="0" w:color="auto"/>
      </w:divBdr>
    </w:div>
    <w:div w:id="438641821">
      <w:bodyDiv w:val="1"/>
      <w:marLeft w:val="0"/>
      <w:marRight w:val="0"/>
      <w:marTop w:val="0"/>
      <w:marBottom w:val="0"/>
      <w:divBdr>
        <w:top w:val="none" w:sz="0" w:space="0" w:color="auto"/>
        <w:left w:val="none" w:sz="0" w:space="0" w:color="auto"/>
        <w:bottom w:val="none" w:sz="0" w:space="0" w:color="auto"/>
        <w:right w:val="none" w:sz="0" w:space="0" w:color="auto"/>
      </w:divBdr>
    </w:div>
    <w:div w:id="439222735">
      <w:bodyDiv w:val="1"/>
      <w:marLeft w:val="0"/>
      <w:marRight w:val="0"/>
      <w:marTop w:val="0"/>
      <w:marBottom w:val="0"/>
      <w:divBdr>
        <w:top w:val="none" w:sz="0" w:space="0" w:color="auto"/>
        <w:left w:val="none" w:sz="0" w:space="0" w:color="auto"/>
        <w:bottom w:val="none" w:sz="0" w:space="0" w:color="auto"/>
        <w:right w:val="none" w:sz="0" w:space="0" w:color="auto"/>
      </w:divBdr>
      <w:divsChild>
        <w:div w:id="1047224931">
          <w:marLeft w:val="0"/>
          <w:marRight w:val="150"/>
          <w:marTop w:val="0"/>
          <w:marBottom w:val="0"/>
          <w:divBdr>
            <w:top w:val="none" w:sz="0" w:space="0" w:color="auto"/>
            <w:left w:val="none" w:sz="0" w:space="0" w:color="auto"/>
            <w:bottom w:val="none" w:sz="0" w:space="0" w:color="auto"/>
            <w:right w:val="none" w:sz="0" w:space="0" w:color="auto"/>
          </w:divBdr>
          <w:divsChild>
            <w:div w:id="1414352533">
              <w:marLeft w:val="0"/>
              <w:marRight w:val="0"/>
              <w:marTop w:val="0"/>
              <w:marBottom w:val="0"/>
              <w:divBdr>
                <w:top w:val="none" w:sz="0" w:space="0" w:color="auto"/>
                <w:left w:val="none" w:sz="0" w:space="0" w:color="auto"/>
                <w:bottom w:val="none" w:sz="0" w:space="0" w:color="auto"/>
                <w:right w:val="none" w:sz="0" w:space="0" w:color="auto"/>
              </w:divBdr>
              <w:divsChild>
                <w:div w:id="138110288">
                  <w:marLeft w:val="0"/>
                  <w:marRight w:val="0"/>
                  <w:marTop w:val="0"/>
                  <w:marBottom w:val="200"/>
                  <w:divBdr>
                    <w:top w:val="none" w:sz="0" w:space="0" w:color="auto"/>
                    <w:left w:val="none" w:sz="0" w:space="0" w:color="auto"/>
                    <w:bottom w:val="none" w:sz="0" w:space="0" w:color="auto"/>
                    <w:right w:val="none" w:sz="0" w:space="0" w:color="auto"/>
                  </w:divBdr>
                </w:div>
                <w:div w:id="195781491">
                  <w:marLeft w:val="0"/>
                  <w:marRight w:val="0"/>
                  <w:marTop w:val="0"/>
                  <w:marBottom w:val="200"/>
                  <w:divBdr>
                    <w:top w:val="none" w:sz="0" w:space="0" w:color="auto"/>
                    <w:left w:val="none" w:sz="0" w:space="0" w:color="auto"/>
                    <w:bottom w:val="none" w:sz="0" w:space="0" w:color="auto"/>
                    <w:right w:val="none" w:sz="0" w:space="0" w:color="auto"/>
                  </w:divBdr>
                </w:div>
                <w:div w:id="399909319">
                  <w:marLeft w:val="0"/>
                  <w:marRight w:val="0"/>
                  <w:marTop w:val="0"/>
                  <w:marBottom w:val="200"/>
                  <w:divBdr>
                    <w:top w:val="none" w:sz="0" w:space="0" w:color="auto"/>
                    <w:left w:val="none" w:sz="0" w:space="0" w:color="auto"/>
                    <w:bottom w:val="none" w:sz="0" w:space="0" w:color="auto"/>
                    <w:right w:val="none" w:sz="0" w:space="0" w:color="auto"/>
                  </w:divBdr>
                </w:div>
                <w:div w:id="419716093">
                  <w:marLeft w:val="0"/>
                  <w:marRight w:val="0"/>
                  <w:marTop w:val="0"/>
                  <w:marBottom w:val="200"/>
                  <w:divBdr>
                    <w:top w:val="none" w:sz="0" w:space="0" w:color="auto"/>
                    <w:left w:val="none" w:sz="0" w:space="0" w:color="auto"/>
                    <w:bottom w:val="none" w:sz="0" w:space="0" w:color="auto"/>
                    <w:right w:val="none" w:sz="0" w:space="0" w:color="auto"/>
                  </w:divBdr>
                </w:div>
                <w:div w:id="914240406">
                  <w:marLeft w:val="0"/>
                  <w:marRight w:val="0"/>
                  <w:marTop w:val="0"/>
                  <w:marBottom w:val="200"/>
                  <w:divBdr>
                    <w:top w:val="none" w:sz="0" w:space="0" w:color="auto"/>
                    <w:left w:val="none" w:sz="0" w:space="0" w:color="auto"/>
                    <w:bottom w:val="none" w:sz="0" w:space="0" w:color="auto"/>
                    <w:right w:val="none" w:sz="0" w:space="0" w:color="auto"/>
                  </w:divBdr>
                </w:div>
                <w:div w:id="933128974">
                  <w:marLeft w:val="0"/>
                  <w:marRight w:val="0"/>
                  <w:marTop w:val="0"/>
                  <w:marBottom w:val="200"/>
                  <w:divBdr>
                    <w:top w:val="none" w:sz="0" w:space="0" w:color="auto"/>
                    <w:left w:val="none" w:sz="0" w:space="0" w:color="auto"/>
                    <w:bottom w:val="none" w:sz="0" w:space="0" w:color="auto"/>
                    <w:right w:val="none" w:sz="0" w:space="0" w:color="auto"/>
                  </w:divBdr>
                </w:div>
                <w:div w:id="1348403922">
                  <w:marLeft w:val="0"/>
                  <w:marRight w:val="0"/>
                  <w:marTop w:val="0"/>
                  <w:marBottom w:val="200"/>
                  <w:divBdr>
                    <w:top w:val="none" w:sz="0" w:space="0" w:color="auto"/>
                    <w:left w:val="none" w:sz="0" w:space="0" w:color="auto"/>
                    <w:bottom w:val="none" w:sz="0" w:space="0" w:color="auto"/>
                    <w:right w:val="none" w:sz="0" w:space="0" w:color="auto"/>
                  </w:divBdr>
                </w:div>
                <w:div w:id="142052133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187596133">
          <w:marLeft w:val="0"/>
          <w:marRight w:val="150"/>
          <w:marTop w:val="0"/>
          <w:marBottom w:val="0"/>
          <w:divBdr>
            <w:top w:val="none" w:sz="0" w:space="0" w:color="auto"/>
            <w:left w:val="none" w:sz="0" w:space="0" w:color="auto"/>
            <w:bottom w:val="single" w:sz="6" w:space="0" w:color="B94201"/>
            <w:right w:val="none" w:sz="0" w:space="0" w:color="auto"/>
          </w:divBdr>
        </w:div>
      </w:divsChild>
    </w:div>
    <w:div w:id="442499475">
      <w:bodyDiv w:val="1"/>
      <w:marLeft w:val="0"/>
      <w:marRight w:val="0"/>
      <w:marTop w:val="0"/>
      <w:marBottom w:val="0"/>
      <w:divBdr>
        <w:top w:val="none" w:sz="0" w:space="0" w:color="auto"/>
        <w:left w:val="none" w:sz="0" w:space="0" w:color="auto"/>
        <w:bottom w:val="none" w:sz="0" w:space="0" w:color="auto"/>
        <w:right w:val="none" w:sz="0" w:space="0" w:color="auto"/>
      </w:divBdr>
    </w:div>
    <w:div w:id="443574457">
      <w:bodyDiv w:val="1"/>
      <w:marLeft w:val="0"/>
      <w:marRight w:val="0"/>
      <w:marTop w:val="0"/>
      <w:marBottom w:val="0"/>
      <w:divBdr>
        <w:top w:val="none" w:sz="0" w:space="0" w:color="auto"/>
        <w:left w:val="none" w:sz="0" w:space="0" w:color="auto"/>
        <w:bottom w:val="none" w:sz="0" w:space="0" w:color="auto"/>
        <w:right w:val="none" w:sz="0" w:space="0" w:color="auto"/>
      </w:divBdr>
      <w:divsChild>
        <w:div w:id="25255693">
          <w:marLeft w:val="0"/>
          <w:marRight w:val="0"/>
          <w:marTop w:val="0"/>
          <w:marBottom w:val="75"/>
          <w:divBdr>
            <w:top w:val="single" w:sz="12" w:space="4" w:color="AABBCC"/>
            <w:left w:val="none" w:sz="0" w:space="6" w:color="auto"/>
            <w:bottom w:val="none" w:sz="0" w:space="5" w:color="auto"/>
            <w:right w:val="none" w:sz="0" w:space="6" w:color="auto"/>
          </w:divBdr>
          <w:divsChild>
            <w:div w:id="279074873">
              <w:marLeft w:val="0"/>
              <w:marRight w:val="0"/>
              <w:marTop w:val="0"/>
              <w:marBottom w:val="0"/>
              <w:divBdr>
                <w:top w:val="none" w:sz="0" w:space="0" w:color="auto"/>
                <w:left w:val="none" w:sz="0" w:space="0" w:color="auto"/>
                <w:bottom w:val="none" w:sz="0" w:space="0" w:color="auto"/>
                <w:right w:val="none" w:sz="0" w:space="0" w:color="auto"/>
              </w:divBdr>
            </w:div>
            <w:div w:id="874346476">
              <w:marLeft w:val="0"/>
              <w:marRight w:val="0"/>
              <w:marTop w:val="0"/>
              <w:marBottom w:val="0"/>
              <w:divBdr>
                <w:top w:val="none" w:sz="0" w:space="0" w:color="auto"/>
                <w:left w:val="none" w:sz="0" w:space="0" w:color="auto"/>
                <w:bottom w:val="none" w:sz="0" w:space="0" w:color="auto"/>
                <w:right w:val="none" w:sz="0" w:space="0" w:color="auto"/>
              </w:divBdr>
            </w:div>
            <w:div w:id="972977460">
              <w:marLeft w:val="0"/>
              <w:marRight w:val="0"/>
              <w:marTop w:val="0"/>
              <w:marBottom w:val="0"/>
              <w:divBdr>
                <w:top w:val="none" w:sz="0" w:space="0" w:color="auto"/>
                <w:left w:val="none" w:sz="0" w:space="0" w:color="auto"/>
                <w:bottom w:val="none" w:sz="0" w:space="0" w:color="auto"/>
                <w:right w:val="none" w:sz="0" w:space="0" w:color="auto"/>
              </w:divBdr>
            </w:div>
          </w:divsChild>
        </w:div>
        <w:div w:id="380712055">
          <w:marLeft w:val="0"/>
          <w:marRight w:val="0"/>
          <w:marTop w:val="0"/>
          <w:marBottom w:val="0"/>
          <w:divBdr>
            <w:top w:val="none" w:sz="0" w:space="0" w:color="auto"/>
            <w:left w:val="none" w:sz="0" w:space="0" w:color="auto"/>
            <w:bottom w:val="none" w:sz="0" w:space="0" w:color="auto"/>
            <w:right w:val="none" w:sz="0" w:space="0" w:color="auto"/>
          </w:divBdr>
        </w:div>
        <w:div w:id="1059940804">
          <w:marLeft w:val="0"/>
          <w:marRight w:val="0"/>
          <w:marTop w:val="0"/>
          <w:marBottom w:val="0"/>
          <w:divBdr>
            <w:top w:val="none" w:sz="0" w:space="0" w:color="auto"/>
            <w:left w:val="none" w:sz="0" w:space="0" w:color="auto"/>
            <w:bottom w:val="none" w:sz="0" w:space="0" w:color="auto"/>
            <w:right w:val="none" w:sz="0" w:space="0" w:color="auto"/>
          </w:divBdr>
        </w:div>
      </w:divsChild>
    </w:div>
    <w:div w:id="444276325">
      <w:bodyDiv w:val="1"/>
      <w:marLeft w:val="0"/>
      <w:marRight w:val="0"/>
      <w:marTop w:val="0"/>
      <w:marBottom w:val="0"/>
      <w:divBdr>
        <w:top w:val="none" w:sz="0" w:space="0" w:color="auto"/>
        <w:left w:val="none" w:sz="0" w:space="0" w:color="auto"/>
        <w:bottom w:val="none" w:sz="0" w:space="0" w:color="auto"/>
        <w:right w:val="none" w:sz="0" w:space="0" w:color="auto"/>
      </w:divBdr>
      <w:divsChild>
        <w:div w:id="1690646299">
          <w:marLeft w:val="0"/>
          <w:marRight w:val="0"/>
          <w:marTop w:val="495"/>
          <w:marBottom w:val="0"/>
          <w:divBdr>
            <w:top w:val="none" w:sz="0" w:space="0" w:color="auto"/>
            <w:left w:val="none" w:sz="0" w:space="0" w:color="auto"/>
            <w:bottom w:val="none" w:sz="0" w:space="0" w:color="auto"/>
            <w:right w:val="none" w:sz="0" w:space="0" w:color="auto"/>
          </w:divBdr>
          <w:divsChild>
            <w:div w:id="2060477102">
              <w:marLeft w:val="0"/>
              <w:marRight w:val="0"/>
              <w:marTop w:val="0"/>
              <w:marBottom w:val="0"/>
              <w:divBdr>
                <w:top w:val="none" w:sz="0" w:space="0" w:color="auto"/>
                <w:left w:val="none" w:sz="0" w:space="0" w:color="auto"/>
                <w:bottom w:val="none" w:sz="0" w:space="0" w:color="auto"/>
                <w:right w:val="none" w:sz="0" w:space="0" w:color="auto"/>
              </w:divBdr>
              <w:divsChild>
                <w:div w:id="1168209554">
                  <w:marLeft w:val="0"/>
                  <w:marRight w:val="0"/>
                  <w:marTop w:val="0"/>
                  <w:marBottom w:val="0"/>
                  <w:divBdr>
                    <w:top w:val="none" w:sz="0" w:space="0" w:color="auto"/>
                    <w:left w:val="none" w:sz="0" w:space="0" w:color="auto"/>
                    <w:bottom w:val="none" w:sz="0" w:space="0" w:color="auto"/>
                    <w:right w:val="none" w:sz="0" w:space="0" w:color="auto"/>
                  </w:divBdr>
                  <w:divsChild>
                    <w:div w:id="13206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005660">
      <w:bodyDiv w:val="1"/>
      <w:marLeft w:val="0"/>
      <w:marRight w:val="0"/>
      <w:marTop w:val="0"/>
      <w:marBottom w:val="0"/>
      <w:divBdr>
        <w:top w:val="none" w:sz="0" w:space="0" w:color="auto"/>
        <w:left w:val="none" w:sz="0" w:space="0" w:color="auto"/>
        <w:bottom w:val="none" w:sz="0" w:space="0" w:color="auto"/>
        <w:right w:val="none" w:sz="0" w:space="0" w:color="auto"/>
      </w:divBdr>
      <w:divsChild>
        <w:div w:id="601497646">
          <w:marLeft w:val="0"/>
          <w:marRight w:val="0"/>
          <w:marTop w:val="0"/>
          <w:marBottom w:val="0"/>
          <w:divBdr>
            <w:top w:val="none" w:sz="0" w:space="0" w:color="auto"/>
            <w:left w:val="none" w:sz="0" w:space="0" w:color="auto"/>
            <w:bottom w:val="none" w:sz="0" w:space="0" w:color="auto"/>
            <w:right w:val="none" w:sz="0" w:space="0" w:color="auto"/>
          </w:divBdr>
          <w:divsChild>
            <w:div w:id="128011605">
              <w:marLeft w:val="0"/>
              <w:marRight w:val="0"/>
              <w:marTop w:val="0"/>
              <w:marBottom w:val="0"/>
              <w:divBdr>
                <w:top w:val="none" w:sz="0" w:space="0" w:color="auto"/>
                <w:left w:val="none" w:sz="0" w:space="0" w:color="auto"/>
                <w:bottom w:val="none" w:sz="0" w:space="0" w:color="auto"/>
                <w:right w:val="none" w:sz="0" w:space="0" w:color="auto"/>
              </w:divBdr>
            </w:div>
            <w:div w:id="152066105">
              <w:marLeft w:val="0"/>
              <w:marRight w:val="0"/>
              <w:marTop w:val="0"/>
              <w:marBottom w:val="0"/>
              <w:divBdr>
                <w:top w:val="none" w:sz="0" w:space="0" w:color="auto"/>
                <w:left w:val="none" w:sz="0" w:space="0" w:color="auto"/>
                <w:bottom w:val="none" w:sz="0" w:space="0" w:color="auto"/>
                <w:right w:val="none" w:sz="0" w:space="0" w:color="auto"/>
              </w:divBdr>
            </w:div>
            <w:div w:id="305090454">
              <w:marLeft w:val="0"/>
              <w:marRight w:val="0"/>
              <w:marTop w:val="0"/>
              <w:marBottom w:val="0"/>
              <w:divBdr>
                <w:top w:val="none" w:sz="0" w:space="0" w:color="auto"/>
                <w:left w:val="none" w:sz="0" w:space="0" w:color="auto"/>
                <w:bottom w:val="none" w:sz="0" w:space="0" w:color="auto"/>
                <w:right w:val="none" w:sz="0" w:space="0" w:color="auto"/>
              </w:divBdr>
            </w:div>
            <w:div w:id="416022967">
              <w:marLeft w:val="0"/>
              <w:marRight w:val="0"/>
              <w:marTop w:val="0"/>
              <w:marBottom w:val="0"/>
              <w:divBdr>
                <w:top w:val="none" w:sz="0" w:space="0" w:color="auto"/>
                <w:left w:val="none" w:sz="0" w:space="0" w:color="auto"/>
                <w:bottom w:val="none" w:sz="0" w:space="0" w:color="auto"/>
                <w:right w:val="none" w:sz="0" w:space="0" w:color="auto"/>
              </w:divBdr>
            </w:div>
            <w:div w:id="467741889">
              <w:marLeft w:val="0"/>
              <w:marRight w:val="0"/>
              <w:marTop w:val="0"/>
              <w:marBottom w:val="0"/>
              <w:divBdr>
                <w:top w:val="none" w:sz="0" w:space="0" w:color="auto"/>
                <w:left w:val="none" w:sz="0" w:space="0" w:color="auto"/>
                <w:bottom w:val="none" w:sz="0" w:space="0" w:color="auto"/>
                <w:right w:val="none" w:sz="0" w:space="0" w:color="auto"/>
              </w:divBdr>
            </w:div>
            <w:div w:id="631136024">
              <w:marLeft w:val="0"/>
              <w:marRight w:val="0"/>
              <w:marTop w:val="0"/>
              <w:marBottom w:val="0"/>
              <w:divBdr>
                <w:top w:val="none" w:sz="0" w:space="0" w:color="auto"/>
                <w:left w:val="none" w:sz="0" w:space="0" w:color="auto"/>
                <w:bottom w:val="none" w:sz="0" w:space="0" w:color="auto"/>
                <w:right w:val="none" w:sz="0" w:space="0" w:color="auto"/>
              </w:divBdr>
            </w:div>
            <w:div w:id="680788212">
              <w:marLeft w:val="0"/>
              <w:marRight w:val="0"/>
              <w:marTop w:val="0"/>
              <w:marBottom w:val="0"/>
              <w:divBdr>
                <w:top w:val="none" w:sz="0" w:space="0" w:color="auto"/>
                <w:left w:val="none" w:sz="0" w:space="0" w:color="auto"/>
                <w:bottom w:val="none" w:sz="0" w:space="0" w:color="auto"/>
                <w:right w:val="none" w:sz="0" w:space="0" w:color="auto"/>
              </w:divBdr>
            </w:div>
            <w:div w:id="744062279">
              <w:marLeft w:val="0"/>
              <w:marRight w:val="0"/>
              <w:marTop w:val="0"/>
              <w:marBottom w:val="0"/>
              <w:divBdr>
                <w:top w:val="none" w:sz="0" w:space="0" w:color="auto"/>
                <w:left w:val="none" w:sz="0" w:space="0" w:color="auto"/>
                <w:bottom w:val="none" w:sz="0" w:space="0" w:color="auto"/>
                <w:right w:val="none" w:sz="0" w:space="0" w:color="auto"/>
              </w:divBdr>
            </w:div>
            <w:div w:id="810682637">
              <w:marLeft w:val="0"/>
              <w:marRight w:val="0"/>
              <w:marTop w:val="0"/>
              <w:marBottom w:val="0"/>
              <w:divBdr>
                <w:top w:val="none" w:sz="0" w:space="0" w:color="auto"/>
                <w:left w:val="none" w:sz="0" w:space="0" w:color="auto"/>
                <w:bottom w:val="none" w:sz="0" w:space="0" w:color="auto"/>
                <w:right w:val="none" w:sz="0" w:space="0" w:color="auto"/>
              </w:divBdr>
            </w:div>
            <w:div w:id="936250633">
              <w:marLeft w:val="0"/>
              <w:marRight w:val="0"/>
              <w:marTop w:val="0"/>
              <w:marBottom w:val="0"/>
              <w:divBdr>
                <w:top w:val="none" w:sz="0" w:space="0" w:color="auto"/>
                <w:left w:val="none" w:sz="0" w:space="0" w:color="auto"/>
                <w:bottom w:val="none" w:sz="0" w:space="0" w:color="auto"/>
                <w:right w:val="none" w:sz="0" w:space="0" w:color="auto"/>
              </w:divBdr>
            </w:div>
            <w:div w:id="1204292243">
              <w:marLeft w:val="0"/>
              <w:marRight w:val="0"/>
              <w:marTop w:val="0"/>
              <w:marBottom w:val="0"/>
              <w:divBdr>
                <w:top w:val="none" w:sz="0" w:space="0" w:color="auto"/>
                <w:left w:val="none" w:sz="0" w:space="0" w:color="auto"/>
                <w:bottom w:val="none" w:sz="0" w:space="0" w:color="auto"/>
                <w:right w:val="none" w:sz="0" w:space="0" w:color="auto"/>
              </w:divBdr>
            </w:div>
            <w:div w:id="1263293786">
              <w:marLeft w:val="0"/>
              <w:marRight w:val="0"/>
              <w:marTop w:val="0"/>
              <w:marBottom w:val="0"/>
              <w:divBdr>
                <w:top w:val="none" w:sz="0" w:space="0" w:color="auto"/>
                <w:left w:val="none" w:sz="0" w:space="0" w:color="auto"/>
                <w:bottom w:val="none" w:sz="0" w:space="0" w:color="auto"/>
                <w:right w:val="none" w:sz="0" w:space="0" w:color="auto"/>
              </w:divBdr>
            </w:div>
            <w:div w:id="1304770011">
              <w:marLeft w:val="0"/>
              <w:marRight w:val="0"/>
              <w:marTop w:val="0"/>
              <w:marBottom w:val="0"/>
              <w:divBdr>
                <w:top w:val="none" w:sz="0" w:space="0" w:color="auto"/>
                <w:left w:val="none" w:sz="0" w:space="0" w:color="auto"/>
                <w:bottom w:val="none" w:sz="0" w:space="0" w:color="auto"/>
                <w:right w:val="none" w:sz="0" w:space="0" w:color="auto"/>
              </w:divBdr>
            </w:div>
            <w:div w:id="1312827015">
              <w:marLeft w:val="0"/>
              <w:marRight w:val="0"/>
              <w:marTop w:val="0"/>
              <w:marBottom w:val="0"/>
              <w:divBdr>
                <w:top w:val="none" w:sz="0" w:space="0" w:color="auto"/>
                <w:left w:val="none" w:sz="0" w:space="0" w:color="auto"/>
                <w:bottom w:val="none" w:sz="0" w:space="0" w:color="auto"/>
                <w:right w:val="none" w:sz="0" w:space="0" w:color="auto"/>
              </w:divBdr>
            </w:div>
            <w:div w:id="1352804819">
              <w:marLeft w:val="0"/>
              <w:marRight w:val="0"/>
              <w:marTop w:val="0"/>
              <w:marBottom w:val="0"/>
              <w:divBdr>
                <w:top w:val="none" w:sz="0" w:space="0" w:color="auto"/>
                <w:left w:val="none" w:sz="0" w:space="0" w:color="auto"/>
                <w:bottom w:val="none" w:sz="0" w:space="0" w:color="auto"/>
                <w:right w:val="none" w:sz="0" w:space="0" w:color="auto"/>
              </w:divBdr>
            </w:div>
            <w:div w:id="1966305275">
              <w:marLeft w:val="0"/>
              <w:marRight w:val="0"/>
              <w:marTop w:val="0"/>
              <w:marBottom w:val="0"/>
              <w:divBdr>
                <w:top w:val="none" w:sz="0" w:space="0" w:color="auto"/>
                <w:left w:val="none" w:sz="0" w:space="0" w:color="auto"/>
                <w:bottom w:val="none" w:sz="0" w:space="0" w:color="auto"/>
                <w:right w:val="none" w:sz="0" w:space="0" w:color="auto"/>
              </w:divBdr>
            </w:div>
          </w:divsChild>
        </w:div>
        <w:div w:id="929776116">
          <w:marLeft w:val="0"/>
          <w:marRight w:val="0"/>
          <w:marTop w:val="0"/>
          <w:marBottom w:val="75"/>
          <w:divBdr>
            <w:top w:val="none" w:sz="0" w:space="0" w:color="auto"/>
            <w:left w:val="none" w:sz="0" w:space="0" w:color="auto"/>
            <w:bottom w:val="dotted" w:sz="6" w:space="2" w:color="DDDDDD"/>
            <w:right w:val="none" w:sz="0" w:space="0" w:color="auto"/>
          </w:divBdr>
        </w:div>
      </w:divsChild>
    </w:div>
    <w:div w:id="445588365">
      <w:bodyDiv w:val="1"/>
      <w:marLeft w:val="0"/>
      <w:marRight w:val="0"/>
      <w:marTop w:val="0"/>
      <w:marBottom w:val="0"/>
      <w:divBdr>
        <w:top w:val="none" w:sz="0" w:space="0" w:color="auto"/>
        <w:left w:val="none" w:sz="0" w:space="0" w:color="auto"/>
        <w:bottom w:val="none" w:sz="0" w:space="0" w:color="auto"/>
        <w:right w:val="none" w:sz="0" w:space="0" w:color="auto"/>
      </w:divBdr>
      <w:divsChild>
        <w:div w:id="2073118686">
          <w:marLeft w:val="0"/>
          <w:marRight w:val="0"/>
          <w:marTop w:val="225"/>
          <w:marBottom w:val="0"/>
          <w:divBdr>
            <w:top w:val="single" w:sz="12" w:space="0" w:color="EBEBEB"/>
            <w:left w:val="none" w:sz="0" w:space="0" w:color="auto"/>
            <w:bottom w:val="none" w:sz="0" w:space="0" w:color="auto"/>
            <w:right w:val="none" w:sz="0" w:space="0" w:color="auto"/>
          </w:divBdr>
          <w:divsChild>
            <w:div w:id="925387572">
              <w:marLeft w:val="-150"/>
              <w:marRight w:val="450"/>
              <w:marTop w:val="0"/>
              <w:marBottom w:val="0"/>
              <w:divBdr>
                <w:top w:val="none" w:sz="0" w:space="0" w:color="auto"/>
                <w:left w:val="none" w:sz="0" w:space="0" w:color="auto"/>
                <w:bottom w:val="none" w:sz="0" w:space="0" w:color="auto"/>
                <w:right w:val="none" w:sz="0" w:space="0" w:color="auto"/>
              </w:divBdr>
              <w:divsChild>
                <w:div w:id="103960106">
                  <w:marLeft w:val="0"/>
                  <w:marRight w:val="0"/>
                  <w:marTop w:val="0"/>
                  <w:marBottom w:val="0"/>
                  <w:divBdr>
                    <w:top w:val="none" w:sz="0" w:space="0" w:color="auto"/>
                    <w:left w:val="none" w:sz="0" w:space="0" w:color="auto"/>
                    <w:bottom w:val="none" w:sz="0" w:space="0" w:color="auto"/>
                    <w:right w:val="none" w:sz="0" w:space="0" w:color="auto"/>
                  </w:divBdr>
                  <w:divsChild>
                    <w:div w:id="1878547439">
                      <w:marLeft w:val="0"/>
                      <w:marRight w:val="0"/>
                      <w:marTop w:val="75"/>
                      <w:marBottom w:val="0"/>
                      <w:divBdr>
                        <w:top w:val="none" w:sz="0" w:space="0" w:color="auto"/>
                        <w:left w:val="none" w:sz="0" w:space="0" w:color="auto"/>
                        <w:bottom w:val="none" w:sz="0" w:space="0" w:color="auto"/>
                        <w:right w:val="none" w:sz="0" w:space="0" w:color="auto"/>
                      </w:divBdr>
                      <w:divsChild>
                        <w:div w:id="1361392183">
                          <w:marLeft w:val="0"/>
                          <w:marRight w:val="0"/>
                          <w:marTop w:val="45"/>
                          <w:marBottom w:val="45"/>
                          <w:divBdr>
                            <w:top w:val="none" w:sz="0" w:space="0" w:color="auto"/>
                            <w:left w:val="none" w:sz="0" w:space="0" w:color="auto"/>
                            <w:bottom w:val="none" w:sz="0" w:space="0" w:color="auto"/>
                            <w:right w:val="none" w:sz="0" w:space="0" w:color="auto"/>
                          </w:divBdr>
                          <w:divsChild>
                            <w:div w:id="1047297565">
                              <w:marLeft w:val="0"/>
                              <w:marRight w:val="0"/>
                              <w:marTop w:val="0"/>
                              <w:marBottom w:val="15"/>
                              <w:divBdr>
                                <w:top w:val="none" w:sz="0" w:space="0" w:color="auto"/>
                                <w:left w:val="none" w:sz="0" w:space="0" w:color="auto"/>
                                <w:bottom w:val="none" w:sz="0" w:space="0" w:color="auto"/>
                                <w:right w:val="none" w:sz="0" w:space="0" w:color="auto"/>
                              </w:divBdr>
                            </w:div>
                          </w:divsChild>
                        </w:div>
                        <w:div w:id="2120180057">
                          <w:marLeft w:val="0"/>
                          <w:marRight w:val="0"/>
                          <w:marTop w:val="45"/>
                          <w:marBottom w:val="45"/>
                          <w:divBdr>
                            <w:top w:val="none" w:sz="0" w:space="0" w:color="auto"/>
                            <w:left w:val="none" w:sz="0" w:space="0" w:color="auto"/>
                            <w:bottom w:val="none" w:sz="0" w:space="0" w:color="auto"/>
                            <w:right w:val="none" w:sz="0" w:space="0" w:color="auto"/>
                          </w:divBdr>
                          <w:divsChild>
                            <w:div w:id="65014142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603878634">
              <w:marLeft w:val="0"/>
              <w:marRight w:val="0"/>
              <w:marTop w:val="0"/>
              <w:marBottom w:val="150"/>
              <w:divBdr>
                <w:top w:val="none" w:sz="0" w:space="0" w:color="auto"/>
                <w:left w:val="none" w:sz="0" w:space="0" w:color="auto"/>
                <w:bottom w:val="none" w:sz="0" w:space="0" w:color="auto"/>
                <w:right w:val="none" w:sz="0" w:space="0" w:color="auto"/>
              </w:divBdr>
              <w:divsChild>
                <w:div w:id="787705159">
                  <w:marLeft w:val="0"/>
                  <w:marRight w:val="0"/>
                  <w:marTop w:val="0"/>
                  <w:marBottom w:val="0"/>
                  <w:divBdr>
                    <w:top w:val="none" w:sz="0" w:space="0" w:color="auto"/>
                    <w:left w:val="none" w:sz="0" w:space="0" w:color="auto"/>
                    <w:bottom w:val="none" w:sz="0" w:space="0" w:color="auto"/>
                    <w:right w:val="none" w:sz="0" w:space="0" w:color="auto"/>
                  </w:divBdr>
                  <w:divsChild>
                    <w:div w:id="283005387">
                      <w:marLeft w:val="0"/>
                      <w:marRight w:val="0"/>
                      <w:marTop w:val="75"/>
                      <w:marBottom w:val="75"/>
                      <w:divBdr>
                        <w:top w:val="none" w:sz="0" w:space="0" w:color="auto"/>
                        <w:left w:val="none" w:sz="0" w:space="0" w:color="auto"/>
                        <w:bottom w:val="none" w:sz="0" w:space="0" w:color="auto"/>
                        <w:right w:val="none" w:sz="0" w:space="0" w:color="auto"/>
                      </w:divBdr>
                      <w:divsChild>
                        <w:div w:id="567345349">
                          <w:marLeft w:val="0"/>
                          <w:marRight w:val="0"/>
                          <w:marTop w:val="0"/>
                          <w:marBottom w:val="0"/>
                          <w:divBdr>
                            <w:top w:val="none" w:sz="0" w:space="0" w:color="auto"/>
                            <w:left w:val="none" w:sz="0" w:space="0" w:color="auto"/>
                            <w:bottom w:val="none" w:sz="0" w:space="0" w:color="auto"/>
                            <w:right w:val="none" w:sz="0" w:space="0" w:color="auto"/>
                          </w:divBdr>
                        </w:div>
                      </w:divsChild>
                    </w:div>
                    <w:div w:id="721754265">
                      <w:marLeft w:val="150"/>
                      <w:marRight w:val="0"/>
                      <w:marTop w:val="0"/>
                      <w:marBottom w:val="0"/>
                      <w:divBdr>
                        <w:top w:val="none" w:sz="0" w:space="0" w:color="auto"/>
                        <w:left w:val="single" w:sz="12" w:space="8" w:color="EBEBEB"/>
                        <w:bottom w:val="none" w:sz="0" w:space="0" w:color="auto"/>
                        <w:right w:val="none" w:sz="0" w:space="0" w:color="auto"/>
                      </w:divBdr>
                      <w:divsChild>
                        <w:div w:id="196822679">
                          <w:marLeft w:val="0"/>
                          <w:marRight w:val="0"/>
                          <w:marTop w:val="0"/>
                          <w:marBottom w:val="0"/>
                          <w:divBdr>
                            <w:top w:val="none" w:sz="0" w:space="0" w:color="auto"/>
                            <w:left w:val="none" w:sz="0" w:space="0" w:color="auto"/>
                            <w:bottom w:val="none" w:sz="0" w:space="0" w:color="auto"/>
                            <w:right w:val="none" w:sz="0" w:space="0" w:color="auto"/>
                          </w:divBdr>
                          <w:divsChild>
                            <w:div w:id="1509518480">
                              <w:marLeft w:val="0"/>
                              <w:marRight w:val="0"/>
                              <w:marTop w:val="75"/>
                              <w:marBottom w:val="75"/>
                              <w:divBdr>
                                <w:top w:val="none" w:sz="0" w:space="0" w:color="auto"/>
                                <w:left w:val="none" w:sz="0" w:space="0" w:color="auto"/>
                                <w:bottom w:val="none" w:sz="0" w:space="0" w:color="auto"/>
                                <w:right w:val="none" w:sz="0" w:space="0" w:color="auto"/>
                              </w:divBdr>
                              <w:divsChild>
                                <w:div w:id="3104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223085">
              <w:marLeft w:val="0"/>
              <w:marRight w:val="0"/>
              <w:marTop w:val="0"/>
              <w:marBottom w:val="0"/>
              <w:divBdr>
                <w:top w:val="none" w:sz="0" w:space="0" w:color="auto"/>
                <w:left w:val="none" w:sz="0" w:space="0" w:color="auto"/>
                <w:bottom w:val="none" w:sz="0" w:space="0" w:color="auto"/>
                <w:right w:val="none" w:sz="0" w:space="0" w:color="auto"/>
              </w:divBdr>
              <w:divsChild>
                <w:div w:id="615408910">
                  <w:marLeft w:val="15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446779121">
      <w:bodyDiv w:val="1"/>
      <w:marLeft w:val="0"/>
      <w:marRight w:val="0"/>
      <w:marTop w:val="0"/>
      <w:marBottom w:val="0"/>
      <w:divBdr>
        <w:top w:val="none" w:sz="0" w:space="0" w:color="auto"/>
        <w:left w:val="none" w:sz="0" w:space="0" w:color="auto"/>
        <w:bottom w:val="none" w:sz="0" w:space="0" w:color="auto"/>
        <w:right w:val="none" w:sz="0" w:space="0" w:color="auto"/>
      </w:divBdr>
    </w:div>
    <w:div w:id="447625267">
      <w:bodyDiv w:val="1"/>
      <w:marLeft w:val="0"/>
      <w:marRight w:val="0"/>
      <w:marTop w:val="0"/>
      <w:marBottom w:val="0"/>
      <w:divBdr>
        <w:top w:val="none" w:sz="0" w:space="0" w:color="auto"/>
        <w:left w:val="none" w:sz="0" w:space="0" w:color="auto"/>
        <w:bottom w:val="none" w:sz="0" w:space="0" w:color="auto"/>
        <w:right w:val="none" w:sz="0" w:space="0" w:color="auto"/>
      </w:divBdr>
      <w:divsChild>
        <w:div w:id="927882684">
          <w:marLeft w:val="225"/>
          <w:marRight w:val="225"/>
          <w:marTop w:val="540"/>
          <w:marBottom w:val="225"/>
          <w:divBdr>
            <w:top w:val="none" w:sz="0" w:space="0" w:color="auto"/>
            <w:left w:val="none" w:sz="0" w:space="0" w:color="auto"/>
            <w:bottom w:val="none" w:sz="0" w:space="0" w:color="auto"/>
            <w:right w:val="none" w:sz="0" w:space="0" w:color="auto"/>
          </w:divBdr>
          <w:divsChild>
            <w:div w:id="1358967639">
              <w:marLeft w:val="300"/>
              <w:marRight w:val="0"/>
              <w:marTop w:val="0"/>
              <w:marBottom w:val="75"/>
              <w:divBdr>
                <w:top w:val="none" w:sz="0" w:space="0" w:color="auto"/>
                <w:left w:val="none" w:sz="0" w:space="0" w:color="auto"/>
                <w:bottom w:val="none" w:sz="0" w:space="0" w:color="auto"/>
                <w:right w:val="none" w:sz="0" w:space="0" w:color="auto"/>
              </w:divBdr>
              <w:divsChild>
                <w:div w:id="907694171">
                  <w:marLeft w:val="0"/>
                  <w:marRight w:val="0"/>
                  <w:marTop w:val="0"/>
                  <w:marBottom w:val="225"/>
                  <w:divBdr>
                    <w:top w:val="none" w:sz="0" w:space="0" w:color="auto"/>
                    <w:left w:val="none" w:sz="0" w:space="0" w:color="auto"/>
                    <w:bottom w:val="none" w:sz="0" w:space="0" w:color="auto"/>
                    <w:right w:val="none" w:sz="0" w:space="0" w:color="auto"/>
                  </w:divBdr>
                </w:div>
                <w:div w:id="950668371">
                  <w:marLeft w:val="0"/>
                  <w:marRight w:val="0"/>
                  <w:marTop w:val="150"/>
                  <w:marBottom w:val="75"/>
                  <w:divBdr>
                    <w:top w:val="none" w:sz="0" w:space="0" w:color="auto"/>
                    <w:left w:val="none" w:sz="0" w:space="0" w:color="auto"/>
                    <w:bottom w:val="none" w:sz="0" w:space="0" w:color="auto"/>
                    <w:right w:val="none" w:sz="0" w:space="0" w:color="auto"/>
                  </w:divBdr>
                </w:div>
                <w:div w:id="1773814496">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448165551">
      <w:bodyDiv w:val="1"/>
      <w:marLeft w:val="0"/>
      <w:marRight w:val="0"/>
      <w:marTop w:val="0"/>
      <w:marBottom w:val="0"/>
      <w:divBdr>
        <w:top w:val="none" w:sz="0" w:space="0" w:color="auto"/>
        <w:left w:val="none" w:sz="0" w:space="0" w:color="auto"/>
        <w:bottom w:val="none" w:sz="0" w:space="0" w:color="auto"/>
        <w:right w:val="none" w:sz="0" w:space="0" w:color="auto"/>
      </w:divBdr>
      <w:divsChild>
        <w:div w:id="376319823">
          <w:marLeft w:val="0"/>
          <w:marRight w:val="0"/>
          <w:marTop w:val="0"/>
          <w:marBottom w:val="150"/>
          <w:divBdr>
            <w:top w:val="none" w:sz="0" w:space="0" w:color="auto"/>
            <w:left w:val="none" w:sz="0" w:space="0" w:color="auto"/>
            <w:bottom w:val="none" w:sz="0" w:space="0" w:color="auto"/>
            <w:right w:val="none" w:sz="0" w:space="0" w:color="auto"/>
          </w:divBdr>
        </w:div>
        <w:div w:id="1844739071">
          <w:marLeft w:val="-150"/>
          <w:marRight w:val="450"/>
          <w:marTop w:val="0"/>
          <w:marBottom w:val="0"/>
          <w:divBdr>
            <w:top w:val="none" w:sz="0" w:space="0" w:color="auto"/>
            <w:left w:val="none" w:sz="0" w:space="0" w:color="auto"/>
            <w:bottom w:val="none" w:sz="0" w:space="0" w:color="auto"/>
            <w:right w:val="none" w:sz="0" w:space="0" w:color="auto"/>
          </w:divBdr>
          <w:divsChild>
            <w:div w:id="1520853315">
              <w:marLeft w:val="0"/>
              <w:marRight w:val="0"/>
              <w:marTop w:val="0"/>
              <w:marBottom w:val="0"/>
              <w:divBdr>
                <w:top w:val="none" w:sz="0" w:space="0" w:color="auto"/>
                <w:left w:val="none" w:sz="0" w:space="0" w:color="auto"/>
                <w:bottom w:val="none" w:sz="0" w:space="0" w:color="auto"/>
                <w:right w:val="none" w:sz="0" w:space="0" w:color="auto"/>
              </w:divBdr>
              <w:divsChild>
                <w:div w:id="1656377776">
                  <w:marLeft w:val="0"/>
                  <w:marRight w:val="0"/>
                  <w:marTop w:val="75"/>
                  <w:marBottom w:val="0"/>
                  <w:divBdr>
                    <w:top w:val="none" w:sz="0" w:space="0" w:color="auto"/>
                    <w:left w:val="none" w:sz="0" w:space="0" w:color="auto"/>
                    <w:bottom w:val="none" w:sz="0" w:space="0" w:color="auto"/>
                    <w:right w:val="none" w:sz="0" w:space="0" w:color="auto"/>
                  </w:divBdr>
                  <w:divsChild>
                    <w:div w:id="137303300">
                      <w:marLeft w:val="0"/>
                      <w:marRight w:val="0"/>
                      <w:marTop w:val="45"/>
                      <w:marBottom w:val="45"/>
                      <w:divBdr>
                        <w:top w:val="none" w:sz="0" w:space="0" w:color="auto"/>
                        <w:left w:val="none" w:sz="0" w:space="0" w:color="auto"/>
                        <w:bottom w:val="none" w:sz="0" w:space="0" w:color="auto"/>
                        <w:right w:val="none" w:sz="0" w:space="0" w:color="auto"/>
                      </w:divBdr>
                      <w:divsChild>
                        <w:div w:id="2054189374">
                          <w:marLeft w:val="0"/>
                          <w:marRight w:val="0"/>
                          <w:marTop w:val="0"/>
                          <w:marBottom w:val="15"/>
                          <w:divBdr>
                            <w:top w:val="none" w:sz="0" w:space="0" w:color="auto"/>
                            <w:left w:val="none" w:sz="0" w:space="0" w:color="auto"/>
                            <w:bottom w:val="none" w:sz="0" w:space="0" w:color="auto"/>
                            <w:right w:val="none" w:sz="0" w:space="0" w:color="auto"/>
                          </w:divBdr>
                        </w:div>
                      </w:divsChild>
                    </w:div>
                    <w:div w:id="2068797048">
                      <w:marLeft w:val="0"/>
                      <w:marRight w:val="0"/>
                      <w:marTop w:val="45"/>
                      <w:marBottom w:val="45"/>
                      <w:divBdr>
                        <w:top w:val="none" w:sz="0" w:space="0" w:color="auto"/>
                        <w:left w:val="none" w:sz="0" w:space="0" w:color="auto"/>
                        <w:bottom w:val="none" w:sz="0" w:space="0" w:color="auto"/>
                        <w:right w:val="none" w:sz="0" w:space="0" w:color="auto"/>
                      </w:divBdr>
                      <w:divsChild>
                        <w:div w:id="1175219825">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448859450">
      <w:bodyDiv w:val="1"/>
      <w:marLeft w:val="0"/>
      <w:marRight w:val="0"/>
      <w:marTop w:val="0"/>
      <w:marBottom w:val="0"/>
      <w:divBdr>
        <w:top w:val="none" w:sz="0" w:space="0" w:color="auto"/>
        <w:left w:val="none" w:sz="0" w:space="0" w:color="auto"/>
        <w:bottom w:val="none" w:sz="0" w:space="0" w:color="auto"/>
        <w:right w:val="none" w:sz="0" w:space="0" w:color="auto"/>
      </w:divBdr>
      <w:divsChild>
        <w:div w:id="957033136">
          <w:marLeft w:val="0"/>
          <w:marRight w:val="0"/>
          <w:marTop w:val="0"/>
          <w:marBottom w:val="0"/>
          <w:divBdr>
            <w:top w:val="none" w:sz="0" w:space="0" w:color="auto"/>
            <w:left w:val="none" w:sz="0" w:space="0" w:color="auto"/>
            <w:bottom w:val="none" w:sz="0" w:space="0" w:color="auto"/>
            <w:right w:val="none" w:sz="0" w:space="0" w:color="auto"/>
          </w:divBdr>
          <w:divsChild>
            <w:div w:id="1964574922">
              <w:marLeft w:val="0"/>
              <w:marRight w:val="0"/>
              <w:marTop w:val="0"/>
              <w:marBottom w:val="450"/>
              <w:divBdr>
                <w:top w:val="single" w:sz="6" w:space="0" w:color="DDDDDD"/>
                <w:left w:val="single" w:sz="6" w:space="0" w:color="DDDDDD"/>
                <w:bottom w:val="single" w:sz="6" w:space="0" w:color="DDDDDD"/>
                <w:right w:val="single" w:sz="6" w:space="0" w:color="DDDDDD"/>
              </w:divBdr>
              <w:divsChild>
                <w:div w:id="7444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50945">
          <w:marLeft w:val="0"/>
          <w:marRight w:val="0"/>
          <w:marTop w:val="0"/>
          <w:marBottom w:val="0"/>
          <w:divBdr>
            <w:top w:val="single" w:sz="6" w:space="5" w:color="DDDDDD"/>
            <w:left w:val="single" w:sz="6" w:space="14" w:color="DDDDDD"/>
            <w:bottom w:val="single" w:sz="6" w:space="7" w:color="DDDDDD"/>
            <w:right w:val="single" w:sz="6" w:space="14" w:color="DDDDDD"/>
          </w:divBdr>
        </w:div>
        <w:div w:id="1342009334">
          <w:marLeft w:val="0"/>
          <w:marRight w:val="225"/>
          <w:marTop w:val="0"/>
          <w:marBottom w:val="0"/>
          <w:divBdr>
            <w:top w:val="none" w:sz="0" w:space="0" w:color="auto"/>
            <w:left w:val="none" w:sz="0" w:space="0" w:color="auto"/>
            <w:bottom w:val="none" w:sz="0" w:space="0" w:color="auto"/>
            <w:right w:val="none" w:sz="0" w:space="0" w:color="auto"/>
          </w:divBdr>
          <w:divsChild>
            <w:div w:id="30112502">
              <w:marLeft w:val="0"/>
              <w:marRight w:val="0"/>
              <w:marTop w:val="0"/>
              <w:marBottom w:val="0"/>
              <w:divBdr>
                <w:top w:val="none" w:sz="0" w:space="0" w:color="auto"/>
                <w:left w:val="none" w:sz="0" w:space="0" w:color="auto"/>
                <w:bottom w:val="none" w:sz="0" w:space="0" w:color="auto"/>
                <w:right w:val="none" w:sz="0" w:space="0" w:color="auto"/>
              </w:divBdr>
              <w:divsChild>
                <w:div w:id="256448580">
                  <w:marLeft w:val="0"/>
                  <w:marRight w:val="0"/>
                  <w:marTop w:val="0"/>
                  <w:marBottom w:val="450"/>
                  <w:divBdr>
                    <w:top w:val="single" w:sz="6" w:space="4" w:color="DDDDDD"/>
                    <w:left w:val="none" w:sz="0" w:space="0" w:color="auto"/>
                    <w:bottom w:val="single" w:sz="6" w:space="4" w:color="DDDDDD"/>
                    <w:right w:val="none" w:sz="0" w:space="0" w:color="auto"/>
                  </w:divBdr>
                </w:div>
              </w:divsChild>
            </w:div>
            <w:div w:id="408619592">
              <w:marLeft w:val="0"/>
              <w:marRight w:val="0"/>
              <w:marTop w:val="0"/>
              <w:marBottom w:val="150"/>
              <w:divBdr>
                <w:top w:val="single" w:sz="6" w:space="4" w:color="DDDDDD"/>
                <w:left w:val="none" w:sz="0" w:space="0" w:color="auto"/>
                <w:bottom w:val="single" w:sz="6" w:space="4" w:color="DDDDDD"/>
                <w:right w:val="none" w:sz="0" w:space="0" w:color="auto"/>
              </w:divBdr>
              <w:divsChild>
                <w:div w:id="871041492">
                  <w:marLeft w:val="0"/>
                  <w:marRight w:val="0"/>
                  <w:marTop w:val="0"/>
                  <w:marBottom w:val="0"/>
                  <w:divBdr>
                    <w:top w:val="none" w:sz="0" w:space="0" w:color="auto"/>
                    <w:left w:val="none" w:sz="0" w:space="0" w:color="auto"/>
                    <w:bottom w:val="none" w:sz="0" w:space="0" w:color="auto"/>
                    <w:right w:val="none" w:sz="0" w:space="0" w:color="auto"/>
                  </w:divBdr>
                  <w:divsChild>
                    <w:div w:id="195701511">
                      <w:marLeft w:val="5025"/>
                      <w:marRight w:val="0"/>
                      <w:marTop w:val="0"/>
                      <w:marBottom w:val="0"/>
                      <w:divBdr>
                        <w:top w:val="none" w:sz="0" w:space="0" w:color="auto"/>
                        <w:left w:val="none" w:sz="0" w:space="0" w:color="auto"/>
                        <w:bottom w:val="none" w:sz="0" w:space="0" w:color="auto"/>
                        <w:right w:val="none" w:sz="0" w:space="0" w:color="auto"/>
                      </w:divBdr>
                    </w:div>
                    <w:div w:id="1811821558">
                      <w:marLeft w:val="0"/>
                      <w:marRight w:val="75"/>
                      <w:marTop w:val="0"/>
                      <w:marBottom w:val="0"/>
                      <w:divBdr>
                        <w:top w:val="none" w:sz="0" w:space="0" w:color="auto"/>
                        <w:left w:val="none" w:sz="0" w:space="4" w:color="auto"/>
                        <w:bottom w:val="none" w:sz="0" w:space="0" w:color="auto"/>
                        <w:right w:val="single" w:sz="6" w:space="4" w:color="DDDDDD"/>
                      </w:divBdr>
                      <w:divsChild>
                        <w:div w:id="1190148289">
                          <w:marLeft w:val="0"/>
                          <w:marRight w:val="0"/>
                          <w:marTop w:val="0"/>
                          <w:marBottom w:val="0"/>
                          <w:divBdr>
                            <w:top w:val="none" w:sz="0" w:space="0" w:color="auto"/>
                            <w:left w:val="none" w:sz="0" w:space="0" w:color="auto"/>
                            <w:bottom w:val="none" w:sz="0" w:space="0" w:color="auto"/>
                            <w:right w:val="none" w:sz="0" w:space="0" w:color="auto"/>
                          </w:divBdr>
                          <w:divsChild>
                            <w:div w:id="514269588">
                              <w:marLeft w:val="0"/>
                              <w:marRight w:val="0"/>
                              <w:marTop w:val="0"/>
                              <w:marBottom w:val="75"/>
                              <w:divBdr>
                                <w:top w:val="none" w:sz="0" w:space="0" w:color="auto"/>
                                <w:left w:val="none" w:sz="0" w:space="0" w:color="auto"/>
                                <w:bottom w:val="none" w:sz="0" w:space="0" w:color="auto"/>
                                <w:right w:val="none" w:sz="0" w:space="0" w:color="auto"/>
                              </w:divBdr>
                              <w:divsChild>
                                <w:div w:id="19803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548739">
                      <w:marLeft w:val="0"/>
                      <w:marRight w:val="0"/>
                      <w:marTop w:val="0"/>
                      <w:marBottom w:val="75"/>
                      <w:divBdr>
                        <w:top w:val="none" w:sz="0" w:space="0" w:color="auto"/>
                        <w:left w:val="none" w:sz="0" w:space="0" w:color="auto"/>
                        <w:bottom w:val="none" w:sz="0" w:space="0" w:color="auto"/>
                        <w:right w:val="none" w:sz="0" w:space="0" w:color="auto"/>
                      </w:divBdr>
                      <w:divsChild>
                        <w:div w:id="21028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26562">
              <w:marLeft w:val="-225"/>
              <w:marRight w:val="450"/>
              <w:marTop w:val="0"/>
              <w:marBottom w:val="0"/>
              <w:divBdr>
                <w:top w:val="none" w:sz="0" w:space="0" w:color="auto"/>
                <w:left w:val="none" w:sz="0" w:space="0" w:color="auto"/>
                <w:bottom w:val="none" w:sz="0" w:space="0" w:color="auto"/>
                <w:right w:val="none" w:sz="0" w:space="0" w:color="auto"/>
              </w:divBdr>
              <w:divsChild>
                <w:div w:id="695424271">
                  <w:marLeft w:val="0"/>
                  <w:marRight w:val="0"/>
                  <w:marTop w:val="0"/>
                  <w:marBottom w:val="0"/>
                  <w:divBdr>
                    <w:top w:val="none" w:sz="0" w:space="0" w:color="auto"/>
                    <w:left w:val="none" w:sz="0" w:space="0" w:color="auto"/>
                    <w:bottom w:val="none" w:sz="0" w:space="0" w:color="auto"/>
                    <w:right w:val="none" w:sz="0" w:space="0" w:color="auto"/>
                  </w:divBdr>
                  <w:divsChild>
                    <w:div w:id="853768822">
                      <w:marLeft w:val="0"/>
                      <w:marRight w:val="0"/>
                      <w:marTop w:val="0"/>
                      <w:marBottom w:val="0"/>
                      <w:divBdr>
                        <w:top w:val="none" w:sz="0" w:space="0" w:color="auto"/>
                        <w:left w:val="none" w:sz="0" w:space="0" w:color="auto"/>
                        <w:bottom w:val="none" w:sz="0" w:space="0" w:color="auto"/>
                        <w:right w:val="none" w:sz="0" w:space="0" w:color="auto"/>
                      </w:divBdr>
                      <w:divsChild>
                        <w:div w:id="1406414552">
                          <w:marLeft w:val="0"/>
                          <w:marRight w:val="0"/>
                          <w:marTop w:val="0"/>
                          <w:marBottom w:val="0"/>
                          <w:divBdr>
                            <w:top w:val="none" w:sz="0" w:space="0" w:color="auto"/>
                            <w:left w:val="none" w:sz="0" w:space="0" w:color="auto"/>
                            <w:bottom w:val="none" w:sz="0" w:space="0" w:color="auto"/>
                            <w:right w:val="none" w:sz="0" w:space="0" w:color="auto"/>
                          </w:divBdr>
                          <w:divsChild>
                            <w:div w:id="902568657">
                              <w:marLeft w:val="0"/>
                              <w:marRight w:val="0"/>
                              <w:marTop w:val="0"/>
                              <w:marBottom w:val="75"/>
                              <w:divBdr>
                                <w:top w:val="none" w:sz="0" w:space="0" w:color="auto"/>
                                <w:left w:val="none" w:sz="0" w:space="0" w:color="auto"/>
                                <w:bottom w:val="single" w:sz="6" w:space="11" w:color="FFFFFF"/>
                                <w:right w:val="none" w:sz="0" w:space="0" w:color="auto"/>
                              </w:divBdr>
                              <w:divsChild>
                                <w:div w:id="1685329092">
                                  <w:marLeft w:val="0"/>
                                  <w:marRight w:val="0"/>
                                  <w:marTop w:val="0"/>
                                  <w:marBottom w:val="15"/>
                                  <w:divBdr>
                                    <w:top w:val="none" w:sz="0" w:space="0" w:color="auto"/>
                                    <w:left w:val="none" w:sz="0" w:space="0" w:color="auto"/>
                                    <w:bottom w:val="none" w:sz="0" w:space="0" w:color="auto"/>
                                    <w:right w:val="none" w:sz="0" w:space="0" w:color="auto"/>
                                  </w:divBdr>
                                </w:div>
                                <w:div w:id="2110929255">
                                  <w:marLeft w:val="0"/>
                                  <w:marRight w:val="0"/>
                                  <w:marTop w:val="0"/>
                                  <w:marBottom w:val="0"/>
                                  <w:divBdr>
                                    <w:top w:val="none" w:sz="0" w:space="0" w:color="auto"/>
                                    <w:left w:val="none" w:sz="0" w:space="0" w:color="auto"/>
                                    <w:bottom w:val="none" w:sz="0" w:space="0" w:color="auto"/>
                                    <w:right w:val="none" w:sz="0" w:space="0" w:color="auto"/>
                                  </w:divBdr>
                                  <w:divsChild>
                                    <w:div w:id="72456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24474">
                              <w:marLeft w:val="0"/>
                              <w:marRight w:val="0"/>
                              <w:marTop w:val="0"/>
                              <w:marBottom w:val="75"/>
                              <w:divBdr>
                                <w:top w:val="none" w:sz="0" w:space="0" w:color="auto"/>
                                <w:left w:val="none" w:sz="0" w:space="0" w:color="auto"/>
                                <w:bottom w:val="single" w:sz="6" w:space="11" w:color="FFFFFF"/>
                                <w:right w:val="none" w:sz="0" w:space="0" w:color="auto"/>
                              </w:divBdr>
                              <w:divsChild>
                                <w:div w:id="765269253">
                                  <w:marLeft w:val="0"/>
                                  <w:marRight w:val="0"/>
                                  <w:marTop w:val="0"/>
                                  <w:marBottom w:val="0"/>
                                  <w:divBdr>
                                    <w:top w:val="none" w:sz="0" w:space="0" w:color="auto"/>
                                    <w:left w:val="none" w:sz="0" w:space="0" w:color="auto"/>
                                    <w:bottom w:val="none" w:sz="0" w:space="0" w:color="auto"/>
                                    <w:right w:val="none" w:sz="0" w:space="0" w:color="auto"/>
                                  </w:divBdr>
                                  <w:divsChild>
                                    <w:div w:id="1572501290">
                                      <w:marLeft w:val="0"/>
                                      <w:marRight w:val="0"/>
                                      <w:marTop w:val="0"/>
                                      <w:marBottom w:val="0"/>
                                      <w:divBdr>
                                        <w:top w:val="none" w:sz="0" w:space="0" w:color="auto"/>
                                        <w:left w:val="none" w:sz="0" w:space="0" w:color="auto"/>
                                        <w:bottom w:val="none" w:sz="0" w:space="0" w:color="auto"/>
                                        <w:right w:val="none" w:sz="0" w:space="0" w:color="auto"/>
                                      </w:divBdr>
                                    </w:div>
                                  </w:divsChild>
                                </w:div>
                                <w:div w:id="1701588944">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158867">
          <w:marLeft w:val="0"/>
          <w:marRight w:val="0"/>
          <w:marTop w:val="0"/>
          <w:marBottom w:val="450"/>
          <w:divBdr>
            <w:top w:val="none" w:sz="0" w:space="0" w:color="auto"/>
            <w:left w:val="none" w:sz="0" w:space="0" w:color="auto"/>
            <w:bottom w:val="none" w:sz="0" w:space="0" w:color="auto"/>
            <w:right w:val="none" w:sz="0" w:space="0" w:color="auto"/>
          </w:divBdr>
        </w:div>
      </w:divsChild>
    </w:div>
    <w:div w:id="450975043">
      <w:bodyDiv w:val="1"/>
      <w:marLeft w:val="0"/>
      <w:marRight w:val="0"/>
      <w:marTop w:val="0"/>
      <w:marBottom w:val="0"/>
      <w:divBdr>
        <w:top w:val="none" w:sz="0" w:space="0" w:color="auto"/>
        <w:left w:val="none" w:sz="0" w:space="0" w:color="auto"/>
        <w:bottom w:val="none" w:sz="0" w:space="0" w:color="auto"/>
        <w:right w:val="none" w:sz="0" w:space="0" w:color="auto"/>
      </w:divBdr>
      <w:divsChild>
        <w:div w:id="1106920256">
          <w:marLeft w:val="0"/>
          <w:marRight w:val="0"/>
          <w:marTop w:val="0"/>
          <w:marBottom w:val="0"/>
          <w:divBdr>
            <w:top w:val="none" w:sz="0" w:space="0" w:color="auto"/>
            <w:left w:val="none" w:sz="0" w:space="0" w:color="auto"/>
            <w:bottom w:val="none" w:sz="0" w:space="0" w:color="auto"/>
            <w:right w:val="none" w:sz="0" w:space="0" w:color="auto"/>
          </w:divBdr>
          <w:divsChild>
            <w:div w:id="1942955075">
              <w:marLeft w:val="0"/>
              <w:marRight w:val="0"/>
              <w:marTop w:val="0"/>
              <w:marBottom w:val="0"/>
              <w:divBdr>
                <w:top w:val="none" w:sz="0" w:space="0" w:color="auto"/>
                <w:left w:val="none" w:sz="0" w:space="0" w:color="auto"/>
                <w:bottom w:val="none" w:sz="0" w:space="0" w:color="auto"/>
                <w:right w:val="none" w:sz="0" w:space="0" w:color="auto"/>
              </w:divBdr>
              <w:divsChild>
                <w:div w:id="464931821">
                  <w:marLeft w:val="0"/>
                  <w:marRight w:val="0"/>
                  <w:marTop w:val="0"/>
                  <w:marBottom w:val="150"/>
                  <w:divBdr>
                    <w:top w:val="none" w:sz="0" w:space="0" w:color="auto"/>
                    <w:left w:val="none" w:sz="0" w:space="0" w:color="auto"/>
                    <w:bottom w:val="none" w:sz="0" w:space="0" w:color="auto"/>
                    <w:right w:val="none" w:sz="0" w:space="0" w:color="auto"/>
                  </w:divBdr>
                  <w:divsChild>
                    <w:div w:id="1947155344">
                      <w:marLeft w:val="0"/>
                      <w:marRight w:val="0"/>
                      <w:marTop w:val="0"/>
                      <w:marBottom w:val="0"/>
                      <w:divBdr>
                        <w:top w:val="none" w:sz="0" w:space="0" w:color="auto"/>
                        <w:left w:val="none" w:sz="0" w:space="0" w:color="auto"/>
                        <w:bottom w:val="none" w:sz="0" w:space="0" w:color="auto"/>
                        <w:right w:val="none" w:sz="0" w:space="0" w:color="auto"/>
                      </w:divBdr>
                      <w:divsChild>
                        <w:div w:id="14271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254188">
      <w:bodyDiv w:val="1"/>
      <w:marLeft w:val="0"/>
      <w:marRight w:val="0"/>
      <w:marTop w:val="0"/>
      <w:marBottom w:val="0"/>
      <w:divBdr>
        <w:top w:val="none" w:sz="0" w:space="0" w:color="auto"/>
        <w:left w:val="none" w:sz="0" w:space="0" w:color="auto"/>
        <w:bottom w:val="none" w:sz="0" w:space="0" w:color="auto"/>
        <w:right w:val="none" w:sz="0" w:space="0" w:color="auto"/>
      </w:divBdr>
    </w:div>
    <w:div w:id="453602678">
      <w:bodyDiv w:val="1"/>
      <w:marLeft w:val="0"/>
      <w:marRight w:val="0"/>
      <w:marTop w:val="0"/>
      <w:marBottom w:val="0"/>
      <w:divBdr>
        <w:top w:val="none" w:sz="0" w:space="0" w:color="auto"/>
        <w:left w:val="none" w:sz="0" w:space="0" w:color="auto"/>
        <w:bottom w:val="none" w:sz="0" w:space="0" w:color="auto"/>
        <w:right w:val="none" w:sz="0" w:space="0" w:color="auto"/>
      </w:divBdr>
    </w:div>
    <w:div w:id="453914639">
      <w:bodyDiv w:val="1"/>
      <w:marLeft w:val="0"/>
      <w:marRight w:val="0"/>
      <w:marTop w:val="0"/>
      <w:marBottom w:val="0"/>
      <w:divBdr>
        <w:top w:val="none" w:sz="0" w:space="0" w:color="auto"/>
        <w:left w:val="none" w:sz="0" w:space="0" w:color="auto"/>
        <w:bottom w:val="none" w:sz="0" w:space="0" w:color="auto"/>
        <w:right w:val="none" w:sz="0" w:space="0" w:color="auto"/>
      </w:divBdr>
    </w:div>
    <w:div w:id="455296782">
      <w:bodyDiv w:val="1"/>
      <w:marLeft w:val="0"/>
      <w:marRight w:val="0"/>
      <w:marTop w:val="0"/>
      <w:marBottom w:val="0"/>
      <w:divBdr>
        <w:top w:val="none" w:sz="0" w:space="0" w:color="auto"/>
        <w:left w:val="none" w:sz="0" w:space="0" w:color="auto"/>
        <w:bottom w:val="none" w:sz="0" w:space="0" w:color="auto"/>
        <w:right w:val="none" w:sz="0" w:space="0" w:color="auto"/>
      </w:divBdr>
    </w:div>
    <w:div w:id="455607881">
      <w:bodyDiv w:val="1"/>
      <w:marLeft w:val="0"/>
      <w:marRight w:val="0"/>
      <w:marTop w:val="0"/>
      <w:marBottom w:val="0"/>
      <w:divBdr>
        <w:top w:val="none" w:sz="0" w:space="0" w:color="auto"/>
        <w:left w:val="none" w:sz="0" w:space="0" w:color="auto"/>
        <w:bottom w:val="none" w:sz="0" w:space="0" w:color="auto"/>
        <w:right w:val="none" w:sz="0" w:space="0" w:color="auto"/>
      </w:divBdr>
      <w:divsChild>
        <w:div w:id="1864518669">
          <w:marLeft w:val="0"/>
          <w:marRight w:val="0"/>
          <w:marTop w:val="0"/>
          <w:marBottom w:val="0"/>
          <w:divBdr>
            <w:top w:val="none" w:sz="0" w:space="0" w:color="auto"/>
            <w:left w:val="none" w:sz="0" w:space="0" w:color="auto"/>
            <w:bottom w:val="none" w:sz="0" w:space="0" w:color="auto"/>
            <w:right w:val="none" w:sz="0" w:space="0" w:color="auto"/>
          </w:divBdr>
          <w:divsChild>
            <w:div w:id="1927379733">
              <w:marLeft w:val="0"/>
              <w:marRight w:val="0"/>
              <w:marTop w:val="0"/>
              <w:marBottom w:val="0"/>
              <w:divBdr>
                <w:top w:val="none" w:sz="0" w:space="0" w:color="auto"/>
                <w:left w:val="none" w:sz="0" w:space="0" w:color="auto"/>
                <w:bottom w:val="none" w:sz="0" w:space="0" w:color="auto"/>
                <w:right w:val="none" w:sz="0" w:space="0" w:color="auto"/>
              </w:divBdr>
              <w:divsChild>
                <w:div w:id="1967661862">
                  <w:marLeft w:val="0"/>
                  <w:marRight w:val="0"/>
                  <w:marTop w:val="0"/>
                  <w:marBottom w:val="0"/>
                  <w:divBdr>
                    <w:top w:val="none" w:sz="0" w:space="0" w:color="auto"/>
                    <w:left w:val="none" w:sz="0" w:space="0" w:color="auto"/>
                    <w:bottom w:val="none" w:sz="0" w:space="0" w:color="auto"/>
                    <w:right w:val="none" w:sz="0" w:space="0" w:color="auto"/>
                  </w:divBdr>
                  <w:divsChild>
                    <w:div w:id="2027780388">
                      <w:marLeft w:val="0"/>
                      <w:marRight w:val="0"/>
                      <w:marTop w:val="0"/>
                      <w:marBottom w:val="0"/>
                      <w:divBdr>
                        <w:top w:val="none" w:sz="0" w:space="0" w:color="auto"/>
                        <w:left w:val="none" w:sz="0" w:space="0" w:color="auto"/>
                        <w:bottom w:val="none" w:sz="0" w:space="0" w:color="auto"/>
                        <w:right w:val="none" w:sz="0" w:space="0" w:color="auto"/>
                      </w:divBdr>
                      <w:divsChild>
                        <w:div w:id="1997222325">
                          <w:marLeft w:val="0"/>
                          <w:marRight w:val="0"/>
                          <w:marTop w:val="0"/>
                          <w:marBottom w:val="0"/>
                          <w:divBdr>
                            <w:top w:val="none" w:sz="0" w:space="0" w:color="auto"/>
                            <w:left w:val="none" w:sz="0" w:space="0" w:color="auto"/>
                            <w:bottom w:val="none" w:sz="0" w:space="0" w:color="auto"/>
                            <w:right w:val="none" w:sz="0" w:space="0" w:color="auto"/>
                          </w:divBdr>
                          <w:divsChild>
                            <w:div w:id="1118990447">
                              <w:marLeft w:val="0"/>
                              <w:marRight w:val="0"/>
                              <w:marTop w:val="0"/>
                              <w:marBottom w:val="0"/>
                              <w:divBdr>
                                <w:top w:val="none" w:sz="0" w:space="0" w:color="auto"/>
                                <w:left w:val="none" w:sz="0" w:space="0" w:color="auto"/>
                                <w:bottom w:val="none" w:sz="0" w:space="0" w:color="auto"/>
                                <w:right w:val="none" w:sz="0" w:space="0" w:color="auto"/>
                              </w:divBdr>
                              <w:divsChild>
                                <w:div w:id="2133286610">
                                  <w:marLeft w:val="-120"/>
                                  <w:marRight w:val="-120"/>
                                  <w:marTop w:val="0"/>
                                  <w:marBottom w:val="0"/>
                                  <w:divBdr>
                                    <w:top w:val="none" w:sz="0" w:space="0" w:color="auto"/>
                                    <w:left w:val="none" w:sz="0" w:space="0" w:color="auto"/>
                                    <w:bottom w:val="none" w:sz="0" w:space="0" w:color="auto"/>
                                    <w:right w:val="none" w:sz="0" w:space="0" w:color="auto"/>
                                  </w:divBdr>
                                  <w:divsChild>
                                    <w:div w:id="41616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723600">
      <w:bodyDiv w:val="1"/>
      <w:marLeft w:val="0"/>
      <w:marRight w:val="0"/>
      <w:marTop w:val="0"/>
      <w:marBottom w:val="0"/>
      <w:divBdr>
        <w:top w:val="none" w:sz="0" w:space="0" w:color="auto"/>
        <w:left w:val="none" w:sz="0" w:space="0" w:color="auto"/>
        <w:bottom w:val="none" w:sz="0" w:space="0" w:color="auto"/>
        <w:right w:val="none" w:sz="0" w:space="0" w:color="auto"/>
      </w:divBdr>
    </w:div>
    <w:div w:id="458645850">
      <w:bodyDiv w:val="1"/>
      <w:marLeft w:val="0"/>
      <w:marRight w:val="0"/>
      <w:marTop w:val="0"/>
      <w:marBottom w:val="0"/>
      <w:divBdr>
        <w:top w:val="none" w:sz="0" w:space="0" w:color="auto"/>
        <w:left w:val="none" w:sz="0" w:space="0" w:color="auto"/>
        <w:bottom w:val="none" w:sz="0" w:space="0" w:color="auto"/>
        <w:right w:val="none" w:sz="0" w:space="0" w:color="auto"/>
      </w:divBdr>
      <w:divsChild>
        <w:div w:id="2126650611">
          <w:marLeft w:val="0"/>
          <w:marRight w:val="0"/>
          <w:marTop w:val="0"/>
          <w:marBottom w:val="0"/>
          <w:divBdr>
            <w:top w:val="none" w:sz="0" w:space="0" w:color="auto"/>
            <w:left w:val="none" w:sz="0" w:space="0" w:color="auto"/>
            <w:bottom w:val="none" w:sz="0" w:space="0" w:color="auto"/>
            <w:right w:val="none" w:sz="0" w:space="0" w:color="auto"/>
          </w:divBdr>
          <w:divsChild>
            <w:div w:id="144586859">
              <w:marLeft w:val="0"/>
              <w:marRight w:val="0"/>
              <w:marTop w:val="0"/>
              <w:marBottom w:val="0"/>
              <w:divBdr>
                <w:top w:val="none" w:sz="0" w:space="0" w:color="auto"/>
                <w:left w:val="none" w:sz="0" w:space="0" w:color="auto"/>
                <w:bottom w:val="none" w:sz="0" w:space="0" w:color="auto"/>
                <w:right w:val="none" w:sz="0" w:space="0" w:color="auto"/>
              </w:divBdr>
              <w:divsChild>
                <w:div w:id="1882742968">
                  <w:marLeft w:val="0"/>
                  <w:marRight w:val="0"/>
                  <w:marTop w:val="0"/>
                  <w:marBottom w:val="0"/>
                  <w:divBdr>
                    <w:top w:val="none" w:sz="0" w:space="0" w:color="auto"/>
                    <w:left w:val="none" w:sz="0" w:space="0" w:color="auto"/>
                    <w:bottom w:val="none" w:sz="0" w:space="0" w:color="auto"/>
                    <w:right w:val="none" w:sz="0" w:space="0" w:color="auto"/>
                  </w:divBdr>
                  <w:divsChild>
                    <w:div w:id="112096821">
                      <w:marLeft w:val="0"/>
                      <w:marRight w:val="0"/>
                      <w:marTop w:val="0"/>
                      <w:marBottom w:val="0"/>
                      <w:divBdr>
                        <w:top w:val="none" w:sz="0" w:space="0" w:color="auto"/>
                        <w:left w:val="none" w:sz="0" w:space="0" w:color="auto"/>
                        <w:bottom w:val="none" w:sz="0" w:space="0" w:color="auto"/>
                        <w:right w:val="none" w:sz="0" w:space="0" w:color="auto"/>
                      </w:divBdr>
                      <w:divsChild>
                        <w:div w:id="1692954085">
                          <w:marLeft w:val="0"/>
                          <w:marRight w:val="0"/>
                          <w:marTop w:val="0"/>
                          <w:marBottom w:val="0"/>
                          <w:divBdr>
                            <w:top w:val="none" w:sz="0" w:space="0" w:color="auto"/>
                            <w:left w:val="none" w:sz="0" w:space="0" w:color="auto"/>
                            <w:bottom w:val="none" w:sz="0" w:space="0" w:color="auto"/>
                            <w:right w:val="none" w:sz="0" w:space="0" w:color="auto"/>
                          </w:divBdr>
                          <w:divsChild>
                            <w:div w:id="1288121083">
                              <w:marLeft w:val="0"/>
                              <w:marRight w:val="0"/>
                              <w:marTop w:val="0"/>
                              <w:marBottom w:val="0"/>
                              <w:divBdr>
                                <w:top w:val="none" w:sz="0" w:space="0" w:color="auto"/>
                                <w:left w:val="none" w:sz="0" w:space="0" w:color="auto"/>
                                <w:bottom w:val="none" w:sz="0" w:space="0" w:color="auto"/>
                                <w:right w:val="none" w:sz="0" w:space="0" w:color="auto"/>
                              </w:divBdr>
                              <w:divsChild>
                                <w:div w:id="470369317">
                                  <w:marLeft w:val="0"/>
                                  <w:marRight w:val="0"/>
                                  <w:marTop w:val="0"/>
                                  <w:marBottom w:val="0"/>
                                  <w:divBdr>
                                    <w:top w:val="none" w:sz="0" w:space="0" w:color="auto"/>
                                    <w:left w:val="none" w:sz="0" w:space="0" w:color="auto"/>
                                    <w:bottom w:val="none" w:sz="0" w:space="0" w:color="auto"/>
                                    <w:right w:val="none" w:sz="0" w:space="0" w:color="auto"/>
                                  </w:divBdr>
                                  <w:divsChild>
                                    <w:div w:id="1005788583">
                                      <w:marLeft w:val="0"/>
                                      <w:marRight w:val="0"/>
                                      <w:marTop w:val="0"/>
                                      <w:marBottom w:val="0"/>
                                      <w:divBdr>
                                        <w:top w:val="none" w:sz="0" w:space="0" w:color="auto"/>
                                        <w:left w:val="none" w:sz="0" w:space="0" w:color="auto"/>
                                        <w:bottom w:val="none" w:sz="0" w:space="0" w:color="auto"/>
                                        <w:right w:val="none" w:sz="0" w:space="0" w:color="auto"/>
                                      </w:divBdr>
                                      <w:divsChild>
                                        <w:div w:id="1039860277">
                                          <w:marLeft w:val="0"/>
                                          <w:marRight w:val="0"/>
                                          <w:marTop w:val="0"/>
                                          <w:marBottom w:val="0"/>
                                          <w:divBdr>
                                            <w:top w:val="none" w:sz="0" w:space="0" w:color="auto"/>
                                            <w:left w:val="none" w:sz="0" w:space="0" w:color="auto"/>
                                            <w:bottom w:val="none" w:sz="0" w:space="0" w:color="auto"/>
                                            <w:right w:val="none" w:sz="0" w:space="0" w:color="auto"/>
                                          </w:divBdr>
                                          <w:divsChild>
                                            <w:div w:id="2126264933">
                                              <w:marLeft w:val="0"/>
                                              <w:marRight w:val="0"/>
                                              <w:marTop w:val="0"/>
                                              <w:marBottom w:val="0"/>
                                              <w:divBdr>
                                                <w:top w:val="none" w:sz="0" w:space="0" w:color="auto"/>
                                                <w:left w:val="none" w:sz="0" w:space="0" w:color="auto"/>
                                                <w:bottom w:val="none" w:sz="0" w:space="0" w:color="auto"/>
                                                <w:right w:val="none" w:sz="0" w:space="0" w:color="auto"/>
                                              </w:divBdr>
                                              <w:divsChild>
                                                <w:div w:id="1889996010">
                                                  <w:marLeft w:val="0"/>
                                                  <w:marRight w:val="0"/>
                                                  <w:marTop w:val="0"/>
                                                  <w:marBottom w:val="0"/>
                                                  <w:divBdr>
                                                    <w:top w:val="none" w:sz="0" w:space="0" w:color="auto"/>
                                                    <w:left w:val="none" w:sz="0" w:space="0" w:color="auto"/>
                                                    <w:bottom w:val="none" w:sz="0" w:space="0" w:color="auto"/>
                                                    <w:right w:val="none" w:sz="0" w:space="0" w:color="auto"/>
                                                  </w:divBdr>
                                                  <w:divsChild>
                                                    <w:div w:id="147865437">
                                                      <w:marLeft w:val="0"/>
                                                      <w:marRight w:val="0"/>
                                                      <w:marTop w:val="0"/>
                                                      <w:marBottom w:val="0"/>
                                                      <w:divBdr>
                                                        <w:top w:val="none" w:sz="0" w:space="0" w:color="auto"/>
                                                        <w:left w:val="none" w:sz="0" w:space="0" w:color="auto"/>
                                                        <w:bottom w:val="none" w:sz="0" w:space="0" w:color="auto"/>
                                                        <w:right w:val="none" w:sz="0" w:space="0" w:color="auto"/>
                                                      </w:divBdr>
                                                      <w:divsChild>
                                                        <w:div w:id="1027413377">
                                                          <w:marLeft w:val="0"/>
                                                          <w:marRight w:val="0"/>
                                                          <w:marTop w:val="0"/>
                                                          <w:marBottom w:val="0"/>
                                                          <w:divBdr>
                                                            <w:top w:val="none" w:sz="0" w:space="0" w:color="auto"/>
                                                            <w:left w:val="none" w:sz="0" w:space="0" w:color="auto"/>
                                                            <w:bottom w:val="none" w:sz="0" w:space="0" w:color="auto"/>
                                                            <w:right w:val="none" w:sz="0" w:space="0" w:color="auto"/>
                                                          </w:divBdr>
                                                          <w:divsChild>
                                                            <w:div w:id="2066564756">
                                                              <w:marLeft w:val="0"/>
                                                              <w:marRight w:val="2"/>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0730201">
      <w:bodyDiv w:val="1"/>
      <w:marLeft w:val="0"/>
      <w:marRight w:val="0"/>
      <w:marTop w:val="0"/>
      <w:marBottom w:val="0"/>
      <w:divBdr>
        <w:top w:val="none" w:sz="0" w:space="0" w:color="auto"/>
        <w:left w:val="none" w:sz="0" w:space="0" w:color="auto"/>
        <w:bottom w:val="none" w:sz="0" w:space="0" w:color="auto"/>
        <w:right w:val="none" w:sz="0" w:space="0" w:color="auto"/>
      </w:divBdr>
    </w:div>
    <w:div w:id="463081700">
      <w:bodyDiv w:val="1"/>
      <w:marLeft w:val="0"/>
      <w:marRight w:val="0"/>
      <w:marTop w:val="0"/>
      <w:marBottom w:val="0"/>
      <w:divBdr>
        <w:top w:val="none" w:sz="0" w:space="0" w:color="auto"/>
        <w:left w:val="none" w:sz="0" w:space="0" w:color="auto"/>
        <w:bottom w:val="none" w:sz="0" w:space="0" w:color="auto"/>
        <w:right w:val="none" w:sz="0" w:space="0" w:color="auto"/>
      </w:divBdr>
    </w:div>
    <w:div w:id="465591381">
      <w:bodyDiv w:val="1"/>
      <w:marLeft w:val="0"/>
      <w:marRight w:val="0"/>
      <w:marTop w:val="0"/>
      <w:marBottom w:val="0"/>
      <w:divBdr>
        <w:top w:val="none" w:sz="0" w:space="0" w:color="auto"/>
        <w:left w:val="none" w:sz="0" w:space="0" w:color="auto"/>
        <w:bottom w:val="none" w:sz="0" w:space="0" w:color="auto"/>
        <w:right w:val="none" w:sz="0" w:space="0" w:color="auto"/>
      </w:divBdr>
    </w:div>
    <w:div w:id="468744639">
      <w:bodyDiv w:val="1"/>
      <w:marLeft w:val="0"/>
      <w:marRight w:val="0"/>
      <w:marTop w:val="0"/>
      <w:marBottom w:val="0"/>
      <w:divBdr>
        <w:top w:val="none" w:sz="0" w:space="0" w:color="auto"/>
        <w:left w:val="none" w:sz="0" w:space="0" w:color="auto"/>
        <w:bottom w:val="none" w:sz="0" w:space="0" w:color="auto"/>
        <w:right w:val="none" w:sz="0" w:space="0" w:color="auto"/>
      </w:divBdr>
      <w:divsChild>
        <w:div w:id="16852528">
          <w:marLeft w:val="0"/>
          <w:marRight w:val="0"/>
          <w:marTop w:val="0"/>
          <w:marBottom w:val="0"/>
          <w:divBdr>
            <w:top w:val="none" w:sz="0" w:space="0" w:color="auto"/>
            <w:left w:val="none" w:sz="0" w:space="0" w:color="auto"/>
            <w:bottom w:val="none" w:sz="0" w:space="0" w:color="auto"/>
            <w:right w:val="none" w:sz="0" w:space="0" w:color="auto"/>
          </w:divBdr>
        </w:div>
        <w:div w:id="316299496">
          <w:marLeft w:val="0"/>
          <w:marRight w:val="0"/>
          <w:marTop w:val="0"/>
          <w:marBottom w:val="0"/>
          <w:divBdr>
            <w:top w:val="none" w:sz="0" w:space="0" w:color="auto"/>
            <w:left w:val="none" w:sz="0" w:space="0" w:color="auto"/>
            <w:bottom w:val="none" w:sz="0" w:space="0" w:color="auto"/>
            <w:right w:val="none" w:sz="0" w:space="0" w:color="auto"/>
          </w:divBdr>
        </w:div>
        <w:div w:id="475536427">
          <w:marLeft w:val="0"/>
          <w:marRight w:val="0"/>
          <w:marTop w:val="0"/>
          <w:marBottom w:val="0"/>
          <w:divBdr>
            <w:top w:val="none" w:sz="0" w:space="0" w:color="auto"/>
            <w:left w:val="none" w:sz="0" w:space="0" w:color="auto"/>
            <w:bottom w:val="none" w:sz="0" w:space="0" w:color="auto"/>
            <w:right w:val="none" w:sz="0" w:space="0" w:color="auto"/>
          </w:divBdr>
        </w:div>
        <w:div w:id="847403378">
          <w:marLeft w:val="0"/>
          <w:marRight w:val="0"/>
          <w:marTop w:val="0"/>
          <w:marBottom w:val="0"/>
          <w:divBdr>
            <w:top w:val="none" w:sz="0" w:space="0" w:color="auto"/>
            <w:left w:val="none" w:sz="0" w:space="0" w:color="auto"/>
            <w:bottom w:val="none" w:sz="0" w:space="0" w:color="auto"/>
            <w:right w:val="none" w:sz="0" w:space="0" w:color="auto"/>
          </w:divBdr>
        </w:div>
        <w:div w:id="1069883030">
          <w:marLeft w:val="0"/>
          <w:marRight w:val="0"/>
          <w:marTop w:val="0"/>
          <w:marBottom w:val="0"/>
          <w:divBdr>
            <w:top w:val="none" w:sz="0" w:space="0" w:color="auto"/>
            <w:left w:val="none" w:sz="0" w:space="0" w:color="auto"/>
            <w:bottom w:val="none" w:sz="0" w:space="0" w:color="auto"/>
            <w:right w:val="none" w:sz="0" w:space="0" w:color="auto"/>
          </w:divBdr>
        </w:div>
        <w:div w:id="1802066521">
          <w:marLeft w:val="0"/>
          <w:marRight w:val="0"/>
          <w:marTop w:val="0"/>
          <w:marBottom w:val="0"/>
          <w:divBdr>
            <w:top w:val="none" w:sz="0" w:space="0" w:color="auto"/>
            <w:left w:val="none" w:sz="0" w:space="0" w:color="auto"/>
            <w:bottom w:val="none" w:sz="0" w:space="0" w:color="auto"/>
            <w:right w:val="none" w:sz="0" w:space="0" w:color="auto"/>
          </w:divBdr>
        </w:div>
        <w:div w:id="2048872443">
          <w:marLeft w:val="0"/>
          <w:marRight w:val="0"/>
          <w:marTop w:val="0"/>
          <w:marBottom w:val="0"/>
          <w:divBdr>
            <w:top w:val="none" w:sz="0" w:space="0" w:color="auto"/>
            <w:left w:val="none" w:sz="0" w:space="0" w:color="auto"/>
            <w:bottom w:val="none" w:sz="0" w:space="0" w:color="auto"/>
            <w:right w:val="none" w:sz="0" w:space="0" w:color="auto"/>
          </w:divBdr>
          <w:divsChild>
            <w:div w:id="1602906596">
              <w:marLeft w:val="0"/>
              <w:marRight w:val="0"/>
              <w:marTop w:val="0"/>
              <w:marBottom w:val="0"/>
              <w:divBdr>
                <w:top w:val="none" w:sz="0" w:space="0" w:color="auto"/>
                <w:left w:val="none" w:sz="0" w:space="0" w:color="auto"/>
                <w:bottom w:val="none" w:sz="0" w:space="0" w:color="auto"/>
                <w:right w:val="none" w:sz="0" w:space="0" w:color="auto"/>
              </w:divBdr>
            </w:div>
          </w:divsChild>
        </w:div>
        <w:div w:id="2082947071">
          <w:marLeft w:val="0"/>
          <w:marRight w:val="0"/>
          <w:marTop w:val="0"/>
          <w:marBottom w:val="0"/>
          <w:divBdr>
            <w:top w:val="none" w:sz="0" w:space="0" w:color="auto"/>
            <w:left w:val="none" w:sz="0" w:space="0" w:color="auto"/>
            <w:bottom w:val="none" w:sz="0" w:space="0" w:color="auto"/>
            <w:right w:val="none" w:sz="0" w:space="0" w:color="auto"/>
          </w:divBdr>
        </w:div>
      </w:divsChild>
    </w:div>
    <w:div w:id="468787419">
      <w:bodyDiv w:val="1"/>
      <w:marLeft w:val="0"/>
      <w:marRight w:val="0"/>
      <w:marTop w:val="0"/>
      <w:marBottom w:val="0"/>
      <w:divBdr>
        <w:top w:val="none" w:sz="0" w:space="0" w:color="auto"/>
        <w:left w:val="none" w:sz="0" w:space="0" w:color="auto"/>
        <w:bottom w:val="none" w:sz="0" w:space="0" w:color="auto"/>
        <w:right w:val="none" w:sz="0" w:space="0" w:color="auto"/>
      </w:divBdr>
      <w:divsChild>
        <w:div w:id="1387529757">
          <w:marLeft w:val="0"/>
          <w:marRight w:val="0"/>
          <w:marTop w:val="0"/>
          <w:marBottom w:val="0"/>
          <w:divBdr>
            <w:top w:val="none" w:sz="0" w:space="0" w:color="auto"/>
            <w:left w:val="none" w:sz="0" w:space="0" w:color="auto"/>
            <w:bottom w:val="none" w:sz="0" w:space="0" w:color="auto"/>
            <w:right w:val="none" w:sz="0" w:space="0" w:color="auto"/>
          </w:divBdr>
          <w:divsChild>
            <w:div w:id="366640422">
              <w:marLeft w:val="0"/>
              <w:marRight w:val="0"/>
              <w:marTop w:val="675"/>
              <w:marBottom w:val="0"/>
              <w:divBdr>
                <w:top w:val="none" w:sz="0" w:space="0" w:color="auto"/>
                <w:left w:val="none" w:sz="0" w:space="0" w:color="auto"/>
                <w:bottom w:val="none" w:sz="0" w:space="0" w:color="auto"/>
                <w:right w:val="none" w:sz="0" w:space="0" w:color="auto"/>
              </w:divBdr>
              <w:divsChild>
                <w:div w:id="1797791440">
                  <w:marLeft w:val="0"/>
                  <w:marRight w:val="0"/>
                  <w:marTop w:val="0"/>
                  <w:marBottom w:val="0"/>
                  <w:divBdr>
                    <w:top w:val="none" w:sz="0" w:space="0" w:color="auto"/>
                    <w:left w:val="none" w:sz="0" w:space="0" w:color="auto"/>
                    <w:bottom w:val="none" w:sz="0" w:space="0" w:color="auto"/>
                    <w:right w:val="none" w:sz="0" w:space="0" w:color="auto"/>
                  </w:divBdr>
                  <w:divsChild>
                    <w:div w:id="944995446">
                      <w:marLeft w:val="0"/>
                      <w:marRight w:val="0"/>
                      <w:marTop w:val="0"/>
                      <w:marBottom w:val="0"/>
                      <w:divBdr>
                        <w:top w:val="none" w:sz="0" w:space="0" w:color="auto"/>
                        <w:left w:val="none" w:sz="0" w:space="0" w:color="auto"/>
                        <w:bottom w:val="none" w:sz="0" w:space="0" w:color="auto"/>
                        <w:right w:val="none" w:sz="0" w:space="0" w:color="auto"/>
                      </w:divBdr>
                      <w:divsChild>
                        <w:div w:id="574557770">
                          <w:marLeft w:val="450"/>
                          <w:marRight w:val="450"/>
                          <w:marTop w:val="450"/>
                          <w:marBottom w:val="450"/>
                          <w:divBdr>
                            <w:top w:val="none" w:sz="0" w:space="0" w:color="auto"/>
                            <w:left w:val="none" w:sz="0" w:space="0" w:color="auto"/>
                            <w:bottom w:val="none" w:sz="0" w:space="0" w:color="auto"/>
                            <w:right w:val="none" w:sz="0" w:space="0" w:color="auto"/>
                          </w:divBdr>
                          <w:divsChild>
                            <w:div w:id="9543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398106">
      <w:bodyDiv w:val="1"/>
      <w:marLeft w:val="0"/>
      <w:marRight w:val="0"/>
      <w:marTop w:val="0"/>
      <w:marBottom w:val="0"/>
      <w:divBdr>
        <w:top w:val="none" w:sz="0" w:space="0" w:color="auto"/>
        <w:left w:val="none" w:sz="0" w:space="0" w:color="auto"/>
        <w:bottom w:val="none" w:sz="0" w:space="0" w:color="auto"/>
        <w:right w:val="none" w:sz="0" w:space="0" w:color="auto"/>
      </w:divBdr>
      <w:divsChild>
        <w:div w:id="247078368">
          <w:marLeft w:val="0"/>
          <w:marRight w:val="0"/>
          <w:marTop w:val="0"/>
          <w:marBottom w:val="150"/>
          <w:divBdr>
            <w:top w:val="none" w:sz="0" w:space="0" w:color="auto"/>
            <w:left w:val="none" w:sz="0" w:space="0" w:color="auto"/>
            <w:bottom w:val="none" w:sz="0" w:space="0" w:color="auto"/>
            <w:right w:val="none" w:sz="0" w:space="0" w:color="auto"/>
          </w:divBdr>
          <w:divsChild>
            <w:div w:id="2130078484">
              <w:marLeft w:val="0"/>
              <w:marRight w:val="0"/>
              <w:marTop w:val="0"/>
              <w:marBottom w:val="0"/>
              <w:divBdr>
                <w:top w:val="single" w:sz="6" w:space="4" w:color="D61D00"/>
                <w:left w:val="none" w:sz="0" w:space="0" w:color="D61D00"/>
                <w:bottom w:val="none" w:sz="0" w:space="0" w:color="D61D00"/>
                <w:right w:val="none" w:sz="0" w:space="0" w:color="D61D00"/>
              </w:divBdr>
              <w:divsChild>
                <w:div w:id="45955584">
                  <w:marLeft w:val="0"/>
                  <w:marRight w:val="0"/>
                  <w:marTop w:val="0"/>
                  <w:marBottom w:val="210"/>
                  <w:divBdr>
                    <w:top w:val="none" w:sz="0" w:space="0" w:color="auto"/>
                    <w:left w:val="none" w:sz="0" w:space="0" w:color="auto"/>
                    <w:bottom w:val="none" w:sz="0" w:space="0" w:color="auto"/>
                    <w:right w:val="none" w:sz="0" w:space="0" w:color="auto"/>
                  </w:divBdr>
                  <w:divsChild>
                    <w:div w:id="832716251">
                      <w:marLeft w:val="0"/>
                      <w:marRight w:val="0"/>
                      <w:marTop w:val="0"/>
                      <w:marBottom w:val="0"/>
                      <w:divBdr>
                        <w:top w:val="none" w:sz="0" w:space="0" w:color="auto"/>
                        <w:left w:val="none" w:sz="0" w:space="0" w:color="auto"/>
                        <w:bottom w:val="none" w:sz="0" w:space="0" w:color="auto"/>
                        <w:right w:val="none" w:sz="0" w:space="0" w:color="auto"/>
                      </w:divBdr>
                    </w:div>
                  </w:divsChild>
                </w:div>
                <w:div w:id="9639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49021">
          <w:marLeft w:val="0"/>
          <w:marRight w:val="0"/>
          <w:marTop w:val="0"/>
          <w:marBottom w:val="0"/>
          <w:divBdr>
            <w:top w:val="none" w:sz="0" w:space="0" w:color="D61D00"/>
            <w:left w:val="none" w:sz="0" w:space="0" w:color="D61D00"/>
            <w:bottom w:val="none" w:sz="0" w:space="0" w:color="D61D00"/>
            <w:right w:val="none" w:sz="0" w:space="0" w:color="D61D00"/>
          </w:divBdr>
          <w:divsChild>
            <w:div w:id="2029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86851">
      <w:bodyDiv w:val="1"/>
      <w:marLeft w:val="0"/>
      <w:marRight w:val="0"/>
      <w:marTop w:val="0"/>
      <w:marBottom w:val="0"/>
      <w:divBdr>
        <w:top w:val="none" w:sz="0" w:space="0" w:color="auto"/>
        <w:left w:val="none" w:sz="0" w:space="0" w:color="auto"/>
        <w:bottom w:val="none" w:sz="0" w:space="0" w:color="auto"/>
        <w:right w:val="none" w:sz="0" w:space="0" w:color="auto"/>
      </w:divBdr>
      <w:divsChild>
        <w:div w:id="179970468">
          <w:marLeft w:val="0"/>
          <w:marRight w:val="0"/>
          <w:marTop w:val="0"/>
          <w:marBottom w:val="150"/>
          <w:divBdr>
            <w:top w:val="none" w:sz="0" w:space="0" w:color="auto"/>
            <w:left w:val="none" w:sz="0" w:space="0" w:color="auto"/>
            <w:bottom w:val="none" w:sz="0" w:space="0" w:color="auto"/>
            <w:right w:val="none" w:sz="0" w:space="0" w:color="auto"/>
          </w:divBdr>
        </w:div>
      </w:divsChild>
    </w:div>
    <w:div w:id="472720999">
      <w:bodyDiv w:val="1"/>
      <w:marLeft w:val="0"/>
      <w:marRight w:val="0"/>
      <w:marTop w:val="0"/>
      <w:marBottom w:val="0"/>
      <w:divBdr>
        <w:top w:val="none" w:sz="0" w:space="0" w:color="auto"/>
        <w:left w:val="none" w:sz="0" w:space="0" w:color="auto"/>
        <w:bottom w:val="none" w:sz="0" w:space="0" w:color="auto"/>
        <w:right w:val="none" w:sz="0" w:space="0" w:color="auto"/>
      </w:divBdr>
      <w:divsChild>
        <w:div w:id="873351264">
          <w:marLeft w:val="0"/>
          <w:marRight w:val="0"/>
          <w:marTop w:val="0"/>
          <w:marBottom w:val="0"/>
          <w:divBdr>
            <w:top w:val="none" w:sz="0" w:space="0" w:color="auto"/>
            <w:left w:val="none" w:sz="0" w:space="0" w:color="auto"/>
            <w:bottom w:val="none" w:sz="0" w:space="0" w:color="auto"/>
            <w:right w:val="none" w:sz="0" w:space="0" w:color="auto"/>
          </w:divBdr>
          <w:divsChild>
            <w:div w:id="727341944">
              <w:marLeft w:val="0"/>
              <w:marRight w:val="0"/>
              <w:marTop w:val="0"/>
              <w:marBottom w:val="0"/>
              <w:divBdr>
                <w:top w:val="none" w:sz="0" w:space="0" w:color="auto"/>
                <w:left w:val="none" w:sz="0" w:space="0" w:color="auto"/>
                <w:bottom w:val="none" w:sz="0" w:space="0" w:color="auto"/>
                <w:right w:val="none" w:sz="0" w:space="0" w:color="auto"/>
              </w:divBdr>
              <w:divsChild>
                <w:div w:id="4268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1278">
          <w:marLeft w:val="0"/>
          <w:marRight w:val="0"/>
          <w:marTop w:val="0"/>
          <w:marBottom w:val="75"/>
          <w:divBdr>
            <w:top w:val="none" w:sz="0" w:space="0" w:color="auto"/>
            <w:left w:val="none" w:sz="0" w:space="0" w:color="auto"/>
            <w:bottom w:val="dotted" w:sz="6" w:space="2" w:color="DDDDDD"/>
            <w:right w:val="none" w:sz="0" w:space="0" w:color="auto"/>
          </w:divBdr>
        </w:div>
      </w:divsChild>
    </w:div>
    <w:div w:id="474494306">
      <w:bodyDiv w:val="1"/>
      <w:marLeft w:val="0"/>
      <w:marRight w:val="0"/>
      <w:marTop w:val="0"/>
      <w:marBottom w:val="0"/>
      <w:divBdr>
        <w:top w:val="none" w:sz="0" w:space="0" w:color="auto"/>
        <w:left w:val="none" w:sz="0" w:space="0" w:color="auto"/>
        <w:bottom w:val="none" w:sz="0" w:space="0" w:color="auto"/>
        <w:right w:val="none" w:sz="0" w:space="0" w:color="auto"/>
      </w:divBdr>
    </w:div>
    <w:div w:id="474686126">
      <w:bodyDiv w:val="1"/>
      <w:marLeft w:val="0"/>
      <w:marRight w:val="0"/>
      <w:marTop w:val="0"/>
      <w:marBottom w:val="0"/>
      <w:divBdr>
        <w:top w:val="none" w:sz="0" w:space="0" w:color="auto"/>
        <w:left w:val="none" w:sz="0" w:space="0" w:color="auto"/>
        <w:bottom w:val="none" w:sz="0" w:space="0" w:color="auto"/>
        <w:right w:val="none" w:sz="0" w:space="0" w:color="auto"/>
      </w:divBdr>
      <w:divsChild>
        <w:div w:id="1720128687">
          <w:marLeft w:val="0"/>
          <w:marRight w:val="0"/>
          <w:marTop w:val="0"/>
          <w:marBottom w:val="0"/>
          <w:divBdr>
            <w:top w:val="none" w:sz="0" w:space="0" w:color="auto"/>
            <w:left w:val="none" w:sz="0" w:space="0" w:color="auto"/>
            <w:bottom w:val="none" w:sz="0" w:space="0" w:color="auto"/>
            <w:right w:val="none" w:sz="0" w:space="0" w:color="auto"/>
          </w:divBdr>
        </w:div>
      </w:divsChild>
    </w:div>
    <w:div w:id="475418208">
      <w:bodyDiv w:val="1"/>
      <w:marLeft w:val="0"/>
      <w:marRight w:val="0"/>
      <w:marTop w:val="0"/>
      <w:marBottom w:val="0"/>
      <w:divBdr>
        <w:top w:val="none" w:sz="0" w:space="0" w:color="auto"/>
        <w:left w:val="none" w:sz="0" w:space="0" w:color="auto"/>
        <w:bottom w:val="none" w:sz="0" w:space="0" w:color="auto"/>
        <w:right w:val="none" w:sz="0" w:space="0" w:color="auto"/>
      </w:divBdr>
      <w:divsChild>
        <w:div w:id="784271344">
          <w:marLeft w:val="0"/>
          <w:marRight w:val="0"/>
          <w:marTop w:val="0"/>
          <w:marBottom w:val="150"/>
          <w:divBdr>
            <w:top w:val="single" w:sz="6" w:space="8" w:color="E1E1E1"/>
            <w:left w:val="none" w:sz="0" w:space="0" w:color="auto"/>
            <w:bottom w:val="single" w:sz="6" w:space="8" w:color="E1E1E1"/>
            <w:right w:val="none" w:sz="0" w:space="0" w:color="auto"/>
          </w:divBdr>
          <w:divsChild>
            <w:div w:id="19430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87836">
      <w:bodyDiv w:val="1"/>
      <w:marLeft w:val="0"/>
      <w:marRight w:val="0"/>
      <w:marTop w:val="0"/>
      <w:marBottom w:val="0"/>
      <w:divBdr>
        <w:top w:val="none" w:sz="0" w:space="0" w:color="auto"/>
        <w:left w:val="none" w:sz="0" w:space="0" w:color="auto"/>
        <w:bottom w:val="none" w:sz="0" w:space="0" w:color="auto"/>
        <w:right w:val="none" w:sz="0" w:space="0" w:color="auto"/>
      </w:divBdr>
      <w:divsChild>
        <w:div w:id="2032296734">
          <w:marLeft w:val="225"/>
          <w:marRight w:val="225"/>
          <w:marTop w:val="540"/>
          <w:marBottom w:val="225"/>
          <w:divBdr>
            <w:top w:val="none" w:sz="0" w:space="0" w:color="auto"/>
            <w:left w:val="none" w:sz="0" w:space="0" w:color="auto"/>
            <w:bottom w:val="none" w:sz="0" w:space="0" w:color="auto"/>
            <w:right w:val="none" w:sz="0" w:space="0" w:color="auto"/>
          </w:divBdr>
          <w:divsChild>
            <w:div w:id="1044329772">
              <w:marLeft w:val="300"/>
              <w:marRight w:val="0"/>
              <w:marTop w:val="0"/>
              <w:marBottom w:val="75"/>
              <w:divBdr>
                <w:top w:val="none" w:sz="0" w:space="0" w:color="auto"/>
                <w:left w:val="none" w:sz="0" w:space="0" w:color="auto"/>
                <w:bottom w:val="none" w:sz="0" w:space="0" w:color="auto"/>
                <w:right w:val="none" w:sz="0" w:space="0" w:color="auto"/>
              </w:divBdr>
              <w:divsChild>
                <w:div w:id="661586882">
                  <w:marLeft w:val="0"/>
                  <w:marRight w:val="0"/>
                  <w:marTop w:val="150"/>
                  <w:marBottom w:val="75"/>
                  <w:divBdr>
                    <w:top w:val="none" w:sz="0" w:space="0" w:color="auto"/>
                    <w:left w:val="none" w:sz="0" w:space="0" w:color="auto"/>
                    <w:bottom w:val="none" w:sz="0" w:space="0" w:color="auto"/>
                    <w:right w:val="none" w:sz="0" w:space="0" w:color="auto"/>
                  </w:divBdr>
                </w:div>
                <w:div w:id="741293610">
                  <w:marLeft w:val="0"/>
                  <w:marRight w:val="0"/>
                  <w:marTop w:val="0"/>
                  <w:marBottom w:val="75"/>
                  <w:divBdr>
                    <w:top w:val="none" w:sz="0" w:space="0" w:color="auto"/>
                    <w:left w:val="none" w:sz="0" w:space="0" w:color="auto"/>
                    <w:bottom w:val="none" w:sz="0" w:space="0" w:color="auto"/>
                    <w:right w:val="none" w:sz="0" w:space="0" w:color="auto"/>
                  </w:divBdr>
                </w:div>
                <w:div w:id="1578438473">
                  <w:marLeft w:val="0"/>
                  <w:marRight w:val="0"/>
                  <w:marTop w:val="150"/>
                  <w:marBottom w:val="300"/>
                  <w:divBdr>
                    <w:top w:val="single" w:sz="6" w:space="0" w:color="000000"/>
                    <w:left w:val="single" w:sz="6" w:space="0" w:color="000000"/>
                    <w:bottom w:val="single" w:sz="6" w:space="0" w:color="000000"/>
                    <w:right w:val="single" w:sz="6" w:space="0" w:color="000000"/>
                  </w:divBdr>
                </w:div>
                <w:div w:id="17926298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76652647">
      <w:bodyDiv w:val="1"/>
      <w:marLeft w:val="0"/>
      <w:marRight w:val="0"/>
      <w:marTop w:val="0"/>
      <w:marBottom w:val="0"/>
      <w:divBdr>
        <w:top w:val="none" w:sz="0" w:space="0" w:color="auto"/>
        <w:left w:val="none" w:sz="0" w:space="0" w:color="auto"/>
        <w:bottom w:val="none" w:sz="0" w:space="0" w:color="auto"/>
        <w:right w:val="none" w:sz="0" w:space="0" w:color="auto"/>
      </w:divBdr>
      <w:divsChild>
        <w:div w:id="233007130">
          <w:marLeft w:val="30"/>
          <w:marRight w:val="0"/>
          <w:marTop w:val="0"/>
          <w:marBottom w:val="0"/>
          <w:divBdr>
            <w:top w:val="none" w:sz="0" w:space="0" w:color="auto"/>
            <w:left w:val="none" w:sz="0" w:space="0" w:color="auto"/>
            <w:bottom w:val="none" w:sz="0" w:space="0" w:color="auto"/>
            <w:right w:val="none" w:sz="0" w:space="0" w:color="auto"/>
          </w:divBdr>
        </w:div>
        <w:div w:id="819468173">
          <w:marLeft w:val="390"/>
          <w:marRight w:val="0"/>
          <w:marTop w:val="0"/>
          <w:marBottom w:val="0"/>
          <w:divBdr>
            <w:top w:val="none" w:sz="0" w:space="0" w:color="auto"/>
            <w:left w:val="none" w:sz="0" w:space="0" w:color="auto"/>
            <w:bottom w:val="none" w:sz="0" w:space="0" w:color="auto"/>
            <w:right w:val="none" w:sz="0" w:space="0" w:color="auto"/>
          </w:divBdr>
        </w:div>
        <w:div w:id="1604531578">
          <w:marLeft w:val="30"/>
          <w:marRight w:val="0"/>
          <w:marTop w:val="0"/>
          <w:marBottom w:val="0"/>
          <w:divBdr>
            <w:top w:val="none" w:sz="0" w:space="0" w:color="auto"/>
            <w:left w:val="none" w:sz="0" w:space="0" w:color="auto"/>
            <w:bottom w:val="none" w:sz="0" w:space="0" w:color="auto"/>
            <w:right w:val="none" w:sz="0" w:space="0" w:color="auto"/>
          </w:divBdr>
        </w:div>
      </w:divsChild>
    </w:div>
    <w:div w:id="477189900">
      <w:bodyDiv w:val="1"/>
      <w:marLeft w:val="0"/>
      <w:marRight w:val="0"/>
      <w:marTop w:val="0"/>
      <w:marBottom w:val="0"/>
      <w:divBdr>
        <w:top w:val="none" w:sz="0" w:space="0" w:color="auto"/>
        <w:left w:val="none" w:sz="0" w:space="0" w:color="auto"/>
        <w:bottom w:val="none" w:sz="0" w:space="0" w:color="auto"/>
        <w:right w:val="none" w:sz="0" w:space="0" w:color="auto"/>
      </w:divBdr>
      <w:divsChild>
        <w:div w:id="1638990001">
          <w:marLeft w:val="0"/>
          <w:marRight w:val="0"/>
          <w:marTop w:val="0"/>
          <w:marBottom w:val="0"/>
          <w:divBdr>
            <w:top w:val="none" w:sz="0" w:space="0" w:color="auto"/>
            <w:left w:val="none" w:sz="0" w:space="0" w:color="auto"/>
            <w:bottom w:val="none" w:sz="0" w:space="0" w:color="auto"/>
            <w:right w:val="none" w:sz="0" w:space="0" w:color="auto"/>
          </w:divBdr>
        </w:div>
      </w:divsChild>
    </w:div>
    <w:div w:id="477721542">
      <w:bodyDiv w:val="1"/>
      <w:marLeft w:val="0"/>
      <w:marRight w:val="0"/>
      <w:marTop w:val="0"/>
      <w:marBottom w:val="0"/>
      <w:divBdr>
        <w:top w:val="none" w:sz="0" w:space="0" w:color="auto"/>
        <w:left w:val="none" w:sz="0" w:space="0" w:color="auto"/>
        <w:bottom w:val="none" w:sz="0" w:space="0" w:color="auto"/>
        <w:right w:val="none" w:sz="0" w:space="0" w:color="auto"/>
      </w:divBdr>
    </w:div>
    <w:div w:id="478427584">
      <w:bodyDiv w:val="1"/>
      <w:marLeft w:val="0"/>
      <w:marRight w:val="0"/>
      <w:marTop w:val="0"/>
      <w:marBottom w:val="0"/>
      <w:divBdr>
        <w:top w:val="none" w:sz="0" w:space="0" w:color="auto"/>
        <w:left w:val="none" w:sz="0" w:space="0" w:color="auto"/>
        <w:bottom w:val="none" w:sz="0" w:space="0" w:color="auto"/>
        <w:right w:val="none" w:sz="0" w:space="0" w:color="auto"/>
      </w:divBdr>
      <w:divsChild>
        <w:div w:id="809593161">
          <w:marLeft w:val="0"/>
          <w:marRight w:val="0"/>
          <w:marTop w:val="0"/>
          <w:marBottom w:val="75"/>
          <w:divBdr>
            <w:top w:val="none" w:sz="0" w:space="0" w:color="auto"/>
            <w:left w:val="none" w:sz="0" w:space="0" w:color="auto"/>
            <w:bottom w:val="dotted" w:sz="6" w:space="2" w:color="DDDDDD"/>
            <w:right w:val="none" w:sz="0" w:space="0" w:color="auto"/>
          </w:divBdr>
        </w:div>
        <w:div w:id="985547414">
          <w:marLeft w:val="0"/>
          <w:marRight w:val="0"/>
          <w:marTop w:val="0"/>
          <w:marBottom w:val="0"/>
          <w:divBdr>
            <w:top w:val="none" w:sz="0" w:space="0" w:color="auto"/>
            <w:left w:val="none" w:sz="0" w:space="0" w:color="auto"/>
            <w:bottom w:val="none" w:sz="0" w:space="0" w:color="auto"/>
            <w:right w:val="none" w:sz="0" w:space="0" w:color="auto"/>
          </w:divBdr>
        </w:div>
      </w:divsChild>
    </w:div>
    <w:div w:id="479735468">
      <w:bodyDiv w:val="1"/>
      <w:marLeft w:val="0"/>
      <w:marRight w:val="0"/>
      <w:marTop w:val="0"/>
      <w:marBottom w:val="0"/>
      <w:divBdr>
        <w:top w:val="none" w:sz="0" w:space="0" w:color="auto"/>
        <w:left w:val="none" w:sz="0" w:space="0" w:color="auto"/>
        <w:bottom w:val="none" w:sz="0" w:space="0" w:color="auto"/>
        <w:right w:val="none" w:sz="0" w:space="0" w:color="auto"/>
      </w:divBdr>
    </w:div>
    <w:div w:id="481040717">
      <w:bodyDiv w:val="1"/>
      <w:marLeft w:val="0"/>
      <w:marRight w:val="0"/>
      <w:marTop w:val="0"/>
      <w:marBottom w:val="0"/>
      <w:divBdr>
        <w:top w:val="none" w:sz="0" w:space="0" w:color="auto"/>
        <w:left w:val="none" w:sz="0" w:space="0" w:color="auto"/>
        <w:bottom w:val="none" w:sz="0" w:space="0" w:color="auto"/>
        <w:right w:val="none" w:sz="0" w:space="0" w:color="auto"/>
      </w:divBdr>
      <w:divsChild>
        <w:div w:id="1430547064">
          <w:marLeft w:val="0"/>
          <w:marRight w:val="0"/>
          <w:marTop w:val="0"/>
          <w:marBottom w:val="0"/>
          <w:divBdr>
            <w:top w:val="none" w:sz="0" w:space="0" w:color="auto"/>
            <w:left w:val="none" w:sz="0" w:space="0" w:color="auto"/>
            <w:bottom w:val="none" w:sz="0" w:space="0" w:color="auto"/>
            <w:right w:val="none" w:sz="0" w:space="0" w:color="auto"/>
          </w:divBdr>
          <w:divsChild>
            <w:div w:id="754861176">
              <w:marLeft w:val="0"/>
              <w:marRight w:val="0"/>
              <w:marTop w:val="0"/>
              <w:marBottom w:val="0"/>
              <w:divBdr>
                <w:top w:val="none" w:sz="0" w:space="0" w:color="auto"/>
                <w:left w:val="none" w:sz="0" w:space="0" w:color="auto"/>
                <w:bottom w:val="none" w:sz="0" w:space="0" w:color="auto"/>
                <w:right w:val="none" w:sz="0" w:space="0" w:color="auto"/>
              </w:divBdr>
              <w:divsChild>
                <w:div w:id="646403543">
                  <w:marLeft w:val="0"/>
                  <w:marRight w:val="0"/>
                  <w:marTop w:val="225"/>
                  <w:marBottom w:val="0"/>
                  <w:divBdr>
                    <w:top w:val="single" w:sz="12" w:space="0" w:color="EBEBEB"/>
                    <w:left w:val="none" w:sz="0" w:space="0" w:color="auto"/>
                    <w:bottom w:val="none" w:sz="0" w:space="0" w:color="auto"/>
                    <w:right w:val="none" w:sz="0" w:space="0" w:color="auto"/>
                  </w:divBdr>
                  <w:divsChild>
                    <w:div w:id="13834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280799">
      <w:bodyDiv w:val="1"/>
      <w:marLeft w:val="0"/>
      <w:marRight w:val="0"/>
      <w:marTop w:val="0"/>
      <w:marBottom w:val="0"/>
      <w:divBdr>
        <w:top w:val="none" w:sz="0" w:space="0" w:color="auto"/>
        <w:left w:val="none" w:sz="0" w:space="0" w:color="auto"/>
        <w:bottom w:val="none" w:sz="0" w:space="0" w:color="auto"/>
        <w:right w:val="none" w:sz="0" w:space="0" w:color="auto"/>
      </w:divBdr>
      <w:divsChild>
        <w:div w:id="933823166">
          <w:marLeft w:val="0"/>
          <w:marRight w:val="0"/>
          <w:marTop w:val="150"/>
          <w:marBottom w:val="75"/>
          <w:divBdr>
            <w:top w:val="none" w:sz="0" w:space="0" w:color="auto"/>
            <w:left w:val="none" w:sz="0" w:space="0" w:color="auto"/>
            <w:bottom w:val="none" w:sz="0" w:space="0" w:color="auto"/>
            <w:right w:val="none" w:sz="0" w:space="0" w:color="auto"/>
          </w:divBdr>
        </w:div>
        <w:div w:id="1060790623">
          <w:marLeft w:val="0"/>
          <w:marRight w:val="0"/>
          <w:marTop w:val="0"/>
          <w:marBottom w:val="225"/>
          <w:divBdr>
            <w:top w:val="none" w:sz="0" w:space="0" w:color="auto"/>
            <w:left w:val="none" w:sz="0" w:space="0" w:color="auto"/>
            <w:bottom w:val="none" w:sz="0" w:space="0" w:color="auto"/>
            <w:right w:val="none" w:sz="0" w:space="0" w:color="auto"/>
          </w:divBdr>
        </w:div>
        <w:div w:id="1126854523">
          <w:marLeft w:val="0"/>
          <w:marRight w:val="0"/>
          <w:marTop w:val="0"/>
          <w:marBottom w:val="75"/>
          <w:divBdr>
            <w:top w:val="none" w:sz="0" w:space="0" w:color="auto"/>
            <w:left w:val="none" w:sz="0" w:space="0" w:color="auto"/>
            <w:bottom w:val="none" w:sz="0" w:space="0" w:color="auto"/>
            <w:right w:val="none" w:sz="0" w:space="0" w:color="auto"/>
          </w:divBdr>
        </w:div>
        <w:div w:id="1835997741">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482503674">
      <w:bodyDiv w:val="1"/>
      <w:marLeft w:val="0"/>
      <w:marRight w:val="0"/>
      <w:marTop w:val="0"/>
      <w:marBottom w:val="0"/>
      <w:divBdr>
        <w:top w:val="none" w:sz="0" w:space="0" w:color="auto"/>
        <w:left w:val="none" w:sz="0" w:space="0" w:color="auto"/>
        <w:bottom w:val="none" w:sz="0" w:space="0" w:color="auto"/>
        <w:right w:val="none" w:sz="0" w:space="0" w:color="auto"/>
      </w:divBdr>
      <w:divsChild>
        <w:div w:id="1384525478">
          <w:marLeft w:val="225"/>
          <w:marRight w:val="225"/>
          <w:marTop w:val="540"/>
          <w:marBottom w:val="225"/>
          <w:divBdr>
            <w:top w:val="none" w:sz="0" w:space="0" w:color="auto"/>
            <w:left w:val="none" w:sz="0" w:space="0" w:color="auto"/>
            <w:bottom w:val="none" w:sz="0" w:space="0" w:color="auto"/>
            <w:right w:val="none" w:sz="0" w:space="0" w:color="auto"/>
          </w:divBdr>
          <w:divsChild>
            <w:div w:id="1936554748">
              <w:marLeft w:val="300"/>
              <w:marRight w:val="0"/>
              <w:marTop w:val="0"/>
              <w:marBottom w:val="75"/>
              <w:divBdr>
                <w:top w:val="none" w:sz="0" w:space="0" w:color="auto"/>
                <w:left w:val="none" w:sz="0" w:space="0" w:color="auto"/>
                <w:bottom w:val="none" w:sz="0" w:space="0" w:color="auto"/>
                <w:right w:val="none" w:sz="0" w:space="0" w:color="auto"/>
              </w:divBdr>
              <w:divsChild>
                <w:div w:id="4133443">
                  <w:marLeft w:val="0"/>
                  <w:marRight w:val="0"/>
                  <w:marTop w:val="150"/>
                  <w:marBottom w:val="75"/>
                  <w:divBdr>
                    <w:top w:val="none" w:sz="0" w:space="0" w:color="auto"/>
                    <w:left w:val="none" w:sz="0" w:space="0" w:color="auto"/>
                    <w:bottom w:val="none" w:sz="0" w:space="0" w:color="auto"/>
                    <w:right w:val="none" w:sz="0" w:space="0" w:color="auto"/>
                  </w:divBdr>
                </w:div>
                <w:div w:id="251545699">
                  <w:marLeft w:val="0"/>
                  <w:marRight w:val="0"/>
                  <w:marTop w:val="150"/>
                  <w:marBottom w:val="300"/>
                  <w:divBdr>
                    <w:top w:val="single" w:sz="6" w:space="0" w:color="000000"/>
                    <w:left w:val="single" w:sz="6" w:space="0" w:color="000000"/>
                    <w:bottom w:val="single" w:sz="6" w:space="0" w:color="000000"/>
                    <w:right w:val="single" w:sz="6" w:space="0" w:color="000000"/>
                  </w:divBdr>
                </w:div>
                <w:div w:id="3433638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82703416">
      <w:bodyDiv w:val="1"/>
      <w:marLeft w:val="0"/>
      <w:marRight w:val="0"/>
      <w:marTop w:val="0"/>
      <w:marBottom w:val="0"/>
      <w:divBdr>
        <w:top w:val="none" w:sz="0" w:space="0" w:color="auto"/>
        <w:left w:val="none" w:sz="0" w:space="0" w:color="auto"/>
        <w:bottom w:val="none" w:sz="0" w:space="0" w:color="auto"/>
        <w:right w:val="none" w:sz="0" w:space="0" w:color="auto"/>
      </w:divBdr>
      <w:divsChild>
        <w:div w:id="325208521">
          <w:marLeft w:val="0"/>
          <w:marRight w:val="450"/>
          <w:marTop w:val="0"/>
          <w:marBottom w:val="0"/>
          <w:divBdr>
            <w:top w:val="none" w:sz="0" w:space="0" w:color="auto"/>
            <w:left w:val="none" w:sz="0" w:space="0" w:color="auto"/>
            <w:bottom w:val="none" w:sz="0" w:space="0" w:color="auto"/>
            <w:right w:val="none" w:sz="0" w:space="0" w:color="auto"/>
          </w:divBdr>
          <w:divsChild>
            <w:div w:id="2006856581">
              <w:marLeft w:val="0"/>
              <w:marRight w:val="0"/>
              <w:marTop w:val="0"/>
              <w:marBottom w:val="300"/>
              <w:divBdr>
                <w:top w:val="none" w:sz="0" w:space="0" w:color="auto"/>
                <w:left w:val="none" w:sz="0" w:space="0" w:color="auto"/>
                <w:bottom w:val="none" w:sz="0" w:space="0" w:color="auto"/>
                <w:right w:val="none" w:sz="0" w:space="0" w:color="auto"/>
              </w:divBdr>
              <w:divsChild>
                <w:div w:id="1359812162">
                  <w:marLeft w:val="0"/>
                  <w:marRight w:val="0"/>
                  <w:marTop w:val="0"/>
                  <w:marBottom w:val="0"/>
                  <w:divBdr>
                    <w:top w:val="none" w:sz="0" w:space="0" w:color="auto"/>
                    <w:left w:val="none" w:sz="0" w:space="0" w:color="auto"/>
                    <w:bottom w:val="none" w:sz="0" w:space="0" w:color="auto"/>
                    <w:right w:val="none" w:sz="0" w:space="0" w:color="auto"/>
                  </w:divBdr>
                  <w:divsChild>
                    <w:div w:id="1649439734">
                      <w:marLeft w:val="0"/>
                      <w:marRight w:val="0"/>
                      <w:marTop w:val="0"/>
                      <w:marBottom w:val="0"/>
                      <w:divBdr>
                        <w:top w:val="none" w:sz="0" w:space="0" w:color="auto"/>
                        <w:left w:val="none" w:sz="0" w:space="0" w:color="auto"/>
                        <w:bottom w:val="none" w:sz="0" w:space="0" w:color="auto"/>
                        <w:right w:val="single" w:sz="6" w:space="0" w:color="DCDCDC"/>
                      </w:divBdr>
                      <w:divsChild>
                        <w:div w:id="1781878925">
                          <w:marLeft w:val="0"/>
                          <w:marRight w:val="0"/>
                          <w:marTop w:val="0"/>
                          <w:marBottom w:val="0"/>
                          <w:divBdr>
                            <w:top w:val="none" w:sz="0" w:space="0" w:color="auto"/>
                            <w:left w:val="none" w:sz="0" w:space="0" w:color="auto"/>
                            <w:bottom w:val="none" w:sz="0" w:space="0" w:color="auto"/>
                            <w:right w:val="none" w:sz="0" w:space="0" w:color="auto"/>
                          </w:divBdr>
                          <w:divsChild>
                            <w:div w:id="13383263">
                              <w:marLeft w:val="0"/>
                              <w:marRight w:val="0"/>
                              <w:marTop w:val="0"/>
                              <w:marBottom w:val="0"/>
                              <w:divBdr>
                                <w:top w:val="none" w:sz="0" w:space="0" w:color="auto"/>
                                <w:left w:val="none" w:sz="0" w:space="0" w:color="auto"/>
                                <w:bottom w:val="none" w:sz="0" w:space="0" w:color="auto"/>
                                <w:right w:val="none" w:sz="0" w:space="0" w:color="auto"/>
                              </w:divBdr>
                              <w:divsChild>
                                <w:div w:id="860977334">
                                  <w:marLeft w:val="0"/>
                                  <w:marRight w:val="0"/>
                                  <w:marTop w:val="0"/>
                                  <w:marBottom w:val="0"/>
                                  <w:divBdr>
                                    <w:top w:val="none" w:sz="0" w:space="0" w:color="auto"/>
                                    <w:left w:val="none" w:sz="0" w:space="0" w:color="auto"/>
                                    <w:bottom w:val="none" w:sz="0" w:space="0" w:color="auto"/>
                                    <w:right w:val="none" w:sz="0" w:space="0" w:color="auto"/>
                                  </w:divBdr>
                                </w:div>
                              </w:divsChild>
                            </w:div>
                            <w:div w:id="387849849">
                              <w:marLeft w:val="0"/>
                              <w:marRight w:val="0"/>
                              <w:marTop w:val="0"/>
                              <w:marBottom w:val="0"/>
                              <w:divBdr>
                                <w:top w:val="none" w:sz="0" w:space="0" w:color="auto"/>
                                <w:left w:val="none" w:sz="0" w:space="0" w:color="auto"/>
                                <w:bottom w:val="none" w:sz="0" w:space="0" w:color="auto"/>
                                <w:right w:val="none" w:sz="0" w:space="0" w:color="auto"/>
                              </w:divBdr>
                              <w:divsChild>
                                <w:div w:id="1985037377">
                                  <w:marLeft w:val="0"/>
                                  <w:marRight w:val="0"/>
                                  <w:marTop w:val="0"/>
                                  <w:marBottom w:val="0"/>
                                  <w:divBdr>
                                    <w:top w:val="none" w:sz="0" w:space="0" w:color="auto"/>
                                    <w:left w:val="none" w:sz="0" w:space="0" w:color="auto"/>
                                    <w:bottom w:val="none" w:sz="0" w:space="0" w:color="auto"/>
                                    <w:right w:val="none" w:sz="0" w:space="0" w:color="auto"/>
                                  </w:divBdr>
                                </w:div>
                              </w:divsChild>
                            </w:div>
                            <w:div w:id="694160329">
                              <w:marLeft w:val="0"/>
                              <w:marRight w:val="0"/>
                              <w:marTop w:val="0"/>
                              <w:marBottom w:val="0"/>
                              <w:divBdr>
                                <w:top w:val="none" w:sz="0" w:space="0" w:color="auto"/>
                                <w:left w:val="none" w:sz="0" w:space="0" w:color="auto"/>
                                <w:bottom w:val="none" w:sz="0" w:space="0" w:color="auto"/>
                                <w:right w:val="none" w:sz="0" w:space="0" w:color="auto"/>
                              </w:divBdr>
                              <w:divsChild>
                                <w:div w:id="736127111">
                                  <w:marLeft w:val="0"/>
                                  <w:marRight w:val="0"/>
                                  <w:marTop w:val="0"/>
                                  <w:marBottom w:val="0"/>
                                  <w:divBdr>
                                    <w:top w:val="none" w:sz="0" w:space="0" w:color="auto"/>
                                    <w:left w:val="none" w:sz="0" w:space="0" w:color="auto"/>
                                    <w:bottom w:val="none" w:sz="0" w:space="0" w:color="auto"/>
                                    <w:right w:val="none" w:sz="0" w:space="0" w:color="auto"/>
                                  </w:divBdr>
                                </w:div>
                              </w:divsChild>
                            </w:div>
                            <w:div w:id="1263147166">
                              <w:marLeft w:val="0"/>
                              <w:marRight w:val="0"/>
                              <w:marTop w:val="0"/>
                              <w:marBottom w:val="0"/>
                              <w:divBdr>
                                <w:top w:val="none" w:sz="0" w:space="0" w:color="auto"/>
                                <w:left w:val="none" w:sz="0" w:space="0" w:color="auto"/>
                                <w:bottom w:val="none" w:sz="0" w:space="0" w:color="auto"/>
                                <w:right w:val="none" w:sz="0" w:space="0" w:color="auto"/>
                              </w:divBdr>
                              <w:divsChild>
                                <w:div w:id="677342978">
                                  <w:marLeft w:val="0"/>
                                  <w:marRight w:val="0"/>
                                  <w:marTop w:val="0"/>
                                  <w:marBottom w:val="0"/>
                                  <w:divBdr>
                                    <w:top w:val="none" w:sz="0" w:space="0" w:color="auto"/>
                                    <w:left w:val="none" w:sz="0" w:space="0" w:color="auto"/>
                                    <w:bottom w:val="none" w:sz="0" w:space="0" w:color="auto"/>
                                    <w:right w:val="none" w:sz="0" w:space="0" w:color="auto"/>
                                  </w:divBdr>
                                </w:div>
                              </w:divsChild>
                            </w:div>
                            <w:div w:id="1350595920">
                              <w:marLeft w:val="0"/>
                              <w:marRight w:val="0"/>
                              <w:marTop w:val="0"/>
                              <w:marBottom w:val="0"/>
                              <w:divBdr>
                                <w:top w:val="none" w:sz="0" w:space="0" w:color="auto"/>
                                <w:left w:val="none" w:sz="0" w:space="0" w:color="auto"/>
                                <w:bottom w:val="none" w:sz="0" w:space="0" w:color="auto"/>
                                <w:right w:val="none" w:sz="0" w:space="0" w:color="auto"/>
                              </w:divBdr>
                              <w:divsChild>
                                <w:div w:id="17019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987771">
          <w:marLeft w:val="0"/>
          <w:marRight w:val="450"/>
          <w:marTop w:val="0"/>
          <w:marBottom w:val="0"/>
          <w:divBdr>
            <w:top w:val="none" w:sz="0" w:space="0" w:color="auto"/>
            <w:left w:val="none" w:sz="0" w:space="0" w:color="auto"/>
            <w:bottom w:val="none" w:sz="0" w:space="0" w:color="auto"/>
            <w:right w:val="none" w:sz="0" w:space="0" w:color="auto"/>
          </w:divBdr>
          <w:divsChild>
            <w:div w:id="696077961">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 w:id="484320215">
      <w:bodyDiv w:val="1"/>
      <w:marLeft w:val="0"/>
      <w:marRight w:val="0"/>
      <w:marTop w:val="0"/>
      <w:marBottom w:val="0"/>
      <w:divBdr>
        <w:top w:val="none" w:sz="0" w:space="0" w:color="auto"/>
        <w:left w:val="none" w:sz="0" w:space="0" w:color="auto"/>
        <w:bottom w:val="none" w:sz="0" w:space="0" w:color="auto"/>
        <w:right w:val="none" w:sz="0" w:space="0" w:color="auto"/>
      </w:divBdr>
      <w:divsChild>
        <w:div w:id="1282959909">
          <w:marLeft w:val="0"/>
          <w:marRight w:val="0"/>
          <w:marTop w:val="0"/>
          <w:marBottom w:val="75"/>
          <w:divBdr>
            <w:top w:val="none" w:sz="0" w:space="0" w:color="auto"/>
            <w:left w:val="none" w:sz="0" w:space="0" w:color="auto"/>
            <w:bottom w:val="dotted" w:sz="6" w:space="2" w:color="DDDDDD"/>
            <w:right w:val="none" w:sz="0" w:space="0" w:color="auto"/>
          </w:divBdr>
        </w:div>
        <w:div w:id="2145350618">
          <w:marLeft w:val="0"/>
          <w:marRight w:val="0"/>
          <w:marTop w:val="0"/>
          <w:marBottom w:val="0"/>
          <w:divBdr>
            <w:top w:val="none" w:sz="0" w:space="0" w:color="auto"/>
            <w:left w:val="none" w:sz="0" w:space="0" w:color="auto"/>
            <w:bottom w:val="none" w:sz="0" w:space="0" w:color="auto"/>
            <w:right w:val="none" w:sz="0" w:space="0" w:color="auto"/>
          </w:divBdr>
          <w:divsChild>
            <w:div w:id="650138248">
              <w:marLeft w:val="0"/>
              <w:marRight w:val="0"/>
              <w:marTop w:val="0"/>
              <w:marBottom w:val="0"/>
              <w:divBdr>
                <w:top w:val="none" w:sz="0" w:space="0" w:color="auto"/>
                <w:left w:val="none" w:sz="0" w:space="0" w:color="auto"/>
                <w:bottom w:val="none" w:sz="0" w:space="0" w:color="auto"/>
                <w:right w:val="none" w:sz="0" w:space="0" w:color="auto"/>
              </w:divBdr>
            </w:div>
            <w:div w:id="711460000">
              <w:marLeft w:val="0"/>
              <w:marRight w:val="0"/>
              <w:marTop w:val="0"/>
              <w:marBottom w:val="0"/>
              <w:divBdr>
                <w:top w:val="none" w:sz="0" w:space="0" w:color="auto"/>
                <w:left w:val="none" w:sz="0" w:space="0" w:color="auto"/>
                <w:bottom w:val="none" w:sz="0" w:space="0" w:color="auto"/>
                <w:right w:val="none" w:sz="0" w:space="0" w:color="auto"/>
              </w:divBdr>
            </w:div>
            <w:div w:id="743065100">
              <w:marLeft w:val="0"/>
              <w:marRight w:val="0"/>
              <w:marTop w:val="0"/>
              <w:marBottom w:val="0"/>
              <w:divBdr>
                <w:top w:val="none" w:sz="0" w:space="0" w:color="auto"/>
                <w:left w:val="none" w:sz="0" w:space="0" w:color="auto"/>
                <w:bottom w:val="none" w:sz="0" w:space="0" w:color="auto"/>
                <w:right w:val="none" w:sz="0" w:space="0" w:color="auto"/>
              </w:divBdr>
            </w:div>
            <w:div w:id="884029952">
              <w:marLeft w:val="0"/>
              <w:marRight w:val="0"/>
              <w:marTop w:val="0"/>
              <w:marBottom w:val="0"/>
              <w:divBdr>
                <w:top w:val="none" w:sz="0" w:space="0" w:color="auto"/>
                <w:left w:val="none" w:sz="0" w:space="0" w:color="auto"/>
                <w:bottom w:val="none" w:sz="0" w:space="0" w:color="auto"/>
                <w:right w:val="none" w:sz="0" w:space="0" w:color="auto"/>
              </w:divBdr>
            </w:div>
            <w:div w:id="907960576">
              <w:marLeft w:val="0"/>
              <w:marRight w:val="0"/>
              <w:marTop w:val="0"/>
              <w:marBottom w:val="0"/>
              <w:divBdr>
                <w:top w:val="none" w:sz="0" w:space="0" w:color="auto"/>
                <w:left w:val="none" w:sz="0" w:space="0" w:color="auto"/>
                <w:bottom w:val="none" w:sz="0" w:space="0" w:color="auto"/>
                <w:right w:val="none" w:sz="0" w:space="0" w:color="auto"/>
              </w:divBdr>
            </w:div>
            <w:div w:id="963735497">
              <w:marLeft w:val="0"/>
              <w:marRight w:val="0"/>
              <w:marTop w:val="0"/>
              <w:marBottom w:val="0"/>
              <w:divBdr>
                <w:top w:val="none" w:sz="0" w:space="0" w:color="auto"/>
                <w:left w:val="none" w:sz="0" w:space="0" w:color="auto"/>
                <w:bottom w:val="none" w:sz="0" w:space="0" w:color="auto"/>
                <w:right w:val="none" w:sz="0" w:space="0" w:color="auto"/>
              </w:divBdr>
            </w:div>
            <w:div w:id="1388719175">
              <w:marLeft w:val="0"/>
              <w:marRight w:val="0"/>
              <w:marTop w:val="0"/>
              <w:marBottom w:val="0"/>
              <w:divBdr>
                <w:top w:val="none" w:sz="0" w:space="0" w:color="auto"/>
                <w:left w:val="none" w:sz="0" w:space="0" w:color="auto"/>
                <w:bottom w:val="none" w:sz="0" w:space="0" w:color="auto"/>
                <w:right w:val="none" w:sz="0" w:space="0" w:color="auto"/>
              </w:divBdr>
            </w:div>
            <w:div w:id="1699358542">
              <w:marLeft w:val="0"/>
              <w:marRight w:val="0"/>
              <w:marTop w:val="0"/>
              <w:marBottom w:val="0"/>
              <w:divBdr>
                <w:top w:val="none" w:sz="0" w:space="0" w:color="auto"/>
                <w:left w:val="none" w:sz="0" w:space="0" w:color="auto"/>
                <w:bottom w:val="none" w:sz="0" w:space="0" w:color="auto"/>
                <w:right w:val="none" w:sz="0" w:space="0" w:color="auto"/>
              </w:divBdr>
            </w:div>
            <w:div w:id="1754008392">
              <w:marLeft w:val="0"/>
              <w:marRight w:val="0"/>
              <w:marTop w:val="0"/>
              <w:marBottom w:val="0"/>
              <w:divBdr>
                <w:top w:val="none" w:sz="0" w:space="0" w:color="auto"/>
                <w:left w:val="none" w:sz="0" w:space="0" w:color="auto"/>
                <w:bottom w:val="none" w:sz="0" w:space="0" w:color="auto"/>
                <w:right w:val="none" w:sz="0" w:space="0" w:color="auto"/>
              </w:divBdr>
            </w:div>
            <w:div w:id="1994946206">
              <w:marLeft w:val="0"/>
              <w:marRight w:val="0"/>
              <w:marTop w:val="0"/>
              <w:marBottom w:val="0"/>
              <w:divBdr>
                <w:top w:val="none" w:sz="0" w:space="0" w:color="auto"/>
                <w:left w:val="none" w:sz="0" w:space="0" w:color="auto"/>
                <w:bottom w:val="none" w:sz="0" w:space="0" w:color="auto"/>
                <w:right w:val="none" w:sz="0" w:space="0" w:color="auto"/>
              </w:divBdr>
            </w:div>
            <w:div w:id="20628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9099">
      <w:bodyDiv w:val="1"/>
      <w:marLeft w:val="0"/>
      <w:marRight w:val="0"/>
      <w:marTop w:val="0"/>
      <w:marBottom w:val="0"/>
      <w:divBdr>
        <w:top w:val="none" w:sz="0" w:space="0" w:color="auto"/>
        <w:left w:val="none" w:sz="0" w:space="0" w:color="auto"/>
        <w:bottom w:val="none" w:sz="0" w:space="0" w:color="auto"/>
        <w:right w:val="none" w:sz="0" w:space="0" w:color="auto"/>
      </w:divBdr>
    </w:div>
    <w:div w:id="485244375">
      <w:bodyDiv w:val="1"/>
      <w:marLeft w:val="0"/>
      <w:marRight w:val="0"/>
      <w:marTop w:val="0"/>
      <w:marBottom w:val="0"/>
      <w:divBdr>
        <w:top w:val="none" w:sz="0" w:space="0" w:color="auto"/>
        <w:left w:val="none" w:sz="0" w:space="0" w:color="auto"/>
        <w:bottom w:val="none" w:sz="0" w:space="0" w:color="auto"/>
        <w:right w:val="none" w:sz="0" w:space="0" w:color="auto"/>
      </w:divBdr>
    </w:div>
    <w:div w:id="485635943">
      <w:bodyDiv w:val="1"/>
      <w:marLeft w:val="0"/>
      <w:marRight w:val="0"/>
      <w:marTop w:val="0"/>
      <w:marBottom w:val="0"/>
      <w:divBdr>
        <w:top w:val="none" w:sz="0" w:space="0" w:color="auto"/>
        <w:left w:val="none" w:sz="0" w:space="0" w:color="auto"/>
        <w:bottom w:val="none" w:sz="0" w:space="0" w:color="auto"/>
        <w:right w:val="none" w:sz="0" w:space="0" w:color="auto"/>
      </w:divBdr>
      <w:divsChild>
        <w:div w:id="1659074012">
          <w:marLeft w:val="0"/>
          <w:marRight w:val="0"/>
          <w:marTop w:val="0"/>
          <w:marBottom w:val="0"/>
          <w:divBdr>
            <w:top w:val="none" w:sz="0" w:space="0" w:color="auto"/>
            <w:left w:val="none" w:sz="0" w:space="0" w:color="auto"/>
            <w:bottom w:val="none" w:sz="0" w:space="0" w:color="auto"/>
            <w:right w:val="none" w:sz="0" w:space="0" w:color="auto"/>
          </w:divBdr>
          <w:divsChild>
            <w:div w:id="1897162312">
              <w:marLeft w:val="0"/>
              <w:marRight w:val="0"/>
              <w:marTop w:val="0"/>
              <w:marBottom w:val="0"/>
              <w:divBdr>
                <w:top w:val="none" w:sz="0" w:space="0" w:color="auto"/>
                <w:left w:val="none" w:sz="0" w:space="0" w:color="auto"/>
                <w:bottom w:val="none" w:sz="0" w:space="0" w:color="auto"/>
                <w:right w:val="none" w:sz="0" w:space="0" w:color="auto"/>
              </w:divBdr>
            </w:div>
            <w:div w:id="20887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75148">
      <w:bodyDiv w:val="1"/>
      <w:marLeft w:val="0"/>
      <w:marRight w:val="0"/>
      <w:marTop w:val="0"/>
      <w:marBottom w:val="0"/>
      <w:divBdr>
        <w:top w:val="none" w:sz="0" w:space="0" w:color="auto"/>
        <w:left w:val="none" w:sz="0" w:space="0" w:color="auto"/>
        <w:bottom w:val="none" w:sz="0" w:space="0" w:color="auto"/>
        <w:right w:val="none" w:sz="0" w:space="0" w:color="auto"/>
      </w:divBdr>
    </w:div>
    <w:div w:id="486167397">
      <w:bodyDiv w:val="1"/>
      <w:marLeft w:val="0"/>
      <w:marRight w:val="0"/>
      <w:marTop w:val="0"/>
      <w:marBottom w:val="0"/>
      <w:divBdr>
        <w:top w:val="none" w:sz="0" w:space="0" w:color="auto"/>
        <w:left w:val="none" w:sz="0" w:space="0" w:color="auto"/>
        <w:bottom w:val="none" w:sz="0" w:space="0" w:color="auto"/>
        <w:right w:val="none" w:sz="0" w:space="0" w:color="auto"/>
      </w:divBdr>
      <w:divsChild>
        <w:div w:id="397631105">
          <w:marLeft w:val="0"/>
          <w:marRight w:val="0"/>
          <w:marTop w:val="0"/>
          <w:marBottom w:val="300"/>
          <w:divBdr>
            <w:top w:val="none" w:sz="0" w:space="0" w:color="auto"/>
            <w:left w:val="none" w:sz="0" w:space="0" w:color="auto"/>
            <w:bottom w:val="none" w:sz="0" w:space="0" w:color="auto"/>
            <w:right w:val="none" w:sz="0" w:space="0" w:color="auto"/>
          </w:divBdr>
        </w:div>
        <w:div w:id="959189472">
          <w:marLeft w:val="0"/>
          <w:marRight w:val="0"/>
          <w:marTop w:val="0"/>
          <w:marBottom w:val="0"/>
          <w:divBdr>
            <w:top w:val="none" w:sz="0" w:space="0" w:color="auto"/>
            <w:left w:val="none" w:sz="0" w:space="0" w:color="auto"/>
            <w:bottom w:val="none" w:sz="0" w:space="0" w:color="auto"/>
            <w:right w:val="none" w:sz="0" w:space="0" w:color="auto"/>
          </w:divBdr>
          <w:divsChild>
            <w:div w:id="281763401">
              <w:marLeft w:val="0"/>
              <w:marRight w:val="0"/>
              <w:marTop w:val="75"/>
              <w:marBottom w:val="0"/>
              <w:divBdr>
                <w:top w:val="none" w:sz="0" w:space="0" w:color="auto"/>
                <w:left w:val="none" w:sz="0" w:space="0" w:color="auto"/>
                <w:bottom w:val="none" w:sz="0" w:space="0" w:color="auto"/>
                <w:right w:val="none" w:sz="0" w:space="0" w:color="auto"/>
              </w:divBdr>
            </w:div>
            <w:div w:id="434600550">
              <w:marLeft w:val="0"/>
              <w:marRight w:val="0"/>
              <w:marTop w:val="0"/>
              <w:marBottom w:val="0"/>
              <w:divBdr>
                <w:top w:val="none" w:sz="0" w:space="0" w:color="auto"/>
                <w:left w:val="none" w:sz="0" w:space="0" w:color="auto"/>
                <w:bottom w:val="none" w:sz="0" w:space="0" w:color="auto"/>
                <w:right w:val="none" w:sz="0" w:space="0" w:color="auto"/>
              </w:divBdr>
              <w:divsChild>
                <w:div w:id="262685231">
                  <w:marLeft w:val="0"/>
                  <w:marRight w:val="150"/>
                  <w:marTop w:val="0"/>
                  <w:marBottom w:val="0"/>
                  <w:divBdr>
                    <w:top w:val="none" w:sz="0" w:space="0" w:color="auto"/>
                    <w:left w:val="none" w:sz="0" w:space="0" w:color="auto"/>
                    <w:bottom w:val="none" w:sz="0" w:space="0" w:color="auto"/>
                    <w:right w:val="none" w:sz="0" w:space="0" w:color="auto"/>
                  </w:divBdr>
                </w:div>
              </w:divsChild>
            </w:div>
            <w:div w:id="994720640">
              <w:marLeft w:val="0"/>
              <w:marRight w:val="0"/>
              <w:marTop w:val="0"/>
              <w:marBottom w:val="0"/>
              <w:divBdr>
                <w:top w:val="none" w:sz="0" w:space="0" w:color="auto"/>
                <w:left w:val="none" w:sz="0" w:space="0" w:color="auto"/>
                <w:bottom w:val="none" w:sz="0" w:space="0" w:color="auto"/>
                <w:right w:val="none" w:sz="0" w:space="0" w:color="auto"/>
              </w:divBdr>
            </w:div>
            <w:div w:id="1148672223">
              <w:marLeft w:val="0"/>
              <w:marRight w:val="0"/>
              <w:marTop w:val="0"/>
              <w:marBottom w:val="0"/>
              <w:divBdr>
                <w:top w:val="none" w:sz="0" w:space="0" w:color="auto"/>
                <w:left w:val="none" w:sz="0" w:space="0" w:color="auto"/>
                <w:bottom w:val="none" w:sz="0" w:space="0" w:color="auto"/>
                <w:right w:val="none" w:sz="0" w:space="0" w:color="auto"/>
              </w:divBdr>
            </w:div>
          </w:divsChild>
        </w:div>
        <w:div w:id="1516072028">
          <w:marLeft w:val="0"/>
          <w:marRight w:val="0"/>
          <w:marTop w:val="0"/>
          <w:marBottom w:val="0"/>
          <w:divBdr>
            <w:top w:val="none" w:sz="0" w:space="0" w:color="auto"/>
            <w:left w:val="none" w:sz="0" w:space="0" w:color="auto"/>
            <w:bottom w:val="none" w:sz="0" w:space="0" w:color="auto"/>
            <w:right w:val="none" w:sz="0" w:space="0" w:color="auto"/>
          </w:divBdr>
          <w:divsChild>
            <w:div w:id="145020261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487327624">
      <w:bodyDiv w:val="1"/>
      <w:marLeft w:val="0"/>
      <w:marRight w:val="0"/>
      <w:marTop w:val="0"/>
      <w:marBottom w:val="0"/>
      <w:divBdr>
        <w:top w:val="none" w:sz="0" w:space="0" w:color="auto"/>
        <w:left w:val="none" w:sz="0" w:space="0" w:color="auto"/>
        <w:bottom w:val="none" w:sz="0" w:space="0" w:color="auto"/>
        <w:right w:val="none" w:sz="0" w:space="0" w:color="auto"/>
      </w:divBdr>
    </w:div>
    <w:div w:id="487744549">
      <w:bodyDiv w:val="1"/>
      <w:marLeft w:val="0"/>
      <w:marRight w:val="0"/>
      <w:marTop w:val="0"/>
      <w:marBottom w:val="0"/>
      <w:divBdr>
        <w:top w:val="none" w:sz="0" w:space="0" w:color="auto"/>
        <w:left w:val="none" w:sz="0" w:space="0" w:color="auto"/>
        <w:bottom w:val="none" w:sz="0" w:space="0" w:color="auto"/>
        <w:right w:val="none" w:sz="0" w:space="0" w:color="auto"/>
      </w:divBdr>
    </w:div>
    <w:div w:id="488903634">
      <w:bodyDiv w:val="1"/>
      <w:marLeft w:val="0"/>
      <w:marRight w:val="0"/>
      <w:marTop w:val="0"/>
      <w:marBottom w:val="0"/>
      <w:divBdr>
        <w:top w:val="none" w:sz="0" w:space="0" w:color="auto"/>
        <w:left w:val="none" w:sz="0" w:space="0" w:color="auto"/>
        <w:bottom w:val="none" w:sz="0" w:space="0" w:color="auto"/>
        <w:right w:val="none" w:sz="0" w:space="0" w:color="auto"/>
      </w:divBdr>
    </w:div>
    <w:div w:id="491289378">
      <w:bodyDiv w:val="1"/>
      <w:marLeft w:val="0"/>
      <w:marRight w:val="0"/>
      <w:marTop w:val="0"/>
      <w:marBottom w:val="0"/>
      <w:divBdr>
        <w:top w:val="none" w:sz="0" w:space="0" w:color="auto"/>
        <w:left w:val="none" w:sz="0" w:space="0" w:color="auto"/>
        <w:bottom w:val="none" w:sz="0" w:space="0" w:color="auto"/>
        <w:right w:val="none" w:sz="0" w:space="0" w:color="auto"/>
      </w:divBdr>
    </w:div>
    <w:div w:id="491869621">
      <w:bodyDiv w:val="1"/>
      <w:marLeft w:val="0"/>
      <w:marRight w:val="0"/>
      <w:marTop w:val="0"/>
      <w:marBottom w:val="0"/>
      <w:divBdr>
        <w:top w:val="none" w:sz="0" w:space="0" w:color="auto"/>
        <w:left w:val="none" w:sz="0" w:space="0" w:color="auto"/>
        <w:bottom w:val="none" w:sz="0" w:space="0" w:color="auto"/>
        <w:right w:val="none" w:sz="0" w:space="0" w:color="auto"/>
      </w:divBdr>
      <w:divsChild>
        <w:div w:id="1072581057">
          <w:marLeft w:val="0"/>
          <w:marRight w:val="0"/>
          <w:marTop w:val="0"/>
          <w:marBottom w:val="150"/>
          <w:divBdr>
            <w:top w:val="none" w:sz="0" w:space="0" w:color="auto"/>
            <w:left w:val="none" w:sz="0" w:space="0" w:color="auto"/>
            <w:bottom w:val="none" w:sz="0" w:space="0" w:color="auto"/>
            <w:right w:val="none" w:sz="0" w:space="0" w:color="auto"/>
          </w:divBdr>
        </w:div>
      </w:divsChild>
    </w:div>
    <w:div w:id="494030720">
      <w:bodyDiv w:val="1"/>
      <w:marLeft w:val="0"/>
      <w:marRight w:val="0"/>
      <w:marTop w:val="0"/>
      <w:marBottom w:val="0"/>
      <w:divBdr>
        <w:top w:val="none" w:sz="0" w:space="0" w:color="auto"/>
        <w:left w:val="none" w:sz="0" w:space="0" w:color="auto"/>
        <w:bottom w:val="none" w:sz="0" w:space="0" w:color="auto"/>
        <w:right w:val="none" w:sz="0" w:space="0" w:color="auto"/>
      </w:divBdr>
      <w:divsChild>
        <w:div w:id="1128938414">
          <w:marLeft w:val="0"/>
          <w:marRight w:val="0"/>
          <w:marTop w:val="0"/>
          <w:marBottom w:val="0"/>
          <w:divBdr>
            <w:top w:val="none" w:sz="0" w:space="0" w:color="auto"/>
            <w:left w:val="none" w:sz="0" w:space="0" w:color="auto"/>
            <w:bottom w:val="none" w:sz="0" w:space="0" w:color="auto"/>
            <w:right w:val="none" w:sz="0" w:space="0" w:color="auto"/>
          </w:divBdr>
          <w:divsChild>
            <w:div w:id="1833909928">
              <w:marLeft w:val="0"/>
              <w:marRight w:val="0"/>
              <w:marTop w:val="0"/>
              <w:marBottom w:val="0"/>
              <w:divBdr>
                <w:top w:val="none" w:sz="0" w:space="0" w:color="auto"/>
                <w:left w:val="none" w:sz="0" w:space="0" w:color="auto"/>
                <w:bottom w:val="none" w:sz="0" w:space="0" w:color="auto"/>
                <w:right w:val="none" w:sz="0" w:space="0" w:color="auto"/>
              </w:divBdr>
              <w:divsChild>
                <w:div w:id="1381635900">
                  <w:marLeft w:val="0"/>
                  <w:marRight w:val="0"/>
                  <w:marTop w:val="0"/>
                  <w:marBottom w:val="0"/>
                  <w:divBdr>
                    <w:top w:val="none" w:sz="0" w:space="0" w:color="auto"/>
                    <w:left w:val="none" w:sz="0" w:space="0" w:color="auto"/>
                    <w:bottom w:val="none" w:sz="0" w:space="0" w:color="auto"/>
                    <w:right w:val="none" w:sz="0" w:space="0" w:color="auto"/>
                  </w:divBdr>
                  <w:divsChild>
                    <w:div w:id="1020085452">
                      <w:marLeft w:val="0"/>
                      <w:marRight w:val="0"/>
                      <w:marTop w:val="0"/>
                      <w:marBottom w:val="0"/>
                      <w:divBdr>
                        <w:top w:val="none" w:sz="0" w:space="0" w:color="auto"/>
                        <w:left w:val="none" w:sz="0" w:space="0" w:color="auto"/>
                        <w:bottom w:val="none" w:sz="0" w:space="0" w:color="auto"/>
                        <w:right w:val="none" w:sz="0" w:space="0" w:color="auto"/>
                      </w:divBdr>
                      <w:divsChild>
                        <w:div w:id="423301439">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495800742">
      <w:bodyDiv w:val="1"/>
      <w:marLeft w:val="0"/>
      <w:marRight w:val="0"/>
      <w:marTop w:val="0"/>
      <w:marBottom w:val="0"/>
      <w:divBdr>
        <w:top w:val="none" w:sz="0" w:space="0" w:color="auto"/>
        <w:left w:val="none" w:sz="0" w:space="0" w:color="auto"/>
        <w:bottom w:val="none" w:sz="0" w:space="0" w:color="auto"/>
        <w:right w:val="none" w:sz="0" w:space="0" w:color="auto"/>
      </w:divBdr>
    </w:div>
    <w:div w:id="495851560">
      <w:bodyDiv w:val="1"/>
      <w:marLeft w:val="0"/>
      <w:marRight w:val="0"/>
      <w:marTop w:val="0"/>
      <w:marBottom w:val="0"/>
      <w:divBdr>
        <w:top w:val="none" w:sz="0" w:space="0" w:color="auto"/>
        <w:left w:val="none" w:sz="0" w:space="0" w:color="auto"/>
        <w:bottom w:val="none" w:sz="0" w:space="0" w:color="auto"/>
        <w:right w:val="none" w:sz="0" w:space="0" w:color="auto"/>
      </w:divBdr>
      <w:divsChild>
        <w:div w:id="1312127822">
          <w:marLeft w:val="0"/>
          <w:marRight w:val="0"/>
          <w:marTop w:val="0"/>
          <w:marBottom w:val="0"/>
          <w:divBdr>
            <w:top w:val="none" w:sz="0" w:space="0" w:color="auto"/>
            <w:left w:val="none" w:sz="0" w:space="0" w:color="auto"/>
            <w:bottom w:val="none" w:sz="0" w:space="0" w:color="auto"/>
            <w:right w:val="none" w:sz="0" w:space="0" w:color="auto"/>
          </w:divBdr>
          <w:divsChild>
            <w:div w:id="1113864268">
              <w:marLeft w:val="0"/>
              <w:marRight w:val="0"/>
              <w:marTop w:val="0"/>
              <w:marBottom w:val="0"/>
              <w:divBdr>
                <w:top w:val="none" w:sz="0" w:space="0" w:color="auto"/>
                <w:left w:val="none" w:sz="0" w:space="0" w:color="auto"/>
                <w:bottom w:val="none" w:sz="0" w:space="0" w:color="auto"/>
                <w:right w:val="none" w:sz="0" w:space="0" w:color="auto"/>
              </w:divBdr>
              <w:divsChild>
                <w:div w:id="469252332">
                  <w:marLeft w:val="0"/>
                  <w:marRight w:val="0"/>
                  <w:marTop w:val="0"/>
                  <w:marBottom w:val="0"/>
                  <w:divBdr>
                    <w:top w:val="none" w:sz="0" w:space="0" w:color="auto"/>
                    <w:left w:val="none" w:sz="0" w:space="0" w:color="auto"/>
                    <w:bottom w:val="none" w:sz="0" w:space="0" w:color="auto"/>
                    <w:right w:val="none" w:sz="0" w:space="0" w:color="auto"/>
                  </w:divBdr>
                  <w:divsChild>
                    <w:div w:id="1453749574">
                      <w:marLeft w:val="-225"/>
                      <w:marRight w:val="-225"/>
                      <w:marTop w:val="0"/>
                      <w:marBottom w:val="0"/>
                      <w:divBdr>
                        <w:top w:val="none" w:sz="0" w:space="0" w:color="auto"/>
                        <w:left w:val="none" w:sz="0" w:space="0" w:color="auto"/>
                        <w:bottom w:val="none" w:sz="0" w:space="0" w:color="auto"/>
                        <w:right w:val="none" w:sz="0" w:space="0" w:color="auto"/>
                      </w:divBdr>
                      <w:divsChild>
                        <w:div w:id="1501460120">
                          <w:marLeft w:val="0"/>
                          <w:marRight w:val="0"/>
                          <w:marTop w:val="0"/>
                          <w:marBottom w:val="0"/>
                          <w:divBdr>
                            <w:top w:val="none" w:sz="0" w:space="0" w:color="auto"/>
                            <w:left w:val="none" w:sz="0" w:space="0" w:color="auto"/>
                            <w:bottom w:val="none" w:sz="0" w:space="0" w:color="auto"/>
                            <w:right w:val="none" w:sz="0" w:space="0" w:color="auto"/>
                          </w:divBdr>
                          <w:divsChild>
                            <w:div w:id="3313783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919929">
      <w:bodyDiv w:val="1"/>
      <w:marLeft w:val="0"/>
      <w:marRight w:val="0"/>
      <w:marTop w:val="0"/>
      <w:marBottom w:val="0"/>
      <w:divBdr>
        <w:top w:val="none" w:sz="0" w:space="0" w:color="auto"/>
        <w:left w:val="none" w:sz="0" w:space="0" w:color="auto"/>
        <w:bottom w:val="none" w:sz="0" w:space="0" w:color="auto"/>
        <w:right w:val="none" w:sz="0" w:space="0" w:color="auto"/>
      </w:divBdr>
    </w:div>
    <w:div w:id="497497034">
      <w:bodyDiv w:val="1"/>
      <w:marLeft w:val="0"/>
      <w:marRight w:val="0"/>
      <w:marTop w:val="0"/>
      <w:marBottom w:val="0"/>
      <w:divBdr>
        <w:top w:val="none" w:sz="0" w:space="0" w:color="auto"/>
        <w:left w:val="none" w:sz="0" w:space="0" w:color="auto"/>
        <w:bottom w:val="none" w:sz="0" w:space="0" w:color="auto"/>
        <w:right w:val="none" w:sz="0" w:space="0" w:color="auto"/>
      </w:divBdr>
      <w:divsChild>
        <w:div w:id="795368685">
          <w:marLeft w:val="0"/>
          <w:marRight w:val="0"/>
          <w:marTop w:val="0"/>
          <w:marBottom w:val="0"/>
          <w:divBdr>
            <w:top w:val="none" w:sz="0" w:space="0" w:color="auto"/>
            <w:left w:val="none" w:sz="0" w:space="0" w:color="auto"/>
            <w:bottom w:val="none" w:sz="0" w:space="0" w:color="auto"/>
            <w:right w:val="none" w:sz="0" w:space="0" w:color="auto"/>
          </w:divBdr>
        </w:div>
      </w:divsChild>
    </w:div>
    <w:div w:id="497773785">
      <w:bodyDiv w:val="1"/>
      <w:marLeft w:val="0"/>
      <w:marRight w:val="0"/>
      <w:marTop w:val="0"/>
      <w:marBottom w:val="0"/>
      <w:divBdr>
        <w:top w:val="none" w:sz="0" w:space="0" w:color="auto"/>
        <w:left w:val="none" w:sz="0" w:space="0" w:color="auto"/>
        <w:bottom w:val="none" w:sz="0" w:space="0" w:color="auto"/>
        <w:right w:val="none" w:sz="0" w:space="0" w:color="auto"/>
      </w:divBdr>
      <w:divsChild>
        <w:div w:id="1030573099">
          <w:marLeft w:val="0"/>
          <w:marRight w:val="0"/>
          <w:marTop w:val="150"/>
          <w:marBottom w:val="0"/>
          <w:divBdr>
            <w:top w:val="none" w:sz="0" w:space="0" w:color="auto"/>
            <w:left w:val="none" w:sz="0" w:space="0" w:color="auto"/>
            <w:bottom w:val="none" w:sz="0" w:space="0" w:color="auto"/>
            <w:right w:val="none" w:sz="0" w:space="0" w:color="auto"/>
          </w:divBdr>
          <w:divsChild>
            <w:div w:id="1178041408">
              <w:marLeft w:val="0"/>
              <w:marRight w:val="0"/>
              <w:marTop w:val="0"/>
              <w:marBottom w:val="0"/>
              <w:divBdr>
                <w:top w:val="none" w:sz="0" w:space="0" w:color="auto"/>
                <w:left w:val="none" w:sz="0" w:space="0" w:color="auto"/>
                <w:bottom w:val="none" w:sz="0" w:space="0" w:color="auto"/>
                <w:right w:val="none" w:sz="0" w:space="0" w:color="auto"/>
              </w:divBdr>
            </w:div>
          </w:divsChild>
        </w:div>
        <w:div w:id="2060126504">
          <w:marLeft w:val="0"/>
          <w:marRight w:val="0"/>
          <w:marTop w:val="0"/>
          <w:marBottom w:val="0"/>
          <w:divBdr>
            <w:top w:val="none" w:sz="0" w:space="0" w:color="auto"/>
            <w:left w:val="none" w:sz="0" w:space="0" w:color="auto"/>
            <w:bottom w:val="none" w:sz="0" w:space="0" w:color="auto"/>
            <w:right w:val="none" w:sz="0" w:space="0" w:color="auto"/>
          </w:divBdr>
          <w:divsChild>
            <w:div w:id="944650591">
              <w:marLeft w:val="0"/>
              <w:marRight w:val="0"/>
              <w:marTop w:val="150"/>
              <w:marBottom w:val="0"/>
              <w:divBdr>
                <w:top w:val="none" w:sz="0" w:space="0" w:color="auto"/>
                <w:left w:val="none" w:sz="0" w:space="0" w:color="auto"/>
                <w:bottom w:val="none" w:sz="0" w:space="0" w:color="auto"/>
                <w:right w:val="none" w:sz="0" w:space="0" w:color="auto"/>
              </w:divBdr>
              <w:divsChild>
                <w:div w:id="773211499">
                  <w:marLeft w:val="0"/>
                  <w:marRight w:val="0"/>
                  <w:marTop w:val="0"/>
                  <w:marBottom w:val="0"/>
                  <w:divBdr>
                    <w:top w:val="none" w:sz="0" w:space="0" w:color="auto"/>
                    <w:left w:val="none" w:sz="0" w:space="0" w:color="auto"/>
                    <w:bottom w:val="none" w:sz="0" w:space="0" w:color="auto"/>
                    <w:right w:val="none" w:sz="0" w:space="0" w:color="auto"/>
                  </w:divBdr>
                  <w:divsChild>
                    <w:div w:id="1794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775113">
      <w:bodyDiv w:val="1"/>
      <w:marLeft w:val="0"/>
      <w:marRight w:val="0"/>
      <w:marTop w:val="0"/>
      <w:marBottom w:val="0"/>
      <w:divBdr>
        <w:top w:val="none" w:sz="0" w:space="0" w:color="auto"/>
        <w:left w:val="none" w:sz="0" w:space="0" w:color="auto"/>
        <w:bottom w:val="none" w:sz="0" w:space="0" w:color="auto"/>
        <w:right w:val="none" w:sz="0" w:space="0" w:color="auto"/>
      </w:divBdr>
      <w:divsChild>
        <w:div w:id="352805019">
          <w:marLeft w:val="0"/>
          <w:marRight w:val="0"/>
          <w:marTop w:val="0"/>
          <w:marBottom w:val="0"/>
          <w:divBdr>
            <w:top w:val="none" w:sz="0" w:space="0" w:color="auto"/>
            <w:left w:val="none" w:sz="0" w:space="0" w:color="auto"/>
            <w:bottom w:val="none" w:sz="0" w:space="0" w:color="auto"/>
            <w:right w:val="none" w:sz="0" w:space="0" w:color="auto"/>
          </w:divBdr>
          <w:divsChild>
            <w:div w:id="1258247878">
              <w:marLeft w:val="0"/>
              <w:marRight w:val="0"/>
              <w:marTop w:val="0"/>
              <w:marBottom w:val="0"/>
              <w:divBdr>
                <w:top w:val="none" w:sz="0" w:space="0" w:color="auto"/>
                <w:left w:val="none" w:sz="0" w:space="0" w:color="auto"/>
                <w:bottom w:val="none" w:sz="0" w:space="0" w:color="auto"/>
                <w:right w:val="none" w:sz="0" w:space="0" w:color="auto"/>
              </w:divBdr>
              <w:divsChild>
                <w:div w:id="39585829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12166600">
          <w:marLeft w:val="0"/>
          <w:marRight w:val="0"/>
          <w:marTop w:val="0"/>
          <w:marBottom w:val="0"/>
          <w:divBdr>
            <w:top w:val="none" w:sz="0" w:space="0" w:color="auto"/>
            <w:left w:val="none" w:sz="0" w:space="0" w:color="auto"/>
            <w:bottom w:val="none" w:sz="0" w:space="0" w:color="auto"/>
            <w:right w:val="none" w:sz="0" w:space="0" w:color="auto"/>
          </w:divBdr>
          <w:divsChild>
            <w:div w:id="339049452">
              <w:marLeft w:val="0"/>
              <w:marRight w:val="0"/>
              <w:marTop w:val="0"/>
              <w:marBottom w:val="0"/>
              <w:divBdr>
                <w:top w:val="single" w:sz="18" w:space="3" w:color="4A4A4A"/>
                <w:left w:val="none" w:sz="0" w:space="3" w:color="auto"/>
                <w:bottom w:val="single" w:sz="12" w:space="3" w:color="FFFFFF"/>
                <w:right w:val="none" w:sz="0" w:space="3" w:color="auto"/>
              </w:divBdr>
            </w:div>
            <w:div w:id="636956362">
              <w:marLeft w:val="0"/>
              <w:marRight w:val="0"/>
              <w:marTop w:val="0"/>
              <w:marBottom w:val="450"/>
              <w:divBdr>
                <w:top w:val="none" w:sz="0" w:space="0" w:color="auto"/>
                <w:left w:val="none" w:sz="0" w:space="0" w:color="auto"/>
                <w:bottom w:val="none" w:sz="0" w:space="0" w:color="auto"/>
                <w:right w:val="none" w:sz="0" w:space="0" w:color="auto"/>
              </w:divBdr>
            </w:div>
            <w:div w:id="826895079">
              <w:marLeft w:val="225"/>
              <w:marRight w:val="0"/>
              <w:marTop w:val="0"/>
              <w:marBottom w:val="150"/>
              <w:divBdr>
                <w:top w:val="none" w:sz="0" w:space="0" w:color="auto"/>
                <w:left w:val="none" w:sz="0" w:space="0" w:color="auto"/>
                <w:bottom w:val="none" w:sz="0" w:space="0" w:color="auto"/>
                <w:right w:val="none" w:sz="0" w:space="0" w:color="auto"/>
              </w:divBdr>
            </w:div>
            <w:div w:id="1311860392">
              <w:marLeft w:val="0"/>
              <w:marRight w:val="0"/>
              <w:marTop w:val="0"/>
              <w:marBottom w:val="0"/>
              <w:divBdr>
                <w:top w:val="single" w:sz="18" w:space="3" w:color="4A4A4A"/>
                <w:left w:val="none" w:sz="0" w:space="3" w:color="auto"/>
                <w:bottom w:val="single" w:sz="12" w:space="3" w:color="FFFFFF"/>
                <w:right w:val="none" w:sz="0" w:space="3" w:color="auto"/>
              </w:divBdr>
            </w:div>
          </w:divsChild>
        </w:div>
      </w:divsChild>
    </w:div>
    <w:div w:id="499126874">
      <w:bodyDiv w:val="1"/>
      <w:marLeft w:val="0"/>
      <w:marRight w:val="0"/>
      <w:marTop w:val="0"/>
      <w:marBottom w:val="0"/>
      <w:divBdr>
        <w:top w:val="none" w:sz="0" w:space="0" w:color="auto"/>
        <w:left w:val="none" w:sz="0" w:space="0" w:color="auto"/>
        <w:bottom w:val="none" w:sz="0" w:space="0" w:color="auto"/>
        <w:right w:val="none" w:sz="0" w:space="0" w:color="auto"/>
      </w:divBdr>
    </w:div>
    <w:div w:id="499780775">
      <w:bodyDiv w:val="1"/>
      <w:marLeft w:val="0"/>
      <w:marRight w:val="0"/>
      <w:marTop w:val="0"/>
      <w:marBottom w:val="0"/>
      <w:divBdr>
        <w:top w:val="none" w:sz="0" w:space="0" w:color="auto"/>
        <w:left w:val="none" w:sz="0" w:space="0" w:color="auto"/>
        <w:bottom w:val="none" w:sz="0" w:space="0" w:color="auto"/>
        <w:right w:val="none" w:sz="0" w:space="0" w:color="auto"/>
      </w:divBdr>
    </w:div>
    <w:div w:id="501822893">
      <w:bodyDiv w:val="1"/>
      <w:marLeft w:val="0"/>
      <w:marRight w:val="0"/>
      <w:marTop w:val="0"/>
      <w:marBottom w:val="0"/>
      <w:divBdr>
        <w:top w:val="none" w:sz="0" w:space="0" w:color="auto"/>
        <w:left w:val="none" w:sz="0" w:space="0" w:color="auto"/>
        <w:bottom w:val="none" w:sz="0" w:space="0" w:color="auto"/>
        <w:right w:val="none" w:sz="0" w:space="0" w:color="auto"/>
      </w:divBdr>
    </w:div>
    <w:div w:id="503133915">
      <w:bodyDiv w:val="1"/>
      <w:marLeft w:val="0"/>
      <w:marRight w:val="0"/>
      <w:marTop w:val="0"/>
      <w:marBottom w:val="0"/>
      <w:divBdr>
        <w:top w:val="none" w:sz="0" w:space="0" w:color="auto"/>
        <w:left w:val="none" w:sz="0" w:space="0" w:color="auto"/>
        <w:bottom w:val="none" w:sz="0" w:space="0" w:color="auto"/>
        <w:right w:val="none" w:sz="0" w:space="0" w:color="auto"/>
      </w:divBdr>
      <w:divsChild>
        <w:div w:id="468017666">
          <w:marLeft w:val="0"/>
          <w:marRight w:val="0"/>
          <w:marTop w:val="0"/>
          <w:marBottom w:val="0"/>
          <w:divBdr>
            <w:top w:val="none" w:sz="0" w:space="0" w:color="auto"/>
            <w:left w:val="none" w:sz="0" w:space="0" w:color="auto"/>
            <w:bottom w:val="none" w:sz="0" w:space="0" w:color="auto"/>
            <w:right w:val="none" w:sz="0" w:space="0" w:color="auto"/>
          </w:divBdr>
          <w:divsChild>
            <w:div w:id="317003031">
              <w:marLeft w:val="0"/>
              <w:marRight w:val="0"/>
              <w:marTop w:val="900"/>
              <w:marBottom w:val="0"/>
              <w:divBdr>
                <w:top w:val="none" w:sz="0" w:space="0" w:color="auto"/>
                <w:left w:val="none" w:sz="0" w:space="0" w:color="auto"/>
                <w:bottom w:val="none" w:sz="0" w:space="0" w:color="auto"/>
                <w:right w:val="none" w:sz="0" w:space="0" w:color="auto"/>
              </w:divBdr>
              <w:divsChild>
                <w:div w:id="1502770912">
                  <w:marLeft w:val="225"/>
                  <w:marRight w:val="225"/>
                  <w:marTop w:val="0"/>
                  <w:marBottom w:val="0"/>
                  <w:divBdr>
                    <w:top w:val="none" w:sz="0" w:space="0" w:color="auto"/>
                    <w:left w:val="none" w:sz="0" w:space="0" w:color="auto"/>
                    <w:bottom w:val="none" w:sz="0" w:space="0" w:color="auto"/>
                    <w:right w:val="none" w:sz="0" w:space="0" w:color="auto"/>
                  </w:divBdr>
                  <w:divsChild>
                    <w:div w:id="19862764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04899213">
      <w:bodyDiv w:val="1"/>
      <w:marLeft w:val="0"/>
      <w:marRight w:val="0"/>
      <w:marTop w:val="0"/>
      <w:marBottom w:val="0"/>
      <w:divBdr>
        <w:top w:val="none" w:sz="0" w:space="0" w:color="auto"/>
        <w:left w:val="none" w:sz="0" w:space="0" w:color="auto"/>
        <w:bottom w:val="none" w:sz="0" w:space="0" w:color="auto"/>
        <w:right w:val="none" w:sz="0" w:space="0" w:color="auto"/>
      </w:divBdr>
      <w:divsChild>
        <w:div w:id="687290239">
          <w:marLeft w:val="0"/>
          <w:marRight w:val="0"/>
          <w:marTop w:val="0"/>
          <w:marBottom w:val="0"/>
          <w:divBdr>
            <w:top w:val="none" w:sz="0" w:space="0" w:color="auto"/>
            <w:left w:val="none" w:sz="0" w:space="0" w:color="auto"/>
            <w:bottom w:val="none" w:sz="0" w:space="0" w:color="auto"/>
            <w:right w:val="none" w:sz="0" w:space="0" w:color="auto"/>
          </w:divBdr>
        </w:div>
      </w:divsChild>
    </w:div>
    <w:div w:id="508297715">
      <w:bodyDiv w:val="1"/>
      <w:marLeft w:val="0"/>
      <w:marRight w:val="0"/>
      <w:marTop w:val="0"/>
      <w:marBottom w:val="0"/>
      <w:divBdr>
        <w:top w:val="none" w:sz="0" w:space="0" w:color="auto"/>
        <w:left w:val="none" w:sz="0" w:space="0" w:color="auto"/>
        <w:bottom w:val="none" w:sz="0" w:space="0" w:color="auto"/>
        <w:right w:val="none" w:sz="0" w:space="0" w:color="auto"/>
      </w:divBdr>
    </w:div>
    <w:div w:id="511065294">
      <w:bodyDiv w:val="1"/>
      <w:marLeft w:val="0"/>
      <w:marRight w:val="0"/>
      <w:marTop w:val="0"/>
      <w:marBottom w:val="0"/>
      <w:divBdr>
        <w:top w:val="none" w:sz="0" w:space="0" w:color="auto"/>
        <w:left w:val="none" w:sz="0" w:space="0" w:color="auto"/>
        <w:bottom w:val="none" w:sz="0" w:space="0" w:color="auto"/>
        <w:right w:val="none" w:sz="0" w:space="0" w:color="auto"/>
      </w:divBdr>
    </w:div>
    <w:div w:id="511189322">
      <w:bodyDiv w:val="1"/>
      <w:marLeft w:val="0"/>
      <w:marRight w:val="0"/>
      <w:marTop w:val="0"/>
      <w:marBottom w:val="0"/>
      <w:divBdr>
        <w:top w:val="none" w:sz="0" w:space="0" w:color="auto"/>
        <w:left w:val="none" w:sz="0" w:space="0" w:color="auto"/>
        <w:bottom w:val="none" w:sz="0" w:space="0" w:color="auto"/>
        <w:right w:val="none" w:sz="0" w:space="0" w:color="auto"/>
      </w:divBdr>
    </w:div>
    <w:div w:id="511529401">
      <w:bodyDiv w:val="1"/>
      <w:marLeft w:val="0"/>
      <w:marRight w:val="0"/>
      <w:marTop w:val="0"/>
      <w:marBottom w:val="0"/>
      <w:divBdr>
        <w:top w:val="none" w:sz="0" w:space="0" w:color="auto"/>
        <w:left w:val="none" w:sz="0" w:space="0" w:color="auto"/>
        <w:bottom w:val="none" w:sz="0" w:space="0" w:color="auto"/>
        <w:right w:val="none" w:sz="0" w:space="0" w:color="auto"/>
      </w:divBdr>
      <w:divsChild>
        <w:div w:id="99692885">
          <w:marLeft w:val="150"/>
          <w:marRight w:val="150"/>
          <w:marTop w:val="150"/>
          <w:marBottom w:val="150"/>
          <w:divBdr>
            <w:top w:val="none" w:sz="0" w:space="0" w:color="auto"/>
            <w:left w:val="none" w:sz="0" w:space="0" w:color="auto"/>
            <w:bottom w:val="none" w:sz="0" w:space="0" w:color="auto"/>
            <w:right w:val="none" w:sz="0" w:space="0" w:color="auto"/>
          </w:divBdr>
        </w:div>
      </w:divsChild>
    </w:div>
    <w:div w:id="511604886">
      <w:bodyDiv w:val="1"/>
      <w:marLeft w:val="0"/>
      <w:marRight w:val="0"/>
      <w:marTop w:val="0"/>
      <w:marBottom w:val="0"/>
      <w:divBdr>
        <w:top w:val="none" w:sz="0" w:space="0" w:color="auto"/>
        <w:left w:val="none" w:sz="0" w:space="0" w:color="auto"/>
        <w:bottom w:val="none" w:sz="0" w:space="0" w:color="auto"/>
        <w:right w:val="none" w:sz="0" w:space="0" w:color="auto"/>
      </w:divBdr>
      <w:divsChild>
        <w:div w:id="773746123">
          <w:marLeft w:val="0"/>
          <w:marRight w:val="0"/>
          <w:marTop w:val="0"/>
          <w:marBottom w:val="0"/>
          <w:divBdr>
            <w:top w:val="none" w:sz="0" w:space="0" w:color="auto"/>
            <w:left w:val="none" w:sz="0" w:space="0" w:color="auto"/>
            <w:bottom w:val="none" w:sz="0" w:space="0" w:color="auto"/>
            <w:right w:val="none" w:sz="0" w:space="0" w:color="auto"/>
          </w:divBdr>
          <w:divsChild>
            <w:div w:id="1270695358">
              <w:marLeft w:val="0"/>
              <w:marRight w:val="0"/>
              <w:marTop w:val="0"/>
              <w:marBottom w:val="0"/>
              <w:divBdr>
                <w:top w:val="none" w:sz="0" w:space="0" w:color="auto"/>
                <w:left w:val="none" w:sz="0" w:space="0" w:color="auto"/>
                <w:bottom w:val="none" w:sz="0" w:space="0" w:color="auto"/>
                <w:right w:val="none" w:sz="0" w:space="0" w:color="auto"/>
              </w:divBdr>
              <w:divsChild>
                <w:div w:id="1488743190">
                  <w:marLeft w:val="0"/>
                  <w:marRight w:val="0"/>
                  <w:marTop w:val="0"/>
                  <w:marBottom w:val="0"/>
                  <w:divBdr>
                    <w:top w:val="none" w:sz="0" w:space="0" w:color="auto"/>
                    <w:left w:val="none" w:sz="0" w:space="0" w:color="auto"/>
                    <w:bottom w:val="none" w:sz="0" w:space="0" w:color="auto"/>
                    <w:right w:val="none" w:sz="0" w:space="0" w:color="auto"/>
                  </w:divBdr>
                  <w:divsChild>
                    <w:div w:id="31196533">
                      <w:marLeft w:val="0"/>
                      <w:marRight w:val="0"/>
                      <w:marTop w:val="0"/>
                      <w:marBottom w:val="0"/>
                      <w:divBdr>
                        <w:top w:val="none" w:sz="0" w:space="0" w:color="auto"/>
                        <w:left w:val="none" w:sz="0" w:space="0" w:color="auto"/>
                        <w:bottom w:val="none" w:sz="0" w:space="0" w:color="auto"/>
                        <w:right w:val="none" w:sz="0" w:space="0" w:color="auto"/>
                      </w:divBdr>
                      <w:divsChild>
                        <w:div w:id="208038296">
                          <w:marLeft w:val="0"/>
                          <w:marRight w:val="0"/>
                          <w:marTop w:val="0"/>
                          <w:marBottom w:val="0"/>
                          <w:divBdr>
                            <w:top w:val="none" w:sz="0" w:space="0" w:color="auto"/>
                            <w:left w:val="none" w:sz="0" w:space="0" w:color="auto"/>
                            <w:bottom w:val="none" w:sz="0" w:space="0" w:color="auto"/>
                            <w:right w:val="none" w:sz="0" w:space="0" w:color="auto"/>
                          </w:divBdr>
                          <w:divsChild>
                            <w:div w:id="12796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799839">
      <w:bodyDiv w:val="1"/>
      <w:marLeft w:val="0"/>
      <w:marRight w:val="0"/>
      <w:marTop w:val="0"/>
      <w:marBottom w:val="0"/>
      <w:divBdr>
        <w:top w:val="none" w:sz="0" w:space="0" w:color="auto"/>
        <w:left w:val="none" w:sz="0" w:space="0" w:color="auto"/>
        <w:bottom w:val="none" w:sz="0" w:space="0" w:color="auto"/>
        <w:right w:val="none" w:sz="0" w:space="0" w:color="auto"/>
      </w:divBdr>
    </w:div>
    <w:div w:id="512770281">
      <w:bodyDiv w:val="1"/>
      <w:marLeft w:val="0"/>
      <w:marRight w:val="0"/>
      <w:marTop w:val="0"/>
      <w:marBottom w:val="0"/>
      <w:divBdr>
        <w:top w:val="none" w:sz="0" w:space="0" w:color="auto"/>
        <w:left w:val="none" w:sz="0" w:space="0" w:color="auto"/>
        <w:bottom w:val="none" w:sz="0" w:space="0" w:color="auto"/>
        <w:right w:val="none" w:sz="0" w:space="0" w:color="auto"/>
      </w:divBdr>
      <w:divsChild>
        <w:div w:id="1426151521">
          <w:marLeft w:val="225"/>
          <w:marRight w:val="225"/>
          <w:marTop w:val="540"/>
          <w:marBottom w:val="225"/>
          <w:divBdr>
            <w:top w:val="none" w:sz="0" w:space="0" w:color="auto"/>
            <w:left w:val="none" w:sz="0" w:space="0" w:color="auto"/>
            <w:bottom w:val="none" w:sz="0" w:space="0" w:color="auto"/>
            <w:right w:val="none" w:sz="0" w:space="0" w:color="auto"/>
          </w:divBdr>
          <w:divsChild>
            <w:div w:id="1381784001">
              <w:marLeft w:val="300"/>
              <w:marRight w:val="0"/>
              <w:marTop w:val="0"/>
              <w:marBottom w:val="75"/>
              <w:divBdr>
                <w:top w:val="none" w:sz="0" w:space="0" w:color="auto"/>
                <w:left w:val="none" w:sz="0" w:space="0" w:color="auto"/>
                <w:bottom w:val="none" w:sz="0" w:space="0" w:color="auto"/>
                <w:right w:val="none" w:sz="0" w:space="0" w:color="auto"/>
              </w:divBdr>
              <w:divsChild>
                <w:div w:id="503669636">
                  <w:marLeft w:val="0"/>
                  <w:marRight w:val="0"/>
                  <w:marTop w:val="0"/>
                  <w:marBottom w:val="225"/>
                  <w:divBdr>
                    <w:top w:val="none" w:sz="0" w:space="0" w:color="auto"/>
                    <w:left w:val="none" w:sz="0" w:space="0" w:color="auto"/>
                    <w:bottom w:val="none" w:sz="0" w:space="0" w:color="auto"/>
                    <w:right w:val="none" w:sz="0" w:space="0" w:color="auto"/>
                  </w:divBdr>
                </w:div>
                <w:div w:id="824012885">
                  <w:marLeft w:val="0"/>
                  <w:marRight w:val="0"/>
                  <w:marTop w:val="150"/>
                  <w:marBottom w:val="300"/>
                  <w:divBdr>
                    <w:top w:val="single" w:sz="6" w:space="0" w:color="000000"/>
                    <w:left w:val="single" w:sz="6" w:space="0" w:color="000000"/>
                    <w:bottom w:val="single" w:sz="6" w:space="0" w:color="000000"/>
                    <w:right w:val="single" w:sz="6" w:space="0" w:color="000000"/>
                  </w:divBdr>
                </w:div>
                <w:div w:id="968701396">
                  <w:marLeft w:val="0"/>
                  <w:marRight w:val="0"/>
                  <w:marTop w:val="0"/>
                  <w:marBottom w:val="75"/>
                  <w:divBdr>
                    <w:top w:val="none" w:sz="0" w:space="0" w:color="auto"/>
                    <w:left w:val="none" w:sz="0" w:space="0" w:color="auto"/>
                    <w:bottom w:val="none" w:sz="0" w:space="0" w:color="auto"/>
                    <w:right w:val="none" w:sz="0" w:space="0" w:color="auto"/>
                  </w:divBdr>
                </w:div>
                <w:div w:id="1446579499">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516769252">
      <w:bodyDiv w:val="1"/>
      <w:marLeft w:val="0"/>
      <w:marRight w:val="0"/>
      <w:marTop w:val="0"/>
      <w:marBottom w:val="0"/>
      <w:divBdr>
        <w:top w:val="none" w:sz="0" w:space="0" w:color="auto"/>
        <w:left w:val="none" w:sz="0" w:space="0" w:color="auto"/>
        <w:bottom w:val="none" w:sz="0" w:space="0" w:color="auto"/>
        <w:right w:val="none" w:sz="0" w:space="0" w:color="auto"/>
      </w:divBdr>
      <w:divsChild>
        <w:div w:id="626086768">
          <w:marLeft w:val="0"/>
          <w:marRight w:val="0"/>
          <w:marTop w:val="0"/>
          <w:marBottom w:val="0"/>
          <w:divBdr>
            <w:top w:val="none" w:sz="0" w:space="0" w:color="auto"/>
            <w:left w:val="none" w:sz="0" w:space="0" w:color="auto"/>
            <w:bottom w:val="none" w:sz="0" w:space="0" w:color="auto"/>
            <w:right w:val="none" w:sz="0" w:space="0" w:color="auto"/>
          </w:divBdr>
        </w:div>
        <w:div w:id="1999721122">
          <w:marLeft w:val="0"/>
          <w:marRight w:val="0"/>
          <w:marTop w:val="0"/>
          <w:marBottom w:val="75"/>
          <w:divBdr>
            <w:top w:val="none" w:sz="0" w:space="0" w:color="auto"/>
            <w:left w:val="none" w:sz="0" w:space="0" w:color="auto"/>
            <w:bottom w:val="dotted" w:sz="6" w:space="2" w:color="DDDDDD"/>
            <w:right w:val="none" w:sz="0" w:space="0" w:color="auto"/>
          </w:divBdr>
        </w:div>
      </w:divsChild>
    </w:div>
    <w:div w:id="517936588">
      <w:bodyDiv w:val="1"/>
      <w:marLeft w:val="0"/>
      <w:marRight w:val="0"/>
      <w:marTop w:val="0"/>
      <w:marBottom w:val="0"/>
      <w:divBdr>
        <w:top w:val="none" w:sz="0" w:space="0" w:color="auto"/>
        <w:left w:val="none" w:sz="0" w:space="0" w:color="auto"/>
        <w:bottom w:val="none" w:sz="0" w:space="0" w:color="auto"/>
        <w:right w:val="none" w:sz="0" w:space="0" w:color="auto"/>
      </w:divBdr>
      <w:divsChild>
        <w:div w:id="1615671024">
          <w:marLeft w:val="0"/>
          <w:marRight w:val="0"/>
          <w:marTop w:val="0"/>
          <w:marBottom w:val="0"/>
          <w:divBdr>
            <w:top w:val="dotted" w:sz="6" w:space="4" w:color="ABABAB"/>
            <w:left w:val="dotted" w:sz="2" w:space="0" w:color="ABABAB"/>
            <w:bottom w:val="dotted" w:sz="2" w:space="12" w:color="ABABAB"/>
            <w:right w:val="dotted" w:sz="2" w:space="0" w:color="ABABAB"/>
          </w:divBdr>
        </w:div>
        <w:div w:id="2048332652">
          <w:marLeft w:val="0"/>
          <w:marRight w:val="0"/>
          <w:marTop w:val="0"/>
          <w:marBottom w:val="0"/>
          <w:divBdr>
            <w:top w:val="none" w:sz="0" w:space="0" w:color="auto"/>
            <w:left w:val="none" w:sz="0" w:space="0" w:color="auto"/>
            <w:bottom w:val="none" w:sz="0" w:space="0" w:color="auto"/>
            <w:right w:val="none" w:sz="0" w:space="0" w:color="auto"/>
          </w:divBdr>
          <w:divsChild>
            <w:div w:id="1272007064">
              <w:marLeft w:val="0"/>
              <w:marRight w:val="0"/>
              <w:marTop w:val="0"/>
              <w:marBottom w:val="0"/>
              <w:divBdr>
                <w:top w:val="none" w:sz="0" w:space="0" w:color="auto"/>
                <w:left w:val="none" w:sz="0" w:space="0" w:color="auto"/>
                <w:bottom w:val="none" w:sz="0" w:space="0" w:color="auto"/>
                <w:right w:val="none" w:sz="0" w:space="0" w:color="auto"/>
              </w:divBdr>
            </w:div>
            <w:div w:id="1583644487">
              <w:marLeft w:val="0"/>
              <w:marRight w:val="0"/>
              <w:marTop w:val="0"/>
              <w:marBottom w:val="0"/>
              <w:divBdr>
                <w:top w:val="none" w:sz="0" w:space="0" w:color="auto"/>
                <w:left w:val="none" w:sz="0" w:space="0" w:color="auto"/>
                <w:bottom w:val="none" w:sz="0" w:space="0" w:color="auto"/>
                <w:right w:val="none" w:sz="0" w:space="0" w:color="auto"/>
              </w:divBdr>
              <w:divsChild>
                <w:div w:id="353773563">
                  <w:marLeft w:val="0"/>
                  <w:marRight w:val="0"/>
                  <w:marTop w:val="0"/>
                  <w:marBottom w:val="0"/>
                  <w:divBdr>
                    <w:top w:val="none" w:sz="0" w:space="0" w:color="auto"/>
                    <w:left w:val="none" w:sz="0" w:space="0" w:color="auto"/>
                    <w:bottom w:val="none" w:sz="0" w:space="0" w:color="auto"/>
                    <w:right w:val="none" w:sz="0" w:space="0" w:color="auto"/>
                  </w:divBdr>
                </w:div>
                <w:div w:id="447243468">
                  <w:marLeft w:val="0"/>
                  <w:marRight w:val="0"/>
                  <w:marTop w:val="0"/>
                  <w:marBottom w:val="225"/>
                  <w:divBdr>
                    <w:top w:val="none" w:sz="0" w:space="0" w:color="auto"/>
                    <w:left w:val="none" w:sz="0" w:space="0" w:color="auto"/>
                    <w:bottom w:val="none" w:sz="0" w:space="0" w:color="auto"/>
                    <w:right w:val="none" w:sz="0" w:space="0" w:color="auto"/>
                  </w:divBdr>
                  <w:divsChild>
                    <w:div w:id="794953369">
                      <w:marLeft w:val="0"/>
                      <w:marRight w:val="0"/>
                      <w:marTop w:val="0"/>
                      <w:marBottom w:val="240"/>
                      <w:divBdr>
                        <w:top w:val="none" w:sz="0" w:space="0" w:color="auto"/>
                        <w:left w:val="none" w:sz="0" w:space="0" w:color="auto"/>
                        <w:bottom w:val="none" w:sz="0" w:space="0" w:color="auto"/>
                        <w:right w:val="none" w:sz="0" w:space="0" w:color="auto"/>
                      </w:divBdr>
                    </w:div>
                    <w:div w:id="92596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48835">
              <w:marLeft w:val="75"/>
              <w:marRight w:val="75"/>
              <w:marTop w:val="0"/>
              <w:marBottom w:val="225"/>
              <w:divBdr>
                <w:top w:val="single" w:sz="6" w:space="0" w:color="DEDEDE"/>
                <w:left w:val="none" w:sz="0" w:space="0" w:color="auto"/>
                <w:bottom w:val="none" w:sz="0" w:space="0" w:color="auto"/>
                <w:right w:val="none" w:sz="0" w:space="0" w:color="auto"/>
              </w:divBdr>
            </w:div>
          </w:divsChild>
        </w:div>
      </w:divsChild>
    </w:div>
    <w:div w:id="518274872">
      <w:bodyDiv w:val="1"/>
      <w:marLeft w:val="0"/>
      <w:marRight w:val="0"/>
      <w:marTop w:val="0"/>
      <w:marBottom w:val="0"/>
      <w:divBdr>
        <w:top w:val="none" w:sz="0" w:space="0" w:color="auto"/>
        <w:left w:val="none" w:sz="0" w:space="0" w:color="auto"/>
        <w:bottom w:val="none" w:sz="0" w:space="0" w:color="auto"/>
        <w:right w:val="none" w:sz="0" w:space="0" w:color="auto"/>
      </w:divBdr>
      <w:divsChild>
        <w:div w:id="1864394787">
          <w:marLeft w:val="0"/>
          <w:marRight w:val="0"/>
          <w:marTop w:val="0"/>
          <w:marBottom w:val="0"/>
          <w:divBdr>
            <w:top w:val="none" w:sz="0" w:space="0" w:color="auto"/>
            <w:left w:val="none" w:sz="0" w:space="0" w:color="auto"/>
            <w:bottom w:val="none" w:sz="0" w:space="0" w:color="auto"/>
            <w:right w:val="none" w:sz="0" w:space="0" w:color="auto"/>
          </w:divBdr>
          <w:divsChild>
            <w:div w:id="43813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55466">
      <w:bodyDiv w:val="1"/>
      <w:marLeft w:val="0"/>
      <w:marRight w:val="0"/>
      <w:marTop w:val="0"/>
      <w:marBottom w:val="0"/>
      <w:divBdr>
        <w:top w:val="none" w:sz="0" w:space="0" w:color="auto"/>
        <w:left w:val="none" w:sz="0" w:space="0" w:color="auto"/>
        <w:bottom w:val="none" w:sz="0" w:space="0" w:color="auto"/>
        <w:right w:val="none" w:sz="0" w:space="0" w:color="auto"/>
      </w:divBdr>
      <w:divsChild>
        <w:div w:id="307171717">
          <w:marLeft w:val="0"/>
          <w:marRight w:val="0"/>
          <w:marTop w:val="0"/>
          <w:marBottom w:val="0"/>
          <w:divBdr>
            <w:top w:val="none" w:sz="0" w:space="0" w:color="auto"/>
            <w:left w:val="none" w:sz="0" w:space="0" w:color="auto"/>
            <w:bottom w:val="none" w:sz="0" w:space="0" w:color="auto"/>
            <w:right w:val="none" w:sz="0" w:space="0" w:color="auto"/>
          </w:divBdr>
        </w:div>
      </w:divsChild>
    </w:div>
    <w:div w:id="521675830">
      <w:bodyDiv w:val="1"/>
      <w:marLeft w:val="0"/>
      <w:marRight w:val="0"/>
      <w:marTop w:val="0"/>
      <w:marBottom w:val="0"/>
      <w:divBdr>
        <w:top w:val="none" w:sz="0" w:space="0" w:color="auto"/>
        <w:left w:val="none" w:sz="0" w:space="0" w:color="auto"/>
        <w:bottom w:val="none" w:sz="0" w:space="0" w:color="auto"/>
        <w:right w:val="none" w:sz="0" w:space="0" w:color="auto"/>
      </w:divBdr>
    </w:div>
    <w:div w:id="522322570">
      <w:bodyDiv w:val="1"/>
      <w:marLeft w:val="0"/>
      <w:marRight w:val="0"/>
      <w:marTop w:val="0"/>
      <w:marBottom w:val="0"/>
      <w:divBdr>
        <w:top w:val="none" w:sz="0" w:space="0" w:color="auto"/>
        <w:left w:val="none" w:sz="0" w:space="0" w:color="auto"/>
        <w:bottom w:val="none" w:sz="0" w:space="0" w:color="auto"/>
        <w:right w:val="none" w:sz="0" w:space="0" w:color="auto"/>
      </w:divBdr>
      <w:divsChild>
        <w:div w:id="632060464">
          <w:marLeft w:val="0"/>
          <w:marRight w:val="0"/>
          <w:marTop w:val="0"/>
          <w:marBottom w:val="0"/>
          <w:divBdr>
            <w:top w:val="dotted" w:sz="6" w:space="15" w:color="DDDDDD"/>
            <w:left w:val="none" w:sz="0" w:space="0" w:color="auto"/>
            <w:bottom w:val="dotted" w:sz="6" w:space="15" w:color="DDDDDD"/>
            <w:right w:val="none" w:sz="0" w:space="0" w:color="auto"/>
          </w:divBdr>
          <w:divsChild>
            <w:div w:id="127744552">
              <w:marLeft w:val="0"/>
              <w:marRight w:val="375"/>
              <w:marTop w:val="0"/>
              <w:marBottom w:val="0"/>
              <w:divBdr>
                <w:top w:val="none" w:sz="0" w:space="0" w:color="auto"/>
                <w:left w:val="none" w:sz="0" w:space="0" w:color="auto"/>
                <w:bottom w:val="none" w:sz="0" w:space="0" w:color="auto"/>
                <w:right w:val="none" w:sz="0" w:space="0" w:color="auto"/>
              </w:divBdr>
            </w:div>
            <w:div w:id="570895130">
              <w:marLeft w:val="0"/>
              <w:marRight w:val="0"/>
              <w:marTop w:val="0"/>
              <w:marBottom w:val="0"/>
              <w:divBdr>
                <w:top w:val="none" w:sz="0" w:space="8" w:color="auto"/>
                <w:left w:val="none" w:sz="0" w:space="11" w:color="auto"/>
                <w:bottom w:val="single" w:sz="12" w:space="8" w:color="7EA725"/>
                <w:right w:val="none" w:sz="0" w:space="11" w:color="auto"/>
              </w:divBdr>
            </w:div>
            <w:div w:id="2005745149">
              <w:marLeft w:val="0"/>
              <w:marRight w:val="375"/>
              <w:marTop w:val="0"/>
              <w:marBottom w:val="0"/>
              <w:divBdr>
                <w:top w:val="none" w:sz="0" w:space="0" w:color="auto"/>
                <w:left w:val="none" w:sz="0" w:space="0" w:color="auto"/>
                <w:bottom w:val="none" w:sz="0" w:space="0" w:color="auto"/>
                <w:right w:val="none" w:sz="0" w:space="0" w:color="auto"/>
              </w:divBdr>
              <w:divsChild>
                <w:div w:id="86240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5067">
          <w:marLeft w:val="0"/>
          <w:marRight w:val="0"/>
          <w:marTop w:val="0"/>
          <w:marBottom w:val="0"/>
          <w:divBdr>
            <w:top w:val="none" w:sz="0" w:space="15" w:color="auto"/>
            <w:left w:val="none" w:sz="0" w:space="0" w:color="auto"/>
            <w:bottom w:val="none" w:sz="0" w:space="0" w:color="auto"/>
            <w:right w:val="dotted" w:sz="6" w:space="14" w:color="DDDDDD"/>
          </w:divBdr>
          <w:divsChild>
            <w:div w:id="6918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8434">
      <w:bodyDiv w:val="1"/>
      <w:marLeft w:val="0"/>
      <w:marRight w:val="0"/>
      <w:marTop w:val="0"/>
      <w:marBottom w:val="0"/>
      <w:divBdr>
        <w:top w:val="none" w:sz="0" w:space="0" w:color="auto"/>
        <w:left w:val="none" w:sz="0" w:space="0" w:color="auto"/>
        <w:bottom w:val="none" w:sz="0" w:space="0" w:color="auto"/>
        <w:right w:val="none" w:sz="0" w:space="0" w:color="auto"/>
      </w:divBdr>
    </w:div>
    <w:div w:id="523399087">
      <w:bodyDiv w:val="1"/>
      <w:marLeft w:val="0"/>
      <w:marRight w:val="0"/>
      <w:marTop w:val="0"/>
      <w:marBottom w:val="0"/>
      <w:divBdr>
        <w:top w:val="none" w:sz="0" w:space="0" w:color="auto"/>
        <w:left w:val="none" w:sz="0" w:space="0" w:color="auto"/>
        <w:bottom w:val="none" w:sz="0" w:space="0" w:color="auto"/>
        <w:right w:val="none" w:sz="0" w:space="0" w:color="auto"/>
      </w:divBdr>
    </w:div>
    <w:div w:id="523716719">
      <w:bodyDiv w:val="1"/>
      <w:marLeft w:val="0"/>
      <w:marRight w:val="0"/>
      <w:marTop w:val="0"/>
      <w:marBottom w:val="0"/>
      <w:divBdr>
        <w:top w:val="none" w:sz="0" w:space="0" w:color="auto"/>
        <w:left w:val="none" w:sz="0" w:space="0" w:color="auto"/>
        <w:bottom w:val="none" w:sz="0" w:space="0" w:color="auto"/>
        <w:right w:val="none" w:sz="0" w:space="0" w:color="auto"/>
      </w:divBdr>
    </w:div>
    <w:div w:id="524027574">
      <w:bodyDiv w:val="1"/>
      <w:marLeft w:val="0"/>
      <w:marRight w:val="0"/>
      <w:marTop w:val="0"/>
      <w:marBottom w:val="0"/>
      <w:divBdr>
        <w:top w:val="none" w:sz="0" w:space="0" w:color="auto"/>
        <w:left w:val="none" w:sz="0" w:space="0" w:color="auto"/>
        <w:bottom w:val="none" w:sz="0" w:space="0" w:color="auto"/>
        <w:right w:val="none" w:sz="0" w:space="0" w:color="auto"/>
      </w:divBdr>
      <w:divsChild>
        <w:div w:id="1296108422">
          <w:marLeft w:val="0"/>
          <w:marRight w:val="0"/>
          <w:marTop w:val="0"/>
          <w:marBottom w:val="0"/>
          <w:divBdr>
            <w:top w:val="none" w:sz="0" w:space="0" w:color="auto"/>
            <w:left w:val="none" w:sz="0" w:space="0" w:color="auto"/>
            <w:bottom w:val="none" w:sz="0" w:space="0" w:color="auto"/>
            <w:right w:val="none" w:sz="0" w:space="0" w:color="auto"/>
          </w:divBdr>
          <w:divsChild>
            <w:div w:id="764232450">
              <w:marLeft w:val="0"/>
              <w:marRight w:val="0"/>
              <w:marTop w:val="0"/>
              <w:marBottom w:val="0"/>
              <w:divBdr>
                <w:top w:val="none" w:sz="0" w:space="0" w:color="auto"/>
                <w:left w:val="single" w:sz="6" w:space="0" w:color="E0E0E0"/>
                <w:bottom w:val="none" w:sz="0" w:space="0" w:color="auto"/>
                <w:right w:val="none" w:sz="0" w:space="0" w:color="auto"/>
              </w:divBdr>
            </w:div>
          </w:divsChild>
        </w:div>
      </w:divsChild>
    </w:div>
    <w:div w:id="524289922">
      <w:bodyDiv w:val="1"/>
      <w:marLeft w:val="0"/>
      <w:marRight w:val="0"/>
      <w:marTop w:val="0"/>
      <w:marBottom w:val="0"/>
      <w:divBdr>
        <w:top w:val="none" w:sz="0" w:space="0" w:color="auto"/>
        <w:left w:val="none" w:sz="0" w:space="0" w:color="auto"/>
        <w:bottom w:val="none" w:sz="0" w:space="0" w:color="auto"/>
        <w:right w:val="none" w:sz="0" w:space="0" w:color="auto"/>
      </w:divBdr>
      <w:divsChild>
        <w:div w:id="1586643843">
          <w:marLeft w:val="0"/>
          <w:marRight w:val="0"/>
          <w:marTop w:val="0"/>
          <w:marBottom w:val="0"/>
          <w:divBdr>
            <w:top w:val="none" w:sz="0" w:space="0" w:color="auto"/>
            <w:left w:val="none" w:sz="0" w:space="0" w:color="auto"/>
            <w:bottom w:val="none" w:sz="0" w:space="0" w:color="auto"/>
            <w:right w:val="none" w:sz="0" w:space="0" w:color="auto"/>
          </w:divBdr>
          <w:divsChild>
            <w:div w:id="1544252586">
              <w:marLeft w:val="0"/>
              <w:marRight w:val="0"/>
              <w:marTop w:val="0"/>
              <w:marBottom w:val="0"/>
              <w:divBdr>
                <w:top w:val="none" w:sz="0" w:space="0" w:color="auto"/>
                <w:left w:val="none" w:sz="0" w:space="0" w:color="auto"/>
                <w:bottom w:val="none" w:sz="0" w:space="0" w:color="auto"/>
                <w:right w:val="none" w:sz="0" w:space="0" w:color="auto"/>
              </w:divBdr>
              <w:divsChild>
                <w:div w:id="235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828260">
      <w:bodyDiv w:val="1"/>
      <w:marLeft w:val="0"/>
      <w:marRight w:val="0"/>
      <w:marTop w:val="0"/>
      <w:marBottom w:val="0"/>
      <w:divBdr>
        <w:top w:val="none" w:sz="0" w:space="0" w:color="auto"/>
        <w:left w:val="none" w:sz="0" w:space="0" w:color="auto"/>
        <w:bottom w:val="none" w:sz="0" w:space="0" w:color="auto"/>
        <w:right w:val="none" w:sz="0" w:space="0" w:color="auto"/>
      </w:divBdr>
    </w:div>
    <w:div w:id="525022436">
      <w:bodyDiv w:val="1"/>
      <w:marLeft w:val="0"/>
      <w:marRight w:val="0"/>
      <w:marTop w:val="0"/>
      <w:marBottom w:val="0"/>
      <w:divBdr>
        <w:top w:val="none" w:sz="0" w:space="0" w:color="auto"/>
        <w:left w:val="none" w:sz="0" w:space="0" w:color="auto"/>
        <w:bottom w:val="none" w:sz="0" w:space="0" w:color="auto"/>
        <w:right w:val="none" w:sz="0" w:space="0" w:color="auto"/>
      </w:divBdr>
      <w:divsChild>
        <w:div w:id="482966793">
          <w:marLeft w:val="0"/>
          <w:marRight w:val="0"/>
          <w:marTop w:val="150"/>
          <w:marBottom w:val="75"/>
          <w:divBdr>
            <w:top w:val="none" w:sz="0" w:space="0" w:color="auto"/>
            <w:left w:val="none" w:sz="0" w:space="0" w:color="auto"/>
            <w:bottom w:val="none" w:sz="0" w:space="0" w:color="auto"/>
            <w:right w:val="none" w:sz="0" w:space="0" w:color="auto"/>
          </w:divBdr>
        </w:div>
        <w:div w:id="1708027195">
          <w:marLeft w:val="0"/>
          <w:marRight w:val="0"/>
          <w:marTop w:val="0"/>
          <w:marBottom w:val="75"/>
          <w:divBdr>
            <w:top w:val="none" w:sz="0" w:space="0" w:color="auto"/>
            <w:left w:val="none" w:sz="0" w:space="0" w:color="auto"/>
            <w:bottom w:val="none" w:sz="0" w:space="0" w:color="auto"/>
            <w:right w:val="none" w:sz="0" w:space="0" w:color="auto"/>
          </w:divBdr>
        </w:div>
      </w:divsChild>
    </w:div>
    <w:div w:id="525481087">
      <w:bodyDiv w:val="1"/>
      <w:marLeft w:val="0"/>
      <w:marRight w:val="0"/>
      <w:marTop w:val="0"/>
      <w:marBottom w:val="0"/>
      <w:divBdr>
        <w:top w:val="none" w:sz="0" w:space="0" w:color="auto"/>
        <w:left w:val="none" w:sz="0" w:space="0" w:color="auto"/>
        <w:bottom w:val="none" w:sz="0" w:space="0" w:color="auto"/>
        <w:right w:val="none" w:sz="0" w:space="0" w:color="auto"/>
      </w:divBdr>
      <w:divsChild>
        <w:div w:id="53939130">
          <w:marLeft w:val="0"/>
          <w:marRight w:val="0"/>
          <w:marTop w:val="0"/>
          <w:marBottom w:val="0"/>
          <w:divBdr>
            <w:top w:val="none" w:sz="0" w:space="0" w:color="auto"/>
            <w:left w:val="none" w:sz="0" w:space="0" w:color="auto"/>
            <w:bottom w:val="none" w:sz="0" w:space="0" w:color="auto"/>
            <w:right w:val="none" w:sz="0" w:space="0" w:color="auto"/>
          </w:divBdr>
        </w:div>
        <w:div w:id="337079218">
          <w:marLeft w:val="0"/>
          <w:marRight w:val="0"/>
          <w:marTop w:val="0"/>
          <w:marBottom w:val="0"/>
          <w:divBdr>
            <w:top w:val="none" w:sz="0" w:space="0" w:color="auto"/>
            <w:left w:val="none" w:sz="0" w:space="0" w:color="auto"/>
            <w:bottom w:val="none" w:sz="0" w:space="0" w:color="auto"/>
            <w:right w:val="none" w:sz="0" w:space="0" w:color="auto"/>
          </w:divBdr>
        </w:div>
        <w:div w:id="570236623">
          <w:marLeft w:val="0"/>
          <w:marRight w:val="0"/>
          <w:marTop w:val="0"/>
          <w:marBottom w:val="0"/>
          <w:divBdr>
            <w:top w:val="none" w:sz="0" w:space="0" w:color="auto"/>
            <w:left w:val="none" w:sz="0" w:space="0" w:color="auto"/>
            <w:bottom w:val="none" w:sz="0" w:space="0" w:color="auto"/>
            <w:right w:val="none" w:sz="0" w:space="0" w:color="auto"/>
          </w:divBdr>
        </w:div>
        <w:div w:id="1009258580">
          <w:marLeft w:val="0"/>
          <w:marRight w:val="0"/>
          <w:marTop w:val="0"/>
          <w:marBottom w:val="0"/>
          <w:divBdr>
            <w:top w:val="none" w:sz="0" w:space="0" w:color="auto"/>
            <w:left w:val="none" w:sz="0" w:space="0" w:color="auto"/>
            <w:bottom w:val="none" w:sz="0" w:space="0" w:color="auto"/>
            <w:right w:val="none" w:sz="0" w:space="0" w:color="auto"/>
          </w:divBdr>
        </w:div>
        <w:div w:id="1410080182">
          <w:marLeft w:val="0"/>
          <w:marRight w:val="0"/>
          <w:marTop w:val="0"/>
          <w:marBottom w:val="0"/>
          <w:divBdr>
            <w:top w:val="none" w:sz="0" w:space="0" w:color="auto"/>
            <w:left w:val="none" w:sz="0" w:space="0" w:color="auto"/>
            <w:bottom w:val="none" w:sz="0" w:space="0" w:color="auto"/>
            <w:right w:val="none" w:sz="0" w:space="0" w:color="auto"/>
          </w:divBdr>
        </w:div>
        <w:div w:id="1636175585">
          <w:marLeft w:val="0"/>
          <w:marRight w:val="0"/>
          <w:marTop w:val="0"/>
          <w:marBottom w:val="0"/>
          <w:divBdr>
            <w:top w:val="none" w:sz="0" w:space="0" w:color="auto"/>
            <w:left w:val="none" w:sz="0" w:space="0" w:color="auto"/>
            <w:bottom w:val="none" w:sz="0" w:space="0" w:color="auto"/>
            <w:right w:val="none" w:sz="0" w:space="0" w:color="auto"/>
          </w:divBdr>
        </w:div>
        <w:div w:id="1729960485">
          <w:marLeft w:val="0"/>
          <w:marRight w:val="0"/>
          <w:marTop w:val="0"/>
          <w:marBottom w:val="0"/>
          <w:divBdr>
            <w:top w:val="none" w:sz="0" w:space="0" w:color="auto"/>
            <w:left w:val="none" w:sz="0" w:space="0" w:color="auto"/>
            <w:bottom w:val="none" w:sz="0" w:space="0" w:color="auto"/>
            <w:right w:val="none" w:sz="0" w:space="0" w:color="auto"/>
          </w:divBdr>
        </w:div>
        <w:div w:id="1761174633">
          <w:marLeft w:val="0"/>
          <w:marRight w:val="0"/>
          <w:marTop w:val="0"/>
          <w:marBottom w:val="0"/>
          <w:divBdr>
            <w:top w:val="none" w:sz="0" w:space="0" w:color="auto"/>
            <w:left w:val="none" w:sz="0" w:space="0" w:color="auto"/>
            <w:bottom w:val="none" w:sz="0" w:space="0" w:color="auto"/>
            <w:right w:val="none" w:sz="0" w:space="0" w:color="auto"/>
          </w:divBdr>
        </w:div>
        <w:div w:id="2104059879">
          <w:marLeft w:val="0"/>
          <w:marRight w:val="0"/>
          <w:marTop w:val="0"/>
          <w:marBottom w:val="0"/>
          <w:divBdr>
            <w:top w:val="none" w:sz="0" w:space="0" w:color="auto"/>
            <w:left w:val="none" w:sz="0" w:space="0" w:color="auto"/>
            <w:bottom w:val="none" w:sz="0" w:space="0" w:color="auto"/>
            <w:right w:val="none" w:sz="0" w:space="0" w:color="auto"/>
          </w:divBdr>
        </w:div>
      </w:divsChild>
    </w:div>
    <w:div w:id="526255043">
      <w:bodyDiv w:val="1"/>
      <w:marLeft w:val="0"/>
      <w:marRight w:val="0"/>
      <w:marTop w:val="0"/>
      <w:marBottom w:val="0"/>
      <w:divBdr>
        <w:top w:val="none" w:sz="0" w:space="0" w:color="auto"/>
        <w:left w:val="none" w:sz="0" w:space="0" w:color="auto"/>
        <w:bottom w:val="none" w:sz="0" w:space="0" w:color="auto"/>
        <w:right w:val="none" w:sz="0" w:space="0" w:color="auto"/>
      </w:divBdr>
    </w:div>
    <w:div w:id="528109510">
      <w:bodyDiv w:val="1"/>
      <w:marLeft w:val="0"/>
      <w:marRight w:val="0"/>
      <w:marTop w:val="0"/>
      <w:marBottom w:val="0"/>
      <w:divBdr>
        <w:top w:val="none" w:sz="0" w:space="0" w:color="auto"/>
        <w:left w:val="none" w:sz="0" w:space="0" w:color="auto"/>
        <w:bottom w:val="none" w:sz="0" w:space="0" w:color="auto"/>
        <w:right w:val="none" w:sz="0" w:space="0" w:color="auto"/>
      </w:divBdr>
    </w:div>
    <w:div w:id="531186909">
      <w:bodyDiv w:val="1"/>
      <w:marLeft w:val="0"/>
      <w:marRight w:val="0"/>
      <w:marTop w:val="0"/>
      <w:marBottom w:val="0"/>
      <w:divBdr>
        <w:top w:val="none" w:sz="0" w:space="0" w:color="auto"/>
        <w:left w:val="none" w:sz="0" w:space="0" w:color="auto"/>
        <w:bottom w:val="none" w:sz="0" w:space="0" w:color="auto"/>
        <w:right w:val="none" w:sz="0" w:space="0" w:color="auto"/>
      </w:divBdr>
      <w:divsChild>
        <w:div w:id="1273517767">
          <w:marLeft w:val="0"/>
          <w:marRight w:val="0"/>
          <w:marTop w:val="0"/>
          <w:marBottom w:val="225"/>
          <w:divBdr>
            <w:top w:val="none" w:sz="0" w:space="0" w:color="auto"/>
            <w:left w:val="none" w:sz="0" w:space="0" w:color="auto"/>
            <w:bottom w:val="none" w:sz="0" w:space="0" w:color="auto"/>
            <w:right w:val="none" w:sz="0" w:space="0" w:color="auto"/>
          </w:divBdr>
        </w:div>
      </w:divsChild>
    </w:div>
    <w:div w:id="532309150">
      <w:bodyDiv w:val="1"/>
      <w:marLeft w:val="0"/>
      <w:marRight w:val="0"/>
      <w:marTop w:val="0"/>
      <w:marBottom w:val="0"/>
      <w:divBdr>
        <w:top w:val="none" w:sz="0" w:space="0" w:color="auto"/>
        <w:left w:val="none" w:sz="0" w:space="0" w:color="auto"/>
        <w:bottom w:val="none" w:sz="0" w:space="0" w:color="auto"/>
        <w:right w:val="none" w:sz="0" w:space="0" w:color="auto"/>
      </w:divBdr>
    </w:div>
    <w:div w:id="532771334">
      <w:bodyDiv w:val="1"/>
      <w:marLeft w:val="0"/>
      <w:marRight w:val="0"/>
      <w:marTop w:val="0"/>
      <w:marBottom w:val="0"/>
      <w:divBdr>
        <w:top w:val="none" w:sz="0" w:space="0" w:color="auto"/>
        <w:left w:val="none" w:sz="0" w:space="0" w:color="auto"/>
        <w:bottom w:val="none" w:sz="0" w:space="0" w:color="auto"/>
        <w:right w:val="none" w:sz="0" w:space="0" w:color="auto"/>
      </w:divBdr>
    </w:div>
    <w:div w:id="533928607">
      <w:bodyDiv w:val="1"/>
      <w:marLeft w:val="0"/>
      <w:marRight w:val="0"/>
      <w:marTop w:val="0"/>
      <w:marBottom w:val="0"/>
      <w:divBdr>
        <w:top w:val="none" w:sz="0" w:space="0" w:color="auto"/>
        <w:left w:val="none" w:sz="0" w:space="0" w:color="auto"/>
        <w:bottom w:val="none" w:sz="0" w:space="0" w:color="auto"/>
        <w:right w:val="none" w:sz="0" w:space="0" w:color="auto"/>
      </w:divBdr>
      <w:divsChild>
        <w:div w:id="1961523963">
          <w:marLeft w:val="0"/>
          <w:marRight w:val="0"/>
          <w:marTop w:val="0"/>
          <w:marBottom w:val="0"/>
          <w:divBdr>
            <w:top w:val="none" w:sz="0" w:space="0" w:color="auto"/>
            <w:left w:val="none" w:sz="0" w:space="0" w:color="auto"/>
            <w:bottom w:val="none" w:sz="0" w:space="0" w:color="auto"/>
            <w:right w:val="none" w:sz="0" w:space="0" w:color="auto"/>
          </w:divBdr>
        </w:div>
        <w:div w:id="2027823313">
          <w:marLeft w:val="0"/>
          <w:marRight w:val="0"/>
          <w:marTop w:val="0"/>
          <w:marBottom w:val="75"/>
          <w:divBdr>
            <w:top w:val="none" w:sz="0" w:space="0" w:color="auto"/>
            <w:left w:val="none" w:sz="0" w:space="0" w:color="auto"/>
            <w:bottom w:val="dotted" w:sz="6" w:space="2" w:color="DDDDDD"/>
            <w:right w:val="none" w:sz="0" w:space="0" w:color="auto"/>
          </w:divBdr>
        </w:div>
      </w:divsChild>
    </w:div>
    <w:div w:id="536166273">
      <w:bodyDiv w:val="1"/>
      <w:marLeft w:val="0"/>
      <w:marRight w:val="0"/>
      <w:marTop w:val="0"/>
      <w:marBottom w:val="0"/>
      <w:divBdr>
        <w:top w:val="none" w:sz="0" w:space="0" w:color="auto"/>
        <w:left w:val="none" w:sz="0" w:space="0" w:color="auto"/>
        <w:bottom w:val="none" w:sz="0" w:space="0" w:color="auto"/>
        <w:right w:val="none" w:sz="0" w:space="0" w:color="auto"/>
      </w:divBdr>
    </w:div>
    <w:div w:id="538051022">
      <w:bodyDiv w:val="1"/>
      <w:marLeft w:val="0"/>
      <w:marRight w:val="0"/>
      <w:marTop w:val="0"/>
      <w:marBottom w:val="0"/>
      <w:divBdr>
        <w:top w:val="none" w:sz="0" w:space="0" w:color="auto"/>
        <w:left w:val="none" w:sz="0" w:space="0" w:color="auto"/>
        <w:bottom w:val="none" w:sz="0" w:space="0" w:color="auto"/>
        <w:right w:val="none" w:sz="0" w:space="0" w:color="auto"/>
      </w:divBdr>
    </w:div>
    <w:div w:id="538250465">
      <w:bodyDiv w:val="1"/>
      <w:marLeft w:val="0"/>
      <w:marRight w:val="0"/>
      <w:marTop w:val="0"/>
      <w:marBottom w:val="0"/>
      <w:divBdr>
        <w:top w:val="none" w:sz="0" w:space="0" w:color="auto"/>
        <w:left w:val="none" w:sz="0" w:space="0" w:color="auto"/>
        <w:bottom w:val="none" w:sz="0" w:space="0" w:color="auto"/>
        <w:right w:val="none" w:sz="0" w:space="0" w:color="auto"/>
      </w:divBdr>
      <w:divsChild>
        <w:div w:id="1281644584">
          <w:marLeft w:val="0"/>
          <w:marRight w:val="0"/>
          <w:marTop w:val="0"/>
          <w:marBottom w:val="150"/>
          <w:divBdr>
            <w:top w:val="none" w:sz="0" w:space="0" w:color="auto"/>
            <w:left w:val="none" w:sz="0" w:space="0" w:color="auto"/>
            <w:bottom w:val="none" w:sz="0" w:space="0" w:color="auto"/>
            <w:right w:val="none" w:sz="0" w:space="0" w:color="auto"/>
          </w:divBdr>
        </w:div>
        <w:div w:id="1734281070">
          <w:marLeft w:val="0"/>
          <w:marRight w:val="0"/>
          <w:marTop w:val="0"/>
          <w:marBottom w:val="0"/>
          <w:divBdr>
            <w:top w:val="none" w:sz="0" w:space="0" w:color="auto"/>
            <w:left w:val="none" w:sz="0" w:space="0" w:color="auto"/>
            <w:bottom w:val="none" w:sz="0" w:space="0" w:color="auto"/>
            <w:right w:val="none" w:sz="0" w:space="0" w:color="auto"/>
          </w:divBdr>
          <w:divsChild>
            <w:div w:id="703408983">
              <w:marLeft w:val="0"/>
              <w:marRight w:val="0"/>
              <w:marTop w:val="0"/>
              <w:marBottom w:val="300"/>
              <w:divBdr>
                <w:top w:val="none" w:sz="0" w:space="0" w:color="auto"/>
                <w:left w:val="none" w:sz="0" w:space="0" w:color="auto"/>
                <w:bottom w:val="none" w:sz="0" w:space="0" w:color="auto"/>
                <w:right w:val="none" w:sz="0" w:space="0" w:color="auto"/>
              </w:divBdr>
            </w:div>
            <w:div w:id="1245452969">
              <w:marLeft w:val="0"/>
              <w:marRight w:val="0"/>
              <w:marTop w:val="0"/>
              <w:marBottom w:val="0"/>
              <w:divBdr>
                <w:top w:val="none" w:sz="0" w:space="0" w:color="auto"/>
                <w:left w:val="none" w:sz="0" w:space="0" w:color="auto"/>
                <w:bottom w:val="none" w:sz="0" w:space="0" w:color="auto"/>
                <w:right w:val="none" w:sz="0" w:space="0" w:color="auto"/>
              </w:divBdr>
              <w:divsChild>
                <w:div w:id="102042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517348">
      <w:bodyDiv w:val="1"/>
      <w:marLeft w:val="0"/>
      <w:marRight w:val="0"/>
      <w:marTop w:val="0"/>
      <w:marBottom w:val="0"/>
      <w:divBdr>
        <w:top w:val="none" w:sz="0" w:space="0" w:color="auto"/>
        <w:left w:val="none" w:sz="0" w:space="0" w:color="auto"/>
        <w:bottom w:val="none" w:sz="0" w:space="0" w:color="auto"/>
        <w:right w:val="none" w:sz="0" w:space="0" w:color="auto"/>
      </w:divBdr>
    </w:div>
    <w:div w:id="538781221">
      <w:bodyDiv w:val="1"/>
      <w:marLeft w:val="0"/>
      <w:marRight w:val="0"/>
      <w:marTop w:val="0"/>
      <w:marBottom w:val="0"/>
      <w:divBdr>
        <w:top w:val="none" w:sz="0" w:space="0" w:color="auto"/>
        <w:left w:val="none" w:sz="0" w:space="0" w:color="auto"/>
        <w:bottom w:val="none" w:sz="0" w:space="0" w:color="auto"/>
        <w:right w:val="none" w:sz="0" w:space="0" w:color="auto"/>
      </w:divBdr>
      <w:divsChild>
        <w:div w:id="631978450">
          <w:marLeft w:val="0"/>
          <w:marRight w:val="0"/>
          <w:marTop w:val="150"/>
          <w:marBottom w:val="75"/>
          <w:divBdr>
            <w:top w:val="none" w:sz="0" w:space="0" w:color="auto"/>
            <w:left w:val="none" w:sz="0" w:space="0" w:color="auto"/>
            <w:bottom w:val="none" w:sz="0" w:space="0" w:color="auto"/>
            <w:right w:val="none" w:sz="0" w:space="0" w:color="auto"/>
          </w:divBdr>
        </w:div>
        <w:div w:id="1257324723">
          <w:marLeft w:val="0"/>
          <w:marRight w:val="0"/>
          <w:marTop w:val="0"/>
          <w:marBottom w:val="75"/>
          <w:divBdr>
            <w:top w:val="none" w:sz="0" w:space="0" w:color="auto"/>
            <w:left w:val="none" w:sz="0" w:space="0" w:color="auto"/>
            <w:bottom w:val="none" w:sz="0" w:space="0" w:color="auto"/>
            <w:right w:val="none" w:sz="0" w:space="0" w:color="auto"/>
          </w:divBdr>
        </w:div>
      </w:divsChild>
    </w:div>
    <w:div w:id="540361852">
      <w:bodyDiv w:val="1"/>
      <w:marLeft w:val="0"/>
      <w:marRight w:val="0"/>
      <w:marTop w:val="0"/>
      <w:marBottom w:val="0"/>
      <w:divBdr>
        <w:top w:val="none" w:sz="0" w:space="0" w:color="auto"/>
        <w:left w:val="none" w:sz="0" w:space="0" w:color="auto"/>
        <w:bottom w:val="none" w:sz="0" w:space="0" w:color="auto"/>
        <w:right w:val="none" w:sz="0" w:space="0" w:color="auto"/>
      </w:divBdr>
      <w:divsChild>
        <w:div w:id="1306010517">
          <w:marLeft w:val="0"/>
          <w:marRight w:val="0"/>
          <w:marTop w:val="0"/>
          <w:marBottom w:val="0"/>
          <w:divBdr>
            <w:top w:val="none" w:sz="0" w:space="0" w:color="auto"/>
            <w:left w:val="none" w:sz="0" w:space="0" w:color="auto"/>
            <w:bottom w:val="none" w:sz="0" w:space="0" w:color="auto"/>
            <w:right w:val="none" w:sz="0" w:space="0" w:color="auto"/>
          </w:divBdr>
          <w:divsChild>
            <w:div w:id="1431003969">
              <w:marLeft w:val="0"/>
              <w:marRight w:val="0"/>
              <w:marTop w:val="0"/>
              <w:marBottom w:val="0"/>
              <w:divBdr>
                <w:top w:val="none" w:sz="0" w:space="0" w:color="auto"/>
                <w:left w:val="none" w:sz="0" w:space="0" w:color="auto"/>
                <w:bottom w:val="none" w:sz="0" w:space="0" w:color="auto"/>
                <w:right w:val="none" w:sz="0" w:space="0" w:color="auto"/>
              </w:divBdr>
              <w:divsChild>
                <w:div w:id="1580482994">
                  <w:marLeft w:val="0"/>
                  <w:marRight w:val="0"/>
                  <w:marTop w:val="0"/>
                  <w:marBottom w:val="750"/>
                  <w:divBdr>
                    <w:top w:val="none" w:sz="0" w:space="0" w:color="auto"/>
                    <w:left w:val="none" w:sz="0" w:space="0" w:color="auto"/>
                    <w:bottom w:val="none" w:sz="0" w:space="0" w:color="auto"/>
                    <w:right w:val="none" w:sz="0" w:space="0" w:color="auto"/>
                  </w:divBdr>
                  <w:divsChild>
                    <w:div w:id="1065032658">
                      <w:marLeft w:val="0"/>
                      <w:marRight w:val="0"/>
                      <w:marTop w:val="0"/>
                      <w:marBottom w:val="0"/>
                      <w:divBdr>
                        <w:top w:val="none" w:sz="0" w:space="0" w:color="auto"/>
                        <w:left w:val="none" w:sz="0" w:space="0" w:color="auto"/>
                        <w:bottom w:val="none" w:sz="0" w:space="0" w:color="auto"/>
                        <w:right w:val="none" w:sz="0" w:space="0" w:color="auto"/>
                      </w:divBdr>
                    </w:div>
                  </w:divsChild>
                </w:div>
                <w:div w:id="1703358393">
                  <w:marLeft w:val="0"/>
                  <w:marRight w:val="0"/>
                  <w:marTop w:val="0"/>
                  <w:marBottom w:val="750"/>
                  <w:divBdr>
                    <w:top w:val="none" w:sz="0" w:space="0" w:color="auto"/>
                    <w:left w:val="none" w:sz="0" w:space="0" w:color="auto"/>
                    <w:bottom w:val="none" w:sz="0" w:space="0" w:color="auto"/>
                    <w:right w:val="none" w:sz="0" w:space="0" w:color="auto"/>
                  </w:divBdr>
                  <w:divsChild>
                    <w:div w:id="699863140">
                      <w:marLeft w:val="0"/>
                      <w:marRight w:val="0"/>
                      <w:marTop w:val="0"/>
                      <w:marBottom w:val="0"/>
                      <w:divBdr>
                        <w:top w:val="none" w:sz="0" w:space="0" w:color="auto"/>
                        <w:left w:val="none" w:sz="0" w:space="0" w:color="auto"/>
                        <w:bottom w:val="none" w:sz="0" w:space="0" w:color="auto"/>
                        <w:right w:val="none" w:sz="0" w:space="0" w:color="auto"/>
                      </w:divBdr>
                      <w:divsChild>
                        <w:div w:id="9117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869979">
      <w:bodyDiv w:val="1"/>
      <w:marLeft w:val="0"/>
      <w:marRight w:val="0"/>
      <w:marTop w:val="0"/>
      <w:marBottom w:val="0"/>
      <w:divBdr>
        <w:top w:val="none" w:sz="0" w:space="0" w:color="auto"/>
        <w:left w:val="none" w:sz="0" w:space="0" w:color="auto"/>
        <w:bottom w:val="none" w:sz="0" w:space="0" w:color="auto"/>
        <w:right w:val="none" w:sz="0" w:space="0" w:color="auto"/>
      </w:divBdr>
      <w:divsChild>
        <w:div w:id="62217240">
          <w:marLeft w:val="0"/>
          <w:marRight w:val="0"/>
          <w:marTop w:val="0"/>
          <w:marBottom w:val="0"/>
          <w:divBdr>
            <w:top w:val="none" w:sz="0" w:space="0" w:color="auto"/>
            <w:left w:val="none" w:sz="0" w:space="0" w:color="auto"/>
            <w:bottom w:val="none" w:sz="0" w:space="0" w:color="auto"/>
            <w:right w:val="none" w:sz="0" w:space="0" w:color="auto"/>
          </w:divBdr>
        </w:div>
        <w:div w:id="678389724">
          <w:marLeft w:val="0"/>
          <w:marRight w:val="0"/>
          <w:marTop w:val="75"/>
          <w:marBottom w:val="0"/>
          <w:divBdr>
            <w:top w:val="none" w:sz="0" w:space="0" w:color="auto"/>
            <w:left w:val="none" w:sz="0" w:space="0" w:color="auto"/>
            <w:bottom w:val="none" w:sz="0" w:space="0" w:color="auto"/>
            <w:right w:val="none" w:sz="0" w:space="0" w:color="auto"/>
          </w:divBdr>
          <w:divsChild>
            <w:div w:id="30258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0855">
      <w:bodyDiv w:val="1"/>
      <w:marLeft w:val="0"/>
      <w:marRight w:val="0"/>
      <w:marTop w:val="0"/>
      <w:marBottom w:val="0"/>
      <w:divBdr>
        <w:top w:val="none" w:sz="0" w:space="0" w:color="auto"/>
        <w:left w:val="none" w:sz="0" w:space="0" w:color="auto"/>
        <w:bottom w:val="none" w:sz="0" w:space="0" w:color="auto"/>
        <w:right w:val="none" w:sz="0" w:space="0" w:color="auto"/>
      </w:divBdr>
      <w:divsChild>
        <w:div w:id="1428649566">
          <w:marLeft w:val="0"/>
          <w:marRight w:val="0"/>
          <w:marTop w:val="0"/>
          <w:marBottom w:val="0"/>
          <w:divBdr>
            <w:top w:val="none" w:sz="0" w:space="0" w:color="auto"/>
            <w:left w:val="none" w:sz="0" w:space="0" w:color="auto"/>
            <w:bottom w:val="none" w:sz="0" w:space="0" w:color="auto"/>
            <w:right w:val="none" w:sz="0" w:space="0" w:color="auto"/>
          </w:divBdr>
          <w:divsChild>
            <w:div w:id="1968730963">
              <w:marLeft w:val="0"/>
              <w:marRight w:val="0"/>
              <w:marTop w:val="0"/>
              <w:marBottom w:val="0"/>
              <w:divBdr>
                <w:top w:val="none" w:sz="0" w:space="0" w:color="auto"/>
                <w:left w:val="none" w:sz="0" w:space="0" w:color="auto"/>
                <w:bottom w:val="none" w:sz="0" w:space="0" w:color="auto"/>
                <w:right w:val="none" w:sz="0" w:space="0" w:color="auto"/>
              </w:divBdr>
              <w:divsChild>
                <w:div w:id="563297674">
                  <w:marLeft w:val="0"/>
                  <w:marRight w:val="0"/>
                  <w:marTop w:val="0"/>
                  <w:marBottom w:val="0"/>
                  <w:divBdr>
                    <w:top w:val="none" w:sz="0" w:space="0" w:color="auto"/>
                    <w:left w:val="none" w:sz="0" w:space="0" w:color="auto"/>
                    <w:bottom w:val="none" w:sz="0" w:space="0" w:color="auto"/>
                    <w:right w:val="none" w:sz="0" w:space="0" w:color="auto"/>
                  </w:divBdr>
                  <w:divsChild>
                    <w:div w:id="1682702443">
                      <w:marLeft w:val="0"/>
                      <w:marRight w:val="0"/>
                      <w:marTop w:val="0"/>
                      <w:marBottom w:val="0"/>
                      <w:divBdr>
                        <w:top w:val="none" w:sz="0" w:space="0" w:color="auto"/>
                        <w:left w:val="none" w:sz="0" w:space="0" w:color="auto"/>
                        <w:bottom w:val="none" w:sz="0" w:space="0" w:color="auto"/>
                        <w:right w:val="none" w:sz="0" w:space="0" w:color="auto"/>
                      </w:divBdr>
                      <w:divsChild>
                        <w:div w:id="1270165817">
                          <w:marLeft w:val="0"/>
                          <w:marRight w:val="0"/>
                          <w:marTop w:val="0"/>
                          <w:marBottom w:val="0"/>
                          <w:divBdr>
                            <w:top w:val="none" w:sz="0" w:space="0" w:color="auto"/>
                            <w:left w:val="none" w:sz="0" w:space="0" w:color="auto"/>
                            <w:bottom w:val="none" w:sz="0" w:space="0" w:color="auto"/>
                            <w:right w:val="none" w:sz="0" w:space="0" w:color="auto"/>
                          </w:divBdr>
                          <w:divsChild>
                            <w:div w:id="213609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139711">
      <w:bodyDiv w:val="1"/>
      <w:marLeft w:val="0"/>
      <w:marRight w:val="0"/>
      <w:marTop w:val="0"/>
      <w:marBottom w:val="0"/>
      <w:divBdr>
        <w:top w:val="none" w:sz="0" w:space="0" w:color="auto"/>
        <w:left w:val="none" w:sz="0" w:space="0" w:color="auto"/>
        <w:bottom w:val="none" w:sz="0" w:space="0" w:color="auto"/>
        <w:right w:val="none" w:sz="0" w:space="0" w:color="auto"/>
      </w:divBdr>
    </w:div>
    <w:div w:id="545339513">
      <w:bodyDiv w:val="1"/>
      <w:marLeft w:val="0"/>
      <w:marRight w:val="0"/>
      <w:marTop w:val="0"/>
      <w:marBottom w:val="0"/>
      <w:divBdr>
        <w:top w:val="none" w:sz="0" w:space="0" w:color="auto"/>
        <w:left w:val="none" w:sz="0" w:space="0" w:color="auto"/>
        <w:bottom w:val="none" w:sz="0" w:space="0" w:color="auto"/>
        <w:right w:val="none" w:sz="0" w:space="0" w:color="auto"/>
      </w:divBdr>
      <w:divsChild>
        <w:div w:id="1493448795">
          <w:marLeft w:val="0"/>
          <w:marRight w:val="0"/>
          <w:marTop w:val="0"/>
          <w:marBottom w:val="0"/>
          <w:divBdr>
            <w:top w:val="none" w:sz="0" w:space="0" w:color="auto"/>
            <w:left w:val="none" w:sz="0" w:space="0" w:color="auto"/>
            <w:bottom w:val="none" w:sz="0" w:space="0" w:color="auto"/>
            <w:right w:val="none" w:sz="0" w:space="0" w:color="auto"/>
          </w:divBdr>
          <w:divsChild>
            <w:div w:id="716969574">
              <w:marLeft w:val="0"/>
              <w:marRight w:val="0"/>
              <w:marTop w:val="0"/>
              <w:marBottom w:val="0"/>
              <w:divBdr>
                <w:top w:val="none" w:sz="0" w:space="0" w:color="auto"/>
                <w:left w:val="none" w:sz="0" w:space="0" w:color="auto"/>
                <w:bottom w:val="none" w:sz="0" w:space="0" w:color="auto"/>
                <w:right w:val="none" w:sz="0" w:space="0" w:color="auto"/>
              </w:divBdr>
              <w:divsChild>
                <w:div w:id="1425221599">
                  <w:marLeft w:val="0"/>
                  <w:marRight w:val="0"/>
                  <w:marTop w:val="0"/>
                  <w:marBottom w:val="0"/>
                  <w:divBdr>
                    <w:top w:val="none" w:sz="0" w:space="0" w:color="auto"/>
                    <w:left w:val="none" w:sz="0" w:space="0" w:color="auto"/>
                    <w:bottom w:val="none" w:sz="0" w:space="0" w:color="auto"/>
                    <w:right w:val="none" w:sz="0" w:space="0" w:color="auto"/>
                  </w:divBdr>
                  <w:divsChild>
                    <w:div w:id="916981409">
                      <w:marLeft w:val="0"/>
                      <w:marRight w:val="0"/>
                      <w:marTop w:val="0"/>
                      <w:marBottom w:val="0"/>
                      <w:divBdr>
                        <w:top w:val="none" w:sz="0" w:space="0" w:color="auto"/>
                        <w:left w:val="none" w:sz="0" w:space="0" w:color="auto"/>
                        <w:bottom w:val="none" w:sz="0" w:space="0" w:color="auto"/>
                        <w:right w:val="none" w:sz="0" w:space="0" w:color="auto"/>
                      </w:divBdr>
                      <w:divsChild>
                        <w:div w:id="1522936783">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546069998">
      <w:bodyDiv w:val="1"/>
      <w:marLeft w:val="0"/>
      <w:marRight w:val="0"/>
      <w:marTop w:val="0"/>
      <w:marBottom w:val="0"/>
      <w:divBdr>
        <w:top w:val="none" w:sz="0" w:space="0" w:color="auto"/>
        <w:left w:val="none" w:sz="0" w:space="0" w:color="auto"/>
        <w:bottom w:val="none" w:sz="0" w:space="0" w:color="auto"/>
        <w:right w:val="none" w:sz="0" w:space="0" w:color="auto"/>
      </w:divBdr>
      <w:divsChild>
        <w:div w:id="1480147747">
          <w:marLeft w:val="0"/>
          <w:marRight w:val="0"/>
          <w:marTop w:val="0"/>
          <w:marBottom w:val="150"/>
          <w:divBdr>
            <w:top w:val="none" w:sz="0" w:space="0" w:color="09B700"/>
            <w:left w:val="none" w:sz="0" w:space="0" w:color="09B700"/>
            <w:bottom w:val="single" w:sz="12" w:space="0" w:color="09B700"/>
            <w:right w:val="none" w:sz="0" w:space="0" w:color="09B700"/>
          </w:divBdr>
        </w:div>
      </w:divsChild>
    </w:div>
    <w:div w:id="547257758">
      <w:bodyDiv w:val="1"/>
      <w:marLeft w:val="0"/>
      <w:marRight w:val="0"/>
      <w:marTop w:val="0"/>
      <w:marBottom w:val="0"/>
      <w:divBdr>
        <w:top w:val="none" w:sz="0" w:space="0" w:color="auto"/>
        <w:left w:val="none" w:sz="0" w:space="0" w:color="auto"/>
        <w:bottom w:val="none" w:sz="0" w:space="0" w:color="auto"/>
        <w:right w:val="none" w:sz="0" w:space="0" w:color="auto"/>
      </w:divBdr>
      <w:divsChild>
        <w:div w:id="492911730">
          <w:marLeft w:val="0"/>
          <w:marRight w:val="0"/>
          <w:marTop w:val="0"/>
          <w:marBottom w:val="75"/>
          <w:divBdr>
            <w:top w:val="none" w:sz="0" w:space="0" w:color="auto"/>
            <w:left w:val="none" w:sz="0" w:space="0" w:color="auto"/>
            <w:bottom w:val="dotted" w:sz="6" w:space="2" w:color="DDDDDD"/>
            <w:right w:val="none" w:sz="0" w:space="0" w:color="auto"/>
          </w:divBdr>
        </w:div>
        <w:div w:id="1569027821">
          <w:marLeft w:val="0"/>
          <w:marRight w:val="0"/>
          <w:marTop w:val="0"/>
          <w:marBottom w:val="0"/>
          <w:divBdr>
            <w:top w:val="none" w:sz="0" w:space="0" w:color="auto"/>
            <w:left w:val="none" w:sz="0" w:space="0" w:color="auto"/>
            <w:bottom w:val="none" w:sz="0" w:space="0" w:color="auto"/>
            <w:right w:val="none" w:sz="0" w:space="0" w:color="auto"/>
          </w:divBdr>
        </w:div>
      </w:divsChild>
    </w:div>
    <w:div w:id="548154241">
      <w:bodyDiv w:val="1"/>
      <w:marLeft w:val="0"/>
      <w:marRight w:val="0"/>
      <w:marTop w:val="0"/>
      <w:marBottom w:val="0"/>
      <w:divBdr>
        <w:top w:val="none" w:sz="0" w:space="0" w:color="auto"/>
        <w:left w:val="none" w:sz="0" w:space="0" w:color="auto"/>
        <w:bottom w:val="none" w:sz="0" w:space="0" w:color="auto"/>
        <w:right w:val="none" w:sz="0" w:space="0" w:color="auto"/>
      </w:divBdr>
      <w:divsChild>
        <w:div w:id="1113211788">
          <w:marLeft w:val="0"/>
          <w:marRight w:val="0"/>
          <w:marTop w:val="0"/>
          <w:marBottom w:val="75"/>
          <w:divBdr>
            <w:top w:val="none" w:sz="0" w:space="0" w:color="auto"/>
            <w:left w:val="none" w:sz="0" w:space="0" w:color="auto"/>
            <w:bottom w:val="dotted" w:sz="6" w:space="2" w:color="DDDDDD"/>
            <w:right w:val="none" w:sz="0" w:space="0" w:color="auto"/>
          </w:divBdr>
        </w:div>
        <w:div w:id="1736858468">
          <w:marLeft w:val="0"/>
          <w:marRight w:val="0"/>
          <w:marTop w:val="0"/>
          <w:marBottom w:val="0"/>
          <w:divBdr>
            <w:top w:val="none" w:sz="0" w:space="0" w:color="auto"/>
            <w:left w:val="none" w:sz="0" w:space="0" w:color="auto"/>
            <w:bottom w:val="none" w:sz="0" w:space="0" w:color="auto"/>
            <w:right w:val="none" w:sz="0" w:space="0" w:color="auto"/>
          </w:divBdr>
        </w:div>
      </w:divsChild>
    </w:div>
    <w:div w:id="548230572">
      <w:bodyDiv w:val="1"/>
      <w:marLeft w:val="0"/>
      <w:marRight w:val="0"/>
      <w:marTop w:val="0"/>
      <w:marBottom w:val="0"/>
      <w:divBdr>
        <w:top w:val="none" w:sz="0" w:space="0" w:color="auto"/>
        <w:left w:val="none" w:sz="0" w:space="0" w:color="auto"/>
        <w:bottom w:val="none" w:sz="0" w:space="0" w:color="auto"/>
        <w:right w:val="none" w:sz="0" w:space="0" w:color="auto"/>
      </w:divBdr>
      <w:divsChild>
        <w:div w:id="612440103">
          <w:marLeft w:val="0"/>
          <w:marRight w:val="0"/>
          <w:marTop w:val="0"/>
          <w:marBottom w:val="0"/>
          <w:divBdr>
            <w:top w:val="none" w:sz="0" w:space="0" w:color="auto"/>
            <w:left w:val="none" w:sz="0" w:space="0" w:color="auto"/>
            <w:bottom w:val="none" w:sz="0" w:space="0" w:color="auto"/>
            <w:right w:val="none" w:sz="0" w:space="0" w:color="auto"/>
          </w:divBdr>
        </w:div>
        <w:div w:id="668022041">
          <w:marLeft w:val="0"/>
          <w:marRight w:val="0"/>
          <w:marTop w:val="0"/>
          <w:marBottom w:val="0"/>
          <w:divBdr>
            <w:top w:val="none" w:sz="0" w:space="0" w:color="auto"/>
            <w:left w:val="none" w:sz="0" w:space="0" w:color="auto"/>
            <w:bottom w:val="none" w:sz="0" w:space="0" w:color="auto"/>
            <w:right w:val="none" w:sz="0" w:space="0" w:color="auto"/>
          </w:divBdr>
        </w:div>
      </w:divsChild>
    </w:div>
    <w:div w:id="553351844">
      <w:bodyDiv w:val="1"/>
      <w:marLeft w:val="0"/>
      <w:marRight w:val="0"/>
      <w:marTop w:val="0"/>
      <w:marBottom w:val="0"/>
      <w:divBdr>
        <w:top w:val="none" w:sz="0" w:space="0" w:color="auto"/>
        <w:left w:val="none" w:sz="0" w:space="0" w:color="auto"/>
        <w:bottom w:val="none" w:sz="0" w:space="0" w:color="auto"/>
        <w:right w:val="none" w:sz="0" w:space="0" w:color="auto"/>
      </w:divBdr>
    </w:div>
    <w:div w:id="553590016">
      <w:bodyDiv w:val="1"/>
      <w:marLeft w:val="0"/>
      <w:marRight w:val="0"/>
      <w:marTop w:val="0"/>
      <w:marBottom w:val="0"/>
      <w:divBdr>
        <w:top w:val="none" w:sz="0" w:space="0" w:color="auto"/>
        <w:left w:val="none" w:sz="0" w:space="0" w:color="auto"/>
        <w:bottom w:val="none" w:sz="0" w:space="0" w:color="auto"/>
        <w:right w:val="none" w:sz="0" w:space="0" w:color="auto"/>
      </w:divBdr>
    </w:div>
    <w:div w:id="554463816">
      <w:bodyDiv w:val="1"/>
      <w:marLeft w:val="0"/>
      <w:marRight w:val="0"/>
      <w:marTop w:val="0"/>
      <w:marBottom w:val="0"/>
      <w:divBdr>
        <w:top w:val="none" w:sz="0" w:space="0" w:color="auto"/>
        <w:left w:val="none" w:sz="0" w:space="0" w:color="auto"/>
        <w:bottom w:val="none" w:sz="0" w:space="0" w:color="auto"/>
        <w:right w:val="none" w:sz="0" w:space="0" w:color="auto"/>
      </w:divBdr>
      <w:divsChild>
        <w:div w:id="209461474">
          <w:marLeft w:val="0"/>
          <w:marRight w:val="0"/>
          <w:marTop w:val="0"/>
          <w:marBottom w:val="0"/>
          <w:divBdr>
            <w:top w:val="none" w:sz="0" w:space="0" w:color="auto"/>
            <w:left w:val="none" w:sz="0" w:space="0" w:color="auto"/>
            <w:bottom w:val="none" w:sz="0" w:space="0" w:color="auto"/>
            <w:right w:val="none" w:sz="0" w:space="0" w:color="auto"/>
          </w:divBdr>
        </w:div>
        <w:div w:id="1983997295">
          <w:marLeft w:val="0"/>
          <w:marRight w:val="0"/>
          <w:marTop w:val="0"/>
          <w:marBottom w:val="75"/>
          <w:divBdr>
            <w:top w:val="none" w:sz="0" w:space="0" w:color="auto"/>
            <w:left w:val="none" w:sz="0" w:space="0" w:color="auto"/>
            <w:bottom w:val="dotted" w:sz="6" w:space="2" w:color="DDDDDD"/>
            <w:right w:val="none" w:sz="0" w:space="0" w:color="auto"/>
          </w:divBdr>
        </w:div>
      </w:divsChild>
    </w:div>
    <w:div w:id="554466924">
      <w:bodyDiv w:val="1"/>
      <w:marLeft w:val="0"/>
      <w:marRight w:val="0"/>
      <w:marTop w:val="0"/>
      <w:marBottom w:val="0"/>
      <w:divBdr>
        <w:top w:val="none" w:sz="0" w:space="0" w:color="auto"/>
        <w:left w:val="none" w:sz="0" w:space="0" w:color="auto"/>
        <w:bottom w:val="none" w:sz="0" w:space="0" w:color="auto"/>
        <w:right w:val="none" w:sz="0" w:space="0" w:color="auto"/>
      </w:divBdr>
      <w:divsChild>
        <w:div w:id="684671492">
          <w:marLeft w:val="0"/>
          <w:marRight w:val="0"/>
          <w:marTop w:val="0"/>
          <w:marBottom w:val="0"/>
          <w:divBdr>
            <w:top w:val="none" w:sz="0" w:space="0" w:color="auto"/>
            <w:left w:val="none" w:sz="0" w:space="0" w:color="auto"/>
            <w:bottom w:val="none" w:sz="0" w:space="0" w:color="auto"/>
            <w:right w:val="none" w:sz="0" w:space="0" w:color="auto"/>
          </w:divBdr>
          <w:divsChild>
            <w:div w:id="201079456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554581200">
      <w:bodyDiv w:val="1"/>
      <w:marLeft w:val="0"/>
      <w:marRight w:val="0"/>
      <w:marTop w:val="0"/>
      <w:marBottom w:val="0"/>
      <w:divBdr>
        <w:top w:val="none" w:sz="0" w:space="0" w:color="auto"/>
        <w:left w:val="none" w:sz="0" w:space="0" w:color="auto"/>
        <w:bottom w:val="none" w:sz="0" w:space="0" w:color="auto"/>
        <w:right w:val="none" w:sz="0" w:space="0" w:color="auto"/>
      </w:divBdr>
      <w:divsChild>
        <w:div w:id="2007243041">
          <w:marLeft w:val="0"/>
          <w:marRight w:val="0"/>
          <w:marTop w:val="0"/>
          <w:marBottom w:val="0"/>
          <w:divBdr>
            <w:top w:val="none" w:sz="0" w:space="0" w:color="auto"/>
            <w:left w:val="none" w:sz="0" w:space="0" w:color="auto"/>
            <w:bottom w:val="none" w:sz="0" w:space="0" w:color="auto"/>
            <w:right w:val="none" w:sz="0" w:space="0" w:color="auto"/>
          </w:divBdr>
          <w:divsChild>
            <w:div w:id="1539009760">
              <w:marLeft w:val="0"/>
              <w:marRight w:val="0"/>
              <w:marTop w:val="0"/>
              <w:marBottom w:val="0"/>
              <w:divBdr>
                <w:top w:val="none" w:sz="0" w:space="0" w:color="auto"/>
                <w:left w:val="none" w:sz="0" w:space="0" w:color="auto"/>
                <w:bottom w:val="none" w:sz="0" w:space="0" w:color="auto"/>
                <w:right w:val="none" w:sz="0" w:space="0" w:color="auto"/>
              </w:divBdr>
              <w:divsChild>
                <w:div w:id="740643144">
                  <w:marLeft w:val="-150"/>
                  <w:marRight w:val="-150"/>
                  <w:marTop w:val="0"/>
                  <w:marBottom w:val="0"/>
                  <w:divBdr>
                    <w:top w:val="none" w:sz="0" w:space="0" w:color="auto"/>
                    <w:left w:val="none" w:sz="0" w:space="0" w:color="auto"/>
                    <w:bottom w:val="none" w:sz="0" w:space="0" w:color="auto"/>
                    <w:right w:val="none" w:sz="0" w:space="0" w:color="auto"/>
                  </w:divBdr>
                  <w:divsChild>
                    <w:div w:id="285619275">
                      <w:marLeft w:val="0"/>
                      <w:marRight w:val="0"/>
                      <w:marTop w:val="0"/>
                      <w:marBottom w:val="0"/>
                      <w:divBdr>
                        <w:top w:val="none" w:sz="0" w:space="0" w:color="auto"/>
                        <w:left w:val="none" w:sz="0" w:space="0" w:color="auto"/>
                        <w:bottom w:val="none" w:sz="0" w:space="0" w:color="auto"/>
                        <w:right w:val="none" w:sz="0" w:space="0" w:color="auto"/>
                      </w:divBdr>
                      <w:divsChild>
                        <w:div w:id="594942194">
                          <w:marLeft w:val="-150"/>
                          <w:marRight w:val="-150"/>
                          <w:marTop w:val="0"/>
                          <w:marBottom w:val="0"/>
                          <w:divBdr>
                            <w:top w:val="none" w:sz="0" w:space="0" w:color="auto"/>
                            <w:left w:val="none" w:sz="0" w:space="0" w:color="auto"/>
                            <w:bottom w:val="none" w:sz="0" w:space="0" w:color="auto"/>
                            <w:right w:val="none" w:sz="0" w:space="0" w:color="auto"/>
                          </w:divBdr>
                          <w:divsChild>
                            <w:div w:id="1881428415">
                              <w:marLeft w:val="0"/>
                              <w:marRight w:val="0"/>
                              <w:marTop w:val="0"/>
                              <w:marBottom w:val="0"/>
                              <w:divBdr>
                                <w:top w:val="none" w:sz="0" w:space="0" w:color="auto"/>
                                <w:left w:val="none" w:sz="0" w:space="0" w:color="auto"/>
                                <w:bottom w:val="none" w:sz="0" w:space="0" w:color="auto"/>
                                <w:right w:val="none" w:sz="0" w:space="0" w:color="auto"/>
                              </w:divBdr>
                              <w:divsChild>
                                <w:div w:id="500122839">
                                  <w:marLeft w:val="-150"/>
                                  <w:marRight w:val="-150"/>
                                  <w:marTop w:val="0"/>
                                  <w:marBottom w:val="0"/>
                                  <w:divBdr>
                                    <w:top w:val="none" w:sz="0" w:space="0" w:color="auto"/>
                                    <w:left w:val="none" w:sz="0" w:space="0" w:color="auto"/>
                                    <w:bottom w:val="none" w:sz="0" w:space="0" w:color="auto"/>
                                    <w:right w:val="none" w:sz="0" w:space="0" w:color="auto"/>
                                  </w:divBdr>
                                  <w:divsChild>
                                    <w:div w:id="577515394">
                                      <w:marLeft w:val="0"/>
                                      <w:marRight w:val="0"/>
                                      <w:marTop w:val="0"/>
                                      <w:marBottom w:val="0"/>
                                      <w:divBdr>
                                        <w:top w:val="none" w:sz="0" w:space="0" w:color="auto"/>
                                        <w:left w:val="none" w:sz="0" w:space="0" w:color="auto"/>
                                        <w:bottom w:val="none" w:sz="0" w:space="0" w:color="auto"/>
                                        <w:right w:val="none" w:sz="0" w:space="0" w:color="auto"/>
                                      </w:divBdr>
                                    </w:div>
                                  </w:divsChild>
                                </w:div>
                                <w:div w:id="838348370">
                                  <w:marLeft w:val="-150"/>
                                  <w:marRight w:val="-150"/>
                                  <w:marTop w:val="0"/>
                                  <w:marBottom w:val="0"/>
                                  <w:divBdr>
                                    <w:top w:val="none" w:sz="0" w:space="0" w:color="auto"/>
                                    <w:left w:val="none" w:sz="0" w:space="0" w:color="auto"/>
                                    <w:bottom w:val="none" w:sz="0" w:space="0" w:color="auto"/>
                                    <w:right w:val="none" w:sz="0" w:space="0" w:color="auto"/>
                                  </w:divBdr>
                                  <w:divsChild>
                                    <w:div w:id="1842237580">
                                      <w:marLeft w:val="0"/>
                                      <w:marRight w:val="0"/>
                                      <w:marTop w:val="0"/>
                                      <w:marBottom w:val="0"/>
                                      <w:divBdr>
                                        <w:top w:val="none" w:sz="0" w:space="0" w:color="auto"/>
                                        <w:left w:val="none" w:sz="0" w:space="0" w:color="auto"/>
                                        <w:bottom w:val="none" w:sz="0" w:space="0" w:color="auto"/>
                                        <w:right w:val="none" w:sz="0" w:space="0" w:color="auto"/>
                                      </w:divBdr>
                                    </w:div>
                                  </w:divsChild>
                                </w:div>
                                <w:div w:id="1151212932">
                                  <w:marLeft w:val="-150"/>
                                  <w:marRight w:val="-150"/>
                                  <w:marTop w:val="0"/>
                                  <w:marBottom w:val="0"/>
                                  <w:divBdr>
                                    <w:top w:val="none" w:sz="0" w:space="0" w:color="auto"/>
                                    <w:left w:val="none" w:sz="0" w:space="0" w:color="auto"/>
                                    <w:bottom w:val="none" w:sz="0" w:space="0" w:color="auto"/>
                                    <w:right w:val="none" w:sz="0" w:space="0" w:color="auto"/>
                                  </w:divBdr>
                                  <w:divsChild>
                                    <w:div w:id="1485274499">
                                      <w:marLeft w:val="0"/>
                                      <w:marRight w:val="0"/>
                                      <w:marTop w:val="0"/>
                                      <w:marBottom w:val="0"/>
                                      <w:divBdr>
                                        <w:top w:val="none" w:sz="0" w:space="0" w:color="auto"/>
                                        <w:left w:val="none" w:sz="0" w:space="0" w:color="auto"/>
                                        <w:bottom w:val="none" w:sz="0" w:space="0" w:color="auto"/>
                                        <w:right w:val="none" w:sz="0" w:space="0" w:color="auto"/>
                                      </w:divBdr>
                                      <w:divsChild>
                                        <w:div w:id="12246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8791">
                                  <w:marLeft w:val="0"/>
                                  <w:marRight w:val="0"/>
                                  <w:marTop w:val="0"/>
                                  <w:marBottom w:val="0"/>
                                  <w:divBdr>
                                    <w:top w:val="none" w:sz="0" w:space="0" w:color="auto"/>
                                    <w:left w:val="none" w:sz="0" w:space="0" w:color="auto"/>
                                    <w:bottom w:val="none" w:sz="0" w:space="0" w:color="auto"/>
                                    <w:right w:val="none" w:sz="0" w:space="0" w:color="auto"/>
                                  </w:divBdr>
                                  <w:divsChild>
                                    <w:div w:id="1130898617">
                                      <w:marLeft w:val="0"/>
                                      <w:marRight w:val="0"/>
                                      <w:marTop w:val="600"/>
                                      <w:marBottom w:val="600"/>
                                      <w:divBdr>
                                        <w:top w:val="none" w:sz="0" w:space="0" w:color="auto"/>
                                        <w:left w:val="none" w:sz="0" w:space="0" w:color="auto"/>
                                        <w:bottom w:val="none" w:sz="0" w:space="0" w:color="auto"/>
                                        <w:right w:val="none" w:sz="0" w:space="0" w:color="auto"/>
                                      </w:divBdr>
                                      <w:divsChild>
                                        <w:div w:id="134154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5432904">
      <w:bodyDiv w:val="1"/>
      <w:marLeft w:val="0"/>
      <w:marRight w:val="0"/>
      <w:marTop w:val="0"/>
      <w:marBottom w:val="0"/>
      <w:divBdr>
        <w:top w:val="none" w:sz="0" w:space="0" w:color="auto"/>
        <w:left w:val="none" w:sz="0" w:space="0" w:color="auto"/>
        <w:bottom w:val="none" w:sz="0" w:space="0" w:color="auto"/>
        <w:right w:val="none" w:sz="0" w:space="0" w:color="auto"/>
      </w:divBdr>
    </w:div>
    <w:div w:id="555507804">
      <w:bodyDiv w:val="1"/>
      <w:marLeft w:val="0"/>
      <w:marRight w:val="0"/>
      <w:marTop w:val="0"/>
      <w:marBottom w:val="0"/>
      <w:divBdr>
        <w:top w:val="none" w:sz="0" w:space="0" w:color="auto"/>
        <w:left w:val="none" w:sz="0" w:space="0" w:color="auto"/>
        <w:bottom w:val="none" w:sz="0" w:space="0" w:color="auto"/>
        <w:right w:val="none" w:sz="0" w:space="0" w:color="auto"/>
      </w:divBdr>
    </w:div>
    <w:div w:id="555553281">
      <w:bodyDiv w:val="1"/>
      <w:marLeft w:val="0"/>
      <w:marRight w:val="0"/>
      <w:marTop w:val="0"/>
      <w:marBottom w:val="0"/>
      <w:divBdr>
        <w:top w:val="none" w:sz="0" w:space="0" w:color="auto"/>
        <w:left w:val="none" w:sz="0" w:space="0" w:color="auto"/>
        <w:bottom w:val="none" w:sz="0" w:space="0" w:color="auto"/>
        <w:right w:val="none" w:sz="0" w:space="0" w:color="auto"/>
      </w:divBdr>
    </w:div>
    <w:div w:id="556014450">
      <w:bodyDiv w:val="1"/>
      <w:marLeft w:val="0"/>
      <w:marRight w:val="0"/>
      <w:marTop w:val="0"/>
      <w:marBottom w:val="0"/>
      <w:divBdr>
        <w:top w:val="none" w:sz="0" w:space="0" w:color="auto"/>
        <w:left w:val="none" w:sz="0" w:space="0" w:color="auto"/>
        <w:bottom w:val="none" w:sz="0" w:space="0" w:color="auto"/>
        <w:right w:val="none" w:sz="0" w:space="0" w:color="auto"/>
      </w:divBdr>
    </w:div>
    <w:div w:id="557127974">
      <w:bodyDiv w:val="1"/>
      <w:marLeft w:val="0"/>
      <w:marRight w:val="0"/>
      <w:marTop w:val="0"/>
      <w:marBottom w:val="0"/>
      <w:divBdr>
        <w:top w:val="none" w:sz="0" w:space="0" w:color="auto"/>
        <w:left w:val="none" w:sz="0" w:space="0" w:color="auto"/>
        <w:bottom w:val="none" w:sz="0" w:space="0" w:color="auto"/>
        <w:right w:val="none" w:sz="0" w:space="0" w:color="auto"/>
      </w:divBdr>
    </w:div>
    <w:div w:id="557934337">
      <w:bodyDiv w:val="1"/>
      <w:marLeft w:val="0"/>
      <w:marRight w:val="0"/>
      <w:marTop w:val="0"/>
      <w:marBottom w:val="0"/>
      <w:divBdr>
        <w:top w:val="none" w:sz="0" w:space="0" w:color="auto"/>
        <w:left w:val="none" w:sz="0" w:space="0" w:color="auto"/>
        <w:bottom w:val="none" w:sz="0" w:space="0" w:color="auto"/>
        <w:right w:val="none" w:sz="0" w:space="0" w:color="auto"/>
      </w:divBdr>
    </w:div>
    <w:div w:id="558325993">
      <w:bodyDiv w:val="1"/>
      <w:marLeft w:val="0"/>
      <w:marRight w:val="0"/>
      <w:marTop w:val="0"/>
      <w:marBottom w:val="0"/>
      <w:divBdr>
        <w:top w:val="none" w:sz="0" w:space="0" w:color="auto"/>
        <w:left w:val="none" w:sz="0" w:space="0" w:color="auto"/>
        <w:bottom w:val="none" w:sz="0" w:space="0" w:color="auto"/>
        <w:right w:val="none" w:sz="0" w:space="0" w:color="auto"/>
      </w:divBdr>
    </w:div>
    <w:div w:id="561059888">
      <w:bodyDiv w:val="1"/>
      <w:marLeft w:val="0"/>
      <w:marRight w:val="0"/>
      <w:marTop w:val="0"/>
      <w:marBottom w:val="0"/>
      <w:divBdr>
        <w:top w:val="none" w:sz="0" w:space="0" w:color="auto"/>
        <w:left w:val="none" w:sz="0" w:space="0" w:color="auto"/>
        <w:bottom w:val="none" w:sz="0" w:space="0" w:color="auto"/>
        <w:right w:val="none" w:sz="0" w:space="0" w:color="auto"/>
      </w:divBdr>
      <w:divsChild>
        <w:div w:id="61567233">
          <w:marLeft w:val="0"/>
          <w:marRight w:val="0"/>
          <w:marTop w:val="150"/>
          <w:marBottom w:val="300"/>
          <w:divBdr>
            <w:top w:val="single" w:sz="6" w:space="0" w:color="000000"/>
            <w:left w:val="single" w:sz="6" w:space="0" w:color="000000"/>
            <w:bottom w:val="single" w:sz="6" w:space="0" w:color="000000"/>
            <w:right w:val="single" w:sz="6" w:space="0" w:color="000000"/>
          </w:divBdr>
        </w:div>
        <w:div w:id="1609582770">
          <w:marLeft w:val="0"/>
          <w:marRight w:val="0"/>
          <w:marTop w:val="0"/>
          <w:marBottom w:val="75"/>
          <w:divBdr>
            <w:top w:val="none" w:sz="0" w:space="0" w:color="auto"/>
            <w:left w:val="none" w:sz="0" w:space="0" w:color="auto"/>
            <w:bottom w:val="none" w:sz="0" w:space="0" w:color="auto"/>
            <w:right w:val="none" w:sz="0" w:space="0" w:color="auto"/>
          </w:divBdr>
        </w:div>
        <w:div w:id="1696231979">
          <w:marLeft w:val="0"/>
          <w:marRight w:val="0"/>
          <w:marTop w:val="0"/>
          <w:marBottom w:val="225"/>
          <w:divBdr>
            <w:top w:val="none" w:sz="0" w:space="0" w:color="auto"/>
            <w:left w:val="none" w:sz="0" w:space="0" w:color="auto"/>
            <w:bottom w:val="none" w:sz="0" w:space="0" w:color="auto"/>
            <w:right w:val="none" w:sz="0" w:space="0" w:color="auto"/>
          </w:divBdr>
        </w:div>
        <w:div w:id="1836803221">
          <w:marLeft w:val="0"/>
          <w:marRight w:val="0"/>
          <w:marTop w:val="150"/>
          <w:marBottom w:val="75"/>
          <w:divBdr>
            <w:top w:val="none" w:sz="0" w:space="0" w:color="auto"/>
            <w:left w:val="none" w:sz="0" w:space="0" w:color="auto"/>
            <w:bottom w:val="none" w:sz="0" w:space="0" w:color="auto"/>
            <w:right w:val="none" w:sz="0" w:space="0" w:color="auto"/>
          </w:divBdr>
        </w:div>
      </w:divsChild>
    </w:div>
    <w:div w:id="561212353">
      <w:bodyDiv w:val="1"/>
      <w:marLeft w:val="0"/>
      <w:marRight w:val="0"/>
      <w:marTop w:val="0"/>
      <w:marBottom w:val="0"/>
      <w:divBdr>
        <w:top w:val="none" w:sz="0" w:space="0" w:color="auto"/>
        <w:left w:val="none" w:sz="0" w:space="0" w:color="auto"/>
        <w:bottom w:val="none" w:sz="0" w:space="0" w:color="auto"/>
        <w:right w:val="none" w:sz="0" w:space="0" w:color="auto"/>
      </w:divBdr>
    </w:div>
    <w:div w:id="561254826">
      <w:bodyDiv w:val="1"/>
      <w:marLeft w:val="0"/>
      <w:marRight w:val="0"/>
      <w:marTop w:val="0"/>
      <w:marBottom w:val="0"/>
      <w:divBdr>
        <w:top w:val="none" w:sz="0" w:space="0" w:color="auto"/>
        <w:left w:val="none" w:sz="0" w:space="0" w:color="auto"/>
        <w:bottom w:val="none" w:sz="0" w:space="0" w:color="auto"/>
        <w:right w:val="none" w:sz="0" w:space="0" w:color="auto"/>
      </w:divBdr>
    </w:div>
    <w:div w:id="561260977">
      <w:bodyDiv w:val="1"/>
      <w:marLeft w:val="0"/>
      <w:marRight w:val="0"/>
      <w:marTop w:val="0"/>
      <w:marBottom w:val="0"/>
      <w:divBdr>
        <w:top w:val="none" w:sz="0" w:space="0" w:color="auto"/>
        <w:left w:val="none" w:sz="0" w:space="0" w:color="auto"/>
        <w:bottom w:val="none" w:sz="0" w:space="0" w:color="auto"/>
        <w:right w:val="none" w:sz="0" w:space="0" w:color="auto"/>
      </w:divBdr>
      <w:divsChild>
        <w:div w:id="922957919">
          <w:marLeft w:val="0"/>
          <w:marRight w:val="0"/>
          <w:marTop w:val="0"/>
          <w:marBottom w:val="0"/>
          <w:divBdr>
            <w:top w:val="none" w:sz="0" w:space="0" w:color="auto"/>
            <w:left w:val="none" w:sz="0" w:space="0" w:color="auto"/>
            <w:bottom w:val="none" w:sz="0" w:space="0" w:color="auto"/>
            <w:right w:val="none" w:sz="0" w:space="0" w:color="auto"/>
          </w:divBdr>
        </w:div>
        <w:div w:id="1770849465">
          <w:marLeft w:val="0"/>
          <w:marRight w:val="0"/>
          <w:marTop w:val="0"/>
          <w:marBottom w:val="75"/>
          <w:divBdr>
            <w:top w:val="none" w:sz="0" w:space="0" w:color="auto"/>
            <w:left w:val="none" w:sz="0" w:space="0" w:color="auto"/>
            <w:bottom w:val="dotted" w:sz="6" w:space="2" w:color="DDDDDD"/>
            <w:right w:val="none" w:sz="0" w:space="0" w:color="auto"/>
          </w:divBdr>
        </w:div>
      </w:divsChild>
    </w:div>
    <w:div w:id="563680581">
      <w:bodyDiv w:val="1"/>
      <w:marLeft w:val="0"/>
      <w:marRight w:val="0"/>
      <w:marTop w:val="0"/>
      <w:marBottom w:val="0"/>
      <w:divBdr>
        <w:top w:val="none" w:sz="0" w:space="0" w:color="auto"/>
        <w:left w:val="none" w:sz="0" w:space="0" w:color="auto"/>
        <w:bottom w:val="none" w:sz="0" w:space="0" w:color="auto"/>
        <w:right w:val="none" w:sz="0" w:space="0" w:color="auto"/>
      </w:divBdr>
    </w:div>
    <w:div w:id="564069650">
      <w:bodyDiv w:val="1"/>
      <w:marLeft w:val="0"/>
      <w:marRight w:val="0"/>
      <w:marTop w:val="0"/>
      <w:marBottom w:val="0"/>
      <w:divBdr>
        <w:top w:val="none" w:sz="0" w:space="0" w:color="auto"/>
        <w:left w:val="none" w:sz="0" w:space="0" w:color="auto"/>
        <w:bottom w:val="none" w:sz="0" w:space="0" w:color="auto"/>
        <w:right w:val="none" w:sz="0" w:space="0" w:color="auto"/>
      </w:divBdr>
      <w:divsChild>
        <w:div w:id="234047447">
          <w:marLeft w:val="0"/>
          <w:marRight w:val="0"/>
          <w:marTop w:val="0"/>
          <w:marBottom w:val="0"/>
          <w:divBdr>
            <w:top w:val="none" w:sz="0" w:space="0" w:color="auto"/>
            <w:left w:val="none" w:sz="0" w:space="0" w:color="auto"/>
            <w:bottom w:val="none" w:sz="0" w:space="0" w:color="auto"/>
            <w:right w:val="none" w:sz="0" w:space="0" w:color="auto"/>
          </w:divBdr>
          <w:divsChild>
            <w:div w:id="1020426669">
              <w:marLeft w:val="0"/>
              <w:marRight w:val="0"/>
              <w:marTop w:val="0"/>
              <w:marBottom w:val="0"/>
              <w:divBdr>
                <w:top w:val="none" w:sz="0" w:space="0" w:color="auto"/>
                <w:left w:val="none" w:sz="0" w:space="0" w:color="auto"/>
                <w:bottom w:val="none" w:sz="0" w:space="0" w:color="auto"/>
                <w:right w:val="none" w:sz="0" w:space="0" w:color="auto"/>
              </w:divBdr>
              <w:divsChild>
                <w:div w:id="123542001">
                  <w:marLeft w:val="0"/>
                  <w:marRight w:val="0"/>
                  <w:marTop w:val="0"/>
                  <w:marBottom w:val="0"/>
                  <w:divBdr>
                    <w:top w:val="none" w:sz="0" w:space="0" w:color="auto"/>
                    <w:left w:val="none" w:sz="0" w:space="0" w:color="auto"/>
                    <w:bottom w:val="none" w:sz="0" w:space="0" w:color="auto"/>
                    <w:right w:val="none" w:sz="0" w:space="0" w:color="auto"/>
                  </w:divBdr>
                  <w:divsChild>
                    <w:div w:id="1223754235">
                      <w:marLeft w:val="0"/>
                      <w:marRight w:val="0"/>
                      <w:marTop w:val="0"/>
                      <w:marBottom w:val="0"/>
                      <w:divBdr>
                        <w:top w:val="none" w:sz="0" w:space="0" w:color="auto"/>
                        <w:left w:val="none" w:sz="0" w:space="0" w:color="auto"/>
                        <w:bottom w:val="none" w:sz="0" w:space="0" w:color="auto"/>
                        <w:right w:val="none" w:sz="0" w:space="0" w:color="auto"/>
                      </w:divBdr>
                      <w:divsChild>
                        <w:div w:id="1259172147">
                          <w:marLeft w:val="0"/>
                          <w:marRight w:val="0"/>
                          <w:marTop w:val="0"/>
                          <w:marBottom w:val="0"/>
                          <w:divBdr>
                            <w:top w:val="none" w:sz="0" w:space="0" w:color="auto"/>
                            <w:left w:val="none" w:sz="0" w:space="0" w:color="auto"/>
                            <w:bottom w:val="none" w:sz="0" w:space="0" w:color="auto"/>
                            <w:right w:val="none" w:sz="0" w:space="0" w:color="auto"/>
                          </w:divBdr>
                          <w:divsChild>
                            <w:div w:id="1064765212">
                              <w:marLeft w:val="0"/>
                              <w:marRight w:val="0"/>
                              <w:marTop w:val="0"/>
                              <w:marBottom w:val="0"/>
                              <w:divBdr>
                                <w:top w:val="none" w:sz="0" w:space="0" w:color="auto"/>
                                <w:left w:val="none" w:sz="0" w:space="0" w:color="auto"/>
                                <w:bottom w:val="none" w:sz="0" w:space="0" w:color="auto"/>
                                <w:right w:val="none" w:sz="0" w:space="0" w:color="auto"/>
                              </w:divBdr>
                              <w:divsChild>
                                <w:div w:id="13365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533001">
      <w:bodyDiv w:val="1"/>
      <w:marLeft w:val="0"/>
      <w:marRight w:val="0"/>
      <w:marTop w:val="0"/>
      <w:marBottom w:val="0"/>
      <w:divBdr>
        <w:top w:val="none" w:sz="0" w:space="0" w:color="auto"/>
        <w:left w:val="none" w:sz="0" w:space="0" w:color="auto"/>
        <w:bottom w:val="none" w:sz="0" w:space="0" w:color="auto"/>
        <w:right w:val="none" w:sz="0" w:space="0" w:color="auto"/>
      </w:divBdr>
    </w:div>
    <w:div w:id="566190465">
      <w:bodyDiv w:val="1"/>
      <w:marLeft w:val="0"/>
      <w:marRight w:val="0"/>
      <w:marTop w:val="0"/>
      <w:marBottom w:val="0"/>
      <w:divBdr>
        <w:top w:val="none" w:sz="0" w:space="0" w:color="auto"/>
        <w:left w:val="none" w:sz="0" w:space="0" w:color="auto"/>
        <w:bottom w:val="none" w:sz="0" w:space="0" w:color="auto"/>
        <w:right w:val="none" w:sz="0" w:space="0" w:color="auto"/>
      </w:divBdr>
    </w:div>
    <w:div w:id="566764260">
      <w:bodyDiv w:val="1"/>
      <w:marLeft w:val="0"/>
      <w:marRight w:val="0"/>
      <w:marTop w:val="0"/>
      <w:marBottom w:val="0"/>
      <w:divBdr>
        <w:top w:val="none" w:sz="0" w:space="0" w:color="auto"/>
        <w:left w:val="none" w:sz="0" w:space="0" w:color="auto"/>
        <w:bottom w:val="none" w:sz="0" w:space="0" w:color="auto"/>
        <w:right w:val="none" w:sz="0" w:space="0" w:color="auto"/>
      </w:divBdr>
    </w:div>
    <w:div w:id="566964595">
      <w:bodyDiv w:val="1"/>
      <w:marLeft w:val="0"/>
      <w:marRight w:val="0"/>
      <w:marTop w:val="0"/>
      <w:marBottom w:val="0"/>
      <w:divBdr>
        <w:top w:val="none" w:sz="0" w:space="0" w:color="auto"/>
        <w:left w:val="none" w:sz="0" w:space="0" w:color="auto"/>
        <w:bottom w:val="none" w:sz="0" w:space="0" w:color="auto"/>
        <w:right w:val="none" w:sz="0" w:space="0" w:color="auto"/>
      </w:divBdr>
    </w:div>
    <w:div w:id="567808413">
      <w:bodyDiv w:val="1"/>
      <w:marLeft w:val="0"/>
      <w:marRight w:val="0"/>
      <w:marTop w:val="0"/>
      <w:marBottom w:val="0"/>
      <w:divBdr>
        <w:top w:val="none" w:sz="0" w:space="0" w:color="auto"/>
        <w:left w:val="none" w:sz="0" w:space="0" w:color="auto"/>
        <w:bottom w:val="none" w:sz="0" w:space="0" w:color="auto"/>
        <w:right w:val="none" w:sz="0" w:space="0" w:color="auto"/>
      </w:divBdr>
    </w:div>
    <w:div w:id="569391362">
      <w:bodyDiv w:val="1"/>
      <w:marLeft w:val="0"/>
      <w:marRight w:val="0"/>
      <w:marTop w:val="0"/>
      <w:marBottom w:val="0"/>
      <w:divBdr>
        <w:top w:val="none" w:sz="0" w:space="0" w:color="auto"/>
        <w:left w:val="none" w:sz="0" w:space="0" w:color="auto"/>
        <w:bottom w:val="none" w:sz="0" w:space="0" w:color="auto"/>
        <w:right w:val="none" w:sz="0" w:space="0" w:color="auto"/>
      </w:divBdr>
    </w:div>
    <w:div w:id="569732910">
      <w:bodyDiv w:val="1"/>
      <w:marLeft w:val="0"/>
      <w:marRight w:val="0"/>
      <w:marTop w:val="0"/>
      <w:marBottom w:val="0"/>
      <w:divBdr>
        <w:top w:val="none" w:sz="0" w:space="0" w:color="auto"/>
        <w:left w:val="none" w:sz="0" w:space="0" w:color="auto"/>
        <w:bottom w:val="none" w:sz="0" w:space="0" w:color="auto"/>
        <w:right w:val="none" w:sz="0" w:space="0" w:color="auto"/>
      </w:divBdr>
      <w:divsChild>
        <w:div w:id="412360196">
          <w:marLeft w:val="0"/>
          <w:marRight w:val="150"/>
          <w:marTop w:val="0"/>
          <w:marBottom w:val="0"/>
          <w:divBdr>
            <w:top w:val="none" w:sz="0" w:space="0" w:color="auto"/>
            <w:left w:val="none" w:sz="0" w:space="0" w:color="auto"/>
            <w:bottom w:val="none" w:sz="0" w:space="0" w:color="auto"/>
            <w:right w:val="none" w:sz="0" w:space="0" w:color="auto"/>
          </w:divBdr>
          <w:divsChild>
            <w:div w:id="1401631394">
              <w:marLeft w:val="0"/>
              <w:marRight w:val="0"/>
              <w:marTop w:val="0"/>
              <w:marBottom w:val="0"/>
              <w:divBdr>
                <w:top w:val="none" w:sz="0" w:space="0" w:color="auto"/>
                <w:left w:val="none" w:sz="0" w:space="0" w:color="auto"/>
                <w:bottom w:val="none" w:sz="0" w:space="0" w:color="auto"/>
                <w:right w:val="none" w:sz="0" w:space="0" w:color="auto"/>
              </w:divBdr>
              <w:divsChild>
                <w:div w:id="23673413">
                  <w:marLeft w:val="0"/>
                  <w:marRight w:val="0"/>
                  <w:marTop w:val="0"/>
                  <w:marBottom w:val="0"/>
                  <w:divBdr>
                    <w:top w:val="none" w:sz="0" w:space="0" w:color="auto"/>
                    <w:left w:val="none" w:sz="0" w:space="0" w:color="auto"/>
                    <w:bottom w:val="none" w:sz="0" w:space="0" w:color="auto"/>
                    <w:right w:val="none" w:sz="0" w:space="0" w:color="auto"/>
                  </w:divBdr>
                </w:div>
                <w:div w:id="50004530">
                  <w:marLeft w:val="0"/>
                  <w:marRight w:val="0"/>
                  <w:marTop w:val="0"/>
                  <w:marBottom w:val="0"/>
                  <w:divBdr>
                    <w:top w:val="none" w:sz="0" w:space="0" w:color="auto"/>
                    <w:left w:val="none" w:sz="0" w:space="0" w:color="auto"/>
                    <w:bottom w:val="none" w:sz="0" w:space="0" w:color="auto"/>
                    <w:right w:val="none" w:sz="0" w:space="0" w:color="auto"/>
                  </w:divBdr>
                </w:div>
                <w:div w:id="99692508">
                  <w:marLeft w:val="0"/>
                  <w:marRight w:val="0"/>
                  <w:marTop w:val="0"/>
                  <w:marBottom w:val="0"/>
                  <w:divBdr>
                    <w:top w:val="none" w:sz="0" w:space="0" w:color="auto"/>
                    <w:left w:val="none" w:sz="0" w:space="0" w:color="auto"/>
                    <w:bottom w:val="none" w:sz="0" w:space="0" w:color="auto"/>
                    <w:right w:val="none" w:sz="0" w:space="0" w:color="auto"/>
                  </w:divBdr>
                </w:div>
                <w:div w:id="102455481">
                  <w:marLeft w:val="0"/>
                  <w:marRight w:val="0"/>
                  <w:marTop w:val="0"/>
                  <w:marBottom w:val="0"/>
                  <w:divBdr>
                    <w:top w:val="none" w:sz="0" w:space="0" w:color="auto"/>
                    <w:left w:val="none" w:sz="0" w:space="0" w:color="auto"/>
                    <w:bottom w:val="none" w:sz="0" w:space="0" w:color="auto"/>
                    <w:right w:val="none" w:sz="0" w:space="0" w:color="auto"/>
                  </w:divBdr>
                </w:div>
                <w:div w:id="267933203">
                  <w:marLeft w:val="0"/>
                  <w:marRight w:val="0"/>
                  <w:marTop w:val="0"/>
                  <w:marBottom w:val="0"/>
                  <w:divBdr>
                    <w:top w:val="none" w:sz="0" w:space="0" w:color="auto"/>
                    <w:left w:val="none" w:sz="0" w:space="0" w:color="auto"/>
                    <w:bottom w:val="none" w:sz="0" w:space="0" w:color="auto"/>
                    <w:right w:val="none" w:sz="0" w:space="0" w:color="auto"/>
                  </w:divBdr>
                </w:div>
                <w:div w:id="272324677">
                  <w:marLeft w:val="0"/>
                  <w:marRight w:val="0"/>
                  <w:marTop w:val="0"/>
                  <w:marBottom w:val="0"/>
                  <w:divBdr>
                    <w:top w:val="none" w:sz="0" w:space="0" w:color="auto"/>
                    <w:left w:val="none" w:sz="0" w:space="0" w:color="auto"/>
                    <w:bottom w:val="none" w:sz="0" w:space="0" w:color="auto"/>
                    <w:right w:val="none" w:sz="0" w:space="0" w:color="auto"/>
                  </w:divBdr>
                </w:div>
                <w:div w:id="282271310">
                  <w:marLeft w:val="0"/>
                  <w:marRight w:val="0"/>
                  <w:marTop w:val="0"/>
                  <w:marBottom w:val="0"/>
                  <w:divBdr>
                    <w:top w:val="none" w:sz="0" w:space="0" w:color="auto"/>
                    <w:left w:val="none" w:sz="0" w:space="0" w:color="auto"/>
                    <w:bottom w:val="none" w:sz="0" w:space="0" w:color="auto"/>
                    <w:right w:val="none" w:sz="0" w:space="0" w:color="auto"/>
                  </w:divBdr>
                </w:div>
                <w:div w:id="781648409">
                  <w:marLeft w:val="0"/>
                  <w:marRight w:val="0"/>
                  <w:marTop w:val="0"/>
                  <w:marBottom w:val="0"/>
                  <w:divBdr>
                    <w:top w:val="none" w:sz="0" w:space="0" w:color="auto"/>
                    <w:left w:val="none" w:sz="0" w:space="0" w:color="auto"/>
                    <w:bottom w:val="none" w:sz="0" w:space="0" w:color="auto"/>
                    <w:right w:val="none" w:sz="0" w:space="0" w:color="auto"/>
                  </w:divBdr>
                </w:div>
                <w:div w:id="788277636">
                  <w:marLeft w:val="0"/>
                  <w:marRight w:val="0"/>
                  <w:marTop w:val="0"/>
                  <w:marBottom w:val="0"/>
                  <w:divBdr>
                    <w:top w:val="none" w:sz="0" w:space="0" w:color="auto"/>
                    <w:left w:val="none" w:sz="0" w:space="0" w:color="auto"/>
                    <w:bottom w:val="none" w:sz="0" w:space="0" w:color="auto"/>
                    <w:right w:val="none" w:sz="0" w:space="0" w:color="auto"/>
                  </w:divBdr>
                </w:div>
                <w:div w:id="904145117">
                  <w:marLeft w:val="0"/>
                  <w:marRight w:val="0"/>
                  <w:marTop w:val="0"/>
                  <w:marBottom w:val="0"/>
                  <w:divBdr>
                    <w:top w:val="none" w:sz="0" w:space="0" w:color="auto"/>
                    <w:left w:val="none" w:sz="0" w:space="0" w:color="auto"/>
                    <w:bottom w:val="none" w:sz="0" w:space="0" w:color="auto"/>
                    <w:right w:val="none" w:sz="0" w:space="0" w:color="auto"/>
                  </w:divBdr>
                </w:div>
                <w:div w:id="987783568">
                  <w:marLeft w:val="0"/>
                  <w:marRight w:val="0"/>
                  <w:marTop w:val="0"/>
                  <w:marBottom w:val="0"/>
                  <w:divBdr>
                    <w:top w:val="none" w:sz="0" w:space="0" w:color="auto"/>
                    <w:left w:val="none" w:sz="0" w:space="0" w:color="auto"/>
                    <w:bottom w:val="none" w:sz="0" w:space="0" w:color="auto"/>
                    <w:right w:val="none" w:sz="0" w:space="0" w:color="auto"/>
                  </w:divBdr>
                </w:div>
                <w:div w:id="1161775441">
                  <w:marLeft w:val="0"/>
                  <w:marRight w:val="0"/>
                  <w:marTop w:val="0"/>
                  <w:marBottom w:val="0"/>
                  <w:divBdr>
                    <w:top w:val="none" w:sz="0" w:space="0" w:color="auto"/>
                    <w:left w:val="none" w:sz="0" w:space="0" w:color="auto"/>
                    <w:bottom w:val="none" w:sz="0" w:space="0" w:color="auto"/>
                    <w:right w:val="none" w:sz="0" w:space="0" w:color="auto"/>
                  </w:divBdr>
                </w:div>
                <w:div w:id="1329023290">
                  <w:marLeft w:val="0"/>
                  <w:marRight w:val="0"/>
                  <w:marTop w:val="0"/>
                  <w:marBottom w:val="0"/>
                  <w:divBdr>
                    <w:top w:val="none" w:sz="0" w:space="0" w:color="auto"/>
                    <w:left w:val="none" w:sz="0" w:space="0" w:color="auto"/>
                    <w:bottom w:val="none" w:sz="0" w:space="0" w:color="auto"/>
                    <w:right w:val="none" w:sz="0" w:space="0" w:color="auto"/>
                  </w:divBdr>
                </w:div>
                <w:div w:id="1444421216">
                  <w:marLeft w:val="0"/>
                  <w:marRight w:val="0"/>
                  <w:marTop w:val="0"/>
                  <w:marBottom w:val="0"/>
                  <w:divBdr>
                    <w:top w:val="none" w:sz="0" w:space="0" w:color="auto"/>
                    <w:left w:val="none" w:sz="0" w:space="0" w:color="auto"/>
                    <w:bottom w:val="none" w:sz="0" w:space="0" w:color="auto"/>
                    <w:right w:val="none" w:sz="0" w:space="0" w:color="auto"/>
                  </w:divBdr>
                </w:div>
                <w:div w:id="1702779166">
                  <w:marLeft w:val="0"/>
                  <w:marRight w:val="0"/>
                  <w:marTop w:val="0"/>
                  <w:marBottom w:val="0"/>
                  <w:divBdr>
                    <w:top w:val="none" w:sz="0" w:space="0" w:color="auto"/>
                    <w:left w:val="none" w:sz="0" w:space="0" w:color="auto"/>
                    <w:bottom w:val="none" w:sz="0" w:space="0" w:color="auto"/>
                    <w:right w:val="none" w:sz="0" w:space="0" w:color="auto"/>
                  </w:divBdr>
                </w:div>
                <w:div w:id="1784224764">
                  <w:marLeft w:val="0"/>
                  <w:marRight w:val="0"/>
                  <w:marTop w:val="0"/>
                  <w:marBottom w:val="0"/>
                  <w:divBdr>
                    <w:top w:val="none" w:sz="0" w:space="0" w:color="auto"/>
                    <w:left w:val="none" w:sz="0" w:space="0" w:color="auto"/>
                    <w:bottom w:val="none" w:sz="0" w:space="0" w:color="auto"/>
                    <w:right w:val="none" w:sz="0" w:space="0" w:color="auto"/>
                  </w:divBdr>
                </w:div>
                <w:div w:id="1794834475">
                  <w:marLeft w:val="0"/>
                  <w:marRight w:val="0"/>
                  <w:marTop w:val="0"/>
                  <w:marBottom w:val="0"/>
                  <w:divBdr>
                    <w:top w:val="none" w:sz="0" w:space="0" w:color="auto"/>
                    <w:left w:val="none" w:sz="0" w:space="0" w:color="auto"/>
                    <w:bottom w:val="none" w:sz="0" w:space="0" w:color="auto"/>
                    <w:right w:val="none" w:sz="0" w:space="0" w:color="auto"/>
                  </w:divBdr>
                </w:div>
                <w:div w:id="1891261083">
                  <w:marLeft w:val="0"/>
                  <w:marRight w:val="0"/>
                  <w:marTop w:val="0"/>
                  <w:marBottom w:val="0"/>
                  <w:divBdr>
                    <w:top w:val="none" w:sz="0" w:space="0" w:color="auto"/>
                    <w:left w:val="none" w:sz="0" w:space="0" w:color="auto"/>
                    <w:bottom w:val="none" w:sz="0" w:space="0" w:color="auto"/>
                    <w:right w:val="none" w:sz="0" w:space="0" w:color="auto"/>
                  </w:divBdr>
                </w:div>
                <w:div w:id="1913344456">
                  <w:marLeft w:val="0"/>
                  <w:marRight w:val="0"/>
                  <w:marTop w:val="0"/>
                  <w:marBottom w:val="0"/>
                  <w:divBdr>
                    <w:top w:val="none" w:sz="0" w:space="0" w:color="auto"/>
                    <w:left w:val="none" w:sz="0" w:space="0" w:color="auto"/>
                    <w:bottom w:val="none" w:sz="0" w:space="0" w:color="auto"/>
                    <w:right w:val="none" w:sz="0" w:space="0" w:color="auto"/>
                  </w:divBdr>
                </w:div>
                <w:div w:id="196130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52933">
          <w:marLeft w:val="0"/>
          <w:marRight w:val="150"/>
          <w:marTop w:val="0"/>
          <w:marBottom w:val="0"/>
          <w:divBdr>
            <w:top w:val="none" w:sz="0" w:space="0" w:color="auto"/>
            <w:left w:val="none" w:sz="0" w:space="0" w:color="auto"/>
            <w:bottom w:val="single" w:sz="6" w:space="0" w:color="B94201"/>
            <w:right w:val="none" w:sz="0" w:space="0" w:color="auto"/>
          </w:divBdr>
        </w:div>
      </w:divsChild>
    </w:div>
    <w:div w:id="570233850">
      <w:bodyDiv w:val="1"/>
      <w:marLeft w:val="0"/>
      <w:marRight w:val="0"/>
      <w:marTop w:val="0"/>
      <w:marBottom w:val="0"/>
      <w:divBdr>
        <w:top w:val="none" w:sz="0" w:space="0" w:color="auto"/>
        <w:left w:val="none" w:sz="0" w:space="0" w:color="auto"/>
        <w:bottom w:val="none" w:sz="0" w:space="0" w:color="auto"/>
        <w:right w:val="none" w:sz="0" w:space="0" w:color="auto"/>
      </w:divBdr>
    </w:div>
    <w:div w:id="570432188">
      <w:bodyDiv w:val="1"/>
      <w:marLeft w:val="0"/>
      <w:marRight w:val="0"/>
      <w:marTop w:val="0"/>
      <w:marBottom w:val="0"/>
      <w:divBdr>
        <w:top w:val="none" w:sz="0" w:space="0" w:color="auto"/>
        <w:left w:val="none" w:sz="0" w:space="0" w:color="auto"/>
        <w:bottom w:val="none" w:sz="0" w:space="0" w:color="auto"/>
        <w:right w:val="none" w:sz="0" w:space="0" w:color="auto"/>
      </w:divBdr>
    </w:div>
    <w:div w:id="572855366">
      <w:bodyDiv w:val="1"/>
      <w:marLeft w:val="0"/>
      <w:marRight w:val="0"/>
      <w:marTop w:val="0"/>
      <w:marBottom w:val="0"/>
      <w:divBdr>
        <w:top w:val="none" w:sz="0" w:space="0" w:color="auto"/>
        <w:left w:val="none" w:sz="0" w:space="0" w:color="auto"/>
        <w:bottom w:val="none" w:sz="0" w:space="0" w:color="auto"/>
        <w:right w:val="none" w:sz="0" w:space="0" w:color="auto"/>
      </w:divBdr>
      <w:divsChild>
        <w:div w:id="1800101215">
          <w:marLeft w:val="0"/>
          <w:marRight w:val="0"/>
          <w:marTop w:val="0"/>
          <w:marBottom w:val="0"/>
          <w:divBdr>
            <w:top w:val="none" w:sz="0" w:space="0" w:color="auto"/>
            <w:left w:val="none" w:sz="0" w:space="0" w:color="auto"/>
            <w:bottom w:val="none" w:sz="0" w:space="0" w:color="auto"/>
            <w:right w:val="none" w:sz="0" w:space="0" w:color="auto"/>
          </w:divBdr>
          <w:divsChild>
            <w:div w:id="738682">
              <w:marLeft w:val="0"/>
              <w:marRight w:val="0"/>
              <w:marTop w:val="675"/>
              <w:marBottom w:val="0"/>
              <w:divBdr>
                <w:top w:val="none" w:sz="0" w:space="0" w:color="auto"/>
                <w:left w:val="none" w:sz="0" w:space="0" w:color="auto"/>
                <w:bottom w:val="none" w:sz="0" w:space="0" w:color="auto"/>
                <w:right w:val="none" w:sz="0" w:space="0" w:color="auto"/>
              </w:divBdr>
              <w:divsChild>
                <w:div w:id="5601986">
                  <w:marLeft w:val="0"/>
                  <w:marRight w:val="0"/>
                  <w:marTop w:val="0"/>
                  <w:marBottom w:val="0"/>
                  <w:divBdr>
                    <w:top w:val="none" w:sz="0" w:space="0" w:color="auto"/>
                    <w:left w:val="none" w:sz="0" w:space="0" w:color="auto"/>
                    <w:bottom w:val="none" w:sz="0" w:space="0" w:color="auto"/>
                    <w:right w:val="none" w:sz="0" w:space="0" w:color="auto"/>
                  </w:divBdr>
                  <w:divsChild>
                    <w:div w:id="153570199">
                      <w:marLeft w:val="0"/>
                      <w:marRight w:val="0"/>
                      <w:marTop w:val="0"/>
                      <w:marBottom w:val="0"/>
                      <w:divBdr>
                        <w:top w:val="none" w:sz="0" w:space="0" w:color="auto"/>
                        <w:left w:val="none" w:sz="0" w:space="0" w:color="auto"/>
                        <w:bottom w:val="none" w:sz="0" w:space="0" w:color="auto"/>
                        <w:right w:val="none" w:sz="0" w:space="0" w:color="auto"/>
                      </w:divBdr>
                      <w:divsChild>
                        <w:div w:id="2103408702">
                          <w:marLeft w:val="450"/>
                          <w:marRight w:val="450"/>
                          <w:marTop w:val="450"/>
                          <w:marBottom w:val="450"/>
                          <w:divBdr>
                            <w:top w:val="none" w:sz="0" w:space="0" w:color="auto"/>
                            <w:left w:val="none" w:sz="0" w:space="0" w:color="auto"/>
                            <w:bottom w:val="none" w:sz="0" w:space="0" w:color="auto"/>
                            <w:right w:val="none" w:sz="0" w:space="0" w:color="auto"/>
                          </w:divBdr>
                          <w:divsChild>
                            <w:div w:id="14957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822991">
      <w:bodyDiv w:val="1"/>
      <w:marLeft w:val="0"/>
      <w:marRight w:val="0"/>
      <w:marTop w:val="0"/>
      <w:marBottom w:val="0"/>
      <w:divBdr>
        <w:top w:val="none" w:sz="0" w:space="0" w:color="auto"/>
        <w:left w:val="none" w:sz="0" w:space="0" w:color="auto"/>
        <w:bottom w:val="none" w:sz="0" w:space="0" w:color="auto"/>
        <w:right w:val="none" w:sz="0" w:space="0" w:color="auto"/>
      </w:divBdr>
      <w:divsChild>
        <w:div w:id="1995406789">
          <w:marLeft w:val="0"/>
          <w:marRight w:val="0"/>
          <w:marTop w:val="0"/>
          <w:marBottom w:val="0"/>
          <w:divBdr>
            <w:top w:val="none" w:sz="0" w:space="0" w:color="auto"/>
            <w:left w:val="single" w:sz="6" w:space="0" w:color="EBEBEB"/>
            <w:bottom w:val="none" w:sz="0" w:space="0" w:color="auto"/>
            <w:right w:val="single" w:sz="6" w:space="0" w:color="EBEBEB"/>
          </w:divBdr>
          <w:divsChild>
            <w:div w:id="139002146">
              <w:marLeft w:val="0"/>
              <w:marRight w:val="0"/>
              <w:marTop w:val="300"/>
              <w:marBottom w:val="600"/>
              <w:divBdr>
                <w:top w:val="none" w:sz="0" w:space="0" w:color="auto"/>
                <w:left w:val="none" w:sz="0" w:space="0" w:color="auto"/>
                <w:bottom w:val="none" w:sz="0" w:space="0" w:color="auto"/>
                <w:right w:val="none" w:sz="0" w:space="0" w:color="auto"/>
              </w:divBdr>
              <w:divsChild>
                <w:div w:id="24793367">
                  <w:marLeft w:val="0"/>
                  <w:marRight w:val="0"/>
                  <w:marTop w:val="0"/>
                  <w:marBottom w:val="0"/>
                  <w:divBdr>
                    <w:top w:val="none" w:sz="0" w:space="0" w:color="auto"/>
                    <w:left w:val="none" w:sz="0" w:space="0" w:color="auto"/>
                    <w:bottom w:val="none" w:sz="0" w:space="0" w:color="auto"/>
                    <w:right w:val="none" w:sz="0" w:space="0" w:color="auto"/>
                  </w:divBdr>
                  <w:divsChild>
                    <w:div w:id="1467167114">
                      <w:marLeft w:val="0"/>
                      <w:marRight w:val="0"/>
                      <w:marTop w:val="0"/>
                      <w:marBottom w:val="0"/>
                      <w:divBdr>
                        <w:top w:val="none" w:sz="0" w:space="0" w:color="auto"/>
                        <w:left w:val="none" w:sz="0" w:space="0" w:color="auto"/>
                        <w:bottom w:val="none" w:sz="0" w:space="0" w:color="auto"/>
                        <w:right w:val="none" w:sz="0" w:space="0" w:color="auto"/>
                      </w:divBdr>
                      <w:divsChild>
                        <w:div w:id="11870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212296">
      <w:bodyDiv w:val="1"/>
      <w:marLeft w:val="0"/>
      <w:marRight w:val="0"/>
      <w:marTop w:val="0"/>
      <w:marBottom w:val="0"/>
      <w:divBdr>
        <w:top w:val="none" w:sz="0" w:space="0" w:color="auto"/>
        <w:left w:val="none" w:sz="0" w:space="0" w:color="auto"/>
        <w:bottom w:val="none" w:sz="0" w:space="0" w:color="auto"/>
        <w:right w:val="none" w:sz="0" w:space="0" w:color="auto"/>
      </w:divBdr>
      <w:divsChild>
        <w:div w:id="242688470">
          <w:marLeft w:val="0"/>
          <w:marRight w:val="0"/>
          <w:marTop w:val="0"/>
          <w:marBottom w:val="0"/>
          <w:divBdr>
            <w:top w:val="none" w:sz="0" w:space="0" w:color="auto"/>
            <w:left w:val="none" w:sz="0" w:space="0" w:color="auto"/>
            <w:bottom w:val="none" w:sz="0" w:space="0" w:color="auto"/>
            <w:right w:val="none" w:sz="0" w:space="0" w:color="auto"/>
          </w:divBdr>
        </w:div>
        <w:div w:id="705061419">
          <w:marLeft w:val="0"/>
          <w:marRight w:val="0"/>
          <w:marTop w:val="0"/>
          <w:marBottom w:val="0"/>
          <w:divBdr>
            <w:top w:val="none" w:sz="0" w:space="0" w:color="auto"/>
            <w:left w:val="none" w:sz="0" w:space="0" w:color="auto"/>
            <w:bottom w:val="none" w:sz="0" w:space="0" w:color="auto"/>
            <w:right w:val="none" w:sz="0" w:space="0" w:color="auto"/>
          </w:divBdr>
        </w:div>
        <w:div w:id="1976525701">
          <w:marLeft w:val="0"/>
          <w:marRight w:val="0"/>
          <w:marTop w:val="0"/>
          <w:marBottom w:val="0"/>
          <w:divBdr>
            <w:top w:val="none" w:sz="0" w:space="0" w:color="auto"/>
            <w:left w:val="none" w:sz="0" w:space="0" w:color="auto"/>
            <w:bottom w:val="none" w:sz="0" w:space="0" w:color="auto"/>
            <w:right w:val="none" w:sz="0" w:space="0" w:color="auto"/>
          </w:divBdr>
        </w:div>
      </w:divsChild>
    </w:div>
    <w:div w:id="578029206">
      <w:bodyDiv w:val="1"/>
      <w:marLeft w:val="0"/>
      <w:marRight w:val="0"/>
      <w:marTop w:val="0"/>
      <w:marBottom w:val="0"/>
      <w:divBdr>
        <w:top w:val="none" w:sz="0" w:space="0" w:color="auto"/>
        <w:left w:val="none" w:sz="0" w:space="0" w:color="auto"/>
        <w:bottom w:val="none" w:sz="0" w:space="0" w:color="auto"/>
        <w:right w:val="none" w:sz="0" w:space="0" w:color="auto"/>
      </w:divBdr>
    </w:div>
    <w:div w:id="579632383">
      <w:bodyDiv w:val="1"/>
      <w:marLeft w:val="0"/>
      <w:marRight w:val="0"/>
      <w:marTop w:val="0"/>
      <w:marBottom w:val="0"/>
      <w:divBdr>
        <w:top w:val="none" w:sz="0" w:space="0" w:color="auto"/>
        <w:left w:val="none" w:sz="0" w:space="0" w:color="auto"/>
        <w:bottom w:val="none" w:sz="0" w:space="0" w:color="auto"/>
        <w:right w:val="none" w:sz="0" w:space="0" w:color="auto"/>
      </w:divBdr>
    </w:div>
    <w:div w:id="580061710">
      <w:bodyDiv w:val="1"/>
      <w:marLeft w:val="0"/>
      <w:marRight w:val="0"/>
      <w:marTop w:val="0"/>
      <w:marBottom w:val="0"/>
      <w:divBdr>
        <w:top w:val="none" w:sz="0" w:space="0" w:color="auto"/>
        <w:left w:val="none" w:sz="0" w:space="0" w:color="auto"/>
        <w:bottom w:val="none" w:sz="0" w:space="0" w:color="auto"/>
        <w:right w:val="none" w:sz="0" w:space="0" w:color="auto"/>
      </w:divBdr>
    </w:div>
    <w:div w:id="580405729">
      <w:bodyDiv w:val="1"/>
      <w:marLeft w:val="0"/>
      <w:marRight w:val="0"/>
      <w:marTop w:val="0"/>
      <w:marBottom w:val="0"/>
      <w:divBdr>
        <w:top w:val="none" w:sz="0" w:space="0" w:color="auto"/>
        <w:left w:val="none" w:sz="0" w:space="0" w:color="auto"/>
        <w:bottom w:val="none" w:sz="0" w:space="0" w:color="auto"/>
        <w:right w:val="none" w:sz="0" w:space="0" w:color="auto"/>
      </w:divBdr>
    </w:div>
    <w:div w:id="581640115">
      <w:bodyDiv w:val="1"/>
      <w:marLeft w:val="0"/>
      <w:marRight w:val="0"/>
      <w:marTop w:val="0"/>
      <w:marBottom w:val="0"/>
      <w:divBdr>
        <w:top w:val="none" w:sz="0" w:space="0" w:color="auto"/>
        <w:left w:val="none" w:sz="0" w:space="0" w:color="auto"/>
        <w:bottom w:val="none" w:sz="0" w:space="0" w:color="auto"/>
        <w:right w:val="none" w:sz="0" w:space="0" w:color="auto"/>
      </w:divBdr>
      <w:divsChild>
        <w:div w:id="130709663">
          <w:marLeft w:val="0"/>
          <w:marRight w:val="0"/>
          <w:marTop w:val="0"/>
          <w:marBottom w:val="0"/>
          <w:divBdr>
            <w:top w:val="none" w:sz="0" w:space="0" w:color="auto"/>
            <w:left w:val="none" w:sz="0" w:space="0" w:color="auto"/>
            <w:bottom w:val="none" w:sz="0" w:space="0" w:color="auto"/>
            <w:right w:val="none" w:sz="0" w:space="0" w:color="auto"/>
          </w:divBdr>
          <w:divsChild>
            <w:div w:id="105853836">
              <w:marLeft w:val="0"/>
              <w:marRight w:val="0"/>
              <w:marTop w:val="0"/>
              <w:marBottom w:val="0"/>
              <w:divBdr>
                <w:top w:val="none" w:sz="0" w:space="0" w:color="auto"/>
                <w:left w:val="none" w:sz="0" w:space="0" w:color="auto"/>
                <w:bottom w:val="none" w:sz="0" w:space="0" w:color="auto"/>
                <w:right w:val="none" w:sz="0" w:space="0" w:color="auto"/>
              </w:divBdr>
              <w:divsChild>
                <w:div w:id="1942180640">
                  <w:marLeft w:val="0"/>
                  <w:marRight w:val="0"/>
                  <w:marTop w:val="0"/>
                  <w:marBottom w:val="150"/>
                  <w:divBdr>
                    <w:top w:val="none" w:sz="0" w:space="0" w:color="auto"/>
                    <w:left w:val="none" w:sz="0" w:space="0" w:color="auto"/>
                    <w:bottom w:val="none" w:sz="0" w:space="0" w:color="auto"/>
                    <w:right w:val="none" w:sz="0" w:space="0" w:color="auto"/>
                  </w:divBdr>
                  <w:divsChild>
                    <w:div w:id="954991559">
                      <w:marLeft w:val="0"/>
                      <w:marRight w:val="0"/>
                      <w:marTop w:val="0"/>
                      <w:marBottom w:val="0"/>
                      <w:divBdr>
                        <w:top w:val="none" w:sz="0" w:space="0" w:color="auto"/>
                        <w:left w:val="none" w:sz="0" w:space="0" w:color="auto"/>
                        <w:bottom w:val="none" w:sz="0" w:space="0" w:color="auto"/>
                        <w:right w:val="none" w:sz="0" w:space="0" w:color="auto"/>
                      </w:divBdr>
                      <w:divsChild>
                        <w:div w:id="230359912">
                          <w:marLeft w:val="0"/>
                          <w:marRight w:val="0"/>
                          <w:marTop w:val="0"/>
                          <w:marBottom w:val="2250"/>
                          <w:divBdr>
                            <w:top w:val="none" w:sz="0" w:space="0" w:color="auto"/>
                            <w:left w:val="none" w:sz="0" w:space="0" w:color="auto"/>
                            <w:bottom w:val="none" w:sz="0" w:space="0" w:color="auto"/>
                            <w:right w:val="none" w:sz="0" w:space="0" w:color="auto"/>
                          </w:divBdr>
                          <w:divsChild>
                            <w:div w:id="11691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839969">
      <w:bodyDiv w:val="1"/>
      <w:marLeft w:val="0"/>
      <w:marRight w:val="0"/>
      <w:marTop w:val="1350"/>
      <w:marBottom w:val="0"/>
      <w:divBdr>
        <w:top w:val="none" w:sz="0" w:space="0" w:color="auto"/>
        <w:left w:val="none" w:sz="0" w:space="0" w:color="auto"/>
        <w:bottom w:val="none" w:sz="0" w:space="0" w:color="auto"/>
        <w:right w:val="none" w:sz="0" w:space="0" w:color="auto"/>
      </w:divBdr>
      <w:divsChild>
        <w:div w:id="643050336">
          <w:marLeft w:val="0"/>
          <w:marRight w:val="0"/>
          <w:marTop w:val="0"/>
          <w:marBottom w:val="0"/>
          <w:divBdr>
            <w:top w:val="none" w:sz="0" w:space="0" w:color="auto"/>
            <w:left w:val="none" w:sz="0" w:space="0" w:color="auto"/>
            <w:bottom w:val="none" w:sz="0" w:space="0" w:color="auto"/>
            <w:right w:val="none" w:sz="0" w:space="0" w:color="auto"/>
          </w:divBdr>
          <w:divsChild>
            <w:div w:id="2073577364">
              <w:marLeft w:val="0"/>
              <w:marRight w:val="0"/>
              <w:marTop w:val="0"/>
              <w:marBottom w:val="0"/>
              <w:divBdr>
                <w:top w:val="none" w:sz="0" w:space="0" w:color="auto"/>
                <w:left w:val="none" w:sz="0" w:space="0" w:color="auto"/>
                <w:bottom w:val="none" w:sz="0" w:space="0" w:color="auto"/>
                <w:right w:val="none" w:sz="0" w:space="0" w:color="auto"/>
              </w:divBdr>
              <w:divsChild>
                <w:div w:id="910699326">
                  <w:marLeft w:val="0"/>
                  <w:marRight w:val="0"/>
                  <w:marTop w:val="0"/>
                  <w:marBottom w:val="0"/>
                  <w:divBdr>
                    <w:top w:val="none" w:sz="0" w:space="0" w:color="auto"/>
                    <w:left w:val="none" w:sz="0" w:space="0" w:color="auto"/>
                    <w:bottom w:val="none" w:sz="0" w:space="0" w:color="auto"/>
                    <w:right w:val="none" w:sz="0" w:space="0" w:color="auto"/>
                  </w:divBdr>
                  <w:divsChild>
                    <w:div w:id="253709856">
                      <w:marLeft w:val="0"/>
                      <w:marRight w:val="0"/>
                      <w:marTop w:val="0"/>
                      <w:marBottom w:val="0"/>
                      <w:divBdr>
                        <w:top w:val="none" w:sz="0" w:space="0" w:color="auto"/>
                        <w:left w:val="none" w:sz="0" w:space="0" w:color="auto"/>
                        <w:bottom w:val="none" w:sz="0" w:space="0" w:color="auto"/>
                        <w:right w:val="none" w:sz="0" w:space="0" w:color="auto"/>
                      </w:divBdr>
                      <w:divsChild>
                        <w:div w:id="12364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378497">
      <w:bodyDiv w:val="1"/>
      <w:marLeft w:val="0"/>
      <w:marRight w:val="0"/>
      <w:marTop w:val="0"/>
      <w:marBottom w:val="0"/>
      <w:divBdr>
        <w:top w:val="none" w:sz="0" w:space="0" w:color="auto"/>
        <w:left w:val="none" w:sz="0" w:space="0" w:color="auto"/>
        <w:bottom w:val="none" w:sz="0" w:space="0" w:color="auto"/>
        <w:right w:val="none" w:sz="0" w:space="0" w:color="auto"/>
      </w:divBdr>
      <w:divsChild>
        <w:div w:id="259262345">
          <w:marLeft w:val="0"/>
          <w:marRight w:val="0"/>
          <w:marTop w:val="0"/>
          <w:marBottom w:val="0"/>
          <w:divBdr>
            <w:top w:val="none" w:sz="0" w:space="0" w:color="auto"/>
            <w:left w:val="none" w:sz="0" w:space="0" w:color="auto"/>
            <w:bottom w:val="none" w:sz="0" w:space="0" w:color="auto"/>
            <w:right w:val="none" w:sz="0" w:space="0" w:color="auto"/>
          </w:divBdr>
        </w:div>
        <w:div w:id="466438947">
          <w:marLeft w:val="0"/>
          <w:marRight w:val="0"/>
          <w:marTop w:val="0"/>
          <w:marBottom w:val="75"/>
          <w:divBdr>
            <w:top w:val="none" w:sz="0" w:space="0" w:color="auto"/>
            <w:left w:val="none" w:sz="0" w:space="0" w:color="auto"/>
            <w:bottom w:val="dotted" w:sz="6" w:space="2" w:color="DDDDDD"/>
            <w:right w:val="none" w:sz="0" w:space="0" w:color="auto"/>
          </w:divBdr>
        </w:div>
      </w:divsChild>
    </w:div>
    <w:div w:id="582567339">
      <w:bodyDiv w:val="1"/>
      <w:marLeft w:val="0"/>
      <w:marRight w:val="0"/>
      <w:marTop w:val="0"/>
      <w:marBottom w:val="0"/>
      <w:divBdr>
        <w:top w:val="none" w:sz="0" w:space="0" w:color="auto"/>
        <w:left w:val="none" w:sz="0" w:space="0" w:color="auto"/>
        <w:bottom w:val="none" w:sz="0" w:space="0" w:color="auto"/>
        <w:right w:val="none" w:sz="0" w:space="0" w:color="auto"/>
      </w:divBdr>
      <w:divsChild>
        <w:div w:id="104157370">
          <w:marLeft w:val="0"/>
          <w:marRight w:val="75"/>
          <w:marTop w:val="75"/>
          <w:marBottom w:val="0"/>
          <w:divBdr>
            <w:top w:val="none" w:sz="0" w:space="0" w:color="auto"/>
            <w:left w:val="none" w:sz="0" w:space="0" w:color="auto"/>
            <w:bottom w:val="none" w:sz="0" w:space="0" w:color="auto"/>
            <w:right w:val="none" w:sz="0" w:space="0" w:color="auto"/>
          </w:divBdr>
        </w:div>
        <w:div w:id="968707549">
          <w:marLeft w:val="0"/>
          <w:marRight w:val="0"/>
          <w:marTop w:val="75"/>
          <w:marBottom w:val="0"/>
          <w:divBdr>
            <w:top w:val="none" w:sz="0" w:space="0" w:color="auto"/>
            <w:left w:val="none" w:sz="0" w:space="0" w:color="auto"/>
            <w:bottom w:val="none" w:sz="0" w:space="0" w:color="auto"/>
            <w:right w:val="none" w:sz="0" w:space="0" w:color="auto"/>
          </w:divBdr>
          <w:divsChild>
            <w:div w:id="1264529109">
              <w:marLeft w:val="0"/>
              <w:marRight w:val="0"/>
              <w:marTop w:val="0"/>
              <w:marBottom w:val="0"/>
              <w:divBdr>
                <w:top w:val="none" w:sz="0" w:space="0" w:color="auto"/>
                <w:left w:val="none" w:sz="0" w:space="0" w:color="auto"/>
                <w:bottom w:val="none" w:sz="0" w:space="0" w:color="auto"/>
                <w:right w:val="none" w:sz="0" w:space="0" w:color="auto"/>
              </w:divBdr>
            </w:div>
          </w:divsChild>
        </w:div>
        <w:div w:id="1170801010">
          <w:marLeft w:val="0"/>
          <w:marRight w:val="0"/>
          <w:marTop w:val="0"/>
          <w:marBottom w:val="0"/>
          <w:divBdr>
            <w:top w:val="none" w:sz="0" w:space="0" w:color="auto"/>
            <w:left w:val="none" w:sz="0" w:space="0" w:color="auto"/>
            <w:bottom w:val="none" w:sz="0" w:space="0" w:color="auto"/>
            <w:right w:val="none" w:sz="0" w:space="0" w:color="auto"/>
          </w:divBdr>
        </w:div>
      </w:divsChild>
    </w:div>
    <w:div w:id="582643963">
      <w:bodyDiv w:val="1"/>
      <w:marLeft w:val="0"/>
      <w:marRight w:val="0"/>
      <w:marTop w:val="0"/>
      <w:marBottom w:val="0"/>
      <w:divBdr>
        <w:top w:val="none" w:sz="0" w:space="0" w:color="auto"/>
        <w:left w:val="none" w:sz="0" w:space="0" w:color="auto"/>
        <w:bottom w:val="none" w:sz="0" w:space="0" w:color="auto"/>
        <w:right w:val="none" w:sz="0" w:space="0" w:color="auto"/>
      </w:divBdr>
      <w:divsChild>
        <w:div w:id="836506833">
          <w:marLeft w:val="0"/>
          <w:marRight w:val="0"/>
          <w:marTop w:val="0"/>
          <w:marBottom w:val="0"/>
          <w:divBdr>
            <w:top w:val="none" w:sz="0" w:space="0" w:color="auto"/>
            <w:left w:val="none" w:sz="0" w:space="0" w:color="auto"/>
            <w:bottom w:val="none" w:sz="0" w:space="0" w:color="auto"/>
            <w:right w:val="none" w:sz="0" w:space="0" w:color="auto"/>
          </w:divBdr>
        </w:div>
      </w:divsChild>
    </w:div>
    <w:div w:id="584344760">
      <w:bodyDiv w:val="1"/>
      <w:marLeft w:val="0"/>
      <w:marRight w:val="0"/>
      <w:marTop w:val="0"/>
      <w:marBottom w:val="0"/>
      <w:divBdr>
        <w:top w:val="none" w:sz="0" w:space="0" w:color="auto"/>
        <w:left w:val="none" w:sz="0" w:space="0" w:color="auto"/>
        <w:bottom w:val="none" w:sz="0" w:space="0" w:color="auto"/>
        <w:right w:val="none" w:sz="0" w:space="0" w:color="auto"/>
      </w:divBdr>
      <w:divsChild>
        <w:div w:id="18606895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600136605">
              <w:marLeft w:val="0"/>
              <w:marRight w:val="0"/>
              <w:marTop w:val="0"/>
              <w:marBottom w:val="0"/>
              <w:divBdr>
                <w:top w:val="none" w:sz="0" w:space="0" w:color="auto"/>
                <w:left w:val="none" w:sz="0" w:space="0" w:color="auto"/>
                <w:bottom w:val="none" w:sz="0" w:space="0" w:color="auto"/>
                <w:right w:val="none" w:sz="0" w:space="0" w:color="auto"/>
              </w:divBdr>
              <w:divsChild>
                <w:div w:id="21790649">
                  <w:marLeft w:val="851"/>
                  <w:marRight w:val="851"/>
                  <w:marTop w:val="0"/>
                  <w:marBottom w:val="0"/>
                  <w:divBdr>
                    <w:top w:val="none" w:sz="0" w:space="0" w:color="auto"/>
                    <w:left w:val="none" w:sz="0" w:space="0" w:color="auto"/>
                    <w:bottom w:val="none" w:sz="0" w:space="0" w:color="auto"/>
                    <w:right w:val="none" w:sz="0" w:space="0" w:color="auto"/>
                  </w:divBdr>
                </w:div>
                <w:div w:id="201669294">
                  <w:marLeft w:val="851"/>
                  <w:marRight w:val="851"/>
                  <w:marTop w:val="0"/>
                  <w:marBottom w:val="0"/>
                  <w:divBdr>
                    <w:top w:val="none" w:sz="0" w:space="0" w:color="auto"/>
                    <w:left w:val="none" w:sz="0" w:space="0" w:color="auto"/>
                    <w:bottom w:val="none" w:sz="0" w:space="0" w:color="auto"/>
                    <w:right w:val="none" w:sz="0" w:space="0" w:color="auto"/>
                  </w:divBdr>
                </w:div>
                <w:div w:id="210850755">
                  <w:marLeft w:val="851"/>
                  <w:marRight w:val="851"/>
                  <w:marTop w:val="0"/>
                  <w:marBottom w:val="0"/>
                  <w:divBdr>
                    <w:top w:val="none" w:sz="0" w:space="0" w:color="auto"/>
                    <w:left w:val="none" w:sz="0" w:space="0" w:color="auto"/>
                    <w:bottom w:val="none" w:sz="0" w:space="0" w:color="auto"/>
                    <w:right w:val="none" w:sz="0" w:space="0" w:color="auto"/>
                  </w:divBdr>
                </w:div>
                <w:div w:id="230501401">
                  <w:marLeft w:val="851"/>
                  <w:marRight w:val="851"/>
                  <w:marTop w:val="0"/>
                  <w:marBottom w:val="0"/>
                  <w:divBdr>
                    <w:top w:val="none" w:sz="0" w:space="0" w:color="auto"/>
                    <w:left w:val="none" w:sz="0" w:space="0" w:color="auto"/>
                    <w:bottom w:val="none" w:sz="0" w:space="0" w:color="auto"/>
                    <w:right w:val="none" w:sz="0" w:space="0" w:color="auto"/>
                  </w:divBdr>
                </w:div>
                <w:div w:id="259796787">
                  <w:marLeft w:val="851"/>
                  <w:marRight w:val="851"/>
                  <w:marTop w:val="0"/>
                  <w:marBottom w:val="0"/>
                  <w:divBdr>
                    <w:top w:val="none" w:sz="0" w:space="0" w:color="auto"/>
                    <w:left w:val="none" w:sz="0" w:space="0" w:color="auto"/>
                    <w:bottom w:val="none" w:sz="0" w:space="0" w:color="auto"/>
                    <w:right w:val="none" w:sz="0" w:space="0" w:color="auto"/>
                  </w:divBdr>
                </w:div>
                <w:div w:id="307905485">
                  <w:marLeft w:val="851"/>
                  <w:marRight w:val="851"/>
                  <w:marTop w:val="0"/>
                  <w:marBottom w:val="0"/>
                  <w:divBdr>
                    <w:top w:val="none" w:sz="0" w:space="0" w:color="auto"/>
                    <w:left w:val="none" w:sz="0" w:space="0" w:color="auto"/>
                    <w:bottom w:val="none" w:sz="0" w:space="0" w:color="auto"/>
                    <w:right w:val="none" w:sz="0" w:space="0" w:color="auto"/>
                  </w:divBdr>
                </w:div>
                <w:div w:id="346447489">
                  <w:marLeft w:val="851"/>
                  <w:marRight w:val="851"/>
                  <w:marTop w:val="0"/>
                  <w:marBottom w:val="0"/>
                  <w:divBdr>
                    <w:top w:val="none" w:sz="0" w:space="0" w:color="auto"/>
                    <w:left w:val="none" w:sz="0" w:space="0" w:color="auto"/>
                    <w:bottom w:val="none" w:sz="0" w:space="0" w:color="auto"/>
                    <w:right w:val="none" w:sz="0" w:space="0" w:color="auto"/>
                  </w:divBdr>
                </w:div>
                <w:div w:id="349258343">
                  <w:marLeft w:val="851"/>
                  <w:marRight w:val="851"/>
                  <w:marTop w:val="0"/>
                  <w:marBottom w:val="0"/>
                  <w:divBdr>
                    <w:top w:val="none" w:sz="0" w:space="0" w:color="auto"/>
                    <w:left w:val="none" w:sz="0" w:space="0" w:color="auto"/>
                    <w:bottom w:val="none" w:sz="0" w:space="0" w:color="auto"/>
                    <w:right w:val="none" w:sz="0" w:space="0" w:color="auto"/>
                  </w:divBdr>
                </w:div>
                <w:div w:id="483282325">
                  <w:marLeft w:val="851"/>
                  <w:marRight w:val="851"/>
                  <w:marTop w:val="0"/>
                  <w:marBottom w:val="0"/>
                  <w:divBdr>
                    <w:top w:val="none" w:sz="0" w:space="0" w:color="auto"/>
                    <w:left w:val="none" w:sz="0" w:space="0" w:color="auto"/>
                    <w:bottom w:val="none" w:sz="0" w:space="0" w:color="auto"/>
                    <w:right w:val="none" w:sz="0" w:space="0" w:color="auto"/>
                  </w:divBdr>
                </w:div>
                <w:div w:id="516114202">
                  <w:marLeft w:val="851"/>
                  <w:marRight w:val="851"/>
                  <w:marTop w:val="0"/>
                  <w:marBottom w:val="0"/>
                  <w:divBdr>
                    <w:top w:val="none" w:sz="0" w:space="0" w:color="auto"/>
                    <w:left w:val="none" w:sz="0" w:space="0" w:color="auto"/>
                    <w:bottom w:val="none" w:sz="0" w:space="0" w:color="auto"/>
                    <w:right w:val="none" w:sz="0" w:space="0" w:color="auto"/>
                  </w:divBdr>
                </w:div>
                <w:div w:id="671297600">
                  <w:marLeft w:val="851"/>
                  <w:marRight w:val="851"/>
                  <w:marTop w:val="0"/>
                  <w:marBottom w:val="0"/>
                  <w:divBdr>
                    <w:top w:val="none" w:sz="0" w:space="0" w:color="auto"/>
                    <w:left w:val="none" w:sz="0" w:space="0" w:color="auto"/>
                    <w:bottom w:val="none" w:sz="0" w:space="0" w:color="auto"/>
                    <w:right w:val="none" w:sz="0" w:space="0" w:color="auto"/>
                  </w:divBdr>
                </w:div>
                <w:div w:id="706877153">
                  <w:marLeft w:val="851"/>
                  <w:marRight w:val="851"/>
                  <w:marTop w:val="0"/>
                  <w:marBottom w:val="0"/>
                  <w:divBdr>
                    <w:top w:val="none" w:sz="0" w:space="0" w:color="auto"/>
                    <w:left w:val="none" w:sz="0" w:space="0" w:color="auto"/>
                    <w:bottom w:val="none" w:sz="0" w:space="0" w:color="auto"/>
                    <w:right w:val="none" w:sz="0" w:space="0" w:color="auto"/>
                  </w:divBdr>
                </w:div>
                <w:div w:id="709115936">
                  <w:marLeft w:val="851"/>
                  <w:marRight w:val="851"/>
                  <w:marTop w:val="0"/>
                  <w:marBottom w:val="0"/>
                  <w:divBdr>
                    <w:top w:val="none" w:sz="0" w:space="0" w:color="auto"/>
                    <w:left w:val="none" w:sz="0" w:space="0" w:color="auto"/>
                    <w:bottom w:val="none" w:sz="0" w:space="0" w:color="auto"/>
                    <w:right w:val="none" w:sz="0" w:space="0" w:color="auto"/>
                  </w:divBdr>
                </w:div>
                <w:div w:id="737047438">
                  <w:marLeft w:val="851"/>
                  <w:marRight w:val="851"/>
                  <w:marTop w:val="0"/>
                  <w:marBottom w:val="0"/>
                  <w:divBdr>
                    <w:top w:val="none" w:sz="0" w:space="0" w:color="auto"/>
                    <w:left w:val="none" w:sz="0" w:space="0" w:color="auto"/>
                    <w:bottom w:val="none" w:sz="0" w:space="0" w:color="auto"/>
                    <w:right w:val="none" w:sz="0" w:space="0" w:color="auto"/>
                  </w:divBdr>
                </w:div>
                <w:div w:id="872885219">
                  <w:marLeft w:val="851"/>
                  <w:marRight w:val="851"/>
                  <w:marTop w:val="0"/>
                  <w:marBottom w:val="0"/>
                  <w:divBdr>
                    <w:top w:val="none" w:sz="0" w:space="0" w:color="auto"/>
                    <w:left w:val="none" w:sz="0" w:space="0" w:color="auto"/>
                    <w:bottom w:val="none" w:sz="0" w:space="0" w:color="auto"/>
                    <w:right w:val="none" w:sz="0" w:space="0" w:color="auto"/>
                  </w:divBdr>
                </w:div>
                <w:div w:id="953753784">
                  <w:marLeft w:val="851"/>
                  <w:marRight w:val="851"/>
                  <w:marTop w:val="0"/>
                  <w:marBottom w:val="0"/>
                  <w:divBdr>
                    <w:top w:val="none" w:sz="0" w:space="0" w:color="auto"/>
                    <w:left w:val="none" w:sz="0" w:space="0" w:color="auto"/>
                    <w:bottom w:val="none" w:sz="0" w:space="0" w:color="auto"/>
                    <w:right w:val="none" w:sz="0" w:space="0" w:color="auto"/>
                  </w:divBdr>
                </w:div>
                <w:div w:id="963778791">
                  <w:marLeft w:val="851"/>
                  <w:marRight w:val="851"/>
                  <w:marTop w:val="0"/>
                  <w:marBottom w:val="0"/>
                  <w:divBdr>
                    <w:top w:val="none" w:sz="0" w:space="0" w:color="auto"/>
                    <w:left w:val="none" w:sz="0" w:space="0" w:color="auto"/>
                    <w:bottom w:val="none" w:sz="0" w:space="0" w:color="auto"/>
                    <w:right w:val="none" w:sz="0" w:space="0" w:color="auto"/>
                  </w:divBdr>
                </w:div>
                <w:div w:id="972760020">
                  <w:marLeft w:val="851"/>
                  <w:marRight w:val="851"/>
                  <w:marTop w:val="0"/>
                  <w:marBottom w:val="0"/>
                  <w:divBdr>
                    <w:top w:val="none" w:sz="0" w:space="0" w:color="auto"/>
                    <w:left w:val="none" w:sz="0" w:space="0" w:color="auto"/>
                    <w:bottom w:val="none" w:sz="0" w:space="0" w:color="auto"/>
                    <w:right w:val="none" w:sz="0" w:space="0" w:color="auto"/>
                  </w:divBdr>
                </w:div>
                <w:div w:id="1020396365">
                  <w:marLeft w:val="851"/>
                  <w:marRight w:val="851"/>
                  <w:marTop w:val="0"/>
                  <w:marBottom w:val="0"/>
                  <w:divBdr>
                    <w:top w:val="none" w:sz="0" w:space="0" w:color="auto"/>
                    <w:left w:val="none" w:sz="0" w:space="0" w:color="auto"/>
                    <w:bottom w:val="none" w:sz="0" w:space="0" w:color="auto"/>
                    <w:right w:val="none" w:sz="0" w:space="0" w:color="auto"/>
                  </w:divBdr>
                </w:div>
                <w:div w:id="1043939459">
                  <w:marLeft w:val="851"/>
                  <w:marRight w:val="851"/>
                  <w:marTop w:val="0"/>
                  <w:marBottom w:val="0"/>
                  <w:divBdr>
                    <w:top w:val="none" w:sz="0" w:space="0" w:color="auto"/>
                    <w:left w:val="none" w:sz="0" w:space="0" w:color="auto"/>
                    <w:bottom w:val="none" w:sz="0" w:space="0" w:color="auto"/>
                    <w:right w:val="none" w:sz="0" w:space="0" w:color="auto"/>
                  </w:divBdr>
                </w:div>
                <w:div w:id="1124689209">
                  <w:marLeft w:val="851"/>
                  <w:marRight w:val="851"/>
                  <w:marTop w:val="0"/>
                  <w:marBottom w:val="0"/>
                  <w:divBdr>
                    <w:top w:val="none" w:sz="0" w:space="0" w:color="auto"/>
                    <w:left w:val="none" w:sz="0" w:space="0" w:color="auto"/>
                    <w:bottom w:val="none" w:sz="0" w:space="0" w:color="auto"/>
                    <w:right w:val="none" w:sz="0" w:space="0" w:color="auto"/>
                  </w:divBdr>
                </w:div>
                <w:div w:id="1154225903">
                  <w:marLeft w:val="851"/>
                  <w:marRight w:val="851"/>
                  <w:marTop w:val="0"/>
                  <w:marBottom w:val="0"/>
                  <w:divBdr>
                    <w:top w:val="none" w:sz="0" w:space="0" w:color="auto"/>
                    <w:left w:val="none" w:sz="0" w:space="0" w:color="auto"/>
                    <w:bottom w:val="none" w:sz="0" w:space="0" w:color="auto"/>
                    <w:right w:val="none" w:sz="0" w:space="0" w:color="auto"/>
                  </w:divBdr>
                </w:div>
                <w:div w:id="1182203942">
                  <w:marLeft w:val="851"/>
                  <w:marRight w:val="851"/>
                  <w:marTop w:val="0"/>
                  <w:marBottom w:val="0"/>
                  <w:divBdr>
                    <w:top w:val="none" w:sz="0" w:space="0" w:color="auto"/>
                    <w:left w:val="none" w:sz="0" w:space="0" w:color="auto"/>
                    <w:bottom w:val="none" w:sz="0" w:space="0" w:color="auto"/>
                    <w:right w:val="none" w:sz="0" w:space="0" w:color="auto"/>
                  </w:divBdr>
                </w:div>
                <w:div w:id="1190875431">
                  <w:marLeft w:val="851"/>
                  <w:marRight w:val="851"/>
                  <w:marTop w:val="0"/>
                  <w:marBottom w:val="0"/>
                  <w:divBdr>
                    <w:top w:val="none" w:sz="0" w:space="0" w:color="auto"/>
                    <w:left w:val="none" w:sz="0" w:space="0" w:color="auto"/>
                    <w:bottom w:val="none" w:sz="0" w:space="0" w:color="auto"/>
                    <w:right w:val="none" w:sz="0" w:space="0" w:color="auto"/>
                  </w:divBdr>
                </w:div>
                <w:div w:id="1259408195">
                  <w:marLeft w:val="851"/>
                  <w:marRight w:val="851"/>
                  <w:marTop w:val="0"/>
                  <w:marBottom w:val="0"/>
                  <w:divBdr>
                    <w:top w:val="none" w:sz="0" w:space="0" w:color="auto"/>
                    <w:left w:val="none" w:sz="0" w:space="0" w:color="auto"/>
                    <w:bottom w:val="none" w:sz="0" w:space="0" w:color="auto"/>
                    <w:right w:val="none" w:sz="0" w:space="0" w:color="auto"/>
                  </w:divBdr>
                </w:div>
                <w:div w:id="1279605178">
                  <w:marLeft w:val="851"/>
                  <w:marRight w:val="851"/>
                  <w:marTop w:val="0"/>
                  <w:marBottom w:val="120"/>
                  <w:divBdr>
                    <w:top w:val="none" w:sz="0" w:space="0" w:color="auto"/>
                    <w:left w:val="none" w:sz="0" w:space="0" w:color="auto"/>
                    <w:bottom w:val="none" w:sz="0" w:space="0" w:color="auto"/>
                    <w:right w:val="none" w:sz="0" w:space="0" w:color="auto"/>
                  </w:divBdr>
                </w:div>
                <w:div w:id="1489396644">
                  <w:marLeft w:val="851"/>
                  <w:marRight w:val="851"/>
                  <w:marTop w:val="0"/>
                  <w:marBottom w:val="0"/>
                  <w:divBdr>
                    <w:top w:val="none" w:sz="0" w:space="0" w:color="auto"/>
                    <w:left w:val="none" w:sz="0" w:space="0" w:color="auto"/>
                    <w:bottom w:val="none" w:sz="0" w:space="0" w:color="auto"/>
                    <w:right w:val="none" w:sz="0" w:space="0" w:color="auto"/>
                  </w:divBdr>
                </w:div>
                <w:div w:id="1502313180">
                  <w:marLeft w:val="851"/>
                  <w:marRight w:val="851"/>
                  <w:marTop w:val="0"/>
                  <w:marBottom w:val="0"/>
                  <w:divBdr>
                    <w:top w:val="none" w:sz="0" w:space="0" w:color="auto"/>
                    <w:left w:val="none" w:sz="0" w:space="0" w:color="auto"/>
                    <w:bottom w:val="none" w:sz="0" w:space="0" w:color="auto"/>
                    <w:right w:val="none" w:sz="0" w:space="0" w:color="auto"/>
                  </w:divBdr>
                </w:div>
                <w:div w:id="1574049391">
                  <w:marLeft w:val="851"/>
                  <w:marRight w:val="851"/>
                  <w:marTop w:val="0"/>
                  <w:marBottom w:val="0"/>
                  <w:divBdr>
                    <w:top w:val="none" w:sz="0" w:space="0" w:color="auto"/>
                    <w:left w:val="none" w:sz="0" w:space="0" w:color="auto"/>
                    <w:bottom w:val="none" w:sz="0" w:space="0" w:color="auto"/>
                    <w:right w:val="none" w:sz="0" w:space="0" w:color="auto"/>
                  </w:divBdr>
                </w:div>
                <w:div w:id="1658417870">
                  <w:marLeft w:val="851"/>
                  <w:marRight w:val="851"/>
                  <w:marTop w:val="0"/>
                  <w:marBottom w:val="0"/>
                  <w:divBdr>
                    <w:top w:val="none" w:sz="0" w:space="0" w:color="auto"/>
                    <w:left w:val="none" w:sz="0" w:space="0" w:color="auto"/>
                    <w:bottom w:val="none" w:sz="0" w:space="0" w:color="auto"/>
                    <w:right w:val="none" w:sz="0" w:space="0" w:color="auto"/>
                  </w:divBdr>
                </w:div>
                <w:div w:id="1705787337">
                  <w:marLeft w:val="851"/>
                  <w:marRight w:val="851"/>
                  <w:marTop w:val="0"/>
                  <w:marBottom w:val="0"/>
                  <w:divBdr>
                    <w:top w:val="none" w:sz="0" w:space="0" w:color="auto"/>
                    <w:left w:val="none" w:sz="0" w:space="0" w:color="auto"/>
                    <w:bottom w:val="none" w:sz="0" w:space="0" w:color="auto"/>
                    <w:right w:val="none" w:sz="0" w:space="0" w:color="auto"/>
                  </w:divBdr>
                </w:div>
                <w:div w:id="1943297676">
                  <w:marLeft w:val="851"/>
                  <w:marRight w:val="851"/>
                  <w:marTop w:val="0"/>
                  <w:marBottom w:val="240"/>
                  <w:divBdr>
                    <w:top w:val="none" w:sz="0" w:space="0" w:color="auto"/>
                    <w:left w:val="none" w:sz="0" w:space="0" w:color="auto"/>
                    <w:bottom w:val="none" w:sz="0" w:space="0" w:color="auto"/>
                    <w:right w:val="none" w:sz="0" w:space="0" w:color="auto"/>
                  </w:divBdr>
                </w:div>
                <w:div w:id="2050301385">
                  <w:marLeft w:val="851"/>
                  <w:marRight w:val="851"/>
                  <w:marTop w:val="0"/>
                  <w:marBottom w:val="0"/>
                  <w:divBdr>
                    <w:top w:val="none" w:sz="0" w:space="0" w:color="auto"/>
                    <w:left w:val="none" w:sz="0" w:space="0" w:color="auto"/>
                    <w:bottom w:val="none" w:sz="0" w:space="0" w:color="auto"/>
                    <w:right w:val="none" w:sz="0" w:space="0" w:color="auto"/>
                  </w:divBdr>
                </w:div>
                <w:div w:id="2076659724">
                  <w:marLeft w:val="851"/>
                  <w:marRight w:val="851"/>
                  <w:marTop w:val="0"/>
                  <w:marBottom w:val="0"/>
                  <w:divBdr>
                    <w:top w:val="none" w:sz="0" w:space="0" w:color="auto"/>
                    <w:left w:val="none" w:sz="0" w:space="0" w:color="auto"/>
                    <w:bottom w:val="none" w:sz="0" w:space="0" w:color="auto"/>
                    <w:right w:val="none" w:sz="0" w:space="0" w:color="auto"/>
                  </w:divBdr>
                </w:div>
                <w:div w:id="2120252632">
                  <w:marLeft w:val="851"/>
                  <w:marRight w:val="851"/>
                  <w:marTop w:val="0"/>
                  <w:marBottom w:val="0"/>
                  <w:divBdr>
                    <w:top w:val="none" w:sz="0" w:space="0" w:color="auto"/>
                    <w:left w:val="none" w:sz="0" w:space="0" w:color="auto"/>
                    <w:bottom w:val="none" w:sz="0" w:space="0" w:color="auto"/>
                    <w:right w:val="none" w:sz="0" w:space="0" w:color="auto"/>
                  </w:divBdr>
                </w:div>
              </w:divsChild>
            </w:div>
          </w:divsChild>
        </w:div>
      </w:divsChild>
    </w:div>
    <w:div w:id="584917787">
      <w:bodyDiv w:val="1"/>
      <w:marLeft w:val="0"/>
      <w:marRight w:val="0"/>
      <w:marTop w:val="0"/>
      <w:marBottom w:val="0"/>
      <w:divBdr>
        <w:top w:val="none" w:sz="0" w:space="0" w:color="auto"/>
        <w:left w:val="none" w:sz="0" w:space="0" w:color="auto"/>
        <w:bottom w:val="none" w:sz="0" w:space="0" w:color="auto"/>
        <w:right w:val="none" w:sz="0" w:space="0" w:color="auto"/>
      </w:divBdr>
    </w:div>
    <w:div w:id="585766518">
      <w:bodyDiv w:val="1"/>
      <w:marLeft w:val="0"/>
      <w:marRight w:val="0"/>
      <w:marTop w:val="0"/>
      <w:marBottom w:val="0"/>
      <w:divBdr>
        <w:top w:val="none" w:sz="0" w:space="0" w:color="auto"/>
        <w:left w:val="none" w:sz="0" w:space="0" w:color="auto"/>
        <w:bottom w:val="none" w:sz="0" w:space="0" w:color="auto"/>
        <w:right w:val="none" w:sz="0" w:space="0" w:color="auto"/>
      </w:divBdr>
      <w:divsChild>
        <w:div w:id="291131565">
          <w:marLeft w:val="0"/>
          <w:marRight w:val="0"/>
          <w:marTop w:val="0"/>
          <w:marBottom w:val="0"/>
          <w:divBdr>
            <w:top w:val="none" w:sz="0" w:space="0" w:color="auto"/>
            <w:left w:val="none" w:sz="0" w:space="0" w:color="auto"/>
            <w:bottom w:val="none" w:sz="0" w:space="0" w:color="auto"/>
            <w:right w:val="none" w:sz="0" w:space="0" w:color="auto"/>
          </w:divBdr>
          <w:divsChild>
            <w:div w:id="1526168275">
              <w:marLeft w:val="0"/>
              <w:marRight w:val="0"/>
              <w:marTop w:val="0"/>
              <w:marBottom w:val="0"/>
              <w:divBdr>
                <w:top w:val="none" w:sz="0" w:space="0" w:color="auto"/>
                <w:left w:val="none" w:sz="0" w:space="0" w:color="auto"/>
                <w:bottom w:val="none" w:sz="0" w:space="0" w:color="auto"/>
                <w:right w:val="none" w:sz="0" w:space="0" w:color="auto"/>
              </w:divBdr>
              <w:divsChild>
                <w:div w:id="1314603310">
                  <w:marLeft w:val="0"/>
                  <w:marRight w:val="150"/>
                  <w:marTop w:val="150"/>
                  <w:marBottom w:val="150"/>
                  <w:divBdr>
                    <w:top w:val="none" w:sz="0" w:space="0" w:color="auto"/>
                    <w:left w:val="none" w:sz="0" w:space="0" w:color="auto"/>
                    <w:bottom w:val="none" w:sz="0" w:space="0" w:color="auto"/>
                    <w:right w:val="none" w:sz="0" w:space="0" w:color="auto"/>
                  </w:divBdr>
                </w:div>
                <w:div w:id="1684210370">
                  <w:marLeft w:val="0"/>
                  <w:marRight w:val="0"/>
                  <w:marTop w:val="0"/>
                  <w:marBottom w:val="0"/>
                  <w:divBdr>
                    <w:top w:val="none" w:sz="0" w:space="0" w:color="auto"/>
                    <w:left w:val="none" w:sz="0" w:space="0" w:color="auto"/>
                    <w:bottom w:val="none" w:sz="0" w:space="0" w:color="auto"/>
                    <w:right w:val="none" w:sz="0" w:space="0" w:color="auto"/>
                  </w:divBdr>
                  <w:divsChild>
                    <w:div w:id="61506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3218">
              <w:marLeft w:val="0"/>
              <w:marRight w:val="0"/>
              <w:marTop w:val="0"/>
              <w:marBottom w:val="0"/>
              <w:divBdr>
                <w:top w:val="none" w:sz="0" w:space="0" w:color="auto"/>
                <w:left w:val="none" w:sz="0" w:space="0" w:color="auto"/>
                <w:bottom w:val="none" w:sz="0" w:space="0" w:color="auto"/>
                <w:right w:val="none" w:sz="0" w:space="0" w:color="auto"/>
              </w:divBdr>
            </w:div>
          </w:divsChild>
        </w:div>
        <w:div w:id="785581325">
          <w:marLeft w:val="0"/>
          <w:marRight w:val="0"/>
          <w:marTop w:val="0"/>
          <w:marBottom w:val="0"/>
          <w:divBdr>
            <w:top w:val="none" w:sz="0" w:space="0" w:color="auto"/>
            <w:left w:val="none" w:sz="0" w:space="0" w:color="auto"/>
            <w:bottom w:val="none" w:sz="0" w:space="0" w:color="auto"/>
            <w:right w:val="none" w:sz="0" w:space="0" w:color="auto"/>
          </w:divBdr>
          <w:divsChild>
            <w:div w:id="1486778380">
              <w:marLeft w:val="0"/>
              <w:marRight w:val="0"/>
              <w:marTop w:val="0"/>
              <w:marBottom w:val="0"/>
              <w:divBdr>
                <w:top w:val="none" w:sz="0" w:space="0" w:color="auto"/>
                <w:left w:val="none" w:sz="0" w:space="0" w:color="auto"/>
                <w:bottom w:val="none" w:sz="0" w:space="0" w:color="auto"/>
                <w:right w:val="none" w:sz="0" w:space="0" w:color="auto"/>
              </w:divBdr>
              <w:divsChild>
                <w:div w:id="79306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771146">
      <w:bodyDiv w:val="1"/>
      <w:marLeft w:val="0"/>
      <w:marRight w:val="0"/>
      <w:marTop w:val="0"/>
      <w:marBottom w:val="0"/>
      <w:divBdr>
        <w:top w:val="none" w:sz="0" w:space="0" w:color="auto"/>
        <w:left w:val="none" w:sz="0" w:space="0" w:color="auto"/>
        <w:bottom w:val="none" w:sz="0" w:space="0" w:color="auto"/>
        <w:right w:val="none" w:sz="0" w:space="0" w:color="auto"/>
      </w:divBdr>
    </w:div>
    <w:div w:id="588392831">
      <w:bodyDiv w:val="1"/>
      <w:marLeft w:val="0"/>
      <w:marRight w:val="0"/>
      <w:marTop w:val="0"/>
      <w:marBottom w:val="0"/>
      <w:divBdr>
        <w:top w:val="none" w:sz="0" w:space="0" w:color="auto"/>
        <w:left w:val="none" w:sz="0" w:space="0" w:color="auto"/>
        <w:bottom w:val="none" w:sz="0" w:space="0" w:color="auto"/>
        <w:right w:val="none" w:sz="0" w:space="0" w:color="auto"/>
      </w:divBdr>
      <w:divsChild>
        <w:div w:id="1441343048">
          <w:marLeft w:val="0"/>
          <w:marRight w:val="0"/>
          <w:marTop w:val="0"/>
          <w:marBottom w:val="0"/>
          <w:divBdr>
            <w:top w:val="none" w:sz="0" w:space="0" w:color="auto"/>
            <w:left w:val="none" w:sz="0" w:space="0" w:color="auto"/>
            <w:bottom w:val="none" w:sz="0" w:space="0" w:color="auto"/>
            <w:right w:val="none" w:sz="0" w:space="0" w:color="auto"/>
          </w:divBdr>
          <w:divsChild>
            <w:div w:id="1879003574">
              <w:marLeft w:val="0"/>
              <w:marRight w:val="0"/>
              <w:marTop w:val="0"/>
              <w:marBottom w:val="0"/>
              <w:divBdr>
                <w:top w:val="none" w:sz="0" w:space="0" w:color="auto"/>
                <w:left w:val="none" w:sz="0" w:space="0" w:color="auto"/>
                <w:bottom w:val="none" w:sz="0" w:space="0" w:color="auto"/>
                <w:right w:val="none" w:sz="0" w:space="0" w:color="auto"/>
              </w:divBdr>
              <w:divsChild>
                <w:div w:id="96024563">
                  <w:marLeft w:val="0"/>
                  <w:marRight w:val="0"/>
                  <w:marTop w:val="0"/>
                  <w:marBottom w:val="0"/>
                  <w:divBdr>
                    <w:top w:val="none" w:sz="0" w:space="0" w:color="auto"/>
                    <w:left w:val="none" w:sz="0" w:space="0" w:color="auto"/>
                    <w:bottom w:val="none" w:sz="0" w:space="0" w:color="auto"/>
                    <w:right w:val="none" w:sz="0" w:space="0" w:color="auto"/>
                  </w:divBdr>
                </w:div>
                <w:div w:id="752747186">
                  <w:marLeft w:val="0"/>
                  <w:marRight w:val="0"/>
                  <w:marTop w:val="0"/>
                  <w:marBottom w:val="0"/>
                  <w:divBdr>
                    <w:top w:val="none" w:sz="0" w:space="0" w:color="auto"/>
                    <w:left w:val="none" w:sz="0" w:space="0" w:color="auto"/>
                    <w:bottom w:val="none" w:sz="0" w:space="0" w:color="auto"/>
                    <w:right w:val="none" w:sz="0" w:space="0" w:color="auto"/>
                  </w:divBdr>
                </w:div>
                <w:div w:id="999431815">
                  <w:marLeft w:val="0"/>
                  <w:marRight w:val="0"/>
                  <w:marTop w:val="0"/>
                  <w:marBottom w:val="0"/>
                  <w:divBdr>
                    <w:top w:val="none" w:sz="0" w:space="0" w:color="auto"/>
                    <w:left w:val="none" w:sz="0" w:space="0" w:color="auto"/>
                    <w:bottom w:val="none" w:sz="0" w:space="0" w:color="auto"/>
                    <w:right w:val="none" w:sz="0" w:space="0" w:color="auto"/>
                  </w:divBdr>
                </w:div>
                <w:div w:id="1708529814">
                  <w:marLeft w:val="0"/>
                  <w:marRight w:val="0"/>
                  <w:marTop w:val="0"/>
                  <w:marBottom w:val="0"/>
                  <w:divBdr>
                    <w:top w:val="none" w:sz="0" w:space="0" w:color="auto"/>
                    <w:left w:val="none" w:sz="0" w:space="0" w:color="auto"/>
                    <w:bottom w:val="none" w:sz="0" w:space="0" w:color="auto"/>
                    <w:right w:val="none" w:sz="0" w:space="0" w:color="auto"/>
                  </w:divBdr>
                  <w:divsChild>
                    <w:div w:id="1120488412">
                      <w:marLeft w:val="0"/>
                      <w:marRight w:val="0"/>
                      <w:marTop w:val="0"/>
                      <w:marBottom w:val="0"/>
                      <w:divBdr>
                        <w:top w:val="none" w:sz="0" w:space="0" w:color="auto"/>
                        <w:left w:val="none" w:sz="0" w:space="0" w:color="auto"/>
                        <w:bottom w:val="none" w:sz="0" w:space="0" w:color="auto"/>
                        <w:right w:val="none" w:sz="0" w:space="0" w:color="auto"/>
                      </w:divBdr>
                      <w:divsChild>
                        <w:div w:id="20353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931640">
      <w:bodyDiv w:val="1"/>
      <w:marLeft w:val="0"/>
      <w:marRight w:val="0"/>
      <w:marTop w:val="0"/>
      <w:marBottom w:val="0"/>
      <w:divBdr>
        <w:top w:val="none" w:sz="0" w:space="0" w:color="auto"/>
        <w:left w:val="none" w:sz="0" w:space="0" w:color="auto"/>
        <w:bottom w:val="none" w:sz="0" w:space="0" w:color="auto"/>
        <w:right w:val="none" w:sz="0" w:space="0" w:color="auto"/>
      </w:divBdr>
    </w:div>
    <w:div w:id="589892646">
      <w:bodyDiv w:val="1"/>
      <w:marLeft w:val="0"/>
      <w:marRight w:val="0"/>
      <w:marTop w:val="0"/>
      <w:marBottom w:val="0"/>
      <w:divBdr>
        <w:top w:val="none" w:sz="0" w:space="0" w:color="auto"/>
        <w:left w:val="none" w:sz="0" w:space="0" w:color="auto"/>
        <w:bottom w:val="none" w:sz="0" w:space="0" w:color="auto"/>
        <w:right w:val="none" w:sz="0" w:space="0" w:color="auto"/>
      </w:divBdr>
    </w:div>
    <w:div w:id="590821218">
      <w:bodyDiv w:val="1"/>
      <w:marLeft w:val="0"/>
      <w:marRight w:val="0"/>
      <w:marTop w:val="0"/>
      <w:marBottom w:val="0"/>
      <w:divBdr>
        <w:top w:val="none" w:sz="0" w:space="0" w:color="auto"/>
        <w:left w:val="none" w:sz="0" w:space="0" w:color="auto"/>
        <w:bottom w:val="none" w:sz="0" w:space="0" w:color="auto"/>
        <w:right w:val="none" w:sz="0" w:space="0" w:color="auto"/>
      </w:divBdr>
      <w:divsChild>
        <w:div w:id="627399090">
          <w:marLeft w:val="0"/>
          <w:marRight w:val="0"/>
          <w:marTop w:val="0"/>
          <w:marBottom w:val="0"/>
          <w:divBdr>
            <w:top w:val="none" w:sz="0" w:space="0" w:color="auto"/>
            <w:left w:val="none" w:sz="0" w:space="0" w:color="auto"/>
            <w:bottom w:val="none" w:sz="0" w:space="0" w:color="auto"/>
            <w:right w:val="none" w:sz="0" w:space="0" w:color="auto"/>
          </w:divBdr>
          <w:divsChild>
            <w:div w:id="1555236448">
              <w:marLeft w:val="0"/>
              <w:marRight w:val="0"/>
              <w:marTop w:val="0"/>
              <w:marBottom w:val="0"/>
              <w:divBdr>
                <w:top w:val="none" w:sz="0" w:space="0" w:color="auto"/>
                <w:left w:val="none" w:sz="0" w:space="0" w:color="auto"/>
                <w:bottom w:val="none" w:sz="0" w:space="0" w:color="auto"/>
                <w:right w:val="none" w:sz="0" w:space="0" w:color="auto"/>
              </w:divBdr>
              <w:divsChild>
                <w:div w:id="282462227">
                  <w:marLeft w:val="0"/>
                  <w:marRight w:val="0"/>
                  <w:marTop w:val="0"/>
                  <w:marBottom w:val="0"/>
                  <w:divBdr>
                    <w:top w:val="none" w:sz="0" w:space="0" w:color="auto"/>
                    <w:left w:val="none" w:sz="0" w:space="0" w:color="auto"/>
                    <w:bottom w:val="none" w:sz="0" w:space="0" w:color="auto"/>
                    <w:right w:val="none" w:sz="0" w:space="0" w:color="auto"/>
                  </w:divBdr>
                  <w:divsChild>
                    <w:div w:id="851266886">
                      <w:marLeft w:val="0"/>
                      <w:marRight w:val="0"/>
                      <w:marTop w:val="0"/>
                      <w:marBottom w:val="0"/>
                      <w:divBdr>
                        <w:top w:val="none" w:sz="0" w:space="0" w:color="auto"/>
                        <w:left w:val="none" w:sz="0" w:space="0" w:color="auto"/>
                        <w:bottom w:val="none" w:sz="0" w:space="0" w:color="auto"/>
                        <w:right w:val="none" w:sz="0" w:space="0" w:color="auto"/>
                      </w:divBdr>
                      <w:divsChild>
                        <w:div w:id="15618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326276">
      <w:bodyDiv w:val="1"/>
      <w:marLeft w:val="0"/>
      <w:marRight w:val="0"/>
      <w:marTop w:val="0"/>
      <w:marBottom w:val="0"/>
      <w:divBdr>
        <w:top w:val="none" w:sz="0" w:space="0" w:color="auto"/>
        <w:left w:val="none" w:sz="0" w:space="0" w:color="auto"/>
        <w:bottom w:val="none" w:sz="0" w:space="0" w:color="auto"/>
        <w:right w:val="none" w:sz="0" w:space="0" w:color="auto"/>
      </w:divBdr>
      <w:divsChild>
        <w:div w:id="525754379">
          <w:marLeft w:val="0"/>
          <w:marRight w:val="0"/>
          <w:marTop w:val="125"/>
          <w:marBottom w:val="125"/>
          <w:divBdr>
            <w:top w:val="none" w:sz="0" w:space="0" w:color="auto"/>
            <w:left w:val="none" w:sz="0" w:space="0" w:color="auto"/>
            <w:bottom w:val="none" w:sz="0" w:space="0" w:color="auto"/>
            <w:right w:val="none" w:sz="0" w:space="0" w:color="auto"/>
          </w:divBdr>
        </w:div>
        <w:div w:id="1355308373">
          <w:marLeft w:val="0"/>
          <w:marRight w:val="63"/>
          <w:marTop w:val="0"/>
          <w:marBottom w:val="0"/>
          <w:divBdr>
            <w:top w:val="none" w:sz="0" w:space="0" w:color="auto"/>
            <w:left w:val="none" w:sz="0" w:space="0" w:color="auto"/>
            <w:bottom w:val="none" w:sz="0" w:space="0" w:color="auto"/>
            <w:right w:val="none" w:sz="0" w:space="0" w:color="auto"/>
          </w:divBdr>
        </w:div>
      </w:divsChild>
    </w:div>
    <w:div w:id="594092685">
      <w:bodyDiv w:val="1"/>
      <w:marLeft w:val="0"/>
      <w:marRight w:val="0"/>
      <w:marTop w:val="0"/>
      <w:marBottom w:val="0"/>
      <w:divBdr>
        <w:top w:val="none" w:sz="0" w:space="0" w:color="auto"/>
        <w:left w:val="none" w:sz="0" w:space="0" w:color="auto"/>
        <w:bottom w:val="none" w:sz="0" w:space="0" w:color="auto"/>
        <w:right w:val="none" w:sz="0" w:space="0" w:color="auto"/>
      </w:divBdr>
      <w:divsChild>
        <w:div w:id="923151391">
          <w:marLeft w:val="0"/>
          <w:marRight w:val="0"/>
          <w:marTop w:val="0"/>
          <w:marBottom w:val="0"/>
          <w:divBdr>
            <w:top w:val="none" w:sz="0" w:space="0" w:color="auto"/>
            <w:left w:val="none" w:sz="0" w:space="0" w:color="auto"/>
            <w:bottom w:val="none" w:sz="0" w:space="0" w:color="auto"/>
            <w:right w:val="none" w:sz="0" w:space="0" w:color="auto"/>
          </w:divBdr>
        </w:div>
      </w:divsChild>
    </w:div>
    <w:div w:id="594821263">
      <w:bodyDiv w:val="1"/>
      <w:marLeft w:val="0"/>
      <w:marRight w:val="0"/>
      <w:marTop w:val="0"/>
      <w:marBottom w:val="0"/>
      <w:divBdr>
        <w:top w:val="none" w:sz="0" w:space="0" w:color="auto"/>
        <w:left w:val="none" w:sz="0" w:space="0" w:color="auto"/>
        <w:bottom w:val="none" w:sz="0" w:space="0" w:color="auto"/>
        <w:right w:val="none" w:sz="0" w:space="0" w:color="auto"/>
      </w:divBdr>
      <w:divsChild>
        <w:div w:id="375009811">
          <w:marLeft w:val="0"/>
          <w:marRight w:val="0"/>
          <w:marTop w:val="0"/>
          <w:marBottom w:val="0"/>
          <w:divBdr>
            <w:top w:val="none" w:sz="0" w:space="0" w:color="auto"/>
            <w:left w:val="none" w:sz="0" w:space="0" w:color="auto"/>
            <w:bottom w:val="none" w:sz="0" w:space="0" w:color="auto"/>
            <w:right w:val="none" w:sz="0" w:space="0" w:color="auto"/>
          </w:divBdr>
        </w:div>
      </w:divsChild>
    </w:div>
    <w:div w:id="595358627">
      <w:bodyDiv w:val="1"/>
      <w:marLeft w:val="0"/>
      <w:marRight w:val="0"/>
      <w:marTop w:val="0"/>
      <w:marBottom w:val="0"/>
      <w:divBdr>
        <w:top w:val="none" w:sz="0" w:space="0" w:color="auto"/>
        <w:left w:val="none" w:sz="0" w:space="0" w:color="auto"/>
        <w:bottom w:val="none" w:sz="0" w:space="0" w:color="auto"/>
        <w:right w:val="none" w:sz="0" w:space="0" w:color="auto"/>
      </w:divBdr>
    </w:div>
    <w:div w:id="595555477">
      <w:bodyDiv w:val="1"/>
      <w:marLeft w:val="0"/>
      <w:marRight w:val="0"/>
      <w:marTop w:val="0"/>
      <w:marBottom w:val="0"/>
      <w:divBdr>
        <w:top w:val="none" w:sz="0" w:space="0" w:color="auto"/>
        <w:left w:val="none" w:sz="0" w:space="0" w:color="auto"/>
        <w:bottom w:val="none" w:sz="0" w:space="0" w:color="auto"/>
        <w:right w:val="none" w:sz="0" w:space="0" w:color="auto"/>
      </w:divBdr>
      <w:divsChild>
        <w:div w:id="1746104666">
          <w:marLeft w:val="0"/>
          <w:marRight w:val="0"/>
          <w:marTop w:val="0"/>
          <w:marBottom w:val="0"/>
          <w:divBdr>
            <w:top w:val="none" w:sz="0" w:space="0" w:color="auto"/>
            <w:left w:val="none" w:sz="0" w:space="0" w:color="auto"/>
            <w:bottom w:val="none" w:sz="0" w:space="0" w:color="auto"/>
            <w:right w:val="none" w:sz="0" w:space="0" w:color="auto"/>
          </w:divBdr>
        </w:div>
        <w:div w:id="1813055928">
          <w:marLeft w:val="0"/>
          <w:marRight w:val="0"/>
          <w:marTop w:val="0"/>
          <w:marBottom w:val="75"/>
          <w:divBdr>
            <w:top w:val="none" w:sz="0" w:space="0" w:color="auto"/>
            <w:left w:val="none" w:sz="0" w:space="0" w:color="auto"/>
            <w:bottom w:val="dotted" w:sz="6" w:space="2" w:color="DDDDDD"/>
            <w:right w:val="none" w:sz="0" w:space="0" w:color="auto"/>
          </w:divBdr>
        </w:div>
      </w:divsChild>
    </w:div>
    <w:div w:id="595788247">
      <w:bodyDiv w:val="1"/>
      <w:marLeft w:val="0"/>
      <w:marRight w:val="0"/>
      <w:marTop w:val="0"/>
      <w:marBottom w:val="0"/>
      <w:divBdr>
        <w:top w:val="none" w:sz="0" w:space="0" w:color="auto"/>
        <w:left w:val="none" w:sz="0" w:space="0" w:color="auto"/>
        <w:bottom w:val="none" w:sz="0" w:space="0" w:color="auto"/>
        <w:right w:val="none" w:sz="0" w:space="0" w:color="auto"/>
      </w:divBdr>
    </w:div>
    <w:div w:id="599340312">
      <w:bodyDiv w:val="1"/>
      <w:marLeft w:val="0"/>
      <w:marRight w:val="0"/>
      <w:marTop w:val="0"/>
      <w:marBottom w:val="0"/>
      <w:divBdr>
        <w:top w:val="none" w:sz="0" w:space="0" w:color="auto"/>
        <w:left w:val="none" w:sz="0" w:space="0" w:color="auto"/>
        <w:bottom w:val="none" w:sz="0" w:space="0" w:color="auto"/>
        <w:right w:val="none" w:sz="0" w:space="0" w:color="auto"/>
      </w:divBdr>
    </w:div>
    <w:div w:id="600337502">
      <w:bodyDiv w:val="1"/>
      <w:marLeft w:val="0"/>
      <w:marRight w:val="0"/>
      <w:marTop w:val="0"/>
      <w:marBottom w:val="0"/>
      <w:divBdr>
        <w:top w:val="none" w:sz="0" w:space="0" w:color="auto"/>
        <w:left w:val="none" w:sz="0" w:space="0" w:color="auto"/>
        <w:bottom w:val="none" w:sz="0" w:space="0" w:color="auto"/>
        <w:right w:val="none" w:sz="0" w:space="0" w:color="auto"/>
      </w:divBdr>
    </w:div>
    <w:div w:id="602154407">
      <w:bodyDiv w:val="1"/>
      <w:marLeft w:val="0"/>
      <w:marRight w:val="0"/>
      <w:marTop w:val="0"/>
      <w:marBottom w:val="0"/>
      <w:divBdr>
        <w:top w:val="none" w:sz="0" w:space="0" w:color="auto"/>
        <w:left w:val="none" w:sz="0" w:space="0" w:color="auto"/>
        <w:bottom w:val="none" w:sz="0" w:space="0" w:color="auto"/>
        <w:right w:val="none" w:sz="0" w:space="0" w:color="auto"/>
      </w:divBdr>
    </w:div>
    <w:div w:id="603995358">
      <w:bodyDiv w:val="1"/>
      <w:marLeft w:val="0"/>
      <w:marRight w:val="0"/>
      <w:marTop w:val="0"/>
      <w:marBottom w:val="0"/>
      <w:divBdr>
        <w:top w:val="none" w:sz="0" w:space="0" w:color="auto"/>
        <w:left w:val="none" w:sz="0" w:space="0" w:color="auto"/>
        <w:bottom w:val="none" w:sz="0" w:space="0" w:color="auto"/>
        <w:right w:val="none" w:sz="0" w:space="0" w:color="auto"/>
      </w:divBdr>
    </w:div>
    <w:div w:id="604849815">
      <w:bodyDiv w:val="1"/>
      <w:marLeft w:val="0"/>
      <w:marRight w:val="0"/>
      <w:marTop w:val="0"/>
      <w:marBottom w:val="0"/>
      <w:divBdr>
        <w:top w:val="none" w:sz="0" w:space="0" w:color="auto"/>
        <w:left w:val="none" w:sz="0" w:space="0" w:color="auto"/>
        <w:bottom w:val="none" w:sz="0" w:space="0" w:color="auto"/>
        <w:right w:val="none" w:sz="0" w:space="0" w:color="auto"/>
      </w:divBdr>
    </w:div>
    <w:div w:id="605356471">
      <w:bodyDiv w:val="1"/>
      <w:marLeft w:val="0"/>
      <w:marRight w:val="0"/>
      <w:marTop w:val="0"/>
      <w:marBottom w:val="0"/>
      <w:divBdr>
        <w:top w:val="none" w:sz="0" w:space="0" w:color="auto"/>
        <w:left w:val="none" w:sz="0" w:space="0" w:color="auto"/>
        <w:bottom w:val="none" w:sz="0" w:space="0" w:color="auto"/>
        <w:right w:val="none" w:sz="0" w:space="0" w:color="auto"/>
      </w:divBdr>
    </w:div>
    <w:div w:id="607083632">
      <w:bodyDiv w:val="1"/>
      <w:marLeft w:val="0"/>
      <w:marRight w:val="0"/>
      <w:marTop w:val="0"/>
      <w:marBottom w:val="0"/>
      <w:divBdr>
        <w:top w:val="none" w:sz="0" w:space="0" w:color="auto"/>
        <w:left w:val="none" w:sz="0" w:space="0" w:color="auto"/>
        <w:bottom w:val="none" w:sz="0" w:space="0" w:color="auto"/>
        <w:right w:val="none" w:sz="0" w:space="0" w:color="auto"/>
      </w:divBdr>
    </w:div>
    <w:div w:id="607539658">
      <w:bodyDiv w:val="1"/>
      <w:marLeft w:val="0"/>
      <w:marRight w:val="0"/>
      <w:marTop w:val="0"/>
      <w:marBottom w:val="0"/>
      <w:divBdr>
        <w:top w:val="none" w:sz="0" w:space="0" w:color="auto"/>
        <w:left w:val="none" w:sz="0" w:space="0" w:color="auto"/>
        <w:bottom w:val="none" w:sz="0" w:space="0" w:color="auto"/>
        <w:right w:val="none" w:sz="0" w:space="0" w:color="auto"/>
      </w:divBdr>
      <w:divsChild>
        <w:div w:id="610941436">
          <w:marLeft w:val="0"/>
          <w:marRight w:val="0"/>
          <w:marTop w:val="0"/>
          <w:marBottom w:val="225"/>
          <w:divBdr>
            <w:top w:val="none" w:sz="0" w:space="0" w:color="auto"/>
            <w:left w:val="none" w:sz="0" w:space="0" w:color="auto"/>
            <w:bottom w:val="none" w:sz="0" w:space="0" w:color="auto"/>
            <w:right w:val="none" w:sz="0" w:space="0" w:color="auto"/>
          </w:divBdr>
        </w:div>
      </w:divsChild>
    </w:div>
    <w:div w:id="608002735">
      <w:bodyDiv w:val="1"/>
      <w:marLeft w:val="0"/>
      <w:marRight w:val="0"/>
      <w:marTop w:val="0"/>
      <w:marBottom w:val="0"/>
      <w:divBdr>
        <w:top w:val="none" w:sz="0" w:space="0" w:color="auto"/>
        <w:left w:val="none" w:sz="0" w:space="0" w:color="auto"/>
        <w:bottom w:val="none" w:sz="0" w:space="0" w:color="auto"/>
        <w:right w:val="none" w:sz="0" w:space="0" w:color="auto"/>
      </w:divBdr>
      <w:divsChild>
        <w:div w:id="111902647">
          <w:marLeft w:val="0"/>
          <w:marRight w:val="225"/>
          <w:marTop w:val="0"/>
          <w:marBottom w:val="0"/>
          <w:divBdr>
            <w:top w:val="none" w:sz="0" w:space="0" w:color="auto"/>
            <w:left w:val="none" w:sz="0" w:space="0" w:color="auto"/>
            <w:bottom w:val="none" w:sz="0" w:space="0" w:color="auto"/>
            <w:right w:val="none" w:sz="0" w:space="0" w:color="auto"/>
          </w:divBdr>
          <w:divsChild>
            <w:div w:id="1927422538">
              <w:marLeft w:val="0"/>
              <w:marRight w:val="0"/>
              <w:marTop w:val="300"/>
              <w:marBottom w:val="450"/>
              <w:divBdr>
                <w:top w:val="none" w:sz="0" w:space="0" w:color="auto"/>
                <w:left w:val="none" w:sz="0" w:space="0" w:color="auto"/>
                <w:bottom w:val="none" w:sz="0" w:space="0" w:color="auto"/>
                <w:right w:val="none" w:sz="0" w:space="0" w:color="auto"/>
              </w:divBdr>
              <w:divsChild>
                <w:div w:id="538395417">
                  <w:marLeft w:val="0"/>
                  <w:marRight w:val="0"/>
                  <w:marTop w:val="0"/>
                  <w:marBottom w:val="0"/>
                  <w:divBdr>
                    <w:top w:val="none" w:sz="0" w:space="0" w:color="auto"/>
                    <w:left w:val="none" w:sz="0" w:space="0" w:color="auto"/>
                    <w:bottom w:val="none" w:sz="0" w:space="0" w:color="auto"/>
                    <w:right w:val="none" w:sz="0" w:space="0" w:color="auto"/>
                  </w:divBdr>
                </w:div>
                <w:div w:id="590511436">
                  <w:marLeft w:val="0"/>
                  <w:marRight w:val="0"/>
                  <w:marTop w:val="300"/>
                  <w:marBottom w:val="0"/>
                  <w:divBdr>
                    <w:top w:val="none" w:sz="0" w:space="0" w:color="auto"/>
                    <w:left w:val="none" w:sz="0" w:space="0" w:color="auto"/>
                    <w:bottom w:val="none" w:sz="0" w:space="0" w:color="auto"/>
                    <w:right w:val="none" w:sz="0" w:space="0" w:color="auto"/>
                  </w:divBdr>
                  <w:divsChild>
                    <w:div w:id="1578704268">
                      <w:marLeft w:val="0"/>
                      <w:marRight w:val="0"/>
                      <w:marTop w:val="0"/>
                      <w:marBottom w:val="0"/>
                      <w:divBdr>
                        <w:top w:val="none" w:sz="0" w:space="0" w:color="auto"/>
                        <w:left w:val="none" w:sz="0" w:space="0" w:color="auto"/>
                        <w:bottom w:val="none" w:sz="0" w:space="0" w:color="auto"/>
                        <w:right w:val="none" w:sz="0" w:space="0" w:color="auto"/>
                      </w:divBdr>
                      <w:divsChild>
                        <w:div w:id="953634046">
                          <w:marLeft w:val="0"/>
                          <w:marRight w:val="0"/>
                          <w:marTop w:val="0"/>
                          <w:marBottom w:val="0"/>
                          <w:divBdr>
                            <w:top w:val="none" w:sz="0" w:space="0" w:color="auto"/>
                            <w:left w:val="none" w:sz="0" w:space="0" w:color="auto"/>
                            <w:bottom w:val="none" w:sz="0" w:space="0" w:color="auto"/>
                            <w:right w:val="none" w:sz="0" w:space="0" w:color="auto"/>
                          </w:divBdr>
                          <w:divsChild>
                            <w:div w:id="73825741">
                              <w:marLeft w:val="0"/>
                              <w:marRight w:val="0"/>
                              <w:marTop w:val="0"/>
                              <w:marBottom w:val="150"/>
                              <w:divBdr>
                                <w:top w:val="none" w:sz="0" w:space="0" w:color="auto"/>
                                <w:left w:val="none" w:sz="0" w:space="0" w:color="auto"/>
                                <w:bottom w:val="single" w:sz="6" w:space="8" w:color="111111"/>
                                <w:right w:val="none" w:sz="0" w:space="0" w:color="auto"/>
                              </w:divBdr>
                              <w:divsChild>
                                <w:div w:id="1891574890">
                                  <w:marLeft w:val="0"/>
                                  <w:marRight w:val="0"/>
                                  <w:marTop w:val="0"/>
                                  <w:marBottom w:val="0"/>
                                  <w:divBdr>
                                    <w:top w:val="none" w:sz="0" w:space="0" w:color="auto"/>
                                    <w:left w:val="none" w:sz="0" w:space="0" w:color="auto"/>
                                    <w:bottom w:val="none" w:sz="0" w:space="0" w:color="auto"/>
                                    <w:right w:val="none" w:sz="0" w:space="0" w:color="auto"/>
                                  </w:divBdr>
                                  <w:divsChild>
                                    <w:div w:id="19028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82026">
                              <w:marLeft w:val="0"/>
                              <w:marRight w:val="0"/>
                              <w:marTop w:val="0"/>
                              <w:marBottom w:val="0"/>
                              <w:divBdr>
                                <w:top w:val="none" w:sz="0" w:space="0" w:color="auto"/>
                                <w:left w:val="none" w:sz="0" w:space="0" w:color="auto"/>
                                <w:bottom w:val="none" w:sz="0" w:space="0" w:color="auto"/>
                                <w:right w:val="none" w:sz="0" w:space="0" w:color="auto"/>
                              </w:divBdr>
                              <w:divsChild>
                                <w:div w:id="768693250">
                                  <w:marLeft w:val="0"/>
                                  <w:marRight w:val="0"/>
                                  <w:marTop w:val="0"/>
                                  <w:marBottom w:val="45"/>
                                  <w:divBdr>
                                    <w:top w:val="single" w:sz="2" w:space="0" w:color="A9A9A9"/>
                                    <w:left w:val="single" w:sz="2" w:space="0" w:color="A9A9A9"/>
                                    <w:bottom w:val="single" w:sz="2" w:space="0" w:color="A9A9A9"/>
                                    <w:right w:val="single" w:sz="2" w:space="0" w:color="A9A9A9"/>
                                  </w:divBdr>
                                  <w:divsChild>
                                    <w:div w:id="1508597344">
                                      <w:marLeft w:val="0"/>
                                      <w:marRight w:val="0"/>
                                      <w:marTop w:val="0"/>
                                      <w:marBottom w:val="0"/>
                                      <w:divBdr>
                                        <w:top w:val="none" w:sz="0" w:space="0" w:color="auto"/>
                                        <w:left w:val="none" w:sz="0" w:space="0" w:color="auto"/>
                                        <w:bottom w:val="none" w:sz="0" w:space="0" w:color="auto"/>
                                        <w:right w:val="none" w:sz="0" w:space="0" w:color="auto"/>
                                      </w:divBdr>
                                      <w:divsChild>
                                        <w:div w:id="334115126">
                                          <w:marLeft w:val="135"/>
                                          <w:marRight w:val="0"/>
                                          <w:marTop w:val="0"/>
                                          <w:marBottom w:val="135"/>
                                          <w:divBdr>
                                            <w:top w:val="none" w:sz="0" w:space="0" w:color="auto"/>
                                            <w:left w:val="none" w:sz="0" w:space="0" w:color="auto"/>
                                            <w:bottom w:val="none" w:sz="0" w:space="0" w:color="auto"/>
                                            <w:right w:val="none" w:sz="0" w:space="0" w:color="auto"/>
                                          </w:divBdr>
                                        </w:div>
                                        <w:div w:id="1053698367">
                                          <w:marLeft w:val="135"/>
                                          <w:marRight w:val="0"/>
                                          <w:marTop w:val="0"/>
                                          <w:marBottom w:val="135"/>
                                          <w:divBdr>
                                            <w:top w:val="none" w:sz="0" w:space="0" w:color="auto"/>
                                            <w:left w:val="none" w:sz="0" w:space="0" w:color="auto"/>
                                            <w:bottom w:val="none" w:sz="0" w:space="0" w:color="auto"/>
                                            <w:right w:val="none" w:sz="0" w:space="0" w:color="auto"/>
                                          </w:divBdr>
                                        </w:div>
                                        <w:div w:id="1098722271">
                                          <w:marLeft w:val="135"/>
                                          <w:marRight w:val="0"/>
                                          <w:marTop w:val="0"/>
                                          <w:marBottom w:val="135"/>
                                          <w:divBdr>
                                            <w:top w:val="none" w:sz="0" w:space="0" w:color="auto"/>
                                            <w:left w:val="none" w:sz="0" w:space="0" w:color="auto"/>
                                            <w:bottom w:val="none" w:sz="0" w:space="0" w:color="auto"/>
                                            <w:right w:val="none" w:sz="0" w:space="0" w:color="auto"/>
                                          </w:divBdr>
                                        </w:div>
                                        <w:div w:id="1205293787">
                                          <w:marLeft w:val="0"/>
                                          <w:marRight w:val="0"/>
                                          <w:marTop w:val="0"/>
                                          <w:marBottom w:val="135"/>
                                          <w:divBdr>
                                            <w:top w:val="none" w:sz="0" w:space="0" w:color="auto"/>
                                            <w:left w:val="none" w:sz="0" w:space="0" w:color="auto"/>
                                            <w:bottom w:val="none" w:sz="0" w:space="0" w:color="auto"/>
                                            <w:right w:val="none" w:sz="0" w:space="0" w:color="auto"/>
                                          </w:divBdr>
                                        </w:div>
                                        <w:div w:id="1820540010">
                                          <w:marLeft w:val="0"/>
                                          <w:marRight w:val="0"/>
                                          <w:marTop w:val="0"/>
                                          <w:marBottom w:val="135"/>
                                          <w:divBdr>
                                            <w:top w:val="none" w:sz="0" w:space="0" w:color="auto"/>
                                            <w:left w:val="none" w:sz="0" w:space="0" w:color="auto"/>
                                            <w:bottom w:val="none" w:sz="0" w:space="0" w:color="auto"/>
                                            <w:right w:val="none" w:sz="0" w:space="0" w:color="auto"/>
                                          </w:divBdr>
                                        </w:div>
                                        <w:div w:id="1841458820">
                                          <w:marLeft w:val="135"/>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957096">
                  <w:marLeft w:val="0"/>
                  <w:marRight w:val="0"/>
                  <w:marTop w:val="0"/>
                  <w:marBottom w:val="0"/>
                  <w:divBdr>
                    <w:top w:val="none" w:sz="0" w:space="0" w:color="auto"/>
                    <w:left w:val="none" w:sz="0" w:space="0" w:color="auto"/>
                    <w:bottom w:val="none" w:sz="0" w:space="0" w:color="auto"/>
                    <w:right w:val="none" w:sz="0" w:space="0" w:color="auto"/>
                  </w:divBdr>
                  <w:divsChild>
                    <w:div w:id="240452076">
                      <w:marLeft w:val="0"/>
                      <w:marRight w:val="0"/>
                      <w:marTop w:val="0"/>
                      <w:marBottom w:val="0"/>
                      <w:divBdr>
                        <w:top w:val="none" w:sz="0" w:space="0" w:color="auto"/>
                        <w:left w:val="none" w:sz="0" w:space="0" w:color="auto"/>
                        <w:bottom w:val="none" w:sz="0" w:space="0" w:color="auto"/>
                        <w:right w:val="none" w:sz="0" w:space="0" w:color="auto"/>
                      </w:divBdr>
                      <w:divsChild>
                        <w:div w:id="204416276">
                          <w:marLeft w:val="0"/>
                          <w:marRight w:val="0"/>
                          <w:marTop w:val="0"/>
                          <w:marBottom w:val="0"/>
                          <w:divBdr>
                            <w:top w:val="none" w:sz="0" w:space="0" w:color="auto"/>
                            <w:left w:val="none" w:sz="0" w:space="0" w:color="auto"/>
                            <w:bottom w:val="none" w:sz="0" w:space="0" w:color="auto"/>
                            <w:right w:val="none" w:sz="0" w:space="0" w:color="auto"/>
                          </w:divBdr>
                        </w:div>
                        <w:div w:id="218175078">
                          <w:marLeft w:val="0"/>
                          <w:marRight w:val="0"/>
                          <w:marTop w:val="0"/>
                          <w:marBottom w:val="0"/>
                          <w:divBdr>
                            <w:top w:val="none" w:sz="0" w:space="0" w:color="auto"/>
                            <w:left w:val="none" w:sz="0" w:space="0" w:color="auto"/>
                            <w:bottom w:val="none" w:sz="0" w:space="0" w:color="auto"/>
                            <w:right w:val="none" w:sz="0" w:space="0" w:color="auto"/>
                          </w:divBdr>
                        </w:div>
                        <w:div w:id="611477440">
                          <w:marLeft w:val="0"/>
                          <w:marRight w:val="0"/>
                          <w:marTop w:val="0"/>
                          <w:marBottom w:val="0"/>
                          <w:divBdr>
                            <w:top w:val="none" w:sz="0" w:space="0" w:color="auto"/>
                            <w:left w:val="none" w:sz="0" w:space="0" w:color="auto"/>
                            <w:bottom w:val="none" w:sz="0" w:space="0" w:color="auto"/>
                            <w:right w:val="none" w:sz="0" w:space="0" w:color="auto"/>
                          </w:divBdr>
                        </w:div>
                        <w:div w:id="910231486">
                          <w:marLeft w:val="0"/>
                          <w:marRight w:val="0"/>
                          <w:marTop w:val="0"/>
                          <w:marBottom w:val="0"/>
                          <w:divBdr>
                            <w:top w:val="none" w:sz="0" w:space="0" w:color="auto"/>
                            <w:left w:val="none" w:sz="0" w:space="0" w:color="auto"/>
                            <w:bottom w:val="none" w:sz="0" w:space="0" w:color="auto"/>
                            <w:right w:val="none" w:sz="0" w:space="0" w:color="auto"/>
                          </w:divBdr>
                        </w:div>
                        <w:div w:id="1141771584">
                          <w:marLeft w:val="0"/>
                          <w:marRight w:val="0"/>
                          <w:marTop w:val="0"/>
                          <w:marBottom w:val="0"/>
                          <w:divBdr>
                            <w:top w:val="none" w:sz="0" w:space="0" w:color="auto"/>
                            <w:left w:val="none" w:sz="0" w:space="0" w:color="auto"/>
                            <w:bottom w:val="none" w:sz="0" w:space="0" w:color="auto"/>
                            <w:right w:val="none" w:sz="0" w:space="0" w:color="auto"/>
                          </w:divBdr>
                        </w:div>
                        <w:div w:id="1270965963">
                          <w:marLeft w:val="0"/>
                          <w:marRight w:val="0"/>
                          <w:marTop w:val="0"/>
                          <w:marBottom w:val="0"/>
                          <w:divBdr>
                            <w:top w:val="none" w:sz="0" w:space="0" w:color="auto"/>
                            <w:left w:val="none" w:sz="0" w:space="0" w:color="auto"/>
                            <w:bottom w:val="none" w:sz="0" w:space="0" w:color="auto"/>
                            <w:right w:val="none" w:sz="0" w:space="0" w:color="auto"/>
                          </w:divBdr>
                        </w:div>
                        <w:div w:id="1634024687">
                          <w:marLeft w:val="0"/>
                          <w:marRight w:val="0"/>
                          <w:marTop w:val="0"/>
                          <w:marBottom w:val="0"/>
                          <w:divBdr>
                            <w:top w:val="none" w:sz="0" w:space="0" w:color="auto"/>
                            <w:left w:val="none" w:sz="0" w:space="0" w:color="auto"/>
                            <w:bottom w:val="none" w:sz="0" w:space="0" w:color="auto"/>
                            <w:right w:val="none" w:sz="0" w:space="0" w:color="auto"/>
                          </w:divBdr>
                        </w:div>
                        <w:div w:id="1679653944">
                          <w:marLeft w:val="0"/>
                          <w:marRight w:val="0"/>
                          <w:marTop w:val="0"/>
                          <w:marBottom w:val="0"/>
                          <w:divBdr>
                            <w:top w:val="none" w:sz="0" w:space="0" w:color="auto"/>
                            <w:left w:val="none" w:sz="0" w:space="0" w:color="auto"/>
                            <w:bottom w:val="none" w:sz="0" w:space="0" w:color="auto"/>
                            <w:right w:val="none" w:sz="0" w:space="0" w:color="auto"/>
                          </w:divBdr>
                        </w:div>
                        <w:div w:id="1722288877">
                          <w:marLeft w:val="0"/>
                          <w:marRight w:val="0"/>
                          <w:marTop w:val="0"/>
                          <w:marBottom w:val="0"/>
                          <w:divBdr>
                            <w:top w:val="none" w:sz="0" w:space="0" w:color="auto"/>
                            <w:left w:val="none" w:sz="0" w:space="0" w:color="auto"/>
                            <w:bottom w:val="none" w:sz="0" w:space="0" w:color="auto"/>
                            <w:right w:val="none" w:sz="0" w:space="0" w:color="auto"/>
                          </w:divBdr>
                        </w:div>
                      </w:divsChild>
                    </w:div>
                    <w:div w:id="1300263870">
                      <w:marLeft w:val="0"/>
                      <w:marRight w:val="0"/>
                      <w:marTop w:val="0"/>
                      <w:marBottom w:val="0"/>
                      <w:divBdr>
                        <w:top w:val="none" w:sz="0" w:space="0" w:color="auto"/>
                        <w:left w:val="none" w:sz="0" w:space="0" w:color="auto"/>
                        <w:bottom w:val="none" w:sz="0" w:space="0" w:color="auto"/>
                        <w:right w:val="none" w:sz="0" w:space="0" w:color="auto"/>
                      </w:divBdr>
                    </w:div>
                  </w:divsChild>
                </w:div>
                <w:div w:id="1290085094">
                  <w:marLeft w:val="0"/>
                  <w:marRight w:val="0"/>
                  <w:marTop w:val="0"/>
                  <w:marBottom w:val="0"/>
                  <w:divBdr>
                    <w:top w:val="single" w:sz="6" w:space="0" w:color="CCCCCC"/>
                    <w:left w:val="none" w:sz="0" w:space="0" w:color="auto"/>
                    <w:bottom w:val="none" w:sz="0" w:space="0" w:color="auto"/>
                    <w:right w:val="none" w:sz="0" w:space="0" w:color="auto"/>
                  </w:divBdr>
                  <w:divsChild>
                    <w:div w:id="872496795">
                      <w:marLeft w:val="0"/>
                      <w:marRight w:val="0"/>
                      <w:marTop w:val="75"/>
                      <w:marBottom w:val="0"/>
                      <w:divBdr>
                        <w:top w:val="none" w:sz="0" w:space="0" w:color="auto"/>
                        <w:left w:val="none" w:sz="0" w:space="0" w:color="auto"/>
                        <w:bottom w:val="none" w:sz="0" w:space="0" w:color="auto"/>
                        <w:right w:val="none" w:sz="0" w:space="0" w:color="auto"/>
                      </w:divBdr>
                    </w:div>
                  </w:divsChild>
                </w:div>
                <w:div w:id="1355032801">
                  <w:marLeft w:val="0"/>
                  <w:marRight w:val="0"/>
                  <w:marTop w:val="0"/>
                  <w:marBottom w:val="450"/>
                  <w:divBdr>
                    <w:top w:val="single" w:sz="6" w:space="4" w:color="DDDDDD"/>
                    <w:left w:val="none" w:sz="0" w:space="0" w:color="auto"/>
                    <w:bottom w:val="single" w:sz="6" w:space="4" w:color="DDDDDD"/>
                    <w:right w:val="none" w:sz="0" w:space="0" w:color="auto"/>
                  </w:divBdr>
                </w:div>
                <w:div w:id="1794906271">
                  <w:marLeft w:val="0"/>
                  <w:marRight w:val="0"/>
                  <w:marTop w:val="0"/>
                  <w:marBottom w:val="0"/>
                  <w:divBdr>
                    <w:top w:val="none" w:sz="0" w:space="0" w:color="auto"/>
                    <w:left w:val="none" w:sz="0" w:space="0" w:color="auto"/>
                    <w:bottom w:val="none" w:sz="0" w:space="0" w:color="auto"/>
                    <w:right w:val="none" w:sz="0" w:space="0" w:color="auto"/>
                  </w:divBdr>
                  <w:divsChild>
                    <w:div w:id="130369975">
                      <w:marLeft w:val="0"/>
                      <w:marRight w:val="0"/>
                      <w:marTop w:val="0"/>
                      <w:marBottom w:val="0"/>
                      <w:divBdr>
                        <w:top w:val="none" w:sz="0" w:space="0" w:color="auto"/>
                        <w:left w:val="none" w:sz="0" w:space="0" w:color="auto"/>
                        <w:bottom w:val="none" w:sz="0" w:space="0" w:color="auto"/>
                        <w:right w:val="none" w:sz="0" w:space="0" w:color="auto"/>
                      </w:divBdr>
                      <w:divsChild>
                        <w:div w:id="1305548985">
                          <w:marLeft w:val="0"/>
                          <w:marRight w:val="0"/>
                          <w:marTop w:val="0"/>
                          <w:marBottom w:val="0"/>
                          <w:divBdr>
                            <w:top w:val="none" w:sz="0" w:space="0" w:color="auto"/>
                            <w:left w:val="none" w:sz="0" w:space="0" w:color="auto"/>
                            <w:bottom w:val="none" w:sz="0" w:space="0" w:color="auto"/>
                            <w:right w:val="none" w:sz="0" w:space="0" w:color="auto"/>
                          </w:divBdr>
                          <w:divsChild>
                            <w:div w:id="155203806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149611">
          <w:marLeft w:val="0"/>
          <w:marRight w:val="0"/>
          <w:marTop w:val="0"/>
          <w:marBottom w:val="450"/>
          <w:divBdr>
            <w:top w:val="none" w:sz="0" w:space="0" w:color="auto"/>
            <w:left w:val="none" w:sz="0" w:space="0" w:color="auto"/>
            <w:bottom w:val="none" w:sz="0" w:space="0" w:color="auto"/>
            <w:right w:val="none" w:sz="0" w:space="0" w:color="auto"/>
          </w:divBdr>
        </w:div>
        <w:div w:id="1587150886">
          <w:marLeft w:val="0"/>
          <w:marRight w:val="0"/>
          <w:marTop w:val="300"/>
          <w:marBottom w:val="0"/>
          <w:divBdr>
            <w:top w:val="none" w:sz="0" w:space="0" w:color="auto"/>
            <w:left w:val="none" w:sz="0" w:space="0" w:color="auto"/>
            <w:bottom w:val="none" w:sz="0" w:space="0" w:color="auto"/>
            <w:right w:val="none" w:sz="0" w:space="0" w:color="auto"/>
          </w:divBdr>
          <w:divsChild>
            <w:div w:id="2051301749">
              <w:marLeft w:val="0"/>
              <w:marRight w:val="0"/>
              <w:marTop w:val="0"/>
              <w:marBottom w:val="0"/>
              <w:divBdr>
                <w:top w:val="none" w:sz="0" w:space="0" w:color="auto"/>
                <w:left w:val="none" w:sz="0" w:space="0" w:color="auto"/>
                <w:bottom w:val="none" w:sz="0" w:space="0" w:color="auto"/>
                <w:right w:val="none" w:sz="0" w:space="0" w:color="auto"/>
              </w:divBdr>
              <w:divsChild>
                <w:div w:id="1031027666">
                  <w:marLeft w:val="0"/>
                  <w:marRight w:val="0"/>
                  <w:marTop w:val="0"/>
                  <w:marBottom w:val="600"/>
                  <w:divBdr>
                    <w:top w:val="single" w:sz="6" w:space="8" w:color="DDDDDD"/>
                    <w:left w:val="single" w:sz="6" w:space="8" w:color="DDDDDD"/>
                    <w:bottom w:val="single" w:sz="6" w:space="8" w:color="DDDDDD"/>
                    <w:right w:val="single" w:sz="6" w:space="8" w:color="DDDDDD"/>
                  </w:divBdr>
                  <w:divsChild>
                    <w:div w:id="716977719">
                      <w:marLeft w:val="0"/>
                      <w:marRight w:val="0"/>
                      <w:marTop w:val="0"/>
                      <w:marBottom w:val="0"/>
                      <w:divBdr>
                        <w:top w:val="none" w:sz="0" w:space="0" w:color="auto"/>
                        <w:left w:val="none" w:sz="0" w:space="0" w:color="auto"/>
                        <w:bottom w:val="none" w:sz="0" w:space="0" w:color="auto"/>
                        <w:right w:val="none" w:sz="0" w:space="0" w:color="auto"/>
                      </w:divBdr>
                      <w:divsChild>
                        <w:div w:id="488861638">
                          <w:marLeft w:val="0"/>
                          <w:marRight w:val="0"/>
                          <w:marTop w:val="0"/>
                          <w:marBottom w:val="45"/>
                          <w:divBdr>
                            <w:top w:val="single" w:sz="2" w:space="0" w:color="A9A9A9"/>
                            <w:left w:val="single" w:sz="2" w:space="0" w:color="A9A9A9"/>
                            <w:bottom w:val="single" w:sz="2" w:space="0" w:color="A9A9A9"/>
                            <w:right w:val="single" w:sz="2" w:space="0" w:color="A9A9A9"/>
                          </w:divBdr>
                          <w:divsChild>
                            <w:div w:id="732391492">
                              <w:marLeft w:val="0"/>
                              <w:marRight w:val="0"/>
                              <w:marTop w:val="0"/>
                              <w:marBottom w:val="0"/>
                              <w:divBdr>
                                <w:top w:val="none" w:sz="0" w:space="0" w:color="auto"/>
                                <w:left w:val="none" w:sz="0" w:space="0" w:color="auto"/>
                                <w:bottom w:val="none" w:sz="0" w:space="0" w:color="auto"/>
                                <w:right w:val="none" w:sz="0" w:space="0" w:color="auto"/>
                              </w:divBdr>
                              <w:divsChild>
                                <w:div w:id="372115559">
                                  <w:marLeft w:val="0"/>
                                  <w:marRight w:val="0"/>
                                  <w:marTop w:val="0"/>
                                  <w:marBottom w:val="120"/>
                                  <w:divBdr>
                                    <w:top w:val="none" w:sz="0" w:space="0" w:color="auto"/>
                                    <w:left w:val="none" w:sz="0" w:space="0" w:color="auto"/>
                                    <w:bottom w:val="none" w:sz="0" w:space="0" w:color="auto"/>
                                    <w:right w:val="none" w:sz="0" w:space="0" w:color="auto"/>
                                  </w:divBdr>
                                </w:div>
                                <w:div w:id="522476778">
                                  <w:marLeft w:val="120"/>
                                  <w:marRight w:val="0"/>
                                  <w:marTop w:val="0"/>
                                  <w:marBottom w:val="120"/>
                                  <w:divBdr>
                                    <w:top w:val="none" w:sz="0" w:space="0" w:color="auto"/>
                                    <w:left w:val="none" w:sz="0" w:space="0" w:color="auto"/>
                                    <w:bottom w:val="none" w:sz="0" w:space="0" w:color="auto"/>
                                    <w:right w:val="none" w:sz="0" w:space="0" w:color="auto"/>
                                  </w:divBdr>
                                </w:div>
                                <w:div w:id="1494368281">
                                  <w:marLeft w:val="120"/>
                                  <w:marRight w:val="0"/>
                                  <w:marTop w:val="0"/>
                                  <w:marBottom w:val="120"/>
                                  <w:divBdr>
                                    <w:top w:val="none" w:sz="0" w:space="0" w:color="auto"/>
                                    <w:left w:val="none" w:sz="0" w:space="0" w:color="auto"/>
                                    <w:bottom w:val="none" w:sz="0" w:space="0" w:color="auto"/>
                                    <w:right w:val="none" w:sz="0" w:space="0" w:color="auto"/>
                                  </w:divBdr>
                                </w:div>
                                <w:div w:id="15606764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23195754">
                      <w:marLeft w:val="0"/>
                      <w:marRight w:val="0"/>
                      <w:marTop w:val="0"/>
                      <w:marBottom w:val="0"/>
                      <w:divBdr>
                        <w:top w:val="none" w:sz="0" w:space="0" w:color="auto"/>
                        <w:left w:val="none" w:sz="0" w:space="0" w:color="auto"/>
                        <w:bottom w:val="none" w:sz="0" w:space="0" w:color="auto"/>
                        <w:right w:val="none" w:sz="0" w:space="0" w:color="auto"/>
                      </w:divBdr>
                    </w:div>
                    <w:div w:id="2088458234">
                      <w:marLeft w:val="0"/>
                      <w:marRight w:val="0"/>
                      <w:marTop w:val="0"/>
                      <w:marBottom w:val="0"/>
                      <w:divBdr>
                        <w:top w:val="none" w:sz="0" w:space="0" w:color="auto"/>
                        <w:left w:val="none" w:sz="0" w:space="0" w:color="auto"/>
                        <w:bottom w:val="none" w:sz="0" w:space="0" w:color="auto"/>
                        <w:right w:val="none" w:sz="0" w:space="0" w:color="auto"/>
                      </w:divBdr>
                      <w:divsChild>
                        <w:div w:id="546793259">
                          <w:marLeft w:val="0"/>
                          <w:marRight w:val="30"/>
                          <w:marTop w:val="0"/>
                          <w:marBottom w:val="0"/>
                          <w:divBdr>
                            <w:top w:val="none" w:sz="0" w:space="0" w:color="auto"/>
                            <w:left w:val="none" w:sz="0" w:space="0" w:color="auto"/>
                            <w:bottom w:val="none" w:sz="0" w:space="0" w:color="auto"/>
                            <w:right w:val="none" w:sz="0" w:space="0" w:color="auto"/>
                          </w:divBdr>
                        </w:div>
                        <w:div w:id="186864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154175">
          <w:marLeft w:val="0"/>
          <w:marRight w:val="0"/>
          <w:marTop w:val="0"/>
          <w:marBottom w:val="0"/>
          <w:divBdr>
            <w:top w:val="none" w:sz="0" w:space="0" w:color="auto"/>
            <w:left w:val="none" w:sz="0" w:space="0" w:color="auto"/>
            <w:bottom w:val="none" w:sz="0" w:space="0" w:color="auto"/>
            <w:right w:val="none" w:sz="0" w:space="0" w:color="auto"/>
          </w:divBdr>
          <w:divsChild>
            <w:div w:id="782303608">
              <w:marLeft w:val="0"/>
              <w:marRight w:val="0"/>
              <w:marTop w:val="0"/>
              <w:marBottom w:val="450"/>
              <w:divBdr>
                <w:top w:val="single" w:sz="6" w:space="0" w:color="DDDDDD"/>
                <w:left w:val="single" w:sz="6" w:space="0" w:color="DDDDDD"/>
                <w:bottom w:val="single" w:sz="6" w:space="0" w:color="DDDDDD"/>
                <w:right w:val="single" w:sz="6" w:space="0" w:color="DDDDDD"/>
              </w:divBdr>
              <w:divsChild>
                <w:div w:id="3600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49715">
          <w:marLeft w:val="0"/>
          <w:marRight w:val="0"/>
          <w:marTop w:val="0"/>
          <w:marBottom w:val="0"/>
          <w:divBdr>
            <w:top w:val="single" w:sz="6" w:space="5" w:color="DDDDDD"/>
            <w:left w:val="single" w:sz="6" w:space="14" w:color="DDDDDD"/>
            <w:bottom w:val="single" w:sz="6" w:space="7" w:color="DDDDDD"/>
            <w:right w:val="single" w:sz="6" w:space="14" w:color="DDDDDD"/>
          </w:divBdr>
        </w:div>
        <w:div w:id="2025008823">
          <w:marLeft w:val="0"/>
          <w:marRight w:val="0"/>
          <w:marTop w:val="0"/>
          <w:marBottom w:val="600"/>
          <w:divBdr>
            <w:top w:val="none" w:sz="0" w:space="0" w:color="auto"/>
            <w:left w:val="none" w:sz="0" w:space="0" w:color="auto"/>
            <w:bottom w:val="none" w:sz="0" w:space="0" w:color="auto"/>
            <w:right w:val="none" w:sz="0" w:space="0" w:color="auto"/>
          </w:divBdr>
          <w:divsChild>
            <w:div w:id="116800469">
              <w:marLeft w:val="0"/>
              <w:marRight w:val="0"/>
              <w:marTop w:val="0"/>
              <w:marBottom w:val="0"/>
              <w:divBdr>
                <w:top w:val="single" w:sz="12" w:space="0" w:color="F9AF66"/>
                <w:left w:val="single" w:sz="12" w:space="0" w:color="F9AF66"/>
                <w:bottom w:val="single" w:sz="12" w:space="0" w:color="F9AF66"/>
                <w:right w:val="single" w:sz="12" w:space="0" w:color="F9AF66"/>
              </w:divBdr>
              <w:divsChild>
                <w:div w:id="11899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47284">
      <w:bodyDiv w:val="1"/>
      <w:marLeft w:val="0"/>
      <w:marRight w:val="0"/>
      <w:marTop w:val="0"/>
      <w:marBottom w:val="0"/>
      <w:divBdr>
        <w:top w:val="none" w:sz="0" w:space="0" w:color="auto"/>
        <w:left w:val="none" w:sz="0" w:space="0" w:color="auto"/>
        <w:bottom w:val="none" w:sz="0" w:space="0" w:color="auto"/>
        <w:right w:val="none" w:sz="0" w:space="0" w:color="auto"/>
      </w:divBdr>
      <w:divsChild>
        <w:div w:id="1428190811">
          <w:marLeft w:val="0"/>
          <w:marRight w:val="0"/>
          <w:marTop w:val="0"/>
          <w:marBottom w:val="0"/>
          <w:divBdr>
            <w:top w:val="none" w:sz="0" w:space="0" w:color="auto"/>
            <w:left w:val="none" w:sz="0" w:space="0" w:color="auto"/>
            <w:bottom w:val="none" w:sz="0" w:space="0" w:color="auto"/>
            <w:right w:val="none" w:sz="0" w:space="0" w:color="auto"/>
          </w:divBdr>
          <w:divsChild>
            <w:div w:id="427697957">
              <w:marLeft w:val="0"/>
              <w:marRight w:val="0"/>
              <w:marTop w:val="0"/>
              <w:marBottom w:val="0"/>
              <w:divBdr>
                <w:top w:val="none" w:sz="0" w:space="0" w:color="auto"/>
                <w:left w:val="none" w:sz="0" w:space="0" w:color="auto"/>
                <w:bottom w:val="none" w:sz="0" w:space="0" w:color="auto"/>
                <w:right w:val="none" w:sz="0" w:space="0" w:color="auto"/>
              </w:divBdr>
              <w:divsChild>
                <w:div w:id="377360139">
                  <w:marLeft w:val="0"/>
                  <w:marRight w:val="0"/>
                  <w:marTop w:val="0"/>
                  <w:marBottom w:val="0"/>
                  <w:divBdr>
                    <w:top w:val="none" w:sz="0" w:space="0" w:color="auto"/>
                    <w:left w:val="none" w:sz="0" w:space="0" w:color="auto"/>
                    <w:bottom w:val="none" w:sz="0" w:space="0" w:color="auto"/>
                    <w:right w:val="none" w:sz="0" w:space="0" w:color="auto"/>
                  </w:divBdr>
                  <w:divsChild>
                    <w:div w:id="300699621">
                      <w:marLeft w:val="0"/>
                      <w:marRight w:val="0"/>
                      <w:marTop w:val="0"/>
                      <w:marBottom w:val="0"/>
                      <w:divBdr>
                        <w:top w:val="none" w:sz="0" w:space="0" w:color="auto"/>
                        <w:left w:val="none" w:sz="0" w:space="0" w:color="auto"/>
                        <w:bottom w:val="none" w:sz="0" w:space="0" w:color="auto"/>
                        <w:right w:val="none" w:sz="0" w:space="0" w:color="auto"/>
                      </w:divBdr>
                      <w:divsChild>
                        <w:div w:id="577637476">
                          <w:marLeft w:val="0"/>
                          <w:marRight w:val="0"/>
                          <w:marTop w:val="0"/>
                          <w:marBottom w:val="0"/>
                          <w:divBdr>
                            <w:top w:val="none" w:sz="0" w:space="0" w:color="auto"/>
                            <w:left w:val="none" w:sz="0" w:space="0" w:color="auto"/>
                            <w:bottom w:val="none" w:sz="0" w:space="0" w:color="auto"/>
                            <w:right w:val="none" w:sz="0" w:space="0" w:color="auto"/>
                          </w:divBdr>
                        </w:div>
                        <w:div w:id="17789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243183">
      <w:bodyDiv w:val="1"/>
      <w:marLeft w:val="0"/>
      <w:marRight w:val="0"/>
      <w:marTop w:val="0"/>
      <w:marBottom w:val="0"/>
      <w:divBdr>
        <w:top w:val="none" w:sz="0" w:space="0" w:color="auto"/>
        <w:left w:val="none" w:sz="0" w:space="0" w:color="auto"/>
        <w:bottom w:val="none" w:sz="0" w:space="0" w:color="auto"/>
        <w:right w:val="none" w:sz="0" w:space="0" w:color="auto"/>
      </w:divBdr>
    </w:div>
    <w:div w:id="608322556">
      <w:bodyDiv w:val="1"/>
      <w:marLeft w:val="0"/>
      <w:marRight w:val="0"/>
      <w:marTop w:val="0"/>
      <w:marBottom w:val="0"/>
      <w:divBdr>
        <w:top w:val="none" w:sz="0" w:space="0" w:color="auto"/>
        <w:left w:val="none" w:sz="0" w:space="0" w:color="auto"/>
        <w:bottom w:val="none" w:sz="0" w:space="0" w:color="auto"/>
        <w:right w:val="none" w:sz="0" w:space="0" w:color="auto"/>
      </w:divBdr>
      <w:divsChild>
        <w:div w:id="351415620">
          <w:marLeft w:val="0"/>
          <w:marRight w:val="0"/>
          <w:marTop w:val="150"/>
          <w:marBottom w:val="75"/>
          <w:divBdr>
            <w:top w:val="none" w:sz="0" w:space="0" w:color="auto"/>
            <w:left w:val="none" w:sz="0" w:space="0" w:color="auto"/>
            <w:bottom w:val="none" w:sz="0" w:space="0" w:color="auto"/>
            <w:right w:val="none" w:sz="0" w:space="0" w:color="auto"/>
          </w:divBdr>
        </w:div>
        <w:div w:id="639505854">
          <w:marLeft w:val="0"/>
          <w:marRight w:val="0"/>
          <w:marTop w:val="0"/>
          <w:marBottom w:val="225"/>
          <w:divBdr>
            <w:top w:val="none" w:sz="0" w:space="0" w:color="auto"/>
            <w:left w:val="none" w:sz="0" w:space="0" w:color="auto"/>
            <w:bottom w:val="none" w:sz="0" w:space="0" w:color="auto"/>
            <w:right w:val="none" w:sz="0" w:space="0" w:color="auto"/>
          </w:divBdr>
        </w:div>
        <w:div w:id="726562949">
          <w:marLeft w:val="0"/>
          <w:marRight w:val="0"/>
          <w:marTop w:val="0"/>
          <w:marBottom w:val="75"/>
          <w:divBdr>
            <w:top w:val="none" w:sz="0" w:space="0" w:color="auto"/>
            <w:left w:val="none" w:sz="0" w:space="0" w:color="auto"/>
            <w:bottom w:val="none" w:sz="0" w:space="0" w:color="auto"/>
            <w:right w:val="none" w:sz="0" w:space="0" w:color="auto"/>
          </w:divBdr>
        </w:div>
        <w:div w:id="950940383">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608704426">
      <w:bodyDiv w:val="1"/>
      <w:marLeft w:val="0"/>
      <w:marRight w:val="0"/>
      <w:marTop w:val="0"/>
      <w:marBottom w:val="0"/>
      <w:divBdr>
        <w:top w:val="none" w:sz="0" w:space="0" w:color="auto"/>
        <w:left w:val="none" w:sz="0" w:space="0" w:color="auto"/>
        <w:bottom w:val="none" w:sz="0" w:space="0" w:color="auto"/>
        <w:right w:val="none" w:sz="0" w:space="0" w:color="auto"/>
      </w:divBdr>
    </w:div>
    <w:div w:id="609630202">
      <w:bodyDiv w:val="1"/>
      <w:marLeft w:val="0"/>
      <w:marRight w:val="0"/>
      <w:marTop w:val="0"/>
      <w:marBottom w:val="0"/>
      <w:divBdr>
        <w:top w:val="none" w:sz="0" w:space="0" w:color="auto"/>
        <w:left w:val="none" w:sz="0" w:space="0" w:color="auto"/>
        <w:bottom w:val="none" w:sz="0" w:space="0" w:color="auto"/>
        <w:right w:val="none" w:sz="0" w:space="0" w:color="auto"/>
      </w:divBdr>
      <w:divsChild>
        <w:div w:id="40448880">
          <w:marLeft w:val="0"/>
          <w:marRight w:val="0"/>
          <w:marTop w:val="0"/>
          <w:marBottom w:val="75"/>
          <w:divBdr>
            <w:top w:val="none" w:sz="0" w:space="0" w:color="auto"/>
            <w:left w:val="none" w:sz="0" w:space="0" w:color="auto"/>
            <w:bottom w:val="dotted" w:sz="6" w:space="2" w:color="DDDDDD"/>
            <w:right w:val="none" w:sz="0" w:space="0" w:color="auto"/>
          </w:divBdr>
        </w:div>
        <w:div w:id="1791821522">
          <w:marLeft w:val="0"/>
          <w:marRight w:val="0"/>
          <w:marTop w:val="0"/>
          <w:marBottom w:val="0"/>
          <w:divBdr>
            <w:top w:val="none" w:sz="0" w:space="0" w:color="auto"/>
            <w:left w:val="none" w:sz="0" w:space="0" w:color="auto"/>
            <w:bottom w:val="none" w:sz="0" w:space="0" w:color="auto"/>
            <w:right w:val="none" w:sz="0" w:space="0" w:color="auto"/>
          </w:divBdr>
        </w:div>
      </w:divsChild>
    </w:div>
    <w:div w:id="610359850">
      <w:bodyDiv w:val="1"/>
      <w:marLeft w:val="0"/>
      <w:marRight w:val="0"/>
      <w:marTop w:val="0"/>
      <w:marBottom w:val="0"/>
      <w:divBdr>
        <w:top w:val="none" w:sz="0" w:space="0" w:color="auto"/>
        <w:left w:val="none" w:sz="0" w:space="0" w:color="auto"/>
        <w:bottom w:val="none" w:sz="0" w:space="0" w:color="auto"/>
        <w:right w:val="none" w:sz="0" w:space="0" w:color="auto"/>
      </w:divBdr>
      <w:divsChild>
        <w:div w:id="827525528">
          <w:marLeft w:val="0"/>
          <w:marRight w:val="0"/>
          <w:marTop w:val="0"/>
          <w:marBottom w:val="0"/>
          <w:divBdr>
            <w:top w:val="none" w:sz="0" w:space="0" w:color="auto"/>
            <w:left w:val="none" w:sz="0" w:space="0" w:color="auto"/>
            <w:bottom w:val="none" w:sz="0" w:space="0" w:color="auto"/>
            <w:right w:val="none" w:sz="0" w:space="0" w:color="auto"/>
          </w:divBdr>
          <w:divsChild>
            <w:div w:id="1725643562">
              <w:marLeft w:val="0"/>
              <w:marRight w:val="0"/>
              <w:marTop w:val="0"/>
              <w:marBottom w:val="300"/>
              <w:divBdr>
                <w:top w:val="none" w:sz="0" w:space="0" w:color="auto"/>
                <w:left w:val="none" w:sz="0" w:space="0" w:color="auto"/>
                <w:bottom w:val="none" w:sz="0" w:space="0" w:color="auto"/>
                <w:right w:val="none" w:sz="0" w:space="0" w:color="auto"/>
              </w:divBdr>
              <w:divsChild>
                <w:div w:id="1442071833">
                  <w:marLeft w:val="0"/>
                  <w:marRight w:val="150"/>
                  <w:marTop w:val="0"/>
                  <w:marBottom w:val="0"/>
                  <w:divBdr>
                    <w:top w:val="none" w:sz="0" w:space="0" w:color="auto"/>
                    <w:left w:val="none" w:sz="0" w:space="0" w:color="auto"/>
                    <w:bottom w:val="none" w:sz="0" w:space="0" w:color="auto"/>
                    <w:right w:val="none" w:sz="0" w:space="0" w:color="auto"/>
                  </w:divBdr>
                  <w:divsChild>
                    <w:div w:id="1700156888">
                      <w:marLeft w:val="0"/>
                      <w:marRight w:val="0"/>
                      <w:marTop w:val="0"/>
                      <w:marBottom w:val="0"/>
                      <w:divBdr>
                        <w:top w:val="none" w:sz="0" w:space="0" w:color="auto"/>
                        <w:left w:val="none" w:sz="0" w:space="0" w:color="auto"/>
                        <w:bottom w:val="none" w:sz="0" w:space="0" w:color="auto"/>
                        <w:right w:val="none" w:sz="0" w:space="0" w:color="auto"/>
                      </w:divBdr>
                      <w:divsChild>
                        <w:div w:id="3200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336127">
              <w:marLeft w:val="0"/>
              <w:marRight w:val="0"/>
              <w:marTop w:val="0"/>
              <w:marBottom w:val="0"/>
              <w:divBdr>
                <w:top w:val="none" w:sz="0" w:space="0" w:color="auto"/>
                <w:left w:val="none" w:sz="0" w:space="0" w:color="auto"/>
                <w:bottom w:val="none" w:sz="0" w:space="0" w:color="auto"/>
                <w:right w:val="none" w:sz="0" w:space="0" w:color="auto"/>
              </w:divBdr>
              <w:divsChild>
                <w:div w:id="11406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5078">
          <w:marLeft w:val="0"/>
          <w:marRight w:val="0"/>
          <w:marTop w:val="300"/>
          <w:marBottom w:val="0"/>
          <w:divBdr>
            <w:top w:val="none" w:sz="0" w:space="0" w:color="auto"/>
            <w:left w:val="none" w:sz="0" w:space="0" w:color="auto"/>
            <w:bottom w:val="none" w:sz="0" w:space="0" w:color="auto"/>
            <w:right w:val="none" w:sz="0" w:space="0" w:color="auto"/>
          </w:divBdr>
          <w:divsChild>
            <w:div w:id="916326933">
              <w:marLeft w:val="0"/>
              <w:marRight w:val="0"/>
              <w:marTop w:val="0"/>
              <w:marBottom w:val="0"/>
              <w:divBdr>
                <w:top w:val="none" w:sz="0" w:space="0" w:color="auto"/>
                <w:left w:val="none" w:sz="0" w:space="0" w:color="auto"/>
                <w:bottom w:val="none" w:sz="0" w:space="0" w:color="auto"/>
                <w:right w:val="none" w:sz="0" w:space="0" w:color="auto"/>
              </w:divBdr>
            </w:div>
            <w:div w:id="970407838">
              <w:marLeft w:val="0"/>
              <w:marRight w:val="0"/>
              <w:marTop w:val="0"/>
              <w:marBottom w:val="0"/>
              <w:divBdr>
                <w:top w:val="none" w:sz="0" w:space="0" w:color="auto"/>
                <w:left w:val="none" w:sz="0" w:space="0" w:color="auto"/>
                <w:bottom w:val="none" w:sz="0" w:space="0" w:color="auto"/>
                <w:right w:val="none" w:sz="0" w:space="0" w:color="auto"/>
              </w:divBdr>
              <w:divsChild>
                <w:div w:id="4564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24638">
      <w:bodyDiv w:val="1"/>
      <w:marLeft w:val="0"/>
      <w:marRight w:val="0"/>
      <w:marTop w:val="0"/>
      <w:marBottom w:val="0"/>
      <w:divBdr>
        <w:top w:val="none" w:sz="0" w:space="0" w:color="auto"/>
        <w:left w:val="none" w:sz="0" w:space="0" w:color="auto"/>
        <w:bottom w:val="none" w:sz="0" w:space="0" w:color="auto"/>
        <w:right w:val="none" w:sz="0" w:space="0" w:color="auto"/>
      </w:divBdr>
    </w:div>
    <w:div w:id="611012513">
      <w:bodyDiv w:val="1"/>
      <w:marLeft w:val="0"/>
      <w:marRight w:val="0"/>
      <w:marTop w:val="0"/>
      <w:marBottom w:val="0"/>
      <w:divBdr>
        <w:top w:val="none" w:sz="0" w:space="0" w:color="auto"/>
        <w:left w:val="none" w:sz="0" w:space="0" w:color="auto"/>
        <w:bottom w:val="none" w:sz="0" w:space="0" w:color="auto"/>
        <w:right w:val="none" w:sz="0" w:space="0" w:color="auto"/>
      </w:divBdr>
      <w:divsChild>
        <w:div w:id="40400067">
          <w:marLeft w:val="0"/>
          <w:marRight w:val="0"/>
          <w:marTop w:val="0"/>
          <w:marBottom w:val="0"/>
          <w:divBdr>
            <w:top w:val="none" w:sz="0" w:space="0" w:color="auto"/>
            <w:left w:val="none" w:sz="0" w:space="0" w:color="auto"/>
            <w:bottom w:val="none" w:sz="0" w:space="0" w:color="auto"/>
            <w:right w:val="none" w:sz="0" w:space="0" w:color="auto"/>
          </w:divBdr>
        </w:div>
        <w:div w:id="101801632">
          <w:marLeft w:val="0"/>
          <w:marRight w:val="0"/>
          <w:marTop w:val="0"/>
          <w:marBottom w:val="0"/>
          <w:divBdr>
            <w:top w:val="none" w:sz="0" w:space="0" w:color="auto"/>
            <w:left w:val="none" w:sz="0" w:space="0" w:color="auto"/>
            <w:bottom w:val="none" w:sz="0" w:space="0" w:color="auto"/>
            <w:right w:val="none" w:sz="0" w:space="0" w:color="auto"/>
          </w:divBdr>
        </w:div>
        <w:div w:id="796412674">
          <w:marLeft w:val="0"/>
          <w:marRight w:val="0"/>
          <w:marTop w:val="0"/>
          <w:marBottom w:val="0"/>
          <w:divBdr>
            <w:top w:val="none" w:sz="0" w:space="0" w:color="auto"/>
            <w:left w:val="single" w:sz="6" w:space="0" w:color="E0E0E0"/>
            <w:bottom w:val="none" w:sz="0" w:space="0" w:color="auto"/>
            <w:right w:val="none" w:sz="0" w:space="0" w:color="auto"/>
          </w:divBdr>
        </w:div>
      </w:divsChild>
    </w:div>
    <w:div w:id="611132804">
      <w:bodyDiv w:val="1"/>
      <w:marLeft w:val="0"/>
      <w:marRight w:val="0"/>
      <w:marTop w:val="0"/>
      <w:marBottom w:val="0"/>
      <w:divBdr>
        <w:top w:val="none" w:sz="0" w:space="0" w:color="auto"/>
        <w:left w:val="none" w:sz="0" w:space="0" w:color="auto"/>
        <w:bottom w:val="none" w:sz="0" w:space="0" w:color="auto"/>
        <w:right w:val="none" w:sz="0" w:space="0" w:color="auto"/>
      </w:divBdr>
      <w:divsChild>
        <w:div w:id="551577151">
          <w:marLeft w:val="0"/>
          <w:marRight w:val="0"/>
          <w:marTop w:val="0"/>
          <w:marBottom w:val="0"/>
          <w:divBdr>
            <w:top w:val="none" w:sz="0" w:space="0" w:color="auto"/>
            <w:left w:val="none" w:sz="0" w:space="0" w:color="auto"/>
            <w:bottom w:val="none" w:sz="0" w:space="0" w:color="auto"/>
            <w:right w:val="none" w:sz="0" w:space="0" w:color="auto"/>
          </w:divBdr>
          <w:divsChild>
            <w:div w:id="1215889522">
              <w:marLeft w:val="0"/>
              <w:marRight w:val="0"/>
              <w:marTop w:val="0"/>
              <w:marBottom w:val="0"/>
              <w:divBdr>
                <w:top w:val="none" w:sz="0" w:space="0" w:color="auto"/>
                <w:left w:val="none" w:sz="0" w:space="0" w:color="auto"/>
                <w:bottom w:val="none" w:sz="0" w:space="0" w:color="auto"/>
                <w:right w:val="none" w:sz="0" w:space="0" w:color="auto"/>
              </w:divBdr>
              <w:divsChild>
                <w:div w:id="1020860693">
                  <w:marLeft w:val="0"/>
                  <w:marRight w:val="0"/>
                  <w:marTop w:val="0"/>
                  <w:marBottom w:val="0"/>
                  <w:divBdr>
                    <w:top w:val="none" w:sz="0" w:space="0" w:color="auto"/>
                    <w:left w:val="none" w:sz="0" w:space="0" w:color="auto"/>
                    <w:bottom w:val="none" w:sz="0" w:space="0" w:color="auto"/>
                    <w:right w:val="none" w:sz="0" w:space="0" w:color="auto"/>
                  </w:divBdr>
                  <w:divsChild>
                    <w:div w:id="117141346">
                      <w:marLeft w:val="-225"/>
                      <w:marRight w:val="-225"/>
                      <w:marTop w:val="0"/>
                      <w:marBottom w:val="0"/>
                      <w:divBdr>
                        <w:top w:val="none" w:sz="0" w:space="0" w:color="auto"/>
                        <w:left w:val="none" w:sz="0" w:space="0" w:color="auto"/>
                        <w:bottom w:val="none" w:sz="0" w:space="0" w:color="auto"/>
                        <w:right w:val="none" w:sz="0" w:space="0" w:color="auto"/>
                      </w:divBdr>
                      <w:divsChild>
                        <w:div w:id="139007021">
                          <w:marLeft w:val="0"/>
                          <w:marRight w:val="0"/>
                          <w:marTop w:val="0"/>
                          <w:marBottom w:val="0"/>
                          <w:divBdr>
                            <w:top w:val="none" w:sz="0" w:space="0" w:color="auto"/>
                            <w:left w:val="none" w:sz="0" w:space="0" w:color="auto"/>
                            <w:bottom w:val="none" w:sz="0" w:space="0" w:color="auto"/>
                            <w:right w:val="none" w:sz="0" w:space="0" w:color="auto"/>
                          </w:divBdr>
                          <w:divsChild>
                            <w:div w:id="1175413617">
                              <w:marLeft w:val="0"/>
                              <w:marRight w:val="0"/>
                              <w:marTop w:val="0"/>
                              <w:marBottom w:val="0"/>
                              <w:divBdr>
                                <w:top w:val="none" w:sz="0" w:space="0" w:color="auto"/>
                                <w:left w:val="none" w:sz="0" w:space="0" w:color="auto"/>
                                <w:bottom w:val="none" w:sz="0" w:space="0" w:color="auto"/>
                                <w:right w:val="none" w:sz="0" w:space="0" w:color="auto"/>
                              </w:divBdr>
                              <w:divsChild>
                                <w:div w:id="3427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409922">
      <w:bodyDiv w:val="1"/>
      <w:marLeft w:val="0"/>
      <w:marRight w:val="0"/>
      <w:marTop w:val="0"/>
      <w:marBottom w:val="0"/>
      <w:divBdr>
        <w:top w:val="none" w:sz="0" w:space="0" w:color="auto"/>
        <w:left w:val="none" w:sz="0" w:space="0" w:color="auto"/>
        <w:bottom w:val="none" w:sz="0" w:space="0" w:color="auto"/>
        <w:right w:val="none" w:sz="0" w:space="0" w:color="auto"/>
      </w:divBdr>
    </w:div>
    <w:div w:id="614479253">
      <w:bodyDiv w:val="1"/>
      <w:marLeft w:val="0"/>
      <w:marRight w:val="0"/>
      <w:marTop w:val="0"/>
      <w:marBottom w:val="0"/>
      <w:divBdr>
        <w:top w:val="none" w:sz="0" w:space="0" w:color="auto"/>
        <w:left w:val="none" w:sz="0" w:space="0" w:color="auto"/>
        <w:bottom w:val="none" w:sz="0" w:space="0" w:color="auto"/>
        <w:right w:val="none" w:sz="0" w:space="0" w:color="auto"/>
      </w:divBdr>
      <w:divsChild>
        <w:div w:id="2067803220">
          <w:marLeft w:val="225"/>
          <w:marRight w:val="225"/>
          <w:marTop w:val="540"/>
          <w:marBottom w:val="225"/>
          <w:divBdr>
            <w:top w:val="none" w:sz="0" w:space="0" w:color="auto"/>
            <w:left w:val="none" w:sz="0" w:space="0" w:color="auto"/>
            <w:bottom w:val="none" w:sz="0" w:space="0" w:color="auto"/>
            <w:right w:val="none" w:sz="0" w:space="0" w:color="auto"/>
          </w:divBdr>
          <w:divsChild>
            <w:div w:id="307326070">
              <w:marLeft w:val="0"/>
              <w:marRight w:val="0"/>
              <w:marTop w:val="150"/>
              <w:marBottom w:val="300"/>
              <w:divBdr>
                <w:top w:val="single" w:sz="6" w:space="0" w:color="000000"/>
                <w:left w:val="single" w:sz="6" w:space="0" w:color="000000"/>
                <w:bottom w:val="single" w:sz="6" w:space="0" w:color="000000"/>
                <w:right w:val="single" w:sz="6" w:space="0" w:color="000000"/>
              </w:divBdr>
            </w:div>
            <w:div w:id="506404954">
              <w:marLeft w:val="0"/>
              <w:marRight w:val="0"/>
              <w:marTop w:val="0"/>
              <w:marBottom w:val="225"/>
              <w:divBdr>
                <w:top w:val="none" w:sz="0" w:space="0" w:color="auto"/>
                <w:left w:val="none" w:sz="0" w:space="0" w:color="auto"/>
                <w:bottom w:val="none" w:sz="0" w:space="0" w:color="auto"/>
                <w:right w:val="none" w:sz="0" w:space="0" w:color="auto"/>
              </w:divBdr>
            </w:div>
            <w:div w:id="925920313">
              <w:marLeft w:val="0"/>
              <w:marRight w:val="300"/>
              <w:marTop w:val="0"/>
              <w:marBottom w:val="75"/>
              <w:divBdr>
                <w:top w:val="none" w:sz="0" w:space="0" w:color="auto"/>
                <w:left w:val="dotted" w:sz="6" w:space="0" w:color="CCCCCC"/>
                <w:bottom w:val="none" w:sz="0" w:space="0" w:color="auto"/>
                <w:right w:val="none" w:sz="0" w:space="0" w:color="auto"/>
              </w:divBdr>
              <w:divsChild>
                <w:div w:id="57167609">
                  <w:marLeft w:val="0"/>
                  <w:marRight w:val="300"/>
                  <w:marTop w:val="0"/>
                  <w:marBottom w:val="75"/>
                  <w:divBdr>
                    <w:top w:val="none" w:sz="0" w:space="0" w:color="auto"/>
                    <w:left w:val="none" w:sz="0" w:space="0" w:color="auto"/>
                    <w:bottom w:val="none" w:sz="0" w:space="0" w:color="auto"/>
                    <w:right w:val="none" w:sz="0" w:space="0" w:color="auto"/>
                  </w:divBdr>
                  <w:divsChild>
                    <w:div w:id="894705969">
                      <w:marLeft w:val="0"/>
                      <w:marRight w:val="0"/>
                      <w:marTop w:val="0"/>
                      <w:marBottom w:val="0"/>
                      <w:divBdr>
                        <w:top w:val="none" w:sz="0" w:space="0" w:color="auto"/>
                        <w:left w:val="none" w:sz="0" w:space="0" w:color="auto"/>
                        <w:bottom w:val="none" w:sz="0" w:space="0" w:color="auto"/>
                        <w:right w:val="none" w:sz="0" w:space="0" w:color="auto"/>
                      </w:divBdr>
                      <w:divsChild>
                        <w:div w:id="69739143">
                          <w:marLeft w:val="105"/>
                          <w:marRight w:val="0"/>
                          <w:marTop w:val="0"/>
                          <w:marBottom w:val="0"/>
                          <w:divBdr>
                            <w:top w:val="none" w:sz="0" w:space="0" w:color="auto"/>
                            <w:left w:val="none" w:sz="0" w:space="0" w:color="auto"/>
                            <w:bottom w:val="single" w:sz="24" w:space="0" w:color="FF0000"/>
                            <w:right w:val="none" w:sz="0" w:space="0" w:color="auto"/>
                          </w:divBdr>
                          <w:divsChild>
                            <w:div w:id="422266673">
                              <w:marLeft w:val="0"/>
                              <w:marRight w:val="0"/>
                              <w:marTop w:val="0"/>
                              <w:marBottom w:val="0"/>
                              <w:divBdr>
                                <w:top w:val="single" w:sz="2" w:space="0" w:color="000000"/>
                                <w:left w:val="single" w:sz="2" w:space="0" w:color="000000"/>
                                <w:bottom w:val="single" w:sz="2" w:space="0" w:color="000000"/>
                                <w:right w:val="single" w:sz="2" w:space="0" w:color="000000"/>
                              </w:divBdr>
                            </w:div>
                            <w:div w:id="722023438">
                              <w:marLeft w:val="0"/>
                              <w:marRight w:val="0"/>
                              <w:marTop w:val="0"/>
                              <w:marBottom w:val="0"/>
                              <w:divBdr>
                                <w:top w:val="none" w:sz="0" w:space="0" w:color="auto"/>
                                <w:left w:val="single" w:sz="6" w:space="8" w:color="000000"/>
                                <w:bottom w:val="single" w:sz="2" w:space="15" w:color="FF0000"/>
                                <w:right w:val="single" w:sz="6" w:space="4" w:color="000000"/>
                              </w:divBdr>
                            </w:div>
                            <w:div w:id="1146363787">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 w:id="1293712289">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1153981817">
              <w:marLeft w:val="0"/>
              <w:marRight w:val="0"/>
              <w:marTop w:val="0"/>
              <w:marBottom w:val="75"/>
              <w:divBdr>
                <w:top w:val="none" w:sz="0" w:space="0" w:color="auto"/>
                <w:left w:val="none" w:sz="0" w:space="0" w:color="auto"/>
                <w:bottom w:val="none" w:sz="0" w:space="0" w:color="auto"/>
                <w:right w:val="none" w:sz="0" w:space="0" w:color="auto"/>
              </w:divBdr>
            </w:div>
            <w:div w:id="190691225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615260577">
      <w:bodyDiv w:val="1"/>
      <w:marLeft w:val="0"/>
      <w:marRight w:val="0"/>
      <w:marTop w:val="0"/>
      <w:marBottom w:val="0"/>
      <w:divBdr>
        <w:top w:val="none" w:sz="0" w:space="0" w:color="auto"/>
        <w:left w:val="none" w:sz="0" w:space="0" w:color="auto"/>
        <w:bottom w:val="none" w:sz="0" w:space="0" w:color="auto"/>
        <w:right w:val="none" w:sz="0" w:space="0" w:color="auto"/>
      </w:divBdr>
      <w:divsChild>
        <w:div w:id="1364014909">
          <w:marLeft w:val="225"/>
          <w:marRight w:val="225"/>
          <w:marTop w:val="540"/>
          <w:marBottom w:val="225"/>
          <w:divBdr>
            <w:top w:val="none" w:sz="0" w:space="0" w:color="auto"/>
            <w:left w:val="none" w:sz="0" w:space="0" w:color="auto"/>
            <w:bottom w:val="none" w:sz="0" w:space="0" w:color="auto"/>
            <w:right w:val="none" w:sz="0" w:space="0" w:color="auto"/>
          </w:divBdr>
          <w:divsChild>
            <w:div w:id="587009574">
              <w:marLeft w:val="0"/>
              <w:marRight w:val="0"/>
              <w:marTop w:val="0"/>
              <w:marBottom w:val="75"/>
              <w:divBdr>
                <w:top w:val="none" w:sz="0" w:space="0" w:color="auto"/>
                <w:left w:val="none" w:sz="0" w:space="0" w:color="auto"/>
                <w:bottom w:val="none" w:sz="0" w:space="0" w:color="auto"/>
                <w:right w:val="none" w:sz="0" w:space="0" w:color="auto"/>
              </w:divBdr>
            </w:div>
            <w:div w:id="971255382">
              <w:marLeft w:val="0"/>
              <w:marRight w:val="0"/>
              <w:marTop w:val="150"/>
              <w:marBottom w:val="75"/>
              <w:divBdr>
                <w:top w:val="none" w:sz="0" w:space="0" w:color="auto"/>
                <w:left w:val="none" w:sz="0" w:space="0" w:color="auto"/>
                <w:bottom w:val="none" w:sz="0" w:space="0" w:color="auto"/>
                <w:right w:val="none" w:sz="0" w:space="0" w:color="auto"/>
              </w:divBdr>
            </w:div>
            <w:div w:id="972561728">
              <w:marLeft w:val="0"/>
              <w:marRight w:val="0"/>
              <w:marTop w:val="0"/>
              <w:marBottom w:val="225"/>
              <w:divBdr>
                <w:top w:val="none" w:sz="0" w:space="0" w:color="auto"/>
                <w:left w:val="none" w:sz="0" w:space="0" w:color="auto"/>
                <w:bottom w:val="none" w:sz="0" w:space="0" w:color="auto"/>
                <w:right w:val="none" w:sz="0" w:space="0" w:color="auto"/>
              </w:divBdr>
            </w:div>
            <w:div w:id="1110900841">
              <w:marLeft w:val="0"/>
              <w:marRight w:val="0"/>
              <w:marTop w:val="150"/>
              <w:marBottom w:val="300"/>
              <w:divBdr>
                <w:top w:val="single" w:sz="6" w:space="0" w:color="000000"/>
                <w:left w:val="single" w:sz="6" w:space="0" w:color="000000"/>
                <w:bottom w:val="single" w:sz="6" w:space="0" w:color="000000"/>
                <w:right w:val="single" w:sz="6" w:space="0" w:color="000000"/>
              </w:divBdr>
            </w:div>
            <w:div w:id="1837258693">
              <w:marLeft w:val="0"/>
              <w:marRight w:val="300"/>
              <w:marTop w:val="0"/>
              <w:marBottom w:val="75"/>
              <w:divBdr>
                <w:top w:val="none" w:sz="0" w:space="0" w:color="auto"/>
                <w:left w:val="dotted" w:sz="6" w:space="0" w:color="CCCCCC"/>
                <w:bottom w:val="none" w:sz="0" w:space="0" w:color="auto"/>
                <w:right w:val="none" w:sz="0" w:space="0" w:color="auto"/>
              </w:divBdr>
              <w:divsChild>
                <w:div w:id="1512335317">
                  <w:marLeft w:val="0"/>
                  <w:marRight w:val="300"/>
                  <w:marTop w:val="0"/>
                  <w:marBottom w:val="75"/>
                  <w:divBdr>
                    <w:top w:val="none" w:sz="0" w:space="0" w:color="auto"/>
                    <w:left w:val="none" w:sz="0" w:space="0" w:color="auto"/>
                    <w:bottom w:val="none" w:sz="0" w:space="0" w:color="auto"/>
                    <w:right w:val="none" w:sz="0" w:space="0" w:color="auto"/>
                  </w:divBdr>
                  <w:divsChild>
                    <w:div w:id="439187046">
                      <w:marLeft w:val="75"/>
                      <w:marRight w:val="0"/>
                      <w:marTop w:val="75"/>
                      <w:marBottom w:val="0"/>
                      <w:divBdr>
                        <w:top w:val="single" w:sz="2" w:space="0" w:color="999999"/>
                        <w:left w:val="single" w:sz="2" w:space="0" w:color="999999"/>
                        <w:bottom w:val="single" w:sz="2" w:space="0" w:color="999999"/>
                        <w:right w:val="single" w:sz="2" w:space="0" w:color="999999"/>
                      </w:divBdr>
                    </w:div>
                    <w:div w:id="2072582693">
                      <w:marLeft w:val="0"/>
                      <w:marRight w:val="0"/>
                      <w:marTop w:val="0"/>
                      <w:marBottom w:val="0"/>
                      <w:divBdr>
                        <w:top w:val="none" w:sz="0" w:space="0" w:color="auto"/>
                        <w:left w:val="none" w:sz="0" w:space="0" w:color="auto"/>
                        <w:bottom w:val="none" w:sz="0" w:space="0" w:color="auto"/>
                        <w:right w:val="none" w:sz="0" w:space="0" w:color="auto"/>
                      </w:divBdr>
                      <w:divsChild>
                        <w:div w:id="195388950">
                          <w:marLeft w:val="105"/>
                          <w:marRight w:val="0"/>
                          <w:marTop w:val="0"/>
                          <w:marBottom w:val="0"/>
                          <w:divBdr>
                            <w:top w:val="none" w:sz="0" w:space="0" w:color="auto"/>
                            <w:left w:val="none" w:sz="0" w:space="0" w:color="auto"/>
                            <w:bottom w:val="single" w:sz="24" w:space="0" w:color="FF0000"/>
                            <w:right w:val="none" w:sz="0" w:space="0" w:color="auto"/>
                          </w:divBdr>
                          <w:divsChild>
                            <w:div w:id="1334531861">
                              <w:marLeft w:val="0"/>
                              <w:marRight w:val="0"/>
                              <w:marTop w:val="0"/>
                              <w:marBottom w:val="0"/>
                              <w:divBdr>
                                <w:top w:val="single" w:sz="2" w:space="0" w:color="000000"/>
                                <w:left w:val="single" w:sz="2" w:space="0" w:color="000000"/>
                                <w:bottom w:val="single" w:sz="2" w:space="0" w:color="000000"/>
                                <w:right w:val="single" w:sz="2" w:space="0" w:color="000000"/>
                              </w:divBdr>
                            </w:div>
                            <w:div w:id="1523863087">
                              <w:marLeft w:val="0"/>
                              <w:marRight w:val="0"/>
                              <w:marTop w:val="0"/>
                              <w:marBottom w:val="0"/>
                              <w:divBdr>
                                <w:top w:val="none" w:sz="0" w:space="0" w:color="auto"/>
                                <w:left w:val="single" w:sz="6" w:space="8" w:color="000000"/>
                                <w:bottom w:val="single" w:sz="2" w:space="15" w:color="FF0000"/>
                                <w:right w:val="single" w:sz="6" w:space="4" w:color="000000"/>
                              </w:divBdr>
                            </w:div>
                            <w:div w:id="1943952129">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261062">
      <w:bodyDiv w:val="1"/>
      <w:marLeft w:val="0"/>
      <w:marRight w:val="0"/>
      <w:marTop w:val="0"/>
      <w:marBottom w:val="0"/>
      <w:divBdr>
        <w:top w:val="none" w:sz="0" w:space="0" w:color="auto"/>
        <w:left w:val="none" w:sz="0" w:space="0" w:color="auto"/>
        <w:bottom w:val="none" w:sz="0" w:space="0" w:color="auto"/>
        <w:right w:val="none" w:sz="0" w:space="0" w:color="auto"/>
      </w:divBdr>
    </w:div>
    <w:div w:id="616959065">
      <w:bodyDiv w:val="1"/>
      <w:marLeft w:val="0"/>
      <w:marRight w:val="0"/>
      <w:marTop w:val="0"/>
      <w:marBottom w:val="0"/>
      <w:divBdr>
        <w:top w:val="none" w:sz="0" w:space="0" w:color="auto"/>
        <w:left w:val="none" w:sz="0" w:space="0" w:color="auto"/>
        <w:bottom w:val="none" w:sz="0" w:space="0" w:color="auto"/>
        <w:right w:val="none" w:sz="0" w:space="0" w:color="auto"/>
      </w:divBdr>
      <w:divsChild>
        <w:div w:id="1695157346">
          <w:marLeft w:val="0"/>
          <w:marRight w:val="0"/>
          <w:marTop w:val="0"/>
          <w:marBottom w:val="0"/>
          <w:divBdr>
            <w:top w:val="none" w:sz="0" w:space="0" w:color="auto"/>
            <w:left w:val="none" w:sz="0" w:space="0" w:color="auto"/>
            <w:bottom w:val="none" w:sz="0" w:space="0" w:color="auto"/>
            <w:right w:val="none" w:sz="0" w:space="0" w:color="auto"/>
          </w:divBdr>
        </w:div>
      </w:divsChild>
    </w:div>
    <w:div w:id="617416339">
      <w:bodyDiv w:val="1"/>
      <w:marLeft w:val="0"/>
      <w:marRight w:val="0"/>
      <w:marTop w:val="0"/>
      <w:marBottom w:val="0"/>
      <w:divBdr>
        <w:top w:val="none" w:sz="0" w:space="0" w:color="auto"/>
        <w:left w:val="none" w:sz="0" w:space="0" w:color="auto"/>
        <w:bottom w:val="none" w:sz="0" w:space="0" w:color="auto"/>
        <w:right w:val="none" w:sz="0" w:space="0" w:color="auto"/>
      </w:divBdr>
    </w:div>
    <w:div w:id="617877207">
      <w:bodyDiv w:val="1"/>
      <w:marLeft w:val="0"/>
      <w:marRight w:val="0"/>
      <w:marTop w:val="0"/>
      <w:marBottom w:val="0"/>
      <w:divBdr>
        <w:top w:val="none" w:sz="0" w:space="0" w:color="auto"/>
        <w:left w:val="none" w:sz="0" w:space="0" w:color="auto"/>
        <w:bottom w:val="none" w:sz="0" w:space="0" w:color="auto"/>
        <w:right w:val="none" w:sz="0" w:space="0" w:color="auto"/>
      </w:divBdr>
    </w:div>
    <w:div w:id="618299012">
      <w:bodyDiv w:val="1"/>
      <w:marLeft w:val="0"/>
      <w:marRight w:val="0"/>
      <w:marTop w:val="0"/>
      <w:marBottom w:val="0"/>
      <w:divBdr>
        <w:top w:val="none" w:sz="0" w:space="0" w:color="auto"/>
        <w:left w:val="none" w:sz="0" w:space="0" w:color="auto"/>
        <w:bottom w:val="none" w:sz="0" w:space="0" w:color="auto"/>
        <w:right w:val="none" w:sz="0" w:space="0" w:color="auto"/>
      </w:divBdr>
      <w:divsChild>
        <w:div w:id="606692790">
          <w:marLeft w:val="225"/>
          <w:marRight w:val="225"/>
          <w:marTop w:val="540"/>
          <w:marBottom w:val="225"/>
          <w:divBdr>
            <w:top w:val="none" w:sz="0" w:space="0" w:color="auto"/>
            <w:left w:val="none" w:sz="0" w:space="0" w:color="auto"/>
            <w:bottom w:val="none" w:sz="0" w:space="0" w:color="auto"/>
            <w:right w:val="none" w:sz="0" w:space="0" w:color="auto"/>
          </w:divBdr>
          <w:divsChild>
            <w:div w:id="236978620">
              <w:marLeft w:val="0"/>
              <w:marRight w:val="0"/>
              <w:marTop w:val="0"/>
              <w:marBottom w:val="225"/>
              <w:divBdr>
                <w:top w:val="none" w:sz="0" w:space="0" w:color="auto"/>
                <w:left w:val="none" w:sz="0" w:space="0" w:color="auto"/>
                <w:bottom w:val="none" w:sz="0" w:space="0" w:color="auto"/>
                <w:right w:val="none" w:sz="0" w:space="0" w:color="auto"/>
              </w:divBdr>
            </w:div>
            <w:div w:id="1095859490">
              <w:marLeft w:val="0"/>
              <w:marRight w:val="300"/>
              <w:marTop w:val="0"/>
              <w:marBottom w:val="75"/>
              <w:divBdr>
                <w:top w:val="none" w:sz="0" w:space="0" w:color="auto"/>
                <w:left w:val="dotted" w:sz="6" w:space="0" w:color="CCCCCC"/>
                <w:bottom w:val="none" w:sz="0" w:space="0" w:color="auto"/>
                <w:right w:val="none" w:sz="0" w:space="0" w:color="auto"/>
              </w:divBdr>
              <w:divsChild>
                <w:div w:id="598028363">
                  <w:marLeft w:val="0"/>
                  <w:marRight w:val="300"/>
                  <w:marTop w:val="0"/>
                  <w:marBottom w:val="75"/>
                  <w:divBdr>
                    <w:top w:val="none" w:sz="0" w:space="0" w:color="auto"/>
                    <w:left w:val="none" w:sz="0" w:space="0" w:color="auto"/>
                    <w:bottom w:val="none" w:sz="0" w:space="0" w:color="auto"/>
                    <w:right w:val="none" w:sz="0" w:space="0" w:color="auto"/>
                  </w:divBdr>
                  <w:divsChild>
                    <w:div w:id="345786348">
                      <w:marLeft w:val="75"/>
                      <w:marRight w:val="0"/>
                      <w:marTop w:val="150"/>
                      <w:marBottom w:val="0"/>
                      <w:divBdr>
                        <w:top w:val="single" w:sz="6" w:space="0" w:color="D6C296"/>
                        <w:left w:val="single" w:sz="6" w:space="0" w:color="D6C296"/>
                        <w:bottom w:val="single" w:sz="6" w:space="0" w:color="D6C296"/>
                        <w:right w:val="single" w:sz="6" w:space="0" w:color="D6C296"/>
                      </w:divBdr>
                    </w:div>
                    <w:div w:id="761226013">
                      <w:marLeft w:val="0"/>
                      <w:marRight w:val="0"/>
                      <w:marTop w:val="0"/>
                      <w:marBottom w:val="0"/>
                      <w:divBdr>
                        <w:top w:val="none" w:sz="0" w:space="0" w:color="auto"/>
                        <w:left w:val="none" w:sz="0" w:space="0" w:color="auto"/>
                        <w:bottom w:val="none" w:sz="0" w:space="0" w:color="auto"/>
                        <w:right w:val="none" w:sz="0" w:space="0" w:color="auto"/>
                      </w:divBdr>
                      <w:divsChild>
                        <w:div w:id="1152481033">
                          <w:marLeft w:val="105"/>
                          <w:marRight w:val="0"/>
                          <w:marTop w:val="0"/>
                          <w:marBottom w:val="0"/>
                          <w:divBdr>
                            <w:top w:val="none" w:sz="0" w:space="0" w:color="auto"/>
                            <w:left w:val="none" w:sz="0" w:space="0" w:color="auto"/>
                            <w:bottom w:val="single" w:sz="24" w:space="0" w:color="FF0000"/>
                            <w:right w:val="none" w:sz="0" w:space="0" w:color="auto"/>
                          </w:divBdr>
                          <w:divsChild>
                            <w:div w:id="1209031519">
                              <w:marLeft w:val="0"/>
                              <w:marRight w:val="0"/>
                              <w:marTop w:val="765"/>
                              <w:marBottom w:val="0"/>
                              <w:divBdr>
                                <w:top w:val="none" w:sz="0" w:space="0" w:color="auto"/>
                                <w:left w:val="none" w:sz="0" w:space="0" w:color="auto"/>
                                <w:bottom w:val="none" w:sz="0" w:space="0" w:color="auto"/>
                                <w:right w:val="none" w:sz="0" w:space="0" w:color="auto"/>
                              </w:divBdr>
                            </w:div>
                            <w:div w:id="1617637334">
                              <w:marLeft w:val="0"/>
                              <w:marRight w:val="0"/>
                              <w:marTop w:val="0"/>
                              <w:marBottom w:val="0"/>
                              <w:divBdr>
                                <w:top w:val="none" w:sz="0" w:space="0" w:color="auto"/>
                                <w:left w:val="single" w:sz="6" w:space="8" w:color="000000"/>
                                <w:bottom w:val="single" w:sz="2" w:space="8" w:color="FF0000"/>
                                <w:right w:val="single" w:sz="6" w:space="4" w:color="000000"/>
                              </w:divBdr>
                            </w:div>
                            <w:div w:id="17454901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71502127">
                      <w:marLeft w:val="75"/>
                      <w:marRight w:val="0"/>
                      <w:marTop w:val="75"/>
                      <w:marBottom w:val="0"/>
                      <w:divBdr>
                        <w:top w:val="single" w:sz="2" w:space="0" w:color="999999"/>
                        <w:left w:val="single" w:sz="2" w:space="0" w:color="999999"/>
                        <w:bottom w:val="single" w:sz="2" w:space="0" w:color="999999"/>
                        <w:right w:val="single" w:sz="2" w:space="0" w:color="999999"/>
                      </w:divBdr>
                    </w:div>
                    <w:div w:id="1103188677">
                      <w:marLeft w:val="75"/>
                      <w:marRight w:val="0"/>
                      <w:marTop w:val="150"/>
                      <w:marBottom w:val="0"/>
                      <w:divBdr>
                        <w:top w:val="single" w:sz="6" w:space="0" w:color="D6C296"/>
                        <w:left w:val="single" w:sz="6" w:space="0" w:color="D6C296"/>
                        <w:bottom w:val="single" w:sz="6" w:space="0" w:color="D6C296"/>
                        <w:right w:val="single" w:sz="6" w:space="0" w:color="D6C296"/>
                      </w:divBdr>
                    </w:div>
                    <w:div w:id="1106581805">
                      <w:marLeft w:val="75"/>
                      <w:marRight w:val="0"/>
                      <w:marTop w:val="150"/>
                      <w:marBottom w:val="0"/>
                      <w:divBdr>
                        <w:top w:val="single" w:sz="6" w:space="0" w:color="D6C296"/>
                        <w:left w:val="single" w:sz="6" w:space="0" w:color="D6C296"/>
                        <w:bottom w:val="single" w:sz="6" w:space="0" w:color="D6C296"/>
                        <w:right w:val="single" w:sz="6" w:space="0" w:color="D6C296"/>
                      </w:divBdr>
                    </w:div>
                    <w:div w:id="1670138132">
                      <w:marLeft w:val="75"/>
                      <w:marRight w:val="0"/>
                      <w:marTop w:val="150"/>
                      <w:marBottom w:val="0"/>
                      <w:divBdr>
                        <w:top w:val="single" w:sz="6" w:space="0" w:color="D6C296"/>
                        <w:left w:val="single" w:sz="6" w:space="0" w:color="D6C296"/>
                        <w:bottom w:val="single" w:sz="6" w:space="0" w:color="D6C296"/>
                        <w:right w:val="single" w:sz="6" w:space="0" w:color="D6C296"/>
                      </w:divBdr>
                    </w:div>
                    <w:div w:id="2132019398">
                      <w:marLeft w:val="75"/>
                      <w:marRight w:val="0"/>
                      <w:marTop w:val="150"/>
                      <w:marBottom w:val="0"/>
                      <w:divBdr>
                        <w:top w:val="single" w:sz="6" w:space="0" w:color="D6C296"/>
                        <w:left w:val="single" w:sz="6" w:space="0" w:color="D6C296"/>
                        <w:bottom w:val="single" w:sz="6" w:space="0" w:color="D6C296"/>
                        <w:right w:val="single" w:sz="6" w:space="0" w:color="D6C296"/>
                      </w:divBdr>
                    </w:div>
                  </w:divsChild>
                </w:div>
              </w:divsChild>
            </w:div>
          </w:divsChild>
        </w:div>
      </w:divsChild>
    </w:div>
    <w:div w:id="620115041">
      <w:bodyDiv w:val="1"/>
      <w:marLeft w:val="0"/>
      <w:marRight w:val="0"/>
      <w:marTop w:val="0"/>
      <w:marBottom w:val="0"/>
      <w:divBdr>
        <w:top w:val="none" w:sz="0" w:space="0" w:color="auto"/>
        <w:left w:val="none" w:sz="0" w:space="0" w:color="auto"/>
        <w:bottom w:val="none" w:sz="0" w:space="0" w:color="auto"/>
        <w:right w:val="none" w:sz="0" w:space="0" w:color="auto"/>
      </w:divBdr>
    </w:div>
    <w:div w:id="620384160">
      <w:bodyDiv w:val="1"/>
      <w:marLeft w:val="0"/>
      <w:marRight w:val="0"/>
      <w:marTop w:val="0"/>
      <w:marBottom w:val="0"/>
      <w:divBdr>
        <w:top w:val="none" w:sz="0" w:space="0" w:color="auto"/>
        <w:left w:val="none" w:sz="0" w:space="0" w:color="auto"/>
        <w:bottom w:val="none" w:sz="0" w:space="0" w:color="auto"/>
        <w:right w:val="none" w:sz="0" w:space="0" w:color="auto"/>
      </w:divBdr>
    </w:div>
    <w:div w:id="621963903">
      <w:bodyDiv w:val="1"/>
      <w:marLeft w:val="0"/>
      <w:marRight w:val="0"/>
      <w:marTop w:val="0"/>
      <w:marBottom w:val="0"/>
      <w:divBdr>
        <w:top w:val="none" w:sz="0" w:space="0" w:color="auto"/>
        <w:left w:val="none" w:sz="0" w:space="0" w:color="auto"/>
        <w:bottom w:val="none" w:sz="0" w:space="0" w:color="auto"/>
        <w:right w:val="none" w:sz="0" w:space="0" w:color="auto"/>
      </w:divBdr>
      <w:divsChild>
        <w:div w:id="860314775">
          <w:marLeft w:val="0"/>
          <w:marRight w:val="0"/>
          <w:marTop w:val="0"/>
          <w:marBottom w:val="0"/>
          <w:divBdr>
            <w:top w:val="none" w:sz="0" w:space="0" w:color="auto"/>
            <w:left w:val="none" w:sz="0" w:space="0" w:color="auto"/>
            <w:bottom w:val="none" w:sz="0" w:space="0" w:color="auto"/>
            <w:right w:val="none" w:sz="0" w:space="0" w:color="auto"/>
          </w:divBdr>
        </w:div>
        <w:div w:id="1399591158">
          <w:marLeft w:val="0"/>
          <w:marRight w:val="0"/>
          <w:marTop w:val="0"/>
          <w:marBottom w:val="0"/>
          <w:divBdr>
            <w:top w:val="none" w:sz="0" w:space="0" w:color="auto"/>
            <w:left w:val="none" w:sz="0" w:space="0" w:color="auto"/>
            <w:bottom w:val="none" w:sz="0" w:space="0" w:color="auto"/>
            <w:right w:val="none" w:sz="0" w:space="0" w:color="auto"/>
          </w:divBdr>
        </w:div>
      </w:divsChild>
    </w:div>
    <w:div w:id="624850804">
      <w:bodyDiv w:val="1"/>
      <w:marLeft w:val="0"/>
      <w:marRight w:val="0"/>
      <w:marTop w:val="0"/>
      <w:marBottom w:val="0"/>
      <w:divBdr>
        <w:top w:val="none" w:sz="0" w:space="0" w:color="auto"/>
        <w:left w:val="none" w:sz="0" w:space="0" w:color="auto"/>
        <w:bottom w:val="none" w:sz="0" w:space="0" w:color="auto"/>
        <w:right w:val="none" w:sz="0" w:space="0" w:color="auto"/>
      </w:divBdr>
      <w:divsChild>
        <w:div w:id="1319579672">
          <w:marLeft w:val="0"/>
          <w:marRight w:val="0"/>
          <w:marTop w:val="0"/>
          <w:marBottom w:val="0"/>
          <w:divBdr>
            <w:top w:val="none" w:sz="0" w:space="0" w:color="auto"/>
            <w:left w:val="none" w:sz="0" w:space="0" w:color="auto"/>
            <w:bottom w:val="none" w:sz="0" w:space="0" w:color="auto"/>
            <w:right w:val="none" w:sz="0" w:space="0" w:color="auto"/>
          </w:divBdr>
          <w:divsChild>
            <w:div w:id="1071466239">
              <w:blockQuote w:val="1"/>
              <w:marLeft w:val="75"/>
              <w:marRight w:val="0"/>
              <w:marTop w:val="100"/>
              <w:marBottom w:val="100"/>
              <w:divBdr>
                <w:top w:val="none" w:sz="0" w:space="0" w:color="auto"/>
                <w:left w:val="none" w:sz="0" w:space="0" w:color="auto"/>
                <w:bottom w:val="none" w:sz="0" w:space="0" w:color="auto"/>
                <w:right w:val="none" w:sz="0" w:space="0" w:color="auto"/>
              </w:divBdr>
              <w:divsChild>
                <w:div w:id="2362162">
                  <w:marLeft w:val="0"/>
                  <w:marRight w:val="0"/>
                  <w:marTop w:val="0"/>
                  <w:marBottom w:val="0"/>
                  <w:divBdr>
                    <w:top w:val="none" w:sz="0" w:space="0" w:color="auto"/>
                    <w:left w:val="none" w:sz="0" w:space="0" w:color="auto"/>
                    <w:bottom w:val="none" w:sz="0" w:space="0" w:color="auto"/>
                    <w:right w:val="none" w:sz="0" w:space="0" w:color="auto"/>
                  </w:divBdr>
                </w:div>
                <w:div w:id="16545533">
                  <w:marLeft w:val="0"/>
                  <w:marRight w:val="0"/>
                  <w:marTop w:val="0"/>
                  <w:marBottom w:val="0"/>
                  <w:divBdr>
                    <w:top w:val="none" w:sz="0" w:space="0" w:color="auto"/>
                    <w:left w:val="none" w:sz="0" w:space="0" w:color="auto"/>
                    <w:bottom w:val="none" w:sz="0" w:space="0" w:color="auto"/>
                    <w:right w:val="none" w:sz="0" w:space="0" w:color="auto"/>
                  </w:divBdr>
                </w:div>
                <w:div w:id="67387059">
                  <w:marLeft w:val="0"/>
                  <w:marRight w:val="0"/>
                  <w:marTop w:val="0"/>
                  <w:marBottom w:val="0"/>
                  <w:divBdr>
                    <w:top w:val="none" w:sz="0" w:space="0" w:color="auto"/>
                    <w:left w:val="none" w:sz="0" w:space="0" w:color="auto"/>
                    <w:bottom w:val="none" w:sz="0" w:space="0" w:color="auto"/>
                    <w:right w:val="none" w:sz="0" w:space="0" w:color="auto"/>
                  </w:divBdr>
                </w:div>
                <w:div w:id="82651385">
                  <w:marLeft w:val="0"/>
                  <w:marRight w:val="0"/>
                  <w:marTop w:val="0"/>
                  <w:marBottom w:val="0"/>
                  <w:divBdr>
                    <w:top w:val="none" w:sz="0" w:space="0" w:color="auto"/>
                    <w:left w:val="none" w:sz="0" w:space="0" w:color="auto"/>
                    <w:bottom w:val="none" w:sz="0" w:space="0" w:color="auto"/>
                    <w:right w:val="none" w:sz="0" w:space="0" w:color="auto"/>
                  </w:divBdr>
                </w:div>
                <w:div w:id="97913558">
                  <w:marLeft w:val="0"/>
                  <w:marRight w:val="0"/>
                  <w:marTop w:val="0"/>
                  <w:marBottom w:val="0"/>
                  <w:divBdr>
                    <w:top w:val="none" w:sz="0" w:space="0" w:color="auto"/>
                    <w:left w:val="none" w:sz="0" w:space="0" w:color="auto"/>
                    <w:bottom w:val="none" w:sz="0" w:space="0" w:color="auto"/>
                    <w:right w:val="none" w:sz="0" w:space="0" w:color="auto"/>
                  </w:divBdr>
                </w:div>
                <w:div w:id="135077069">
                  <w:marLeft w:val="0"/>
                  <w:marRight w:val="0"/>
                  <w:marTop w:val="0"/>
                  <w:marBottom w:val="0"/>
                  <w:divBdr>
                    <w:top w:val="none" w:sz="0" w:space="0" w:color="auto"/>
                    <w:left w:val="none" w:sz="0" w:space="0" w:color="auto"/>
                    <w:bottom w:val="none" w:sz="0" w:space="0" w:color="auto"/>
                    <w:right w:val="none" w:sz="0" w:space="0" w:color="auto"/>
                  </w:divBdr>
                </w:div>
                <w:div w:id="173962660">
                  <w:marLeft w:val="0"/>
                  <w:marRight w:val="0"/>
                  <w:marTop w:val="0"/>
                  <w:marBottom w:val="0"/>
                  <w:divBdr>
                    <w:top w:val="none" w:sz="0" w:space="0" w:color="auto"/>
                    <w:left w:val="none" w:sz="0" w:space="0" w:color="auto"/>
                    <w:bottom w:val="none" w:sz="0" w:space="0" w:color="auto"/>
                    <w:right w:val="none" w:sz="0" w:space="0" w:color="auto"/>
                  </w:divBdr>
                </w:div>
                <w:div w:id="174199717">
                  <w:marLeft w:val="0"/>
                  <w:marRight w:val="0"/>
                  <w:marTop w:val="0"/>
                  <w:marBottom w:val="0"/>
                  <w:divBdr>
                    <w:top w:val="none" w:sz="0" w:space="0" w:color="auto"/>
                    <w:left w:val="none" w:sz="0" w:space="0" w:color="auto"/>
                    <w:bottom w:val="none" w:sz="0" w:space="0" w:color="auto"/>
                    <w:right w:val="none" w:sz="0" w:space="0" w:color="auto"/>
                  </w:divBdr>
                </w:div>
                <w:div w:id="177816900">
                  <w:marLeft w:val="0"/>
                  <w:marRight w:val="0"/>
                  <w:marTop w:val="0"/>
                  <w:marBottom w:val="0"/>
                  <w:divBdr>
                    <w:top w:val="none" w:sz="0" w:space="0" w:color="auto"/>
                    <w:left w:val="none" w:sz="0" w:space="0" w:color="auto"/>
                    <w:bottom w:val="none" w:sz="0" w:space="0" w:color="auto"/>
                    <w:right w:val="none" w:sz="0" w:space="0" w:color="auto"/>
                  </w:divBdr>
                </w:div>
                <w:div w:id="291786522">
                  <w:marLeft w:val="0"/>
                  <w:marRight w:val="0"/>
                  <w:marTop w:val="0"/>
                  <w:marBottom w:val="0"/>
                  <w:divBdr>
                    <w:top w:val="none" w:sz="0" w:space="0" w:color="auto"/>
                    <w:left w:val="none" w:sz="0" w:space="0" w:color="auto"/>
                    <w:bottom w:val="none" w:sz="0" w:space="0" w:color="auto"/>
                    <w:right w:val="none" w:sz="0" w:space="0" w:color="auto"/>
                  </w:divBdr>
                </w:div>
                <w:div w:id="332419197">
                  <w:marLeft w:val="0"/>
                  <w:marRight w:val="0"/>
                  <w:marTop w:val="0"/>
                  <w:marBottom w:val="0"/>
                  <w:divBdr>
                    <w:top w:val="none" w:sz="0" w:space="0" w:color="auto"/>
                    <w:left w:val="none" w:sz="0" w:space="0" w:color="auto"/>
                    <w:bottom w:val="none" w:sz="0" w:space="0" w:color="auto"/>
                    <w:right w:val="none" w:sz="0" w:space="0" w:color="auto"/>
                  </w:divBdr>
                </w:div>
                <w:div w:id="361590834">
                  <w:marLeft w:val="0"/>
                  <w:marRight w:val="0"/>
                  <w:marTop w:val="0"/>
                  <w:marBottom w:val="0"/>
                  <w:divBdr>
                    <w:top w:val="none" w:sz="0" w:space="0" w:color="auto"/>
                    <w:left w:val="none" w:sz="0" w:space="0" w:color="auto"/>
                    <w:bottom w:val="none" w:sz="0" w:space="0" w:color="auto"/>
                    <w:right w:val="none" w:sz="0" w:space="0" w:color="auto"/>
                  </w:divBdr>
                </w:div>
                <w:div w:id="371736117">
                  <w:marLeft w:val="0"/>
                  <w:marRight w:val="0"/>
                  <w:marTop w:val="0"/>
                  <w:marBottom w:val="0"/>
                  <w:divBdr>
                    <w:top w:val="none" w:sz="0" w:space="0" w:color="auto"/>
                    <w:left w:val="none" w:sz="0" w:space="0" w:color="auto"/>
                    <w:bottom w:val="none" w:sz="0" w:space="0" w:color="auto"/>
                    <w:right w:val="none" w:sz="0" w:space="0" w:color="auto"/>
                  </w:divBdr>
                </w:div>
                <w:div w:id="452990265">
                  <w:marLeft w:val="0"/>
                  <w:marRight w:val="0"/>
                  <w:marTop w:val="0"/>
                  <w:marBottom w:val="0"/>
                  <w:divBdr>
                    <w:top w:val="none" w:sz="0" w:space="0" w:color="auto"/>
                    <w:left w:val="none" w:sz="0" w:space="0" w:color="auto"/>
                    <w:bottom w:val="none" w:sz="0" w:space="0" w:color="auto"/>
                    <w:right w:val="none" w:sz="0" w:space="0" w:color="auto"/>
                  </w:divBdr>
                </w:div>
                <w:div w:id="465973567">
                  <w:marLeft w:val="0"/>
                  <w:marRight w:val="0"/>
                  <w:marTop w:val="0"/>
                  <w:marBottom w:val="0"/>
                  <w:divBdr>
                    <w:top w:val="none" w:sz="0" w:space="0" w:color="auto"/>
                    <w:left w:val="none" w:sz="0" w:space="0" w:color="auto"/>
                    <w:bottom w:val="none" w:sz="0" w:space="0" w:color="auto"/>
                    <w:right w:val="none" w:sz="0" w:space="0" w:color="auto"/>
                  </w:divBdr>
                </w:div>
                <w:div w:id="539326001">
                  <w:marLeft w:val="0"/>
                  <w:marRight w:val="0"/>
                  <w:marTop w:val="0"/>
                  <w:marBottom w:val="0"/>
                  <w:divBdr>
                    <w:top w:val="none" w:sz="0" w:space="0" w:color="auto"/>
                    <w:left w:val="none" w:sz="0" w:space="0" w:color="auto"/>
                    <w:bottom w:val="none" w:sz="0" w:space="0" w:color="auto"/>
                    <w:right w:val="none" w:sz="0" w:space="0" w:color="auto"/>
                  </w:divBdr>
                </w:div>
                <w:div w:id="605624869">
                  <w:marLeft w:val="0"/>
                  <w:marRight w:val="0"/>
                  <w:marTop w:val="0"/>
                  <w:marBottom w:val="0"/>
                  <w:divBdr>
                    <w:top w:val="none" w:sz="0" w:space="0" w:color="auto"/>
                    <w:left w:val="none" w:sz="0" w:space="0" w:color="auto"/>
                    <w:bottom w:val="none" w:sz="0" w:space="0" w:color="auto"/>
                    <w:right w:val="none" w:sz="0" w:space="0" w:color="auto"/>
                  </w:divBdr>
                </w:div>
                <w:div w:id="608512151">
                  <w:marLeft w:val="0"/>
                  <w:marRight w:val="0"/>
                  <w:marTop w:val="0"/>
                  <w:marBottom w:val="0"/>
                  <w:divBdr>
                    <w:top w:val="none" w:sz="0" w:space="0" w:color="auto"/>
                    <w:left w:val="none" w:sz="0" w:space="0" w:color="auto"/>
                    <w:bottom w:val="none" w:sz="0" w:space="0" w:color="auto"/>
                    <w:right w:val="none" w:sz="0" w:space="0" w:color="auto"/>
                  </w:divBdr>
                </w:div>
                <w:div w:id="681932421">
                  <w:marLeft w:val="0"/>
                  <w:marRight w:val="0"/>
                  <w:marTop w:val="0"/>
                  <w:marBottom w:val="0"/>
                  <w:divBdr>
                    <w:top w:val="none" w:sz="0" w:space="0" w:color="auto"/>
                    <w:left w:val="none" w:sz="0" w:space="0" w:color="auto"/>
                    <w:bottom w:val="none" w:sz="0" w:space="0" w:color="auto"/>
                    <w:right w:val="none" w:sz="0" w:space="0" w:color="auto"/>
                  </w:divBdr>
                </w:div>
                <w:div w:id="687878488">
                  <w:marLeft w:val="0"/>
                  <w:marRight w:val="0"/>
                  <w:marTop w:val="0"/>
                  <w:marBottom w:val="0"/>
                  <w:divBdr>
                    <w:top w:val="none" w:sz="0" w:space="0" w:color="auto"/>
                    <w:left w:val="none" w:sz="0" w:space="0" w:color="auto"/>
                    <w:bottom w:val="none" w:sz="0" w:space="0" w:color="auto"/>
                    <w:right w:val="none" w:sz="0" w:space="0" w:color="auto"/>
                  </w:divBdr>
                </w:div>
                <w:div w:id="722211946">
                  <w:marLeft w:val="0"/>
                  <w:marRight w:val="0"/>
                  <w:marTop w:val="0"/>
                  <w:marBottom w:val="0"/>
                  <w:divBdr>
                    <w:top w:val="none" w:sz="0" w:space="0" w:color="auto"/>
                    <w:left w:val="none" w:sz="0" w:space="0" w:color="auto"/>
                    <w:bottom w:val="none" w:sz="0" w:space="0" w:color="auto"/>
                    <w:right w:val="none" w:sz="0" w:space="0" w:color="auto"/>
                  </w:divBdr>
                </w:div>
                <w:div w:id="732004260">
                  <w:marLeft w:val="0"/>
                  <w:marRight w:val="0"/>
                  <w:marTop w:val="0"/>
                  <w:marBottom w:val="0"/>
                  <w:divBdr>
                    <w:top w:val="none" w:sz="0" w:space="0" w:color="auto"/>
                    <w:left w:val="none" w:sz="0" w:space="0" w:color="auto"/>
                    <w:bottom w:val="none" w:sz="0" w:space="0" w:color="auto"/>
                    <w:right w:val="none" w:sz="0" w:space="0" w:color="auto"/>
                  </w:divBdr>
                </w:div>
                <w:div w:id="740177300">
                  <w:marLeft w:val="0"/>
                  <w:marRight w:val="0"/>
                  <w:marTop w:val="0"/>
                  <w:marBottom w:val="0"/>
                  <w:divBdr>
                    <w:top w:val="none" w:sz="0" w:space="0" w:color="auto"/>
                    <w:left w:val="none" w:sz="0" w:space="0" w:color="auto"/>
                    <w:bottom w:val="none" w:sz="0" w:space="0" w:color="auto"/>
                    <w:right w:val="none" w:sz="0" w:space="0" w:color="auto"/>
                  </w:divBdr>
                </w:div>
                <w:div w:id="745955889">
                  <w:marLeft w:val="0"/>
                  <w:marRight w:val="0"/>
                  <w:marTop w:val="0"/>
                  <w:marBottom w:val="0"/>
                  <w:divBdr>
                    <w:top w:val="none" w:sz="0" w:space="0" w:color="auto"/>
                    <w:left w:val="none" w:sz="0" w:space="0" w:color="auto"/>
                    <w:bottom w:val="none" w:sz="0" w:space="0" w:color="auto"/>
                    <w:right w:val="none" w:sz="0" w:space="0" w:color="auto"/>
                  </w:divBdr>
                </w:div>
                <w:div w:id="810755500">
                  <w:marLeft w:val="0"/>
                  <w:marRight w:val="0"/>
                  <w:marTop w:val="0"/>
                  <w:marBottom w:val="0"/>
                  <w:divBdr>
                    <w:top w:val="none" w:sz="0" w:space="0" w:color="auto"/>
                    <w:left w:val="none" w:sz="0" w:space="0" w:color="auto"/>
                    <w:bottom w:val="none" w:sz="0" w:space="0" w:color="auto"/>
                    <w:right w:val="none" w:sz="0" w:space="0" w:color="auto"/>
                  </w:divBdr>
                </w:div>
                <w:div w:id="814948900">
                  <w:marLeft w:val="0"/>
                  <w:marRight w:val="0"/>
                  <w:marTop w:val="0"/>
                  <w:marBottom w:val="0"/>
                  <w:divBdr>
                    <w:top w:val="none" w:sz="0" w:space="0" w:color="auto"/>
                    <w:left w:val="none" w:sz="0" w:space="0" w:color="auto"/>
                    <w:bottom w:val="none" w:sz="0" w:space="0" w:color="auto"/>
                    <w:right w:val="none" w:sz="0" w:space="0" w:color="auto"/>
                  </w:divBdr>
                </w:div>
                <w:div w:id="831141099">
                  <w:marLeft w:val="0"/>
                  <w:marRight w:val="0"/>
                  <w:marTop w:val="0"/>
                  <w:marBottom w:val="0"/>
                  <w:divBdr>
                    <w:top w:val="none" w:sz="0" w:space="0" w:color="auto"/>
                    <w:left w:val="none" w:sz="0" w:space="0" w:color="auto"/>
                    <w:bottom w:val="none" w:sz="0" w:space="0" w:color="auto"/>
                    <w:right w:val="none" w:sz="0" w:space="0" w:color="auto"/>
                  </w:divBdr>
                </w:div>
                <w:div w:id="874317000">
                  <w:marLeft w:val="0"/>
                  <w:marRight w:val="0"/>
                  <w:marTop w:val="0"/>
                  <w:marBottom w:val="0"/>
                  <w:divBdr>
                    <w:top w:val="none" w:sz="0" w:space="0" w:color="auto"/>
                    <w:left w:val="none" w:sz="0" w:space="0" w:color="auto"/>
                    <w:bottom w:val="none" w:sz="0" w:space="0" w:color="auto"/>
                    <w:right w:val="none" w:sz="0" w:space="0" w:color="auto"/>
                  </w:divBdr>
                </w:div>
                <w:div w:id="890771072">
                  <w:marLeft w:val="0"/>
                  <w:marRight w:val="0"/>
                  <w:marTop w:val="0"/>
                  <w:marBottom w:val="0"/>
                  <w:divBdr>
                    <w:top w:val="none" w:sz="0" w:space="0" w:color="auto"/>
                    <w:left w:val="none" w:sz="0" w:space="0" w:color="auto"/>
                    <w:bottom w:val="none" w:sz="0" w:space="0" w:color="auto"/>
                    <w:right w:val="none" w:sz="0" w:space="0" w:color="auto"/>
                  </w:divBdr>
                </w:div>
                <w:div w:id="910196471">
                  <w:marLeft w:val="0"/>
                  <w:marRight w:val="0"/>
                  <w:marTop w:val="0"/>
                  <w:marBottom w:val="0"/>
                  <w:divBdr>
                    <w:top w:val="none" w:sz="0" w:space="0" w:color="auto"/>
                    <w:left w:val="none" w:sz="0" w:space="0" w:color="auto"/>
                    <w:bottom w:val="none" w:sz="0" w:space="0" w:color="auto"/>
                    <w:right w:val="none" w:sz="0" w:space="0" w:color="auto"/>
                  </w:divBdr>
                </w:div>
                <w:div w:id="916865809">
                  <w:marLeft w:val="0"/>
                  <w:marRight w:val="0"/>
                  <w:marTop w:val="0"/>
                  <w:marBottom w:val="0"/>
                  <w:divBdr>
                    <w:top w:val="none" w:sz="0" w:space="0" w:color="auto"/>
                    <w:left w:val="none" w:sz="0" w:space="0" w:color="auto"/>
                    <w:bottom w:val="none" w:sz="0" w:space="0" w:color="auto"/>
                    <w:right w:val="none" w:sz="0" w:space="0" w:color="auto"/>
                  </w:divBdr>
                </w:div>
                <w:div w:id="918976619">
                  <w:marLeft w:val="0"/>
                  <w:marRight w:val="0"/>
                  <w:marTop w:val="0"/>
                  <w:marBottom w:val="0"/>
                  <w:divBdr>
                    <w:top w:val="none" w:sz="0" w:space="0" w:color="auto"/>
                    <w:left w:val="none" w:sz="0" w:space="0" w:color="auto"/>
                    <w:bottom w:val="none" w:sz="0" w:space="0" w:color="auto"/>
                    <w:right w:val="none" w:sz="0" w:space="0" w:color="auto"/>
                  </w:divBdr>
                </w:div>
                <w:div w:id="926041007">
                  <w:marLeft w:val="0"/>
                  <w:marRight w:val="0"/>
                  <w:marTop w:val="0"/>
                  <w:marBottom w:val="0"/>
                  <w:divBdr>
                    <w:top w:val="none" w:sz="0" w:space="0" w:color="auto"/>
                    <w:left w:val="none" w:sz="0" w:space="0" w:color="auto"/>
                    <w:bottom w:val="none" w:sz="0" w:space="0" w:color="auto"/>
                    <w:right w:val="none" w:sz="0" w:space="0" w:color="auto"/>
                  </w:divBdr>
                </w:div>
                <w:div w:id="952131099">
                  <w:marLeft w:val="0"/>
                  <w:marRight w:val="0"/>
                  <w:marTop w:val="0"/>
                  <w:marBottom w:val="0"/>
                  <w:divBdr>
                    <w:top w:val="none" w:sz="0" w:space="0" w:color="auto"/>
                    <w:left w:val="none" w:sz="0" w:space="0" w:color="auto"/>
                    <w:bottom w:val="none" w:sz="0" w:space="0" w:color="auto"/>
                    <w:right w:val="none" w:sz="0" w:space="0" w:color="auto"/>
                  </w:divBdr>
                  <w:divsChild>
                    <w:div w:id="216859710">
                      <w:marLeft w:val="0"/>
                      <w:marRight w:val="0"/>
                      <w:marTop w:val="0"/>
                      <w:marBottom w:val="0"/>
                      <w:divBdr>
                        <w:top w:val="none" w:sz="0" w:space="0" w:color="auto"/>
                        <w:left w:val="none" w:sz="0" w:space="0" w:color="auto"/>
                        <w:bottom w:val="none" w:sz="0" w:space="0" w:color="auto"/>
                        <w:right w:val="none" w:sz="0" w:space="0" w:color="auto"/>
                      </w:divBdr>
                    </w:div>
                  </w:divsChild>
                </w:div>
                <w:div w:id="1003126259">
                  <w:marLeft w:val="0"/>
                  <w:marRight w:val="0"/>
                  <w:marTop w:val="0"/>
                  <w:marBottom w:val="0"/>
                  <w:divBdr>
                    <w:top w:val="none" w:sz="0" w:space="0" w:color="auto"/>
                    <w:left w:val="none" w:sz="0" w:space="0" w:color="auto"/>
                    <w:bottom w:val="none" w:sz="0" w:space="0" w:color="auto"/>
                    <w:right w:val="none" w:sz="0" w:space="0" w:color="auto"/>
                  </w:divBdr>
                </w:div>
                <w:div w:id="1040202316">
                  <w:marLeft w:val="0"/>
                  <w:marRight w:val="0"/>
                  <w:marTop w:val="0"/>
                  <w:marBottom w:val="0"/>
                  <w:divBdr>
                    <w:top w:val="none" w:sz="0" w:space="0" w:color="auto"/>
                    <w:left w:val="none" w:sz="0" w:space="0" w:color="auto"/>
                    <w:bottom w:val="none" w:sz="0" w:space="0" w:color="auto"/>
                    <w:right w:val="none" w:sz="0" w:space="0" w:color="auto"/>
                  </w:divBdr>
                </w:div>
                <w:div w:id="1130318463">
                  <w:marLeft w:val="0"/>
                  <w:marRight w:val="0"/>
                  <w:marTop w:val="0"/>
                  <w:marBottom w:val="0"/>
                  <w:divBdr>
                    <w:top w:val="none" w:sz="0" w:space="0" w:color="auto"/>
                    <w:left w:val="none" w:sz="0" w:space="0" w:color="auto"/>
                    <w:bottom w:val="none" w:sz="0" w:space="0" w:color="auto"/>
                    <w:right w:val="none" w:sz="0" w:space="0" w:color="auto"/>
                  </w:divBdr>
                </w:div>
                <w:div w:id="1154100457">
                  <w:marLeft w:val="0"/>
                  <w:marRight w:val="0"/>
                  <w:marTop w:val="0"/>
                  <w:marBottom w:val="0"/>
                  <w:divBdr>
                    <w:top w:val="none" w:sz="0" w:space="0" w:color="auto"/>
                    <w:left w:val="none" w:sz="0" w:space="0" w:color="auto"/>
                    <w:bottom w:val="none" w:sz="0" w:space="0" w:color="auto"/>
                    <w:right w:val="none" w:sz="0" w:space="0" w:color="auto"/>
                  </w:divBdr>
                </w:div>
                <w:div w:id="1245145958">
                  <w:marLeft w:val="0"/>
                  <w:marRight w:val="0"/>
                  <w:marTop w:val="0"/>
                  <w:marBottom w:val="0"/>
                  <w:divBdr>
                    <w:top w:val="none" w:sz="0" w:space="0" w:color="auto"/>
                    <w:left w:val="none" w:sz="0" w:space="0" w:color="auto"/>
                    <w:bottom w:val="none" w:sz="0" w:space="0" w:color="auto"/>
                    <w:right w:val="none" w:sz="0" w:space="0" w:color="auto"/>
                  </w:divBdr>
                </w:div>
                <w:div w:id="1334257638">
                  <w:marLeft w:val="0"/>
                  <w:marRight w:val="0"/>
                  <w:marTop w:val="0"/>
                  <w:marBottom w:val="0"/>
                  <w:divBdr>
                    <w:top w:val="none" w:sz="0" w:space="0" w:color="auto"/>
                    <w:left w:val="none" w:sz="0" w:space="0" w:color="auto"/>
                    <w:bottom w:val="none" w:sz="0" w:space="0" w:color="auto"/>
                    <w:right w:val="none" w:sz="0" w:space="0" w:color="auto"/>
                  </w:divBdr>
                </w:div>
                <w:div w:id="1368140520">
                  <w:marLeft w:val="0"/>
                  <w:marRight w:val="0"/>
                  <w:marTop w:val="0"/>
                  <w:marBottom w:val="0"/>
                  <w:divBdr>
                    <w:top w:val="none" w:sz="0" w:space="0" w:color="auto"/>
                    <w:left w:val="none" w:sz="0" w:space="0" w:color="auto"/>
                    <w:bottom w:val="none" w:sz="0" w:space="0" w:color="auto"/>
                    <w:right w:val="none" w:sz="0" w:space="0" w:color="auto"/>
                  </w:divBdr>
                </w:div>
                <w:div w:id="1380086626">
                  <w:marLeft w:val="0"/>
                  <w:marRight w:val="0"/>
                  <w:marTop w:val="0"/>
                  <w:marBottom w:val="0"/>
                  <w:divBdr>
                    <w:top w:val="none" w:sz="0" w:space="0" w:color="auto"/>
                    <w:left w:val="none" w:sz="0" w:space="0" w:color="auto"/>
                    <w:bottom w:val="none" w:sz="0" w:space="0" w:color="auto"/>
                    <w:right w:val="none" w:sz="0" w:space="0" w:color="auto"/>
                  </w:divBdr>
                </w:div>
                <w:div w:id="1435977165">
                  <w:marLeft w:val="0"/>
                  <w:marRight w:val="0"/>
                  <w:marTop w:val="0"/>
                  <w:marBottom w:val="0"/>
                  <w:divBdr>
                    <w:top w:val="none" w:sz="0" w:space="0" w:color="auto"/>
                    <w:left w:val="none" w:sz="0" w:space="0" w:color="auto"/>
                    <w:bottom w:val="none" w:sz="0" w:space="0" w:color="auto"/>
                    <w:right w:val="none" w:sz="0" w:space="0" w:color="auto"/>
                  </w:divBdr>
                </w:div>
                <w:div w:id="1475221927">
                  <w:marLeft w:val="0"/>
                  <w:marRight w:val="0"/>
                  <w:marTop w:val="0"/>
                  <w:marBottom w:val="0"/>
                  <w:divBdr>
                    <w:top w:val="none" w:sz="0" w:space="0" w:color="auto"/>
                    <w:left w:val="none" w:sz="0" w:space="0" w:color="auto"/>
                    <w:bottom w:val="none" w:sz="0" w:space="0" w:color="auto"/>
                    <w:right w:val="none" w:sz="0" w:space="0" w:color="auto"/>
                  </w:divBdr>
                </w:div>
                <w:div w:id="1564291132">
                  <w:marLeft w:val="0"/>
                  <w:marRight w:val="0"/>
                  <w:marTop w:val="0"/>
                  <w:marBottom w:val="0"/>
                  <w:divBdr>
                    <w:top w:val="none" w:sz="0" w:space="0" w:color="auto"/>
                    <w:left w:val="none" w:sz="0" w:space="0" w:color="auto"/>
                    <w:bottom w:val="none" w:sz="0" w:space="0" w:color="auto"/>
                    <w:right w:val="none" w:sz="0" w:space="0" w:color="auto"/>
                  </w:divBdr>
                  <w:divsChild>
                    <w:div w:id="1170827180">
                      <w:marLeft w:val="0"/>
                      <w:marRight w:val="0"/>
                      <w:marTop w:val="0"/>
                      <w:marBottom w:val="0"/>
                      <w:divBdr>
                        <w:top w:val="none" w:sz="0" w:space="0" w:color="auto"/>
                        <w:left w:val="none" w:sz="0" w:space="0" w:color="auto"/>
                        <w:bottom w:val="none" w:sz="0" w:space="0" w:color="auto"/>
                        <w:right w:val="none" w:sz="0" w:space="0" w:color="auto"/>
                      </w:divBdr>
                      <w:divsChild>
                        <w:div w:id="475070592">
                          <w:marLeft w:val="0"/>
                          <w:marRight w:val="0"/>
                          <w:marTop w:val="0"/>
                          <w:marBottom w:val="0"/>
                          <w:divBdr>
                            <w:top w:val="none" w:sz="0" w:space="0" w:color="auto"/>
                            <w:left w:val="none" w:sz="0" w:space="0" w:color="auto"/>
                            <w:bottom w:val="none" w:sz="0" w:space="0" w:color="auto"/>
                            <w:right w:val="none" w:sz="0" w:space="0" w:color="auto"/>
                          </w:divBdr>
                        </w:div>
                      </w:divsChild>
                    </w:div>
                    <w:div w:id="2060475416">
                      <w:marLeft w:val="0"/>
                      <w:marRight w:val="0"/>
                      <w:marTop w:val="0"/>
                      <w:marBottom w:val="0"/>
                      <w:divBdr>
                        <w:top w:val="none" w:sz="0" w:space="0" w:color="auto"/>
                        <w:left w:val="none" w:sz="0" w:space="0" w:color="auto"/>
                        <w:bottom w:val="none" w:sz="0" w:space="0" w:color="auto"/>
                        <w:right w:val="none" w:sz="0" w:space="0" w:color="auto"/>
                      </w:divBdr>
                      <w:divsChild>
                        <w:div w:id="12112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2200">
                  <w:marLeft w:val="0"/>
                  <w:marRight w:val="0"/>
                  <w:marTop w:val="0"/>
                  <w:marBottom w:val="0"/>
                  <w:divBdr>
                    <w:top w:val="none" w:sz="0" w:space="0" w:color="auto"/>
                    <w:left w:val="none" w:sz="0" w:space="0" w:color="auto"/>
                    <w:bottom w:val="none" w:sz="0" w:space="0" w:color="auto"/>
                    <w:right w:val="none" w:sz="0" w:space="0" w:color="auto"/>
                  </w:divBdr>
                </w:div>
                <w:div w:id="1680504440">
                  <w:marLeft w:val="0"/>
                  <w:marRight w:val="0"/>
                  <w:marTop w:val="0"/>
                  <w:marBottom w:val="0"/>
                  <w:divBdr>
                    <w:top w:val="none" w:sz="0" w:space="0" w:color="auto"/>
                    <w:left w:val="none" w:sz="0" w:space="0" w:color="auto"/>
                    <w:bottom w:val="none" w:sz="0" w:space="0" w:color="auto"/>
                    <w:right w:val="none" w:sz="0" w:space="0" w:color="auto"/>
                  </w:divBdr>
                </w:div>
                <w:div w:id="1687169539">
                  <w:marLeft w:val="0"/>
                  <w:marRight w:val="0"/>
                  <w:marTop w:val="0"/>
                  <w:marBottom w:val="0"/>
                  <w:divBdr>
                    <w:top w:val="none" w:sz="0" w:space="0" w:color="auto"/>
                    <w:left w:val="none" w:sz="0" w:space="0" w:color="auto"/>
                    <w:bottom w:val="none" w:sz="0" w:space="0" w:color="auto"/>
                    <w:right w:val="none" w:sz="0" w:space="0" w:color="auto"/>
                  </w:divBdr>
                </w:div>
                <w:div w:id="1700158515">
                  <w:marLeft w:val="0"/>
                  <w:marRight w:val="0"/>
                  <w:marTop w:val="0"/>
                  <w:marBottom w:val="0"/>
                  <w:divBdr>
                    <w:top w:val="none" w:sz="0" w:space="0" w:color="auto"/>
                    <w:left w:val="none" w:sz="0" w:space="0" w:color="auto"/>
                    <w:bottom w:val="none" w:sz="0" w:space="0" w:color="auto"/>
                    <w:right w:val="none" w:sz="0" w:space="0" w:color="auto"/>
                  </w:divBdr>
                </w:div>
                <w:div w:id="1710688049">
                  <w:marLeft w:val="0"/>
                  <w:marRight w:val="0"/>
                  <w:marTop w:val="0"/>
                  <w:marBottom w:val="0"/>
                  <w:divBdr>
                    <w:top w:val="none" w:sz="0" w:space="0" w:color="auto"/>
                    <w:left w:val="none" w:sz="0" w:space="0" w:color="auto"/>
                    <w:bottom w:val="none" w:sz="0" w:space="0" w:color="auto"/>
                    <w:right w:val="none" w:sz="0" w:space="0" w:color="auto"/>
                  </w:divBdr>
                </w:div>
                <w:div w:id="1831211850">
                  <w:marLeft w:val="0"/>
                  <w:marRight w:val="0"/>
                  <w:marTop w:val="0"/>
                  <w:marBottom w:val="0"/>
                  <w:divBdr>
                    <w:top w:val="none" w:sz="0" w:space="0" w:color="auto"/>
                    <w:left w:val="none" w:sz="0" w:space="0" w:color="auto"/>
                    <w:bottom w:val="none" w:sz="0" w:space="0" w:color="auto"/>
                    <w:right w:val="none" w:sz="0" w:space="0" w:color="auto"/>
                  </w:divBdr>
                </w:div>
                <w:div w:id="1865098173">
                  <w:marLeft w:val="0"/>
                  <w:marRight w:val="0"/>
                  <w:marTop w:val="0"/>
                  <w:marBottom w:val="0"/>
                  <w:divBdr>
                    <w:top w:val="none" w:sz="0" w:space="0" w:color="auto"/>
                    <w:left w:val="none" w:sz="0" w:space="0" w:color="auto"/>
                    <w:bottom w:val="none" w:sz="0" w:space="0" w:color="auto"/>
                    <w:right w:val="none" w:sz="0" w:space="0" w:color="auto"/>
                  </w:divBdr>
                </w:div>
                <w:div w:id="1912616755">
                  <w:marLeft w:val="0"/>
                  <w:marRight w:val="0"/>
                  <w:marTop w:val="0"/>
                  <w:marBottom w:val="0"/>
                  <w:divBdr>
                    <w:top w:val="none" w:sz="0" w:space="0" w:color="auto"/>
                    <w:left w:val="none" w:sz="0" w:space="0" w:color="auto"/>
                    <w:bottom w:val="none" w:sz="0" w:space="0" w:color="auto"/>
                    <w:right w:val="none" w:sz="0" w:space="0" w:color="auto"/>
                  </w:divBdr>
                </w:div>
                <w:div w:id="1920288853">
                  <w:marLeft w:val="0"/>
                  <w:marRight w:val="0"/>
                  <w:marTop w:val="0"/>
                  <w:marBottom w:val="0"/>
                  <w:divBdr>
                    <w:top w:val="none" w:sz="0" w:space="0" w:color="auto"/>
                    <w:left w:val="none" w:sz="0" w:space="0" w:color="auto"/>
                    <w:bottom w:val="none" w:sz="0" w:space="0" w:color="auto"/>
                    <w:right w:val="none" w:sz="0" w:space="0" w:color="auto"/>
                  </w:divBdr>
                </w:div>
                <w:div w:id="1935085420">
                  <w:marLeft w:val="0"/>
                  <w:marRight w:val="0"/>
                  <w:marTop w:val="0"/>
                  <w:marBottom w:val="0"/>
                  <w:divBdr>
                    <w:top w:val="none" w:sz="0" w:space="0" w:color="auto"/>
                    <w:left w:val="none" w:sz="0" w:space="0" w:color="auto"/>
                    <w:bottom w:val="none" w:sz="0" w:space="0" w:color="auto"/>
                    <w:right w:val="none" w:sz="0" w:space="0" w:color="auto"/>
                  </w:divBdr>
                </w:div>
                <w:div w:id="1936785481">
                  <w:marLeft w:val="0"/>
                  <w:marRight w:val="0"/>
                  <w:marTop w:val="0"/>
                  <w:marBottom w:val="0"/>
                  <w:divBdr>
                    <w:top w:val="none" w:sz="0" w:space="0" w:color="auto"/>
                    <w:left w:val="none" w:sz="0" w:space="0" w:color="auto"/>
                    <w:bottom w:val="none" w:sz="0" w:space="0" w:color="auto"/>
                    <w:right w:val="none" w:sz="0" w:space="0" w:color="auto"/>
                  </w:divBdr>
                </w:div>
                <w:div w:id="1940522079">
                  <w:marLeft w:val="0"/>
                  <w:marRight w:val="0"/>
                  <w:marTop w:val="0"/>
                  <w:marBottom w:val="0"/>
                  <w:divBdr>
                    <w:top w:val="none" w:sz="0" w:space="0" w:color="auto"/>
                    <w:left w:val="none" w:sz="0" w:space="0" w:color="auto"/>
                    <w:bottom w:val="none" w:sz="0" w:space="0" w:color="auto"/>
                    <w:right w:val="none" w:sz="0" w:space="0" w:color="auto"/>
                  </w:divBdr>
                </w:div>
                <w:div w:id="1953971583">
                  <w:marLeft w:val="0"/>
                  <w:marRight w:val="0"/>
                  <w:marTop w:val="0"/>
                  <w:marBottom w:val="0"/>
                  <w:divBdr>
                    <w:top w:val="none" w:sz="0" w:space="0" w:color="auto"/>
                    <w:left w:val="none" w:sz="0" w:space="0" w:color="auto"/>
                    <w:bottom w:val="none" w:sz="0" w:space="0" w:color="auto"/>
                    <w:right w:val="none" w:sz="0" w:space="0" w:color="auto"/>
                  </w:divBdr>
                </w:div>
                <w:div w:id="2034918660">
                  <w:marLeft w:val="0"/>
                  <w:marRight w:val="0"/>
                  <w:marTop w:val="0"/>
                  <w:marBottom w:val="0"/>
                  <w:divBdr>
                    <w:top w:val="none" w:sz="0" w:space="0" w:color="auto"/>
                    <w:left w:val="none" w:sz="0" w:space="0" w:color="auto"/>
                    <w:bottom w:val="none" w:sz="0" w:space="0" w:color="auto"/>
                    <w:right w:val="none" w:sz="0" w:space="0" w:color="auto"/>
                  </w:divBdr>
                </w:div>
                <w:div w:id="2042901611">
                  <w:marLeft w:val="0"/>
                  <w:marRight w:val="0"/>
                  <w:marTop w:val="0"/>
                  <w:marBottom w:val="0"/>
                  <w:divBdr>
                    <w:top w:val="none" w:sz="0" w:space="0" w:color="auto"/>
                    <w:left w:val="none" w:sz="0" w:space="0" w:color="auto"/>
                    <w:bottom w:val="none" w:sz="0" w:space="0" w:color="auto"/>
                    <w:right w:val="none" w:sz="0" w:space="0" w:color="auto"/>
                  </w:divBdr>
                </w:div>
                <w:div w:id="2128309793">
                  <w:marLeft w:val="0"/>
                  <w:marRight w:val="0"/>
                  <w:marTop w:val="0"/>
                  <w:marBottom w:val="0"/>
                  <w:divBdr>
                    <w:top w:val="none" w:sz="0" w:space="0" w:color="auto"/>
                    <w:left w:val="none" w:sz="0" w:space="0" w:color="auto"/>
                    <w:bottom w:val="none" w:sz="0" w:space="0" w:color="auto"/>
                    <w:right w:val="none" w:sz="0" w:space="0" w:color="auto"/>
                  </w:divBdr>
                </w:div>
                <w:div w:id="213051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47812">
      <w:bodyDiv w:val="1"/>
      <w:marLeft w:val="0"/>
      <w:marRight w:val="0"/>
      <w:marTop w:val="0"/>
      <w:marBottom w:val="0"/>
      <w:divBdr>
        <w:top w:val="none" w:sz="0" w:space="0" w:color="auto"/>
        <w:left w:val="none" w:sz="0" w:space="0" w:color="auto"/>
        <w:bottom w:val="none" w:sz="0" w:space="0" w:color="auto"/>
        <w:right w:val="none" w:sz="0" w:space="0" w:color="auto"/>
      </w:divBdr>
    </w:div>
    <w:div w:id="626425544">
      <w:bodyDiv w:val="1"/>
      <w:marLeft w:val="0"/>
      <w:marRight w:val="0"/>
      <w:marTop w:val="0"/>
      <w:marBottom w:val="0"/>
      <w:divBdr>
        <w:top w:val="none" w:sz="0" w:space="0" w:color="auto"/>
        <w:left w:val="none" w:sz="0" w:space="0" w:color="auto"/>
        <w:bottom w:val="none" w:sz="0" w:space="0" w:color="auto"/>
        <w:right w:val="none" w:sz="0" w:space="0" w:color="auto"/>
      </w:divBdr>
      <w:divsChild>
        <w:div w:id="1236667454">
          <w:marLeft w:val="0"/>
          <w:marRight w:val="0"/>
          <w:marTop w:val="0"/>
          <w:marBottom w:val="375"/>
          <w:divBdr>
            <w:top w:val="none" w:sz="0" w:space="0" w:color="auto"/>
            <w:left w:val="none" w:sz="0" w:space="0" w:color="auto"/>
            <w:bottom w:val="none" w:sz="0" w:space="0" w:color="auto"/>
            <w:right w:val="none" w:sz="0" w:space="0" w:color="auto"/>
          </w:divBdr>
          <w:divsChild>
            <w:div w:id="271402204">
              <w:marLeft w:val="0"/>
              <w:marRight w:val="0"/>
              <w:marTop w:val="75"/>
              <w:marBottom w:val="75"/>
              <w:divBdr>
                <w:top w:val="none" w:sz="0" w:space="0" w:color="auto"/>
                <w:left w:val="none" w:sz="0" w:space="0" w:color="auto"/>
                <w:bottom w:val="none" w:sz="0" w:space="0" w:color="auto"/>
                <w:right w:val="none" w:sz="0" w:space="0" w:color="auto"/>
              </w:divBdr>
            </w:div>
          </w:divsChild>
        </w:div>
        <w:div w:id="1517108773">
          <w:marLeft w:val="0"/>
          <w:marRight w:val="0"/>
          <w:marTop w:val="0"/>
          <w:marBottom w:val="0"/>
          <w:divBdr>
            <w:top w:val="none" w:sz="0" w:space="0" w:color="auto"/>
            <w:left w:val="none" w:sz="0" w:space="0" w:color="auto"/>
            <w:bottom w:val="none" w:sz="0" w:space="0" w:color="auto"/>
            <w:right w:val="none" w:sz="0" w:space="0" w:color="auto"/>
          </w:divBdr>
          <w:divsChild>
            <w:div w:id="650908389">
              <w:marLeft w:val="0"/>
              <w:marRight w:val="0"/>
              <w:marTop w:val="0"/>
              <w:marBottom w:val="0"/>
              <w:divBdr>
                <w:top w:val="none" w:sz="0" w:space="0" w:color="auto"/>
                <w:left w:val="none" w:sz="0" w:space="0" w:color="auto"/>
                <w:bottom w:val="none" w:sz="0" w:space="0" w:color="auto"/>
                <w:right w:val="none" w:sz="0" w:space="0" w:color="auto"/>
              </w:divBdr>
              <w:divsChild>
                <w:div w:id="563032479">
                  <w:marLeft w:val="0"/>
                  <w:marRight w:val="0"/>
                  <w:marTop w:val="0"/>
                  <w:marBottom w:val="0"/>
                  <w:divBdr>
                    <w:top w:val="none" w:sz="0" w:space="0" w:color="auto"/>
                    <w:left w:val="none" w:sz="0" w:space="0" w:color="auto"/>
                    <w:bottom w:val="none" w:sz="0" w:space="0" w:color="auto"/>
                    <w:right w:val="none" w:sz="0" w:space="0" w:color="auto"/>
                  </w:divBdr>
                  <w:divsChild>
                    <w:div w:id="682706026">
                      <w:marLeft w:val="0"/>
                      <w:marRight w:val="0"/>
                      <w:marTop w:val="0"/>
                      <w:marBottom w:val="300"/>
                      <w:divBdr>
                        <w:top w:val="none" w:sz="0" w:space="0" w:color="auto"/>
                        <w:left w:val="none" w:sz="0" w:space="0" w:color="auto"/>
                        <w:bottom w:val="none" w:sz="0" w:space="0" w:color="auto"/>
                        <w:right w:val="none" w:sz="0" w:space="0" w:color="auto"/>
                      </w:divBdr>
                    </w:div>
                  </w:divsChild>
                </w:div>
                <w:div w:id="1005010602">
                  <w:marLeft w:val="75"/>
                  <w:marRight w:val="75"/>
                  <w:marTop w:val="0"/>
                  <w:marBottom w:val="300"/>
                  <w:divBdr>
                    <w:top w:val="none" w:sz="0" w:space="0" w:color="auto"/>
                    <w:left w:val="none" w:sz="0" w:space="0" w:color="auto"/>
                    <w:bottom w:val="none" w:sz="0" w:space="0" w:color="auto"/>
                    <w:right w:val="none" w:sz="0" w:space="0" w:color="auto"/>
                  </w:divBdr>
                </w:div>
              </w:divsChild>
            </w:div>
          </w:divsChild>
        </w:div>
      </w:divsChild>
    </w:div>
    <w:div w:id="627056089">
      <w:bodyDiv w:val="1"/>
      <w:marLeft w:val="0"/>
      <w:marRight w:val="0"/>
      <w:marTop w:val="0"/>
      <w:marBottom w:val="0"/>
      <w:divBdr>
        <w:top w:val="none" w:sz="0" w:space="0" w:color="auto"/>
        <w:left w:val="none" w:sz="0" w:space="0" w:color="auto"/>
        <w:bottom w:val="none" w:sz="0" w:space="0" w:color="auto"/>
        <w:right w:val="none" w:sz="0" w:space="0" w:color="auto"/>
      </w:divBdr>
      <w:divsChild>
        <w:div w:id="397749632">
          <w:marLeft w:val="0"/>
          <w:marRight w:val="0"/>
          <w:marTop w:val="0"/>
          <w:marBottom w:val="0"/>
          <w:divBdr>
            <w:top w:val="none" w:sz="0" w:space="0" w:color="auto"/>
            <w:left w:val="none" w:sz="0" w:space="0" w:color="auto"/>
            <w:bottom w:val="none" w:sz="0" w:space="0" w:color="auto"/>
            <w:right w:val="none" w:sz="0" w:space="0" w:color="auto"/>
          </w:divBdr>
        </w:div>
        <w:div w:id="1384988724">
          <w:marLeft w:val="0"/>
          <w:marRight w:val="0"/>
          <w:marTop w:val="0"/>
          <w:marBottom w:val="0"/>
          <w:divBdr>
            <w:top w:val="none" w:sz="0" w:space="0" w:color="auto"/>
            <w:left w:val="none" w:sz="0" w:space="0" w:color="auto"/>
            <w:bottom w:val="none" w:sz="0" w:space="0" w:color="auto"/>
            <w:right w:val="none" w:sz="0" w:space="0" w:color="auto"/>
          </w:divBdr>
        </w:div>
        <w:div w:id="1570193314">
          <w:marLeft w:val="0"/>
          <w:marRight w:val="0"/>
          <w:marTop w:val="0"/>
          <w:marBottom w:val="75"/>
          <w:divBdr>
            <w:top w:val="single" w:sz="12" w:space="4" w:color="AABBCC"/>
            <w:left w:val="none" w:sz="0" w:space="6" w:color="auto"/>
            <w:bottom w:val="none" w:sz="0" w:space="5" w:color="auto"/>
            <w:right w:val="none" w:sz="0" w:space="6" w:color="auto"/>
          </w:divBdr>
          <w:divsChild>
            <w:div w:id="423378000">
              <w:marLeft w:val="0"/>
              <w:marRight w:val="0"/>
              <w:marTop w:val="0"/>
              <w:marBottom w:val="0"/>
              <w:divBdr>
                <w:top w:val="none" w:sz="0" w:space="0" w:color="auto"/>
                <w:left w:val="none" w:sz="0" w:space="0" w:color="auto"/>
                <w:bottom w:val="none" w:sz="0" w:space="0" w:color="auto"/>
                <w:right w:val="none" w:sz="0" w:space="0" w:color="auto"/>
              </w:divBdr>
            </w:div>
            <w:div w:id="626081842">
              <w:marLeft w:val="0"/>
              <w:marRight w:val="0"/>
              <w:marTop w:val="0"/>
              <w:marBottom w:val="0"/>
              <w:divBdr>
                <w:top w:val="none" w:sz="0" w:space="0" w:color="auto"/>
                <w:left w:val="none" w:sz="0" w:space="0" w:color="auto"/>
                <w:bottom w:val="none" w:sz="0" w:space="0" w:color="auto"/>
                <w:right w:val="none" w:sz="0" w:space="0" w:color="auto"/>
              </w:divBdr>
            </w:div>
            <w:div w:id="166234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44941">
      <w:bodyDiv w:val="1"/>
      <w:marLeft w:val="0"/>
      <w:marRight w:val="0"/>
      <w:marTop w:val="0"/>
      <w:marBottom w:val="0"/>
      <w:divBdr>
        <w:top w:val="none" w:sz="0" w:space="0" w:color="auto"/>
        <w:left w:val="none" w:sz="0" w:space="0" w:color="auto"/>
        <w:bottom w:val="none" w:sz="0" w:space="0" w:color="auto"/>
        <w:right w:val="none" w:sz="0" w:space="0" w:color="auto"/>
      </w:divBdr>
    </w:div>
    <w:div w:id="630332070">
      <w:bodyDiv w:val="1"/>
      <w:marLeft w:val="0"/>
      <w:marRight w:val="0"/>
      <w:marTop w:val="0"/>
      <w:marBottom w:val="0"/>
      <w:divBdr>
        <w:top w:val="none" w:sz="0" w:space="0" w:color="auto"/>
        <w:left w:val="none" w:sz="0" w:space="0" w:color="auto"/>
        <w:bottom w:val="none" w:sz="0" w:space="0" w:color="auto"/>
        <w:right w:val="none" w:sz="0" w:space="0" w:color="auto"/>
      </w:divBdr>
      <w:divsChild>
        <w:div w:id="498732864">
          <w:marLeft w:val="0"/>
          <w:marRight w:val="0"/>
          <w:marTop w:val="0"/>
          <w:marBottom w:val="150"/>
          <w:divBdr>
            <w:top w:val="none" w:sz="0" w:space="0" w:color="auto"/>
            <w:left w:val="none" w:sz="0" w:space="0" w:color="auto"/>
            <w:bottom w:val="none" w:sz="0" w:space="0" w:color="auto"/>
            <w:right w:val="none" w:sz="0" w:space="0" w:color="auto"/>
          </w:divBdr>
        </w:div>
      </w:divsChild>
    </w:div>
    <w:div w:id="631903514">
      <w:bodyDiv w:val="1"/>
      <w:marLeft w:val="0"/>
      <w:marRight w:val="0"/>
      <w:marTop w:val="0"/>
      <w:marBottom w:val="0"/>
      <w:divBdr>
        <w:top w:val="none" w:sz="0" w:space="0" w:color="auto"/>
        <w:left w:val="none" w:sz="0" w:space="0" w:color="auto"/>
        <w:bottom w:val="none" w:sz="0" w:space="0" w:color="auto"/>
        <w:right w:val="none" w:sz="0" w:space="0" w:color="auto"/>
      </w:divBdr>
      <w:divsChild>
        <w:div w:id="593517268">
          <w:marLeft w:val="225"/>
          <w:marRight w:val="225"/>
          <w:marTop w:val="540"/>
          <w:marBottom w:val="225"/>
          <w:divBdr>
            <w:top w:val="none" w:sz="0" w:space="0" w:color="auto"/>
            <w:left w:val="none" w:sz="0" w:space="0" w:color="auto"/>
            <w:bottom w:val="none" w:sz="0" w:space="0" w:color="auto"/>
            <w:right w:val="none" w:sz="0" w:space="0" w:color="auto"/>
          </w:divBdr>
          <w:divsChild>
            <w:div w:id="949240377">
              <w:marLeft w:val="300"/>
              <w:marRight w:val="0"/>
              <w:marTop w:val="0"/>
              <w:marBottom w:val="75"/>
              <w:divBdr>
                <w:top w:val="none" w:sz="0" w:space="0" w:color="auto"/>
                <w:left w:val="none" w:sz="0" w:space="0" w:color="auto"/>
                <w:bottom w:val="none" w:sz="0" w:space="0" w:color="auto"/>
                <w:right w:val="none" w:sz="0" w:space="0" w:color="auto"/>
              </w:divBdr>
              <w:divsChild>
                <w:div w:id="62601660">
                  <w:marLeft w:val="0"/>
                  <w:marRight w:val="0"/>
                  <w:marTop w:val="150"/>
                  <w:marBottom w:val="75"/>
                  <w:divBdr>
                    <w:top w:val="none" w:sz="0" w:space="0" w:color="auto"/>
                    <w:left w:val="none" w:sz="0" w:space="0" w:color="auto"/>
                    <w:bottom w:val="none" w:sz="0" w:space="0" w:color="auto"/>
                    <w:right w:val="none" w:sz="0" w:space="0" w:color="auto"/>
                  </w:divBdr>
                </w:div>
                <w:div w:id="95492199">
                  <w:marLeft w:val="0"/>
                  <w:marRight w:val="0"/>
                  <w:marTop w:val="150"/>
                  <w:marBottom w:val="300"/>
                  <w:divBdr>
                    <w:top w:val="single" w:sz="6" w:space="0" w:color="000000"/>
                    <w:left w:val="single" w:sz="6" w:space="0" w:color="000000"/>
                    <w:bottom w:val="single" w:sz="6" w:space="0" w:color="000000"/>
                    <w:right w:val="single" w:sz="6" w:space="0" w:color="000000"/>
                  </w:divBdr>
                </w:div>
                <w:div w:id="608925647">
                  <w:marLeft w:val="0"/>
                  <w:marRight w:val="0"/>
                  <w:marTop w:val="0"/>
                  <w:marBottom w:val="225"/>
                  <w:divBdr>
                    <w:top w:val="none" w:sz="0" w:space="0" w:color="auto"/>
                    <w:left w:val="none" w:sz="0" w:space="0" w:color="auto"/>
                    <w:bottom w:val="none" w:sz="0" w:space="0" w:color="auto"/>
                    <w:right w:val="none" w:sz="0" w:space="0" w:color="auto"/>
                  </w:divBdr>
                </w:div>
                <w:div w:id="1713461502">
                  <w:marLeft w:val="0"/>
                  <w:marRight w:val="0"/>
                  <w:marTop w:val="0"/>
                  <w:marBottom w:val="0"/>
                  <w:divBdr>
                    <w:top w:val="none" w:sz="0" w:space="0" w:color="auto"/>
                    <w:left w:val="none" w:sz="0" w:space="0" w:color="auto"/>
                    <w:bottom w:val="none" w:sz="0" w:space="0" w:color="auto"/>
                    <w:right w:val="none" w:sz="0" w:space="0" w:color="auto"/>
                  </w:divBdr>
                </w:div>
                <w:div w:id="17666071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34068923">
      <w:bodyDiv w:val="1"/>
      <w:marLeft w:val="0"/>
      <w:marRight w:val="0"/>
      <w:marTop w:val="0"/>
      <w:marBottom w:val="0"/>
      <w:divBdr>
        <w:top w:val="none" w:sz="0" w:space="0" w:color="auto"/>
        <w:left w:val="none" w:sz="0" w:space="0" w:color="auto"/>
        <w:bottom w:val="none" w:sz="0" w:space="0" w:color="auto"/>
        <w:right w:val="none" w:sz="0" w:space="0" w:color="auto"/>
      </w:divBdr>
      <w:divsChild>
        <w:div w:id="648096505">
          <w:marLeft w:val="0"/>
          <w:marRight w:val="0"/>
          <w:marTop w:val="0"/>
          <w:marBottom w:val="0"/>
          <w:divBdr>
            <w:top w:val="none" w:sz="0" w:space="0" w:color="auto"/>
            <w:left w:val="none" w:sz="0" w:space="0" w:color="auto"/>
            <w:bottom w:val="none" w:sz="0" w:space="0" w:color="auto"/>
            <w:right w:val="none" w:sz="0" w:space="0" w:color="auto"/>
          </w:divBdr>
          <w:divsChild>
            <w:div w:id="97795234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65253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593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199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385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51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2166">
      <w:bodyDiv w:val="1"/>
      <w:marLeft w:val="0"/>
      <w:marRight w:val="0"/>
      <w:marTop w:val="0"/>
      <w:marBottom w:val="0"/>
      <w:divBdr>
        <w:top w:val="none" w:sz="0" w:space="0" w:color="auto"/>
        <w:left w:val="none" w:sz="0" w:space="0" w:color="auto"/>
        <w:bottom w:val="none" w:sz="0" w:space="0" w:color="auto"/>
        <w:right w:val="none" w:sz="0" w:space="0" w:color="auto"/>
      </w:divBdr>
      <w:divsChild>
        <w:div w:id="1616256116">
          <w:marLeft w:val="0"/>
          <w:marRight w:val="0"/>
          <w:marTop w:val="0"/>
          <w:marBottom w:val="0"/>
          <w:divBdr>
            <w:top w:val="none" w:sz="0" w:space="0" w:color="auto"/>
            <w:left w:val="none" w:sz="0" w:space="0" w:color="auto"/>
            <w:bottom w:val="none" w:sz="0" w:space="0" w:color="auto"/>
            <w:right w:val="none" w:sz="0" w:space="0" w:color="auto"/>
          </w:divBdr>
          <w:divsChild>
            <w:div w:id="1496720482">
              <w:marLeft w:val="0"/>
              <w:marRight w:val="0"/>
              <w:marTop w:val="0"/>
              <w:marBottom w:val="0"/>
              <w:divBdr>
                <w:top w:val="none" w:sz="0" w:space="0" w:color="auto"/>
                <w:left w:val="none" w:sz="0" w:space="0" w:color="auto"/>
                <w:bottom w:val="none" w:sz="0" w:space="0" w:color="auto"/>
                <w:right w:val="none" w:sz="0" w:space="0" w:color="auto"/>
              </w:divBdr>
              <w:divsChild>
                <w:div w:id="1094790776">
                  <w:marLeft w:val="0"/>
                  <w:marRight w:val="0"/>
                  <w:marTop w:val="0"/>
                  <w:marBottom w:val="0"/>
                  <w:divBdr>
                    <w:top w:val="none" w:sz="0" w:space="0" w:color="auto"/>
                    <w:left w:val="none" w:sz="0" w:space="0" w:color="auto"/>
                    <w:bottom w:val="none" w:sz="0" w:space="0" w:color="auto"/>
                    <w:right w:val="none" w:sz="0" w:space="0" w:color="auto"/>
                  </w:divBdr>
                  <w:divsChild>
                    <w:div w:id="420419277">
                      <w:marLeft w:val="0"/>
                      <w:marRight w:val="0"/>
                      <w:marTop w:val="0"/>
                      <w:marBottom w:val="0"/>
                      <w:divBdr>
                        <w:top w:val="none" w:sz="0" w:space="0" w:color="auto"/>
                        <w:left w:val="none" w:sz="0" w:space="0" w:color="auto"/>
                        <w:bottom w:val="none" w:sz="0" w:space="0" w:color="auto"/>
                        <w:right w:val="none" w:sz="0" w:space="0" w:color="auto"/>
                      </w:divBdr>
                      <w:divsChild>
                        <w:div w:id="247470112">
                          <w:marLeft w:val="0"/>
                          <w:marRight w:val="0"/>
                          <w:marTop w:val="0"/>
                          <w:marBottom w:val="0"/>
                          <w:divBdr>
                            <w:top w:val="none" w:sz="0" w:space="0" w:color="auto"/>
                            <w:left w:val="none" w:sz="0" w:space="0" w:color="auto"/>
                            <w:bottom w:val="none" w:sz="0" w:space="0" w:color="auto"/>
                            <w:right w:val="none" w:sz="0" w:space="0" w:color="auto"/>
                          </w:divBdr>
                          <w:divsChild>
                            <w:div w:id="1807157916">
                              <w:marLeft w:val="0"/>
                              <w:marRight w:val="0"/>
                              <w:marTop w:val="0"/>
                              <w:marBottom w:val="0"/>
                              <w:divBdr>
                                <w:top w:val="none" w:sz="0" w:space="0" w:color="auto"/>
                                <w:left w:val="none" w:sz="0" w:space="0" w:color="auto"/>
                                <w:bottom w:val="none" w:sz="0" w:space="0" w:color="auto"/>
                                <w:right w:val="none" w:sz="0" w:space="0" w:color="auto"/>
                              </w:divBdr>
                              <w:divsChild>
                                <w:div w:id="1799303067">
                                  <w:marLeft w:val="0"/>
                                  <w:marRight w:val="0"/>
                                  <w:marTop w:val="0"/>
                                  <w:marBottom w:val="0"/>
                                  <w:divBdr>
                                    <w:top w:val="none" w:sz="0" w:space="0" w:color="auto"/>
                                    <w:left w:val="none" w:sz="0" w:space="0" w:color="auto"/>
                                    <w:bottom w:val="none" w:sz="0" w:space="0" w:color="auto"/>
                                    <w:right w:val="none" w:sz="0" w:space="0" w:color="auto"/>
                                  </w:divBdr>
                                  <w:divsChild>
                                    <w:div w:id="63032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306041">
      <w:bodyDiv w:val="1"/>
      <w:marLeft w:val="0"/>
      <w:marRight w:val="0"/>
      <w:marTop w:val="0"/>
      <w:marBottom w:val="0"/>
      <w:divBdr>
        <w:top w:val="none" w:sz="0" w:space="0" w:color="auto"/>
        <w:left w:val="none" w:sz="0" w:space="0" w:color="auto"/>
        <w:bottom w:val="none" w:sz="0" w:space="0" w:color="auto"/>
        <w:right w:val="none" w:sz="0" w:space="0" w:color="auto"/>
      </w:divBdr>
    </w:div>
    <w:div w:id="637878555">
      <w:bodyDiv w:val="1"/>
      <w:marLeft w:val="0"/>
      <w:marRight w:val="0"/>
      <w:marTop w:val="0"/>
      <w:marBottom w:val="0"/>
      <w:divBdr>
        <w:top w:val="none" w:sz="0" w:space="0" w:color="auto"/>
        <w:left w:val="none" w:sz="0" w:space="0" w:color="auto"/>
        <w:bottom w:val="none" w:sz="0" w:space="0" w:color="auto"/>
        <w:right w:val="none" w:sz="0" w:space="0" w:color="auto"/>
      </w:divBdr>
    </w:div>
    <w:div w:id="639304581">
      <w:bodyDiv w:val="1"/>
      <w:marLeft w:val="0"/>
      <w:marRight w:val="0"/>
      <w:marTop w:val="0"/>
      <w:marBottom w:val="0"/>
      <w:divBdr>
        <w:top w:val="none" w:sz="0" w:space="0" w:color="auto"/>
        <w:left w:val="none" w:sz="0" w:space="0" w:color="auto"/>
        <w:bottom w:val="none" w:sz="0" w:space="0" w:color="auto"/>
        <w:right w:val="none" w:sz="0" w:space="0" w:color="auto"/>
      </w:divBdr>
    </w:div>
    <w:div w:id="639652786">
      <w:bodyDiv w:val="1"/>
      <w:marLeft w:val="0"/>
      <w:marRight w:val="0"/>
      <w:marTop w:val="0"/>
      <w:marBottom w:val="0"/>
      <w:divBdr>
        <w:top w:val="none" w:sz="0" w:space="0" w:color="auto"/>
        <w:left w:val="none" w:sz="0" w:space="0" w:color="auto"/>
        <w:bottom w:val="none" w:sz="0" w:space="0" w:color="auto"/>
        <w:right w:val="none" w:sz="0" w:space="0" w:color="auto"/>
      </w:divBdr>
    </w:div>
    <w:div w:id="639768439">
      <w:bodyDiv w:val="1"/>
      <w:marLeft w:val="0"/>
      <w:marRight w:val="0"/>
      <w:marTop w:val="0"/>
      <w:marBottom w:val="0"/>
      <w:divBdr>
        <w:top w:val="none" w:sz="0" w:space="0" w:color="auto"/>
        <w:left w:val="none" w:sz="0" w:space="0" w:color="auto"/>
        <w:bottom w:val="none" w:sz="0" w:space="0" w:color="auto"/>
        <w:right w:val="none" w:sz="0" w:space="0" w:color="auto"/>
      </w:divBdr>
      <w:divsChild>
        <w:div w:id="758603006">
          <w:marLeft w:val="0"/>
          <w:marRight w:val="0"/>
          <w:marTop w:val="75"/>
          <w:marBottom w:val="0"/>
          <w:divBdr>
            <w:top w:val="none" w:sz="0" w:space="0" w:color="auto"/>
            <w:left w:val="none" w:sz="0" w:space="0" w:color="auto"/>
            <w:bottom w:val="none" w:sz="0" w:space="0" w:color="auto"/>
            <w:right w:val="none" w:sz="0" w:space="0" w:color="auto"/>
          </w:divBdr>
        </w:div>
        <w:div w:id="1250578139">
          <w:marLeft w:val="0"/>
          <w:marRight w:val="0"/>
          <w:marTop w:val="75"/>
          <w:marBottom w:val="0"/>
          <w:divBdr>
            <w:top w:val="none" w:sz="0" w:space="0" w:color="auto"/>
            <w:left w:val="none" w:sz="0" w:space="0" w:color="auto"/>
            <w:bottom w:val="none" w:sz="0" w:space="0" w:color="auto"/>
            <w:right w:val="none" w:sz="0" w:space="0" w:color="auto"/>
          </w:divBdr>
        </w:div>
      </w:divsChild>
    </w:div>
    <w:div w:id="641891265">
      <w:bodyDiv w:val="1"/>
      <w:marLeft w:val="0"/>
      <w:marRight w:val="0"/>
      <w:marTop w:val="0"/>
      <w:marBottom w:val="0"/>
      <w:divBdr>
        <w:top w:val="none" w:sz="0" w:space="0" w:color="auto"/>
        <w:left w:val="none" w:sz="0" w:space="0" w:color="auto"/>
        <w:bottom w:val="none" w:sz="0" w:space="0" w:color="auto"/>
        <w:right w:val="none" w:sz="0" w:space="0" w:color="auto"/>
      </w:divBdr>
      <w:divsChild>
        <w:div w:id="718164378">
          <w:marLeft w:val="0"/>
          <w:marRight w:val="0"/>
          <w:marTop w:val="0"/>
          <w:marBottom w:val="0"/>
          <w:divBdr>
            <w:top w:val="none" w:sz="0" w:space="0" w:color="auto"/>
            <w:left w:val="none" w:sz="0" w:space="0" w:color="auto"/>
            <w:bottom w:val="none" w:sz="0" w:space="0" w:color="auto"/>
            <w:right w:val="none" w:sz="0" w:space="0" w:color="auto"/>
          </w:divBdr>
          <w:divsChild>
            <w:div w:id="1666781473">
              <w:marLeft w:val="0"/>
              <w:marRight w:val="0"/>
              <w:marTop w:val="0"/>
              <w:marBottom w:val="0"/>
              <w:divBdr>
                <w:top w:val="none" w:sz="0" w:space="0" w:color="auto"/>
                <w:left w:val="none" w:sz="0" w:space="0" w:color="auto"/>
                <w:bottom w:val="none" w:sz="0" w:space="0" w:color="auto"/>
                <w:right w:val="none" w:sz="0" w:space="0" w:color="auto"/>
              </w:divBdr>
              <w:divsChild>
                <w:div w:id="2101945266">
                  <w:marLeft w:val="0"/>
                  <w:marRight w:val="0"/>
                  <w:marTop w:val="0"/>
                  <w:marBottom w:val="0"/>
                  <w:divBdr>
                    <w:top w:val="none" w:sz="0" w:space="0" w:color="auto"/>
                    <w:left w:val="none" w:sz="0" w:space="0" w:color="auto"/>
                    <w:bottom w:val="none" w:sz="0" w:space="0" w:color="auto"/>
                    <w:right w:val="none" w:sz="0" w:space="0" w:color="auto"/>
                  </w:divBdr>
                  <w:divsChild>
                    <w:div w:id="2112121343">
                      <w:marLeft w:val="-225"/>
                      <w:marRight w:val="-225"/>
                      <w:marTop w:val="0"/>
                      <w:marBottom w:val="0"/>
                      <w:divBdr>
                        <w:top w:val="none" w:sz="0" w:space="0" w:color="auto"/>
                        <w:left w:val="none" w:sz="0" w:space="0" w:color="auto"/>
                        <w:bottom w:val="none" w:sz="0" w:space="0" w:color="auto"/>
                        <w:right w:val="none" w:sz="0" w:space="0" w:color="auto"/>
                      </w:divBdr>
                      <w:divsChild>
                        <w:div w:id="827284236">
                          <w:marLeft w:val="0"/>
                          <w:marRight w:val="0"/>
                          <w:marTop w:val="0"/>
                          <w:marBottom w:val="0"/>
                          <w:divBdr>
                            <w:top w:val="none" w:sz="0" w:space="0" w:color="auto"/>
                            <w:left w:val="none" w:sz="0" w:space="0" w:color="auto"/>
                            <w:bottom w:val="none" w:sz="0" w:space="0" w:color="auto"/>
                            <w:right w:val="none" w:sz="0" w:space="0" w:color="auto"/>
                          </w:divBdr>
                          <w:divsChild>
                            <w:div w:id="92825258">
                              <w:marLeft w:val="0"/>
                              <w:marRight w:val="0"/>
                              <w:marTop w:val="0"/>
                              <w:marBottom w:val="0"/>
                              <w:divBdr>
                                <w:top w:val="none" w:sz="0" w:space="0" w:color="auto"/>
                                <w:left w:val="none" w:sz="0" w:space="0" w:color="auto"/>
                                <w:bottom w:val="none" w:sz="0" w:space="0" w:color="auto"/>
                                <w:right w:val="none" w:sz="0" w:space="0" w:color="auto"/>
                              </w:divBdr>
                              <w:divsChild>
                                <w:div w:id="1519999980">
                                  <w:marLeft w:val="0"/>
                                  <w:marRight w:val="0"/>
                                  <w:marTop w:val="0"/>
                                  <w:marBottom w:val="0"/>
                                  <w:divBdr>
                                    <w:top w:val="none" w:sz="0" w:space="0" w:color="auto"/>
                                    <w:left w:val="none" w:sz="0" w:space="0" w:color="auto"/>
                                    <w:bottom w:val="none" w:sz="0" w:space="0" w:color="auto"/>
                                    <w:right w:val="none" w:sz="0" w:space="0" w:color="auto"/>
                                  </w:divBdr>
                                  <w:divsChild>
                                    <w:div w:id="16100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547371">
      <w:bodyDiv w:val="1"/>
      <w:marLeft w:val="0"/>
      <w:marRight w:val="0"/>
      <w:marTop w:val="0"/>
      <w:marBottom w:val="0"/>
      <w:divBdr>
        <w:top w:val="none" w:sz="0" w:space="0" w:color="auto"/>
        <w:left w:val="none" w:sz="0" w:space="0" w:color="auto"/>
        <w:bottom w:val="none" w:sz="0" w:space="0" w:color="auto"/>
        <w:right w:val="none" w:sz="0" w:space="0" w:color="auto"/>
      </w:divBdr>
    </w:div>
    <w:div w:id="645933526">
      <w:bodyDiv w:val="1"/>
      <w:marLeft w:val="0"/>
      <w:marRight w:val="0"/>
      <w:marTop w:val="0"/>
      <w:marBottom w:val="0"/>
      <w:divBdr>
        <w:top w:val="none" w:sz="0" w:space="0" w:color="auto"/>
        <w:left w:val="none" w:sz="0" w:space="0" w:color="auto"/>
        <w:bottom w:val="none" w:sz="0" w:space="0" w:color="auto"/>
        <w:right w:val="none" w:sz="0" w:space="0" w:color="auto"/>
      </w:divBdr>
    </w:div>
    <w:div w:id="646933546">
      <w:bodyDiv w:val="1"/>
      <w:marLeft w:val="0"/>
      <w:marRight w:val="0"/>
      <w:marTop w:val="0"/>
      <w:marBottom w:val="0"/>
      <w:divBdr>
        <w:top w:val="none" w:sz="0" w:space="0" w:color="auto"/>
        <w:left w:val="none" w:sz="0" w:space="0" w:color="auto"/>
        <w:bottom w:val="none" w:sz="0" w:space="0" w:color="auto"/>
        <w:right w:val="none" w:sz="0" w:space="0" w:color="auto"/>
      </w:divBdr>
    </w:div>
    <w:div w:id="648437209">
      <w:bodyDiv w:val="1"/>
      <w:marLeft w:val="0"/>
      <w:marRight w:val="0"/>
      <w:marTop w:val="0"/>
      <w:marBottom w:val="0"/>
      <w:divBdr>
        <w:top w:val="none" w:sz="0" w:space="0" w:color="auto"/>
        <w:left w:val="none" w:sz="0" w:space="0" w:color="auto"/>
        <w:bottom w:val="none" w:sz="0" w:space="0" w:color="auto"/>
        <w:right w:val="none" w:sz="0" w:space="0" w:color="auto"/>
      </w:divBdr>
      <w:divsChild>
        <w:div w:id="509418415">
          <w:marLeft w:val="0"/>
          <w:marRight w:val="0"/>
          <w:marTop w:val="0"/>
          <w:marBottom w:val="0"/>
          <w:divBdr>
            <w:top w:val="none" w:sz="0" w:space="0" w:color="auto"/>
            <w:left w:val="none" w:sz="0" w:space="0" w:color="auto"/>
            <w:bottom w:val="none" w:sz="0" w:space="0" w:color="auto"/>
            <w:right w:val="none" w:sz="0" w:space="0" w:color="auto"/>
          </w:divBdr>
        </w:div>
        <w:div w:id="1077362099">
          <w:marLeft w:val="0"/>
          <w:marRight w:val="0"/>
          <w:marTop w:val="0"/>
          <w:marBottom w:val="75"/>
          <w:divBdr>
            <w:top w:val="none" w:sz="0" w:space="0" w:color="auto"/>
            <w:left w:val="none" w:sz="0" w:space="0" w:color="auto"/>
            <w:bottom w:val="dotted" w:sz="6" w:space="2" w:color="DDDDDD"/>
            <w:right w:val="none" w:sz="0" w:space="0" w:color="auto"/>
          </w:divBdr>
        </w:div>
      </w:divsChild>
    </w:div>
    <w:div w:id="648948926">
      <w:bodyDiv w:val="1"/>
      <w:marLeft w:val="0"/>
      <w:marRight w:val="0"/>
      <w:marTop w:val="0"/>
      <w:marBottom w:val="0"/>
      <w:divBdr>
        <w:top w:val="none" w:sz="0" w:space="0" w:color="auto"/>
        <w:left w:val="none" w:sz="0" w:space="0" w:color="auto"/>
        <w:bottom w:val="none" w:sz="0" w:space="0" w:color="auto"/>
        <w:right w:val="none" w:sz="0" w:space="0" w:color="auto"/>
      </w:divBdr>
      <w:divsChild>
        <w:div w:id="639847614">
          <w:marLeft w:val="-225"/>
          <w:marRight w:val="-225"/>
          <w:marTop w:val="0"/>
          <w:marBottom w:val="0"/>
          <w:divBdr>
            <w:top w:val="none" w:sz="0" w:space="0" w:color="auto"/>
            <w:left w:val="none" w:sz="0" w:space="0" w:color="auto"/>
            <w:bottom w:val="none" w:sz="0" w:space="0" w:color="auto"/>
            <w:right w:val="none" w:sz="0" w:space="0" w:color="auto"/>
          </w:divBdr>
          <w:divsChild>
            <w:div w:id="931204608">
              <w:marLeft w:val="-225"/>
              <w:marRight w:val="-225"/>
              <w:marTop w:val="0"/>
              <w:marBottom w:val="0"/>
              <w:divBdr>
                <w:top w:val="none" w:sz="0" w:space="0" w:color="auto"/>
                <w:left w:val="none" w:sz="0" w:space="0" w:color="auto"/>
                <w:bottom w:val="none" w:sz="0" w:space="0" w:color="auto"/>
                <w:right w:val="none" w:sz="0" w:space="0" w:color="auto"/>
              </w:divBdr>
              <w:divsChild>
                <w:div w:id="74978147">
                  <w:marLeft w:val="0"/>
                  <w:marRight w:val="0"/>
                  <w:marTop w:val="0"/>
                  <w:marBottom w:val="0"/>
                  <w:divBdr>
                    <w:top w:val="none" w:sz="0" w:space="0" w:color="auto"/>
                    <w:left w:val="none" w:sz="0" w:space="0" w:color="auto"/>
                    <w:bottom w:val="none" w:sz="0" w:space="0" w:color="auto"/>
                    <w:right w:val="none" w:sz="0" w:space="0" w:color="auto"/>
                  </w:divBdr>
                  <w:divsChild>
                    <w:div w:id="756176111">
                      <w:marLeft w:val="0"/>
                      <w:marRight w:val="0"/>
                      <w:marTop w:val="450"/>
                      <w:marBottom w:val="0"/>
                      <w:divBdr>
                        <w:top w:val="none" w:sz="0" w:space="0" w:color="auto"/>
                        <w:left w:val="none" w:sz="0" w:space="0" w:color="auto"/>
                        <w:bottom w:val="none" w:sz="0" w:space="0" w:color="auto"/>
                        <w:right w:val="none" w:sz="0" w:space="0" w:color="auto"/>
                      </w:divBdr>
                    </w:div>
                  </w:divsChild>
                </w:div>
                <w:div w:id="364448829">
                  <w:marLeft w:val="0"/>
                  <w:marRight w:val="0"/>
                  <w:marTop w:val="300"/>
                  <w:marBottom w:val="0"/>
                  <w:divBdr>
                    <w:top w:val="none" w:sz="0" w:space="0" w:color="auto"/>
                    <w:left w:val="none" w:sz="0" w:space="0" w:color="auto"/>
                    <w:bottom w:val="none" w:sz="0" w:space="0" w:color="auto"/>
                    <w:right w:val="none" w:sz="0" w:space="0" w:color="auto"/>
                  </w:divBdr>
                  <w:divsChild>
                    <w:div w:id="1414476907">
                      <w:marLeft w:val="0"/>
                      <w:marRight w:val="0"/>
                      <w:marTop w:val="225"/>
                      <w:marBottom w:val="0"/>
                      <w:divBdr>
                        <w:top w:val="single" w:sz="6" w:space="9" w:color="E4E4E4"/>
                        <w:left w:val="single" w:sz="6" w:space="9" w:color="E4E4E4"/>
                        <w:bottom w:val="single" w:sz="6" w:space="9" w:color="E4E4E4"/>
                        <w:right w:val="single" w:sz="6" w:space="9" w:color="E4E4E4"/>
                      </w:divBdr>
                      <w:divsChild>
                        <w:div w:id="216627430">
                          <w:marLeft w:val="0"/>
                          <w:marRight w:val="0"/>
                          <w:marTop w:val="0"/>
                          <w:marBottom w:val="150"/>
                          <w:divBdr>
                            <w:top w:val="none" w:sz="0" w:space="0" w:color="auto"/>
                            <w:left w:val="none" w:sz="0" w:space="0" w:color="auto"/>
                            <w:bottom w:val="single" w:sz="6" w:space="6" w:color="E4E4E4"/>
                            <w:right w:val="none" w:sz="0" w:space="0" w:color="auto"/>
                          </w:divBdr>
                        </w:div>
                        <w:div w:id="1668552127">
                          <w:marLeft w:val="0"/>
                          <w:marRight w:val="0"/>
                          <w:marTop w:val="0"/>
                          <w:marBottom w:val="0"/>
                          <w:divBdr>
                            <w:top w:val="none" w:sz="0" w:space="0" w:color="auto"/>
                            <w:left w:val="none" w:sz="0" w:space="0" w:color="auto"/>
                            <w:bottom w:val="none" w:sz="0" w:space="0" w:color="auto"/>
                            <w:right w:val="none" w:sz="0" w:space="0" w:color="auto"/>
                          </w:divBdr>
                          <w:divsChild>
                            <w:div w:id="761754318">
                              <w:marLeft w:val="0"/>
                              <w:marRight w:val="0"/>
                              <w:marTop w:val="0"/>
                              <w:marBottom w:val="0"/>
                              <w:divBdr>
                                <w:top w:val="none" w:sz="0" w:space="0" w:color="auto"/>
                                <w:left w:val="none" w:sz="0" w:space="0" w:color="auto"/>
                                <w:bottom w:val="none" w:sz="0" w:space="0" w:color="auto"/>
                                <w:right w:val="none" w:sz="0" w:space="0" w:color="auto"/>
                              </w:divBdr>
                              <w:divsChild>
                                <w:div w:id="280650328">
                                  <w:marLeft w:val="0"/>
                                  <w:marRight w:val="0"/>
                                  <w:marTop w:val="0"/>
                                  <w:marBottom w:val="0"/>
                                  <w:divBdr>
                                    <w:top w:val="none" w:sz="0" w:space="0" w:color="auto"/>
                                    <w:left w:val="none" w:sz="0" w:space="0" w:color="auto"/>
                                    <w:bottom w:val="none" w:sz="0" w:space="0" w:color="auto"/>
                                    <w:right w:val="none" w:sz="0" w:space="0" w:color="auto"/>
                                  </w:divBdr>
                                </w:div>
                                <w:div w:id="1686469555">
                                  <w:marLeft w:val="0"/>
                                  <w:marRight w:val="0"/>
                                  <w:marTop w:val="75"/>
                                  <w:marBottom w:val="0"/>
                                  <w:divBdr>
                                    <w:top w:val="none" w:sz="0" w:space="0" w:color="auto"/>
                                    <w:left w:val="none" w:sz="0" w:space="0" w:color="auto"/>
                                    <w:bottom w:val="none" w:sz="0" w:space="0" w:color="auto"/>
                                    <w:right w:val="none" w:sz="0" w:space="0" w:color="auto"/>
                                  </w:divBdr>
                                </w:div>
                              </w:divsChild>
                            </w:div>
                            <w:div w:id="1664240822">
                              <w:marLeft w:val="0"/>
                              <w:marRight w:val="0"/>
                              <w:marTop w:val="0"/>
                              <w:marBottom w:val="150"/>
                              <w:divBdr>
                                <w:top w:val="none" w:sz="0" w:space="0" w:color="auto"/>
                                <w:left w:val="none" w:sz="0" w:space="0" w:color="auto"/>
                                <w:bottom w:val="single" w:sz="6" w:space="6" w:color="E4E4E4"/>
                                <w:right w:val="none" w:sz="0" w:space="0" w:color="auto"/>
                              </w:divBdr>
                            </w:div>
                          </w:divsChild>
                        </w:div>
                      </w:divsChild>
                    </w:div>
                  </w:divsChild>
                </w:div>
                <w:div w:id="1406341670">
                  <w:marLeft w:val="0"/>
                  <w:marRight w:val="0"/>
                  <w:marTop w:val="0"/>
                  <w:marBottom w:val="0"/>
                  <w:divBdr>
                    <w:top w:val="none" w:sz="0" w:space="0" w:color="auto"/>
                    <w:left w:val="none" w:sz="0" w:space="0" w:color="auto"/>
                    <w:bottom w:val="none" w:sz="0" w:space="0" w:color="auto"/>
                    <w:right w:val="none" w:sz="0" w:space="0" w:color="auto"/>
                  </w:divBdr>
                  <w:divsChild>
                    <w:div w:id="825122838">
                      <w:marLeft w:val="0"/>
                      <w:marRight w:val="0"/>
                      <w:marTop w:val="0"/>
                      <w:marBottom w:val="0"/>
                      <w:divBdr>
                        <w:top w:val="none" w:sz="0" w:space="0" w:color="auto"/>
                        <w:left w:val="none" w:sz="0" w:space="0" w:color="auto"/>
                        <w:bottom w:val="none" w:sz="0" w:space="0" w:color="auto"/>
                        <w:right w:val="none" w:sz="0" w:space="0" w:color="auto"/>
                      </w:divBdr>
                      <w:divsChild>
                        <w:div w:id="25790756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660187737">
                  <w:marLeft w:val="0"/>
                  <w:marRight w:val="0"/>
                  <w:marTop w:val="0"/>
                  <w:marBottom w:val="0"/>
                  <w:divBdr>
                    <w:top w:val="none" w:sz="0" w:space="0" w:color="auto"/>
                    <w:left w:val="none" w:sz="0" w:space="0" w:color="auto"/>
                    <w:bottom w:val="none" w:sz="0" w:space="0" w:color="auto"/>
                    <w:right w:val="none" w:sz="0" w:space="0" w:color="auto"/>
                  </w:divBdr>
                  <w:divsChild>
                    <w:div w:id="2009794750">
                      <w:marLeft w:val="0"/>
                      <w:marRight w:val="0"/>
                      <w:marTop w:val="450"/>
                      <w:marBottom w:val="0"/>
                      <w:divBdr>
                        <w:top w:val="none" w:sz="0" w:space="0" w:color="auto"/>
                        <w:left w:val="none" w:sz="0" w:space="0" w:color="auto"/>
                        <w:bottom w:val="none" w:sz="0" w:space="0" w:color="auto"/>
                        <w:right w:val="none" w:sz="0" w:space="0" w:color="auto"/>
                      </w:divBdr>
                      <w:divsChild>
                        <w:div w:id="1571381485">
                          <w:marLeft w:val="0"/>
                          <w:marRight w:val="0"/>
                          <w:marTop w:val="0"/>
                          <w:marBottom w:val="0"/>
                          <w:divBdr>
                            <w:top w:val="single" w:sz="6" w:space="0" w:color="E4E4E4"/>
                            <w:left w:val="single" w:sz="6" w:space="0" w:color="E4E4E4"/>
                            <w:bottom w:val="single" w:sz="6" w:space="0" w:color="E4E4E4"/>
                            <w:right w:val="single" w:sz="6" w:space="0" w:color="E4E4E4"/>
                          </w:divBdr>
                        </w:div>
                      </w:divsChild>
                    </w:div>
                  </w:divsChild>
                </w:div>
              </w:divsChild>
            </w:div>
          </w:divsChild>
        </w:div>
      </w:divsChild>
    </w:div>
    <w:div w:id="649676776">
      <w:bodyDiv w:val="1"/>
      <w:marLeft w:val="0"/>
      <w:marRight w:val="0"/>
      <w:marTop w:val="0"/>
      <w:marBottom w:val="0"/>
      <w:divBdr>
        <w:top w:val="none" w:sz="0" w:space="0" w:color="auto"/>
        <w:left w:val="none" w:sz="0" w:space="0" w:color="auto"/>
        <w:bottom w:val="none" w:sz="0" w:space="0" w:color="auto"/>
        <w:right w:val="none" w:sz="0" w:space="0" w:color="auto"/>
      </w:divBdr>
      <w:divsChild>
        <w:div w:id="1287420744">
          <w:marLeft w:val="0"/>
          <w:marRight w:val="0"/>
          <w:marTop w:val="0"/>
          <w:marBottom w:val="0"/>
          <w:divBdr>
            <w:top w:val="none" w:sz="0" w:space="0" w:color="auto"/>
            <w:left w:val="none" w:sz="0" w:space="0" w:color="auto"/>
            <w:bottom w:val="none" w:sz="0" w:space="0" w:color="auto"/>
            <w:right w:val="none" w:sz="0" w:space="0" w:color="auto"/>
          </w:divBdr>
        </w:div>
        <w:div w:id="1957902144">
          <w:marLeft w:val="0"/>
          <w:marRight w:val="0"/>
          <w:marTop w:val="0"/>
          <w:marBottom w:val="75"/>
          <w:divBdr>
            <w:top w:val="none" w:sz="0" w:space="0" w:color="auto"/>
            <w:left w:val="none" w:sz="0" w:space="0" w:color="auto"/>
            <w:bottom w:val="dotted" w:sz="6" w:space="2" w:color="DDDDDD"/>
            <w:right w:val="none" w:sz="0" w:space="0" w:color="auto"/>
          </w:divBdr>
        </w:div>
      </w:divsChild>
    </w:div>
    <w:div w:id="650644828">
      <w:bodyDiv w:val="1"/>
      <w:marLeft w:val="0"/>
      <w:marRight w:val="0"/>
      <w:marTop w:val="0"/>
      <w:marBottom w:val="0"/>
      <w:divBdr>
        <w:top w:val="none" w:sz="0" w:space="0" w:color="auto"/>
        <w:left w:val="none" w:sz="0" w:space="0" w:color="auto"/>
        <w:bottom w:val="none" w:sz="0" w:space="0" w:color="auto"/>
        <w:right w:val="none" w:sz="0" w:space="0" w:color="auto"/>
      </w:divBdr>
      <w:divsChild>
        <w:div w:id="1505507736">
          <w:marLeft w:val="0"/>
          <w:marRight w:val="0"/>
          <w:marTop w:val="0"/>
          <w:marBottom w:val="0"/>
          <w:divBdr>
            <w:top w:val="none" w:sz="0" w:space="0" w:color="auto"/>
            <w:left w:val="none" w:sz="0" w:space="0" w:color="auto"/>
            <w:bottom w:val="none" w:sz="0" w:space="0" w:color="auto"/>
            <w:right w:val="none" w:sz="0" w:space="0" w:color="auto"/>
          </w:divBdr>
          <w:divsChild>
            <w:div w:id="1446922117">
              <w:marLeft w:val="0"/>
              <w:marRight w:val="0"/>
              <w:marTop w:val="0"/>
              <w:marBottom w:val="0"/>
              <w:divBdr>
                <w:top w:val="none" w:sz="0" w:space="0" w:color="auto"/>
                <w:left w:val="none" w:sz="0" w:space="0" w:color="auto"/>
                <w:bottom w:val="none" w:sz="0" w:space="0" w:color="auto"/>
                <w:right w:val="none" w:sz="0" w:space="0" w:color="auto"/>
              </w:divBdr>
              <w:divsChild>
                <w:div w:id="250629134">
                  <w:marLeft w:val="0"/>
                  <w:marRight w:val="0"/>
                  <w:marTop w:val="0"/>
                  <w:marBottom w:val="0"/>
                  <w:divBdr>
                    <w:top w:val="none" w:sz="0" w:space="0" w:color="auto"/>
                    <w:left w:val="none" w:sz="0" w:space="0" w:color="auto"/>
                    <w:bottom w:val="none" w:sz="0" w:space="0" w:color="auto"/>
                    <w:right w:val="none" w:sz="0" w:space="0" w:color="auto"/>
                  </w:divBdr>
                  <w:divsChild>
                    <w:div w:id="1469668716">
                      <w:marLeft w:val="0"/>
                      <w:marRight w:val="0"/>
                      <w:marTop w:val="0"/>
                      <w:marBottom w:val="0"/>
                      <w:divBdr>
                        <w:top w:val="none" w:sz="0" w:space="0" w:color="auto"/>
                        <w:left w:val="none" w:sz="0" w:space="0" w:color="auto"/>
                        <w:bottom w:val="none" w:sz="0" w:space="0" w:color="auto"/>
                        <w:right w:val="none" w:sz="0" w:space="0" w:color="auto"/>
                      </w:divBdr>
                      <w:divsChild>
                        <w:div w:id="1471945312">
                          <w:marLeft w:val="0"/>
                          <w:marRight w:val="0"/>
                          <w:marTop w:val="0"/>
                          <w:marBottom w:val="0"/>
                          <w:divBdr>
                            <w:top w:val="none" w:sz="0" w:space="0" w:color="auto"/>
                            <w:left w:val="none" w:sz="0" w:space="0" w:color="auto"/>
                            <w:bottom w:val="none" w:sz="0" w:space="0" w:color="auto"/>
                            <w:right w:val="none" w:sz="0" w:space="0" w:color="auto"/>
                          </w:divBdr>
                          <w:divsChild>
                            <w:div w:id="1485001185">
                              <w:marLeft w:val="0"/>
                              <w:marRight w:val="0"/>
                              <w:marTop w:val="0"/>
                              <w:marBottom w:val="0"/>
                              <w:divBdr>
                                <w:top w:val="none" w:sz="0" w:space="0" w:color="auto"/>
                                <w:left w:val="none" w:sz="0" w:space="0" w:color="auto"/>
                                <w:bottom w:val="none" w:sz="0" w:space="0" w:color="auto"/>
                                <w:right w:val="none" w:sz="0" w:space="0" w:color="auto"/>
                              </w:divBdr>
                              <w:divsChild>
                                <w:div w:id="1227259018">
                                  <w:marLeft w:val="0"/>
                                  <w:marRight w:val="0"/>
                                  <w:marTop w:val="0"/>
                                  <w:marBottom w:val="0"/>
                                  <w:divBdr>
                                    <w:top w:val="none" w:sz="0" w:space="0" w:color="auto"/>
                                    <w:left w:val="none" w:sz="0" w:space="0" w:color="auto"/>
                                    <w:bottom w:val="none" w:sz="0" w:space="0" w:color="auto"/>
                                    <w:right w:val="none" w:sz="0" w:space="0" w:color="auto"/>
                                  </w:divBdr>
                                  <w:divsChild>
                                    <w:div w:id="83843584">
                                      <w:marLeft w:val="0"/>
                                      <w:marRight w:val="0"/>
                                      <w:marTop w:val="0"/>
                                      <w:marBottom w:val="0"/>
                                      <w:divBdr>
                                        <w:top w:val="none" w:sz="0" w:space="0" w:color="auto"/>
                                        <w:left w:val="none" w:sz="0" w:space="0" w:color="auto"/>
                                        <w:bottom w:val="none" w:sz="0" w:space="0" w:color="auto"/>
                                        <w:right w:val="none" w:sz="0" w:space="0" w:color="auto"/>
                                      </w:divBdr>
                                      <w:divsChild>
                                        <w:div w:id="6716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1258523">
      <w:bodyDiv w:val="1"/>
      <w:marLeft w:val="0"/>
      <w:marRight w:val="0"/>
      <w:marTop w:val="0"/>
      <w:marBottom w:val="0"/>
      <w:divBdr>
        <w:top w:val="none" w:sz="0" w:space="0" w:color="auto"/>
        <w:left w:val="none" w:sz="0" w:space="0" w:color="auto"/>
        <w:bottom w:val="none" w:sz="0" w:space="0" w:color="auto"/>
        <w:right w:val="none" w:sz="0" w:space="0" w:color="auto"/>
      </w:divBdr>
    </w:div>
    <w:div w:id="651375778">
      <w:bodyDiv w:val="1"/>
      <w:marLeft w:val="0"/>
      <w:marRight w:val="0"/>
      <w:marTop w:val="0"/>
      <w:marBottom w:val="0"/>
      <w:divBdr>
        <w:top w:val="none" w:sz="0" w:space="0" w:color="auto"/>
        <w:left w:val="none" w:sz="0" w:space="0" w:color="auto"/>
        <w:bottom w:val="none" w:sz="0" w:space="0" w:color="auto"/>
        <w:right w:val="none" w:sz="0" w:space="0" w:color="auto"/>
      </w:divBdr>
      <w:divsChild>
        <w:div w:id="24404399">
          <w:marLeft w:val="0"/>
          <w:marRight w:val="0"/>
          <w:marTop w:val="0"/>
          <w:marBottom w:val="0"/>
          <w:divBdr>
            <w:top w:val="none" w:sz="0" w:space="0" w:color="auto"/>
            <w:left w:val="none" w:sz="0" w:space="0" w:color="auto"/>
            <w:bottom w:val="none" w:sz="0" w:space="0" w:color="auto"/>
            <w:right w:val="none" w:sz="0" w:space="0" w:color="auto"/>
          </w:divBdr>
        </w:div>
        <w:div w:id="53822433">
          <w:marLeft w:val="0"/>
          <w:marRight w:val="0"/>
          <w:marTop w:val="0"/>
          <w:marBottom w:val="0"/>
          <w:divBdr>
            <w:top w:val="none" w:sz="0" w:space="0" w:color="auto"/>
            <w:left w:val="none" w:sz="0" w:space="0" w:color="auto"/>
            <w:bottom w:val="none" w:sz="0" w:space="0" w:color="auto"/>
            <w:right w:val="none" w:sz="0" w:space="0" w:color="auto"/>
          </w:divBdr>
        </w:div>
        <w:div w:id="207184176">
          <w:marLeft w:val="0"/>
          <w:marRight w:val="0"/>
          <w:marTop w:val="0"/>
          <w:marBottom w:val="0"/>
          <w:divBdr>
            <w:top w:val="none" w:sz="0" w:space="0" w:color="auto"/>
            <w:left w:val="none" w:sz="0" w:space="0" w:color="auto"/>
            <w:bottom w:val="none" w:sz="0" w:space="0" w:color="auto"/>
            <w:right w:val="none" w:sz="0" w:space="0" w:color="auto"/>
          </w:divBdr>
        </w:div>
        <w:div w:id="673650157">
          <w:marLeft w:val="0"/>
          <w:marRight w:val="0"/>
          <w:marTop w:val="0"/>
          <w:marBottom w:val="0"/>
          <w:divBdr>
            <w:top w:val="none" w:sz="0" w:space="0" w:color="auto"/>
            <w:left w:val="none" w:sz="0" w:space="0" w:color="auto"/>
            <w:bottom w:val="none" w:sz="0" w:space="0" w:color="auto"/>
            <w:right w:val="none" w:sz="0" w:space="0" w:color="auto"/>
          </w:divBdr>
        </w:div>
        <w:div w:id="1045712187">
          <w:marLeft w:val="0"/>
          <w:marRight w:val="0"/>
          <w:marTop w:val="0"/>
          <w:marBottom w:val="0"/>
          <w:divBdr>
            <w:top w:val="none" w:sz="0" w:space="0" w:color="auto"/>
            <w:left w:val="none" w:sz="0" w:space="0" w:color="auto"/>
            <w:bottom w:val="none" w:sz="0" w:space="0" w:color="auto"/>
            <w:right w:val="none" w:sz="0" w:space="0" w:color="auto"/>
          </w:divBdr>
        </w:div>
        <w:div w:id="1852794764">
          <w:marLeft w:val="0"/>
          <w:marRight w:val="0"/>
          <w:marTop w:val="0"/>
          <w:marBottom w:val="0"/>
          <w:divBdr>
            <w:top w:val="none" w:sz="0" w:space="0" w:color="auto"/>
            <w:left w:val="none" w:sz="0" w:space="0" w:color="auto"/>
            <w:bottom w:val="none" w:sz="0" w:space="0" w:color="auto"/>
            <w:right w:val="none" w:sz="0" w:space="0" w:color="auto"/>
          </w:divBdr>
        </w:div>
      </w:divsChild>
    </w:div>
    <w:div w:id="652296444">
      <w:bodyDiv w:val="1"/>
      <w:marLeft w:val="0"/>
      <w:marRight w:val="0"/>
      <w:marTop w:val="0"/>
      <w:marBottom w:val="0"/>
      <w:divBdr>
        <w:top w:val="none" w:sz="0" w:space="0" w:color="auto"/>
        <w:left w:val="none" w:sz="0" w:space="0" w:color="auto"/>
        <w:bottom w:val="none" w:sz="0" w:space="0" w:color="auto"/>
        <w:right w:val="none" w:sz="0" w:space="0" w:color="auto"/>
      </w:divBdr>
      <w:divsChild>
        <w:div w:id="1352955810">
          <w:marLeft w:val="0"/>
          <w:marRight w:val="0"/>
          <w:marTop w:val="0"/>
          <w:marBottom w:val="0"/>
          <w:divBdr>
            <w:top w:val="none" w:sz="0" w:space="0" w:color="auto"/>
            <w:left w:val="none" w:sz="0" w:space="0" w:color="auto"/>
            <w:bottom w:val="none" w:sz="0" w:space="0" w:color="auto"/>
            <w:right w:val="none" w:sz="0" w:space="0" w:color="auto"/>
          </w:divBdr>
        </w:div>
      </w:divsChild>
    </w:div>
    <w:div w:id="654190297">
      <w:bodyDiv w:val="1"/>
      <w:marLeft w:val="0"/>
      <w:marRight w:val="0"/>
      <w:marTop w:val="0"/>
      <w:marBottom w:val="0"/>
      <w:divBdr>
        <w:top w:val="none" w:sz="0" w:space="0" w:color="auto"/>
        <w:left w:val="none" w:sz="0" w:space="0" w:color="auto"/>
        <w:bottom w:val="none" w:sz="0" w:space="0" w:color="auto"/>
        <w:right w:val="none" w:sz="0" w:space="0" w:color="auto"/>
      </w:divBdr>
    </w:div>
    <w:div w:id="655378681">
      <w:bodyDiv w:val="1"/>
      <w:marLeft w:val="0"/>
      <w:marRight w:val="0"/>
      <w:marTop w:val="0"/>
      <w:marBottom w:val="0"/>
      <w:divBdr>
        <w:top w:val="none" w:sz="0" w:space="0" w:color="auto"/>
        <w:left w:val="none" w:sz="0" w:space="0" w:color="auto"/>
        <w:bottom w:val="none" w:sz="0" w:space="0" w:color="auto"/>
        <w:right w:val="none" w:sz="0" w:space="0" w:color="auto"/>
      </w:divBdr>
      <w:divsChild>
        <w:div w:id="745030144">
          <w:marLeft w:val="0"/>
          <w:marRight w:val="150"/>
          <w:marTop w:val="0"/>
          <w:marBottom w:val="0"/>
          <w:divBdr>
            <w:top w:val="none" w:sz="0" w:space="0" w:color="auto"/>
            <w:left w:val="none" w:sz="0" w:space="0" w:color="auto"/>
            <w:bottom w:val="none" w:sz="0" w:space="0" w:color="auto"/>
            <w:right w:val="none" w:sz="0" w:space="0" w:color="auto"/>
          </w:divBdr>
        </w:div>
        <w:div w:id="1612667261">
          <w:marLeft w:val="0"/>
          <w:marRight w:val="0"/>
          <w:marTop w:val="0"/>
          <w:marBottom w:val="225"/>
          <w:divBdr>
            <w:top w:val="none" w:sz="0" w:space="0" w:color="auto"/>
            <w:left w:val="none" w:sz="0" w:space="0" w:color="auto"/>
            <w:bottom w:val="none" w:sz="0" w:space="0" w:color="auto"/>
            <w:right w:val="none" w:sz="0" w:space="0" w:color="auto"/>
          </w:divBdr>
        </w:div>
      </w:divsChild>
    </w:div>
    <w:div w:id="656231369">
      <w:bodyDiv w:val="1"/>
      <w:marLeft w:val="0"/>
      <w:marRight w:val="0"/>
      <w:marTop w:val="0"/>
      <w:marBottom w:val="0"/>
      <w:divBdr>
        <w:top w:val="none" w:sz="0" w:space="0" w:color="auto"/>
        <w:left w:val="none" w:sz="0" w:space="0" w:color="auto"/>
        <w:bottom w:val="none" w:sz="0" w:space="0" w:color="auto"/>
        <w:right w:val="none" w:sz="0" w:space="0" w:color="auto"/>
      </w:divBdr>
      <w:divsChild>
        <w:div w:id="895359572">
          <w:marLeft w:val="225"/>
          <w:marRight w:val="225"/>
          <w:marTop w:val="540"/>
          <w:marBottom w:val="225"/>
          <w:divBdr>
            <w:top w:val="none" w:sz="0" w:space="0" w:color="auto"/>
            <w:left w:val="none" w:sz="0" w:space="0" w:color="auto"/>
            <w:bottom w:val="none" w:sz="0" w:space="0" w:color="auto"/>
            <w:right w:val="none" w:sz="0" w:space="0" w:color="auto"/>
          </w:divBdr>
          <w:divsChild>
            <w:div w:id="1988123382">
              <w:marLeft w:val="300"/>
              <w:marRight w:val="0"/>
              <w:marTop w:val="0"/>
              <w:marBottom w:val="75"/>
              <w:divBdr>
                <w:top w:val="none" w:sz="0" w:space="0" w:color="auto"/>
                <w:left w:val="none" w:sz="0" w:space="0" w:color="auto"/>
                <w:bottom w:val="none" w:sz="0" w:space="0" w:color="auto"/>
                <w:right w:val="none" w:sz="0" w:space="0" w:color="auto"/>
              </w:divBdr>
              <w:divsChild>
                <w:div w:id="7722388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56298572">
      <w:bodyDiv w:val="1"/>
      <w:marLeft w:val="0"/>
      <w:marRight w:val="0"/>
      <w:marTop w:val="0"/>
      <w:marBottom w:val="0"/>
      <w:divBdr>
        <w:top w:val="none" w:sz="0" w:space="0" w:color="auto"/>
        <w:left w:val="none" w:sz="0" w:space="0" w:color="auto"/>
        <w:bottom w:val="none" w:sz="0" w:space="0" w:color="auto"/>
        <w:right w:val="none" w:sz="0" w:space="0" w:color="auto"/>
      </w:divBdr>
      <w:divsChild>
        <w:div w:id="1521159944">
          <w:marLeft w:val="0"/>
          <w:marRight w:val="0"/>
          <w:marTop w:val="0"/>
          <w:marBottom w:val="0"/>
          <w:divBdr>
            <w:top w:val="none" w:sz="0" w:space="0" w:color="auto"/>
            <w:left w:val="none" w:sz="0" w:space="0" w:color="auto"/>
            <w:bottom w:val="none" w:sz="0" w:space="0" w:color="auto"/>
            <w:right w:val="none" w:sz="0" w:space="0" w:color="auto"/>
          </w:divBdr>
          <w:divsChild>
            <w:div w:id="1127234363">
              <w:marLeft w:val="0"/>
              <w:marRight w:val="0"/>
              <w:marTop w:val="0"/>
              <w:marBottom w:val="0"/>
              <w:divBdr>
                <w:top w:val="none" w:sz="0" w:space="0" w:color="auto"/>
                <w:left w:val="none" w:sz="0" w:space="0" w:color="auto"/>
                <w:bottom w:val="none" w:sz="0" w:space="0" w:color="auto"/>
                <w:right w:val="none" w:sz="0" w:space="0" w:color="auto"/>
              </w:divBdr>
              <w:divsChild>
                <w:div w:id="69489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155455">
      <w:bodyDiv w:val="1"/>
      <w:marLeft w:val="0"/>
      <w:marRight w:val="0"/>
      <w:marTop w:val="0"/>
      <w:marBottom w:val="0"/>
      <w:divBdr>
        <w:top w:val="none" w:sz="0" w:space="0" w:color="auto"/>
        <w:left w:val="none" w:sz="0" w:space="0" w:color="auto"/>
        <w:bottom w:val="none" w:sz="0" w:space="0" w:color="auto"/>
        <w:right w:val="none" w:sz="0" w:space="0" w:color="auto"/>
      </w:divBdr>
    </w:div>
    <w:div w:id="657416255">
      <w:bodyDiv w:val="1"/>
      <w:marLeft w:val="0"/>
      <w:marRight w:val="0"/>
      <w:marTop w:val="0"/>
      <w:marBottom w:val="0"/>
      <w:divBdr>
        <w:top w:val="none" w:sz="0" w:space="0" w:color="auto"/>
        <w:left w:val="none" w:sz="0" w:space="0" w:color="auto"/>
        <w:bottom w:val="none" w:sz="0" w:space="0" w:color="auto"/>
        <w:right w:val="none" w:sz="0" w:space="0" w:color="auto"/>
      </w:divBdr>
      <w:divsChild>
        <w:div w:id="1517311577">
          <w:marLeft w:val="225"/>
          <w:marRight w:val="225"/>
          <w:marTop w:val="540"/>
          <w:marBottom w:val="225"/>
          <w:divBdr>
            <w:top w:val="none" w:sz="0" w:space="0" w:color="auto"/>
            <w:left w:val="none" w:sz="0" w:space="0" w:color="auto"/>
            <w:bottom w:val="none" w:sz="0" w:space="0" w:color="auto"/>
            <w:right w:val="none" w:sz="0" w:space="0" w:color="auto"/>
          </w:divBdr>
          <w:divsChild>
            <w:div w:id="810636373">
              <w:marLeft w:val="300"/>
              <w:marRight w:val="0"/>
              <w:marTop w:val="0"/>
              <w:marBottom w:val="75"/>
              <w:divBdr>
                <w:top w:val="none" w:sz="0" w:space="0" w:color="auto"/>
                <w:left w:val="none" w:sz="0" w:space="0" w:color="auto"/>
                <w:bottom w:val="none" w:sz="0" w:space="0" w:color="auto"/>
                <w:right w:val="none" w:sz="0" w:space="0" w:color="auto"/>
              </w:divBdr>
              <w:divsChild>
                <w:div w:id="661085157">
                  <w:marLeft w:val="0"/>
                  <w:marRight w:val="0"/>
                  <w:marTop w:val="150"/>
                  <w:marBottom w:val="75"/>
                  <w:divBdr>
                    <w:top w:val="none" w:sz="0" w:space="0" w:color="auto"/>
                    <w:left w:val="none" w:sz="0" w:space="0" w:color="auto"/>
                    <w:bottom w:val="none" w:sz="0" w:space="0" w:color="auto"/>
                    <w:right w:val="none" w:sz="0" w:space="0" w:color="auto"/>
                  </w:divBdr>
                </w:div>
                <w:div w:id="681126456">
                  <w:marLeft w:val="0"/>
                  <w:marRight w:val="0"/>
                  <w:marTop w:val="0"/>
                  <w:marBottom w:val="225"/>
                  <w:divBdr>
                    <w:top w:val="none" w:sz="0" w:space="0" w:color="auto"/>
                    <w:left w:val="none" w:sz="0" w:space="0" w:color="auto"/>
                    <w:bottom w:val="none" w:sz="0" w:space="0" w:color="auto"/>
                    <w:right w:val="none" w:sz="0" w:space="0" w:color="auto"/>
                  </w:divBdr>
                </w:div>
                <w:div w:id="1374577986">
                  <w:marLeft w:val="0"/>
                  <w:marRight w:val="0"/>
                  <w:marTop w:val="150"/>
                  <w:marBottom w:val="300"/>
                  <w:divBdr>
                    <w:top w:val="single" w:sz="6" w:space="0" w:color="000000"/>
                    <w:left w:val="single" w:sz="6" w:space="0" w:color="000000"/>
                    <w:bottom w:val="single" w:sz="6" w:space="0" w:color="000000"/>
                    <w:right w:val="single" w:sz="6" w:space="0" w:color="000000"/>
                  </w:divBdr>
                </w:div>
                <w:div w:id="18985913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57467756">
      <w:bodyDiv w:val="1"/>
      <w:marLeft w:val="0"/>
      <w:marRight w:val="0"/>
      <w:marTop w:val="0"/>
      <w:marBottom w:val="0"/>
      <w:divBdr>
        <w:top w:val="none" w:sz="0" w:space="0" w:color="auto"/>
        <w:left w:val="none" w:sz="0" w:space="0" w:color="auto"/>
        <w:bottom w:val="none" w:sz="0" w:space="0" w:color="auto"/>
        <w:right w:val="none" w:sz="0" w:space="0" w:color="auto"/>
      </w:divBdr>
    </w:div>
    <w:div w:id="660700264">
      <w:bodyDiv w:val="1"/>
      <w:marLeft w:val="0"/>
      <w:marRight w:val="0"/>
      <w:marTop w:val="0"/>
      <w:marBottom w:val="0"/>
      <w:divBdr>
        <w:top w:val="none" w:sz="0" w:space="0" w:color="auto"/>
        <w:left w:val="none" w:sz="0" w:space="0" w:color="auto"/>
        <w:bottom w:val="none" w:sz="0" w:space="0" w:color="auto"/>
        <w:right w:val="none" w:sz="0" w:space="0" w:color="auto"/>
      </w:divBdr>
      <w:divsChild>
        <w:div w:id="962660864">
          <w:marLeft w:val="0"/>
          <w:marRight w:val="0"/>
          <w:marTop w:val="0"/>
          <w:marBottom w:val="0"/>
          <w:divBdr>
            <w:top w:val="none" w:sz="0" w:space="0" w:color="auto"/>
            <w:left w:val="none" w:sz="0" w:space="0" w:color="auto"/>
            <w:bottom w:val="none" w:sz="0" w:space="0" w:color="auto"/>
            <w:right w:val="none" w:sz="0" w:space="0" w:color="auto"/>
          </w:divBdr>
          <w:divsChild>
            <w:div w:id="61098905">
              <w:marLeft w:val="0"/>
              <w:marRight w:val="0"/>
              <w:marTop w:val="0"/>
              <w:marBottom w:val="0"/>
              <w:divBdr>
                <w:top w:val="none" w:sz="0" w:space="0" w:color="auto"/>
                <w:left w:val="none" w:sz="0" w:space="0" w:color="auto"/>
                <w:bottom w:val="none" w:sz="0" w:space="0" w:color="auto"/>
                <w:right w:val="none" w:sz="0" w:space="0" w:color="auto"/>
              </w:divBdr>
            </w:div>
            <w:div w:id="94441519">
              <w:marLeft w:val="0"/>
              <w:marRight w:val="0"/>
              <w:marTop w:val="0"/>
              <w:marBottom w:val="0"/>
              <w:divBdr>
                <w:top w:val="none" w:sz="0" w:space="0" w:color="auto"/>
                <w:left w:val="none" w:sz="0" w:space="0" w:color="auto"/>
                <w:bottom w:val="none" w:sz="0" w:space="0" w:color="auto"/>
                <w:right w:val="none" w:sz="0" w:space="0" w:color="auto"/>
              </w:divBdr>
            </w:div>
            <w:div w:id="259874274">
              <w:marLeft w:val="0"/>
              <w:marRight w:val="0"/>
              <w:marTop w:val="0"/>
              <w:marBottom w:val="0"/>
              <w:divBdr>
                <w:top w:val="none" w:sz="0" w:space="0" w:color="auto"/>
                <w:left w:val="none" w:sz="0" w:space="0" w:color="auto"/>
                <w:bottom w:val="none" w:sz="0" w:space="0" w:color="auto"/>
                <w:right w:val="none" w:sz="0" w:space="0" w:color="auto"/>
              </w:divBdr>
            </w:div>
            <w:div w:id="469176266">
              <w:marLeft w:val="0"/>
              <w:marRight w:val="0"/>
              <w:marTop w:val="0"/>
              <w:marBottom w:val="0"/>
              <w:divBdr>
                <w:top w:val="none" w:sz="0" w:space="0" w:color="auto"/>
                <w:left w:val="none" w:sz="0" w:space="0" w:color="auto"/>
                <w:bottom w:val="none" w:sz="0" w:space="0" w:color="auto"/>
                <w:right w:val="none" w:sz="0" w:space="0" w:color="auto"/>
              </w:divBdr>
            </w:div>
            <w:div w:id="520360526">
              <w:marLeft w:val="0"/>
              <w:marRight w:val="0"/>
              <w:marTop w:val="0"/>
              <w:marBottom w:val="0"/>
              <w:divBdr>
                <w:top w:val="none" w:sz="0" w:space="0" w:color="auto"/>
                <w:left w:val="none" w:sz="0" w:space="0" w:color="auto"/>
                <w:bottom w:val="none" w:sz="0" w:space="0" w:color="auto"/>
                <w:right w:val="none" w:sz="0" w:space="0" w:color="auto"/>
              </w:divBdr>
            </w:div>
            <w:div w:id="562374293">
              <w:marLeft w:val="0"/>
              <w:marRight w:val="0"/>
              <w:marTop w:val="0"/>
              <w:marBottom w:val="0"/>
              <w:divBdr>
                <w:top w:val="none" w:sz="0" w:space="0" w:color="auto"/>
                <w:left w:val="none" w:sz="0" w:space="0" w:color="auto"/>
                <w:bottom w:val="none" w:sz="0" w:space="0" w:color="auto"/>
                <w:right w:val="none" w:sz="0" w:space="0" w:color="auto"/>
              </w:divBdr>
            </w:div>
            <w:div w:id="603417482">
              <w:marLeft w:val="0"/>
              <w:marRight w:val="0"/>
              <w:marTop w:val="0"/>
              <w:marBottom w:val="0"/>
              <w:divBdr>
                <w:top w:val="none" w:sz="0" w:space="0" w:color="auto"/>
                <w:left w:val="none" w:sz="0" w:space="0" w:color="auto"/>
                <w:bottom w:val="none" w:sz="0" w:space="0" w:color="auto"/>
                <w:right w:val="none" w:sz="0" w:space="0" w:color="auto"/>
              </w:divBdr>
            </w:div>
            <w:div w:id="659891939">
              <w:marLeft w:val="0"/>
              <w:marRight w:val="0"/>
              <w:marTop w:val="0"/>
              <w:marBottom w:val="0"/>
              <w:divBdr>
                <w:top w:val="none" w:sz="0" w:space="0" w:color="auto"/>
                <w:left w:val="none" w:sz="0" w:space="0" w:color="auto"/>
                <w:bottom w:val="none" w:sz="0" w:space="0" w:color="auto"/>
                <w:right w:val="none" w:sz="0" w:space="0" w:color="auto"/>
              </w:divBdr>
            </w:div>
            <w:div w:id="754017746">
              <w:marLeft w:val="0"/>
              <w:marRight w:val="0"/>
              <w:marTop w:val="0"/>
              <w:marBottom w:val="0"/>
              <w:divBdr>
                <w:top w:val="none" w:sz="0" w:space="0" w:color="auto"/>
                <w:left w:val="none" w:sz="0" w:space="0" w:color="auto"/>
                <w:bottom w:val="none" w:sz="0" w:space="0" w:color="auto"/>
                <w:right w:val="none" w:sz="0" w:space="0" w:color="auto"/>
              </w:divBdr>
            </w:div>
            <w:div w:id="784427398">
              <w:marLeft w:val="0"/>
              <w:marRight w:val="0"/>
              <w:marTop w:val="0"/>
              <w:marBottom w:val="0"/>
              <w:divBdr>
                <w:top w:val="none" w:sz="0" w:space="0" w:color="auto"/>
                <w:left w:val="none" w:sz="0" w:space="0" w:color="auto"/>
                <w:bottom w:val="none" w:sz="0" w:space="0" w:color="auto"/>
                <w:right w:val="none" w:sz="0" w:space="0" w:color="auto"/>
              </w:divBdr>
            </w:div>
            <w:div w:id="866480556">
              <w:marLeft w:val="0"/>
              <w:marRight w:val="0"/>
              <w:marTop w:val="0"/>
              <w:marBottom w:val="0"/>
              <w:divBdr>
                <w:top w:val="none" w:sz="0" w:space="0" w:color="auto"/>
                <w:left w:val="none" w:sz="0" w:space="0" w:color="auto"/>
                <w:bottom w:val="none" w:sz="0" w:space="0" w:color="auto"/>
                <w:right w:val="none" w:sz="0" w:space="0" w:color="auto"/>
              </w:divBdr>
            </w:div>
            <w:div w:id="885719588">
              <w:marLeft w:val="0"/>
              <w:marRight w:val="0"/>
              <w:marTop w:val="0"/>
              <w:marBottom w:val="0"/>
              <w:divBdr>
                <w:top w:val="none" w:sz="0" w:space="0" w:color="auto"/>
                <w:left w:val="none" w:sz="0" w:space="0" w:color="auto"/>
                <w:bottom w:val="none" w:sz="0" w:space="0" w:color="auto"/>
                <w:right w:val="none" w:sz="0" w:space="0" w:color="auto"/>
              </w:divBdr>
            </w:div>
            <w:div w:id="929197971">
              <w:marLeft w:val="0"/>
              <w:marRight w:val="0"/>
              <w:marTop w:val="0"/>
              <w:marBottom w:val="0"/>
              <w:divBdr>
                <w:top w:val="none" w:sz="0" w:space="0" w:color="auto"/>
                <w:left w:val="none" w:sz="0" w:space="0" w:color="auto"/>
                <w:bottom w:val="none" w:sz="0" w:space="0" w:color="auto"/>
                <w:right w:val="none" w:sz="0" w:space="0" w:color="auto"/>
              </w:divBdr>
            </w:div>
            <w:div w:id="1069038936">
              <w:marLeft w:val="0"/>
              <w:marRight w:val="0"/>
              <w:marTop w:val="0"/>
              <w:marBottom w:val="0"/>
              <w:divBdr>
                <w:top w:val="none" w:sz="0" w:space="0" w:color="auto"/>
                <w:left w:val="none" w:sz="0" w:space="0" w:color="auto"/>
                <w:bottom w:val="none" w:sz="0" w:space="0" w:color="auto"/>
                <w:right w:val="none" w:sz="0" w:space="0" w:color="auto"/>
              </w:divBdr>
            </w:div>
            <w:div w:id="1152596442">
              <w:marLeft w:val="0"/>
              <w:marRight w:val="0"/>
              <w:marTop w:val="0"/>
              <w:marBottom w:val="0"/>
              <w:divBdr>
                <w:top w:val="none" w:sz="0" w:space="0" w:color="auto"/>
                <w:left w:val="none" w:sz="0" w:space="0" w:color="auto"/>
                <w:bottom w:val="none" w:sz="0" w:space="0" w:color="auto"/>
                <w:right w:val="none" w:sz="0" w:space="0" w:color="auto"/>
              </w:divBdr>
            </w:div>
            <w:div w:id="1158225433">
              <w:marLeft w:val="0"/>
              <w:marRight w:val="0"/>
              <w:marTop w:val="0"/>
              <w:marBottom w:val="0"/>
              <w:divBdr>
                <w:top w:val="none" w:sz="0" w:space="0" w:color="auto"/>
                <w:left w:val="none" w:sz="0" w:space="0" w:color="auto"/>
                <w:bottom w:val="none" w:sz="0" w:space="0" w:color="auto"/>
                <w:right w:val="none" w:sz="0" w:space="0" w:color="auto"/>
              </w:divBdr>
            </w:div>
            <w:div w:id="1216433068">
              <w:marLeft w:val="0"/>
              <w:marRight w:val="0"/>
              <w:marTop w:val="0"/>
              <w:marBottom w:val="0"/>
              <w:divBdr>
                <w:top w:val="none" w:sz="0" w:space="0" w:color="auto"/>
                <w:left w:val="none" w:sz="0" w:space="0" w:color="auto"/>
                <w:bottom w:val="none" w:sz="0" w:space="0" w:color="auto"/>
                <w:right w:val="none" w:sz="0" w:space="0" w:color="auto"/>
              </w:divBdr>
            </w:div>
            <w:div w:id="1261526341">
              <w:marLeft w:val="0"/>
              <w:marRight w:val="0"/>
              <w:marTop w:val="0"/>
              <w:marBottom w:val="0"/>
              <w:divBdr>
                <w:top w:val="none" w:sz="0" w:space="0" w:color="auto"/>
                <w:left w:val="none" w:sz="0" w:space="0" w:color="auto"/>
                <w:bottom w:val="none" w:sz="0" w:space="0" w:color="auto"/>
                <w:right w:val="none" w:sz="0" w:space="0" w:color="auto"/>
              </w:divBdr>
            </w:div>
            <w:div w:id="1386292327">
              <w:marLeft w:val="0"/>
              <w:marRight w:val="0"/>
              <w:marTop w:val="0"/>
              <w:marBottom w:val="0"/>
              <w:divBdr>
                <w:top w:val="none" w:sz="0" w:space="0" w:color="auto"/>
                <w:left w:val="none" w:sz="0" w:space="0" w:color="auto"/>
                <w:bottom w:val="none" w:sz="0" w:space="0" w:color="auto"/>
                <w:right w:val="none" w:sz="0" w:space="0" w:color="auto"/>
              </w:divBdr>
            </w:div>
            <w:div w:id="1442527511">
              <w:marLeft w:val="0"/>
              <w:marRight w:val="0"/>
              <w:marTop w:val="0"/>
              <w:marBottom w:val="0"/>
              <w:divBdr>
                <w:top w:val="none" w:sz="0" w:space="0" w:color="auto"/>
                <w:left w:val="none" w:sz="0" w:space="0" w:color="auto"/>
                <w:bottom w:val="none" w:sz="0" w:space="0" w:color="auto"/>
                <w:right w:val="none" w:sz="0" w:space="0" w:color="auto"/>
              </w:divBdr>
            </w:div>
            <w:div w:id="1817991061">
              <w:marLeft w:val="0"/>
              <w:marRight w:val="0"/>
              <w:marTop w:val="0"/>
              <w:marBottom w:val="0"/>
              <w:divBdr>
                <w:top w:val="none" w:sz="0" w:space="0" w:color="auto"/>
                <w:left w:val="none" w:sz="0" w:space="0" w:color="auto"/>
                <w:bottom w:val="none" w:sz="0" w:space="0" w:color="auto"/>
                <w:right w:val="none" w:sz="0" w:space="0" w:color="auto"/>
              </w:divBdr>
            </w:div>
            <w:div w:id="1824422290">
              <w:marLeft w:val="0"/>
              <w:marRight w:val="0"/>
              <w:marTop w:val="0"/>
              <w:marBottom w:val="0"/>
              <w:divBdr>
                <w:top w:val="none" w:sz="0" w:space="0" w:color="auto"/>
                <w:left w:val="none" w:sz="0" w:space="0" w:color="auto"/>
                <w:bottom w:val="none" w:sz="0" w:space="0" w:color="auto"/>
                <w:right w:val="none" w:sz="0" w:space="0" w:color="auto"/>
              </w:divBdr>
            </w:div>
            <w:div w:id="1989749602">
              <w:marLeft w:val="0"/>
              <w:marRight w:val="0"/>
              <w:marTop w:val="0"/>
              <w:marBottom w:val="0"/>
              <w:divBdr>
                <w:top w:val="none" w:sz="0" w:space="0" w:color="auto"/>
                <w:left w:val="none" w:sz="0" w:space="0" w:color="auto"/>
                <w:bottom w:val="none" w:sz="0" w:space="0" w:color="auto"/>
                <w:right w:val="none" w:sz="0" w:space="0" w:color="auto"/>
              </w:divBdr>
            </w:div>
            <w:div w:id="2031836204">
              <w:marLeft w:val="0"/>
              <w:marRight w:val="0"/>
              <w:marTop w:val="0"/>
              <w:marBottom w:val="0"/>
              <w:divBdr>
                <w:top w:val="none" w:sz="0" w:space="0" w:color="auto"/>
                <w:left w:val="none" w:sz="0" w:space="0" w:color="auto"/>
                <w:bottom w:val="none" w:sz="0" w:space="0" w:color="auto"/>
                <w:right w:val="none" w:sz="0" w:space="0" w:color="auto"/>
              </w:divBdr>
            </w:div>
            <w:div w:id="2069108949">
              <w:marLeft w:val="0"/>
              <w:marRight w:val="0"/>
              <w:marTop w:val="0"/>
              <w:marBottom w:val="0"/>
              <w:divBdr>
                <w:top w:val="none" w:sz="0" w:space="0" w:color="auto"/>
                <w:left w:val="none" w:sz="0" w:space="0" w:color="auto"/>
                <w:bottom w:val="none" w:sz="0" w:space="0" w:color="auto"/>
                <w:right w:val="none" w:sz="0" w:space="0" w:color="auto"/>
              </w:divBdr>
            </w:div>
          </w:divsChild>
        </w:div>
        <w:div w:id="1444034077">
          <w:marLeft w:val="0"/>
          <w:marRight w:val="0"/>
          <w:marTop w:val="0"/>
          <w:marBottom w:val="75"/>
          <w:divBdr>
            <w:top w:val="none" w:sz="0" w:space="0" w:color="auto"/>
            <w:left w:val="none" w:sz="0" w:space="0" w:color="auto"/>
            <w:bottom w:val="dotted" w:sz="6" w:space="2" w:color="DDDDDD"/>
            <w:right w:val="none" w:sz="0" w:space="0" w:color="auto"/>
          </w:divBdr>
        </w:div>
      </w:divsChild>
    </w:div>
    <w:div w:id="662392252">
      <w:bodyDiv w:val="1"/>
      <w:marLeft w:val="0"/>
      <w:marRight w:val="0"/>
      <w:marTop w:val="0"/>
      <w:marBottom w:val="0"/>
      <w:divBdr>
        <w:top w:val="none" w:sz="0" w:space="0" w:color="auto"/>
        <w:left w:val="none" w:sz="0" w:space="0" w:color="auto"/>
        <w:bottom w:val="none" w:sz="0" w:space="0" w:color="auto"/>
        <w:right w:val="none" w:sz="0" w:space="0" w:color="auto"/>
      </w:divBdr>
      <w:divsChild>
        <w:div w:id="897594126">
          <w:marLeft w:val="225"/>
          <w:marRight w:val="225"/>
          <w:marTop w:val="540"/>
          <w:marBottom w:val="225"/>
          <w:divBdr>
            <w:top w:val="none" w:sz="0" w:space="0" w:color="auto"/>
            <w:left w:val="none" w:sz="0" w:space="0" w:color="auto"/>
            <w:bottom w:val="none" w:sz="0" w:space="0" w:color="auto"/>
            <w:right w:val="none" w:sz="0" w:space="0" w:color="auto"/>
          </w:divBdr>
          <w:divsChild>
            <w:div w:id="311523748">
              <w:marLeft w:val="300"/>
              <w:marRight w:val="0"/>
              <w:marTop w:val="0"/>
              <w:marBottom w:val="75"/>
              <w:divBdr>
                <w:top w:val="none" w:sz="0" w:space="0" w:color="auto"/>
                <w:left w:val="none" w:sz="0" w:space="0" w:color="auto"/>
                <w:bottom w:val="none" w:sz="0" w:space="0" w:color="auto"/>
                <w:right w:val="none" w:sz="0" w:space="0" w:color="auto"/>
              </w:divBdr>
              <w:divsChild>
                <w:div w:id="339893643">
                  <w:marLeft w:val="0"/>
                  <w:marRight w:val="0"/>
                  <w:marTop w:val="150"/>
                  <w:marBottom w:val="300"/>
                  <w:divBdr>
                    <w:top w:val="single" w:sz="6" w:space="0" w:color="000000"/>
                    <w:left w:val="single" w:sz="6" w:space="0" w:color="000000"/>
                    <w:bottom w:val="single" w:sz="6" w:space="0" w:color="000000"/>
                    <w:right w:val="single" w:sz="6" w:space="0" w:color="000000"/>
                  </w:divBdr>
                </w:div>
                <w:div w:id="625739935">
                  <w:marLeft w:val="0"/>
                  <w:marRight w:val="0"/>
                  <w:marTop w:val="150"/>
                  <w:marBottom w:val="75"/>
                  <w:divBdr>
                    <w:top w:val="none" w:sz="0" w:space="0" w:color="auto"/>
                    <w:left w:val="none" w:sz="0" w:space="0" w:color="auto"/>
                    <w:bottom w:val="none" w:sz="0" w:space="0" w:color="auto"/>
                    <w:right w:val="none" w:sz="0" w:space="0" w:color="auto"/>
                  </w:divBdr>
                </w:div>
                <w:div w:id="944465170">
                  <w:marLeft w:val="0"/>
                  <w:marRight w:val="0"/>
                  <w:marTop w:val="0"/>
                  <w:marBottom w:val="75"/>
                  <w:divBdr>
                    <w:top w:val="none" w:sz="0" w:space="0" w:color="auto"/>
                    <w:left w:val="none" w:sz="0" w:space="0" w:color="auto"/>
                    <w:bottom w:val="none" w:sz="0" w:space="0" w:color="auto"/>
                    <w:right w:val="none" w:sz="0" w:space="0" w:color="auto"/>
                  </w:divBdr>
                </w:div>
                <w:div w:id="10766340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63511502">
      <w:bodyDiv w:val="1"/>
      <w:marLeft w:val="0"/>
      <w:marRight w:val="0"/>
      <w:marTop w:val="0"/>
      <w:marBottom w:val="0"/>
      <w:divBdr>
        <w:top w:val="none" w:sz="0" w:space="0" w:color="auto"/>
        <w:left w:val="none" w:sz="0" w:space="0" w:color="auto"/>
        <w:bottom w:val="none" w:sz="0" w:space="0" w:color="auto"/>
        <w:right w:val="none" w:sz="0" w:space="0" w:color="auto"/>
      </w:divBdr>
    </w:div>
    <w:div w:id="664430087">
      <w:bodyDiv w:val="1"/>
      <w:marLeft w:val="0"/>
      <w:marRight w:val="0"/>
      <w:marTop w:val="0"/>
      <w:marBottom w:val="0"/>
      <w:divBdr>
        <w:top w:val="none" w:sz="0" w:space="0" w:color="auto"/>
        <w:left w:val="none" w:sz="0" w:space="0" w:color="auto"/>
        <w:bottom w:val="none" w:sz="0" w:space="0" w:color="auto"/>
        <w:right w:val="none" w:sz="0" w:space="0" w:color="auto"/>
      </w:divBdr>
      <w:divsChild>
        <w:div w:id="679236950">
          <w:marLeft w:val="0"/>
          <w:marRight w:val="0"/>
          <w:marTop w:val="0"/>
          <w:marBottom w:val="360"/>
          <w:divBdr>
            <w:top w:val="single" w:sz="18" w:space="23" w:color="000000"/>
            <w:left w:val="none" w:sz="0" w:space="12" w:color="auto"/>
            <w:bottom w:val="single" w:sz="6" w:space="23" w:color="CDCDCD"/>
            <w:right w:val="none" w:sz="0" w:space="12" w:color="auto"/>
          </w:divBdr>
          <w:divsChild>
            <w:div w:id="1547377900">
              <w:marLeft w:val="0"/>
              <w:marRight w:val="0"/>
              <w:marTop w:val="90"/>
              <w:marBottom w:val="0"/>
              <w:divBdr>
                <w:top w:val="none" w:sz="0" w:space="0" w:color="auto"/>
                <w:left w:val="none" w:sz="0" w:space="0" w:color="auto"/>
                <w:bottom w:val="none" w:sz="0" w:space="0" w:color="auto"/>
                <w:right w:val="none" w:sz="0" w:space="0" w:color="auto"/>
              </w:divBdr>
            </w:div>
            <w:div w:id="1882203378">
              <w:marLeft w:val="0"/>
              <w:marRight w:val="0"/>
              <w:marTop w:val="0"/>
              <w:marBottom w:val="0"/>
              <w:divBdr>
                <w:top w:val="none" w:sz="0" w:space="0" w:color="auto"/>
                <w:left w:val="none" w:sz="0" w:space="0" w:color="auto"/>
                <w:bottom w:val="none" w:sz="0" w:space="0" w:color="auto"/>
                <w:right w:val="none" w:sz="0" w:space="0" w:color="auto"/>
              </w:divBdr>
            </w:div>
          </w:divsChild>
        </w:div>
        <w:div w:id="1939672933">
          <w:marLeft w:val="0"/>
          <w:marRight w:val="0"/>
          <w:marTop w:val="0"/>
          <w:marBottom w:val="180"/>
          <w:divBdr>
            <w:top w:val="none" w:sz="0" w:space="0" w:color="auto"/>
            <w:left w:val="none" w:sz="0" w:space="14" w:color="auto"/>
            <w:bottom w:val="single" w:sz="6" w:space="0" w:color="CDCDCD"/>
            <w:right w:val="none" w:sz="0" w:space="14" w:color="auto"/>
          </w:divBdr>
        </w:div>
      </w:divsChild>
    </w:div>
    <w:div w:id="664480933">
      <w:bodyDiv w:val="1"/>
      <w:marLeft w:val="0"/>
      <w:marRight w:val="0"/>
      <w:marTop w:val="0"/>
      <w:marBottom w:val="0"/>
      <w:divBdr>
        <w:top w:val="none" w:sz="0" w:space="0" w:color="auto"/>
        <w:left w:val="none" w:sz="0" w:space="0" w:color="auto"/>
        <w:bottom w:val="none" w:sz="0" w:space="0" w:color="auto"/>
        <w:right w:val="none" w:sz="0" w:space="0" w:color="auto"/>
      </w:divBdr>
      <w:divsChild>
        <w:div w:id="479926288">
          <w:marLeft w:val="0"/>
          <w:marRight w:val="0"/>
          <w:marTop w:val="0"/>
          <w:marBottom w:val="0"/>
          <w:divBdr>
            <w:top w:val="none" w:sz="0" w:space="0" w:color="auto"/>
            <w:left w:val="none" w:sz="0" w:space="0" w:color="auto"/>
            <w:bottom w:val="none" w:sz="0" w:space="0" w:color="auto"/>
            <w:right w:val="none" w:sz="0" w:space="0" w:color="auto"/>
          </w:divBdr>
        </w:div>
        <w:div w:id="966928811">
          <w:marLeft w:val="0"/>
          <w:marRight w:val="0"/>
          <w:marTop w:val="0"/>
          <w:marBottom w:val="75"/>
          <w:divBdr>
            <w:top w:val="none" w:sz="0" w:space="0" w:color="auto"/>
            <w:left w:val="none" w:sz="0" w:space="0" w:color="auto"/>
            <w:bottom w:val="dotted" w:sz="6" w:space="2" w:color="DDDDDD"/>
            <w:right w:val="none" w:sz="0" w:space="0" w:color="auto"/>
          </w:divBdr>
        </w:div>
      </w:divsChild>
    </w:div>
    <w:div w:id="664939762">
      <w:bodyDiv w:val="1"/>
      <w:marLeft w:val="0"/>
      <w:marRight w:val="0"/>
      <w:marTop w:val="0"/>
      <w:marBottom w:val="0"/>
      <w:divBdr>
        <w:top w:val="none" w:sz="0" w:space="0" w:color="auto"/>
        <w:left w:val="none" w:sz="0" w:space="0" w:color="auto"/>
        <w:bottom w:val="none" w:sz="0" w:space="0" w:color="auto"/>
        <w:right w:val="none" w:sz="0" w:space="0" w:color="auto"/>
      </w:divBdr>
    </w:div>
    <w:div w:id="665405812">
      <w:bodyDiv w:val="1"/>
      <w:marLeft w:val="0"/>
      <w:marRight w:val="0"/>
      <w:marTop w:val="0"/>
      <w:marBottom w:val="0"/>
      <w:divBdr>
        <w:top w:val="none" w:sz="0" w:space="0" w:color="auto"/>
        <w:left w:val="none" w:sz="0" w:space="0" w:color="auto"/>
        <w:bottom w:val="none" w:sz="0" w:space="0" w:color="auto"/>
        <w:right w:val="none" w:sz="0" w:space="0" w:color="auto"/>
      </w:divBdr>
      <w:divsChild>
        <w:div w:id="1718779817">
          <w:marLeft w:val="0"/>
          <w:marRight w:val="0"/>
          <w:marTop w:val="0"/>
          <w:marBottom w:val="0"/>
          <w:divBdr>
            <w:top w:val="none" w:sz="0" w:space="0" w:color="auto"/>
            <w:left w:val="single" w:sz="6" w:space="0" w:color="EBEBEB"/>
            <w:bottom w:val="none" w:sz="0" w:space="0" w:color="auto"/>
            <w:right w:val="single" w:sz="6" w:space="0" w:color="EBEBEB"/>
          </w:divBdr>
          <w:divsChild>
            <w:div w:id="2128968825">
              <w:marLeft w:val="0"/>
              <w:marRight w:val="0"/>
              <w:marTop w:val="300"/>
              <w:marBottom w:val="600"/>
              <w:divBdr>
                <w:top w:val="none" w:sz="0" w:space="0" w:color="auto"/>
                <w:left w:val="none" w:sz="0" w:space="0" w:color="auto"/>
                <w:bottom w:val="none" w:sz="0" w:space="0" w:color="auto"/>
                <w:right w:val="none" w:sz="0" w:space="0" w:color="auto"/>
              </w:divBdr>
              <w:divsChild>
                <w:div w:id="1250850497">
                  <w:marLeft w:val="0"/>
                  <w:marRight w:val="0"/>
                  <w:marTop w:val="0"/>
                  <w:marBottom w:val="0"/>
                  <w:divBdr>
                    <w:top w:val="none" w:sz="0" w:space="0" w:color="auto"/>
                    <w:left w:val="none" w:sz="0" w:space="0" w:color="auto"/>
                    <w:bottom w:val="none" w:sz="0" w:space="0" w:color="auto"/>
                    <w:right w:val="none" w:sz="0" w:space="0" w:color="auto"/>
                  </w:divBdr>
                  <w:divsChild>
                    <w:div w:id="22168470">
                      <w:marLeft w:val="0"/>
                      <w:marRight w:val="0"/>
                      <w:marTop w:val="0"/>
                      <w:marBottom w:val="0"/>
                      <w:divBdr>
                        <w:top w:val="none" w:sz="0" w:space="0" w:color="auto"/>
                        <w:left w:val="none" w:sz="0" w:space="0" w:color="auto"/>
                        <w:bottom w:val="none" w:sz="0" w:space="0" w:color="auto"/>
                        <w:right w:val="none" w:sz="0" w:space="0" w:color="auto"/>
                      </w:divBdr>
                      <w:divsChild>
                        <w:div w:id="1520267185">
                          <w:marLeft w:val="0"/>
                          <w:marRight w:val="0"/>
                          <w:marTop w:val="0"/>
                          <w:marBottom w:val="0"/>
                          <w:divBdr>
                            <w:top w:val="none" w:sz="0" w:space="0" w:color="auto"/>
                            <w:left w:val="none" w:sz="0" w:space="0" w:color="auto"/>
                            <w:bottom w:val="none" w:sz="0" w:space="0" w:color="auto"/>
                            <w:right w:val="none" w:sz="0" w:space="0" w:color="auto"/>
                          </w:divBdr>
                        </w:div>
                      </w:divsChild>
                    </w:div>
                    <w:div w:id="749035249">
                      <w:marLeft w:val="300"/>
                      <w:marRight w:val="0"/>
                      <w:marTop w:val="0"/>
                      <w:marBottom w:val="0"/>
                      <w:divBdr>
                        <w:top w:val="none" w:sz="0" w:space="0" w:color="auto"/>
                        <w:left w:val="none" w:sz="0" w:space="0" w:color="auto"/>
                        <w:bottom w:val="none" w:sz="0" w:space="0" w:color="auto"/>
                        <w:right w:val="none" w:sz="0" w:space="0" w:color="auto"/>
                      </w:divBdr>
                      <w:divsChild>
                        <w:div w:id="1500534154">
                          <w:marLeft w:val="0"/>
                          <w:marRight w:val="0"/>
                          <w:marTop w:val="0"/>
                          <w:marBottom w:val="0"/>
                          <w:divBdr>
                            <w:top w:val="none" w:sz="0" w:space="0" w:color="auto"/>
                            <w:left w:val="none" w:sz="0" w:space="0" w:color="auto"/>
                            <w:bottom w:val="none" w:sz="0" w:space="0" w:color="auto"/>
                            <w:right w:val="none" w:sz="0" w:space="0" w:color="auto"/>
                          </w:divBdr>
                          <w:divsChild>
                            <w:div w:id="1299645379">
                              <w:marLeft w:val="0"/>
                              <w:marRight w:val="0"/>
                              <w:marTop w:val="0"/>
                              <w:marBottom w:val="225"/>
                              <w:divBdr>
                                <w:top w:val="none" w:sz="0" w:space="0" w:color="auto"/>
                                <w:left w:val="none" w:sz="0" w:space="0" w:color="auto"/>
                                <w:bottom w:val="none" w:sz="0" w:space="0" w:color="auto"/>
                                <w:right w:val="none" w:sz="0" w:space="0" w:color="auto"/>
                              </w:divBdr>
                              <w:divsChild>
                                <w:div w:id="1543595290">
                                  <w:marLeft w:val="0"/>
                                  <w:marRight w:val="0"/>
                                  <w:marTop w:val="0"/>
                                  <w:marBottom w:val="0"/>
                                  <w:divBdr>
                                    <w:top w:val="none" w:sz="0" w:space="0" w:color="auto"/>
                                    <w:left w:val="none" w:sz="0" w:space="0" w:color="auto"/>
                                    <w:bottom w:val="none" w:sz="0" w:space="0" w:color="auto"/>
                                    <w:right w:val="none" w:sz="0" w:space="0" w:color="auto"/>
                                  </w:divBdr>
                                  <w:divsChild>
                                    <w:div w:id="20918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708523">
                      <w:marLeft w:val="0"/>
                      <w:marRight w:val="0"/>
                      <w:marTop w:val="0"/>
                      <w:marBottom w:val="240"/>
                      <w:divBdr>
                        <w:top w:val="none" w:sz="0" w:space="0" w:color="auto"/>
                        <w:left w:val="none" w:sz="0" w:space="0" w:color="auto"/>
                        <w:bottom w:val="none" w:sz="0" w:space="0" w:color="auto"/>
                        <w:right w:val="none" w:sz="0" w:space="0" w:color="auto"/>
                      </w:divBdr>
                    </w:div>
                    <w:div w:id="1876188033">
                      <w:marLeft w:val="0"/>
                      <w:marRight w:val="0"/>
                      <w:marTop w:val="0"/>
                      <w:marBottom w:val="0"/>
                      <w:divBdr>
                        <w:top w:val="none" w:sz="0" w:space="0" w:color="auto"/>
                        <w:left w:val="none" w:sz="0" w:space="0" w:color="auto"/>
                        <w:bottom w:val="none" w:sz="0" w:space="0" w:color="auto"/>
                        <w:right w:val="none" w:sz="0" w:space="0" w:color="auto"/>
                      </w:divBdr>
                      <w:divsChild>
                        <w:div w:id="902836967">
                          <w:marLeft w:val="0"/>
                          <w:marRight w:val="0"/>
                          <w:marTop w:val="0"/>
                          <w:marBottom w:val="0"/>
                          <w:divBdr>
                            <w:top w:val="none" w:sz="0" w:space="0" w:color="auto"/>
                            <w:left w:val="none" w:sz="0" w:space="0" w:color="auto"/>
                            <w:bottom w:val="none" w:sz="0" w:space="0" w:color="auto"/>
                            <w:right w:val="none" w:sz="0" w:space="0" w:color="auto"/>
                          </w:divBdr>
                        </w:div>
                        <w:div w:id="1718235421">
                          <w:marLeft w:val="0"/>
                          <w:marRight w:val="0"/>
                          <w:marTop w:val="0"/>
                          <w:marBottom w:val="0"/>
                          <w:divBdr>
                            <w:top w:val="none" w:sz="0" w:space="0" w:color="auto"/>
                            <w:left w:val="none" w:sz="0" w:space="0" w:color="auto"/>
                            <w:bottom w:val="none" w:sz="0" w:space="0" w:color="auto"/>
                            <w:right w:val="none" w:sz="0" w:space="0" w:color="auto"/>
                          </w:divBdr>
                          <w:divsChild>
                            <w:div w:id="1202740710">
                              <w:marLeft w:val="0"/>
                              <w:marRight w:val="0"/>
                              <w:marTop w:val="0"/>
                              <w:marBottom w:val="0"/>
                              <w:divBdr>
                                <w:top w:val="none" w:sz="0" w:space="0" w:color="auto"/>
                                <w:left w:val="none" w:sz="0" w:space="0" w:color="auto"/>
                                <w:bottom w:val="none" w:sz="0" w:space="0" w:color="auto"/>
                                <w:right w:val="none" w:sz="0" w:space="0" w:color="auto"/>
                              </w:divBdr>
                              <w:divsChild>
                                <w:div w:id="18082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397239">
                      <w:marLeft w:val="0"/>
                      <w:marRight w:val="0"/>
                      <w:marTop w:val="0"/>
                      <w:marBottom w:val="0"/>
                      <w:divBdr>
                        <w:top w:val="none" w:sz="0" w:space="0" w:color="auto"/>
                        <w:left w:val="none" w:sz="0" w:space="0" w:color="auto"/>
                        <w:bottom w:val="none" w:sz="0" w:space="0" w:color="auto"/>
                        <w:right w:val="none" w:sz="0" w:space="0" w:color="auto"/>
                      </w:divBdr>
                    </w:div>
                    <w:div w:id="2116441885">
                      <w:marLeft w:val="0"/>
                      <w:marRight w:val="0"/>
                      <w:marTop w:val="0"/>
                      <w:marBottom w:val="0"/>
                      <w:divBdr>
                        <w:top w:val="none" w:sz="0" w:space="0" w:color="auto"/>
                        <w:left w:val="none" w:sz="0" w:space="0" w:color="auto"/>
                        <w:bottom w:val="none" w:sz="0" w:space="0" w:color="auto"/>
                        <w:right w:val="none" w:sz="0" w:space="0" w:color="auto"/>
                      </w:divBdr>
                      <w:divsChild>
                        <w:div w:id="445779632">
                          <w:marLeft w:val="0"/>
                          <w:marRight w:val="0"/>
                          <w:marTop w:val="0"/>
                          <w:marBottom w:val="0"/>
                          <w:divBdr>
                            <w:top w:val="none" w:sz="0" w:space="0" w:color="auto"/>
                            <w:left w:val="none" w:sz="0" w:space="0" w:color="auto"/>
                            <w:bottom w:val="none" w:sz="0" w:space="0" w:color="auto"/>
                            <w:right w:val="none" w:sz="0" w:space="0" w:color="auto"/>
                          </w:divBdr>
                        </w:div>
                        <w:div w:id="560604954">
                          <w:marLeft w:val="0"/>
                          <w:marRight w:val="0"/>
                          <w:marTop w:val="0"/>
                          <w:marBottom w:val="0"/>
                          <w:divBdr>
                            <w:top w:val="none" w:sz="0" w:space="0" w:color="auto"/>
                            <w:left w:val="none" w:sz="0" w:space="0" w:color="auto"/>
                            <w:bottom w:val="none" w:sz="0" w:space="0" w:color="auto"/>
                            <w:right w:val="none" w:sz="0" w:space="0" w:color="auto"/>
                          </w:divBdr>
                          <w:divsChild>
                            <w:div w:id="168127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785694">
      <w:bodyDiv w:val="1"/>
      <w:marLeft w:val="0"/>
      <w:marRight w:val="0"/>
      <w:marTop w:val="0"/>
      <w:marBottom w:val="0"/>
      <w:divBdr>
        <w:top w:val="none" w:sz="0" w:space="0" w:color="auto"/>
        <w:left w:val="none" w:sz="0" w:space="0" w:color="auto"/>
        <w:bottom w:val="none" w:sz="0" w:space="0" w:color="auto"/>
        <w:right w:val="none" w:sz="0" w:space="0" w:color="auto"/>
      </w:divBdr>
    </w:div>
    <w:div w:id="666322720">
      <w:bodyDiv w:val="1"/>
      <w:marLeft w:val="0"/>
      <w:marRight w:val="0"/>
      <w:marTop w:val="0"/>
      <w:marBottom w:val="0"/>
      <w:divBdr>
        <w:top w:val="none" w:sz="0" w:space="0" w:color="auto"/>
        <w:left w:val="none" w:sz="0" w:space="0" w:color="auto"/>
        <w:bottom w:val="none" w:sz="0" w:space="0" w:color="auto"/>
        <w:right w:val="none" w:sz="0" w:space="0" w:color="auto"/>
      </w:divBdr>
    </w:div>
    <w:div w:id="668294601">
      <w:bodyDiv w:val="1"/>
      <w:marLeft w:val="0"/>
      <w:marRight w:val="0"/>
      <w:marTop w:val="0"/>
      <w:marBottom w:val="0"/>
      <w:divBdr>
        <w:top w:val="none" w:sz="0" w:space="0" w:color="auto"/>
        <w:left w:val="none" w:sz="0" w:space="0" w:color="auto"/>
        <w:bottom w:val="none" w:sz="0" w:space="0" w:color="auto"/>
        <w:right w:val="none" w:sz="0" w:space="0" w:color="auto"/>
      </w:divBdr>
    </w:div>
    <w:div w:id="668408635">
      <w:bodyDiv w:val="1"/>
      <w:marLeft w:val="0"/>
      <w:marRight w:val="0"/>
      <w:marTop w:val="0"/>
      <w:marBottom w:val="0"/>
      <w:divBdr>
        <w:top w:val="none" w:sz="0" w:space="0" w:color="auto"/>
        <w:left w:val="none" w:sz="0" w:space="0" w:color="auto"/>
        <w:bottom w:val="none" w:sz="0" w:space="0" w:color="auto"/>
        <w:right w:val="none" w:sz="0" w:space="0" w:color="auto"/>
      </w:divBdr>
    </w:div>
    <w:div w:id="668676816">
      <w:bodyDiv w:val="1"/>
      <w:marLeft w:val="0"/>
      <w:marRight w:val="0"/>
      <w:marTop w:val="0"/>
      <w:marBottom w:val="0"/>
      <w:divBdr>
        <w:top w:val="none" w:sz="0" w:space="0" w:color="auto"/>
        <w:left w:val="none" w:sz="0" w:space="0" w:color="auto"/>
        <w:bottom w:val="none" w:sz="0" w:space="0" w:color="auto"/>
        <w:right w:val="none" w:sz="0" w:space="0" w:color="auto"/>
      </w:divBdr>
      <w:divsChild>
        <w:div w:id="281962114">
          <w:marLeft w:val="0"/>
          <w:marRight w:val="0"/>
          <w:marTop w:val="0"/>
          <w:marBottom w:val="0"/>
          <w:divBdr>
            <w:top w:val="none" w:sz="0" w:space="0" w:color="auto"/>
            <w:left w:val="none" w:sz="0" w:space="0" w:color="auto"/>
            <w:bottom w:val="none" w:sz="0" w:space="0" w:color="auto"/>
            <w:right w:val="none" w:sz="0" w:space="0" w:color="auto"/>
          </w:divBdr>
        </w:div>
        <w:div w:id="1246038661">
          <w:marLeft w:val="0"/>
          <w:marRight w:val="0"/>
          <w:marTop w:val="0"/>
          <w:marBottom w:val="0"/>
          <w:divBdr>
            <w:top w:val="none" w:sz="0" w:space="0" w:color="auto"/>
            <w:left w:val="none" w:sz="0" w:space="0" w:color="auto"/>
            <w:bottom w:val="none" w:sz="0" w:space="0" w:color="auto"/>
            <w:right w:val="none" w:sz="0" w:space="0" w:color="auto"/>
          </w:divBdr>
        </w:div>
      </w:divsChild>
    </w:div>
    <w:div w:id="669064311">
      <w:bodyDiv w:val="1"/>
      <w:marLeft w:val="0"/>
      <w:marRight w:val="0"/>
      <w:marTop w:val="0"/>
      <w:marBottom w:val="0"/>
      <w:divBdr>
        <w:top w:val="none" w:sz="0" w:space="0" w:color="auto"/>
        <w:left w:val="none" w:sz="0" w:space="0" w:color="auto"/>
        <w:bottom w:val="none" w:sz="0" w:space="0" w:color="auto"/>
        <w:right w:val="none" w:sz="0" w:space="0" w:color="auto"/>
      </w:divBdr>
    </w:div>
    <w:div w:id="670529539">
      <w:bodyDiv w:val="1"/>
      <w:marLeft w:val="0"/>
      <w:marRight w:val="0"/>
      <w:marTop w:val="0"/>
      <w:marBottom w:val="0"/>
      <w:divBdr>
        <w:top w:val="none" w:sz="0" w:space="0" w:color="auto"/>
        <w:left w:val="none" w:sz="0" w:space="0" w:color="auto"/>
        <w:bottom w:val="none" w:sz="0" w:space="0" w:color="auto"/>
        <w:right w:val="none" w:sz="0" w:space="0" w:color="auto"/>
      </w:divBdr>
      <w:divsChild>
        <w:div w:id="14630">
          <w:marLeft w:val="0"/>
          <w:marRight w:val="0"/>
          <w:marTop w:val="0"/>
          <w:marBottom w:val="0"/>
          <w:divBdr>
            <w:top w:val="none" w:sz="0" w:space="0" w:color="auto"/>
            <w:left w:val="none" w:sz="0" w:space="0" w:color="auto"/>
            <w:bottom w:val="none" w:sz="0" w:space="0" w:color="auto"/>
            <w:right w:val="none" w:sz="0" w:space="0" w:color="auto"/>
          </w:divBdr>
        </w:div>
        <w:div w:id="17515432">
          <w:marLeft w:val="0"/>
          <w:marRight w:val="0"/>
          <w:marTop w:val="0"/>
          <w:marBottom w:val="0"/>
          <w:divBdr>
            <w:top w:val="none" w:sz="0" w:space="0" w:color="auto"/>
            <w:left w:val="none" w:sz="0" w:space="0" w:color="auto"/>
            <w:bottom w:val="none" w:sz="0" w:space="0" w:color="auto"/>
            <w:right w:val="none" w:sz="0" w:space="0" w:color="auto"/>
          </w:divBdr>
        </w:div>
      </w:divsChild>
    </w:div>
    <w:div w:id="673145358">
      <w:bodyDiv w:val="1"/>
      <w:marLeft w:val="0"/>
      <w:marRight w:val="0"/>
      <w:marTop w:val="0"/>
      <w:marBottom w:val="0"/>
      <w:divBdr>
        <w:top w:val="none" w:sz="0" w:space="0" w:color="auto"/>
        <w:left w:val="none" w:sz="0" w:space="0" w:color="auto"/>
        <w:bottom w:val="none" w:sz="0" w:space="0" w:color="auto"/>
        <w:right w:val="none" w:sz="0" w:space="0" w:color="auto"/>
      </w:divBdr>
      <w:divsChild>
        <w:div w:id="594828467">
          <w:marLeft w:val="0"/>
          <w:marRight w:val="0"/>
          <w:marTop w:val="0"/>
          <w:marBottom w:val="75"/>
          <w:divBdr>
            <w:top w:val="none" w:sz="0" w:space="0" w:color="auto"/>
            <w:left w:val="none" w:sz="0" w:space="0" w:color="auto"/>
            <w:bottom w:val="dotted" w:sz="6" w:space="2" w:color="DDDDDD"/>
            <w:right w:val="none" w:sz="0" w:space="0" w:color="auto"/>
          </w:divBdr>
        </w:div>
        <w:div w:id="1604071502">
          <w:marLeft w:val="0"/>
          <w:marRight w:val="0"/>
          <w:marTop w:val="0"/>
          <w:marBottom w:val="0"/>
          <w:divBdr>
            <w:top w:val="none" w:sz="0" w:space="0" w:color="auto"/>
            <w:left w:val="none" w:sz="0" w:space="0" w:color="auto"/>
            <w:bottom w:val="none" w:sz="0" w:space="0" w:color="auto"/>
            <w:right w:val="none" w:sz="0" w:space="0" w:color="auto"/>
          </w:divBdr>
        </w:div>
      </w:divsChild>
    </w:div>
    <w:div w:id="673268206">
      <w:bodyDiv w:val="1"/>
      <w:marLeft w:val="0"/>
      <w:marRight w:val="0"/>
      <w:marTop w:val="0"/>
      <w:marBottom w:val="0"/>
      <w:divBdr>
        <w:top w:val="none" w:sz="0" w:space="0" w:color="auto"/>
        <w:left w:val="none" w:sz="0" w:space="0" w:color="auto"/>
        <w:bottom w:val="none" w:sz="0" w:space="0" w:color="auto"/>
        <w:right w:val="none" w:sz="0" w:space="0" w:color="auto"/>
      </w:divBdr>
      <w:divsChild>
        <w:div w:id="424544258">
          <w:marLeft w:val="0"/>
          <w:marRight w:val="225"/>
          <w:marTop w:val="0"/>
          <w:marBottom w:val="150"/>
          <w:divBdr>
            <w:top w:val="none" w:sz="0" w:space="0" w:color="auto"/>
            <w:left w:val="none" w:sz="0" w:space="0" w:color="auto"/>
            <w:bottom w:val="none" w:sz="0" w:space="0" w:color="auto"/>
            <w:right w:val="none" w:sz="0" w:space="0" w:color="auto"/>
          </w:divBdr>
        </w:div>
        <w:div w:id="929460680">
          <w:marLeft w:val="0"/>
          <w:marRight w:val="225"/>
          <w:marTop w:val="0"/>
          <w:marBottom w:val="150"/>
          <w:divBdr>
            <w:top w:val="none" w:sz="0" w:space="0" w:color="auto"/>
            <w:left w:val="none" w:sz="0" w:space="0" w:color="auto"/>
            <w:bottom w:val="none" w:sz="0" w:space="0" w:color="auto"/>
            <w:right w:val="none" w:sz="0" w:space="0" w:color="auto"/>
          </w:divBdr>
        </w:div>
        <w:div w:id="1145196351">
          <w:marLeft w:val="0"/>
          <w:marRight w:val="0"/>
          <w:marTop w:val="0"/>
          <w:marBottom w:val="0"/>
          <w:divBdr>
            <w:top w:val="none" w:sz="0" w:space="0" w:color="auto"/>
            <w:left w:val="none" w:sz="0" w:space="0" w:color="auto"/>
            <w:bottom w:val="none" w:sz="0" w:space="0" w:color="auto"/>
            <w:right w:val="none" w:sz="0" w:space="0" w:color="auto"/>
          </w:divBdr>
        </w:div>
      </w:divsChild>
    </w:div>
    <w:div w:id="674193399">
      <w:bodyDiv w:val="1"/>
      <w:marLeft w:val="0"/>
      <w:marRight w:val="0"/>
      <w:marTop w:val="0"/>
      <w:marBottom w:val="0"/>
      <w:divBdr>
        <w:top w:val="none" w:sz="0" w:space="0" w:color="auto"/>
        <w:left w:val="none" w:sz="0" w:space="0" w:color="auto"/>
        <w:bottom w:val="none" w:sz="0" w:space="0" w:color="auto"/>
        <w:right w:val="none" w:sz="0" w:space="0" w:color="auto"/>
      </w:divBdr>
      <w:divsChild>
        <w:div w:id="771780175">
          <w:marLeft w:val="0"/>
          <w:marRight w:val="0"/>
          <w:marTop w:val="0"/>
          <w:marBottom w:val="75"/>
          <w:divBdr>
            <w:top w:val="none" w:sz="0" w:space="0" w:color="auto"/>
            <w:left w:val="none" w:sz="0" w:space="0" w:color="auto"/>
            <w:bottom w:val="dotted" w:sz="6" w:space="2" w:color="DDDDDD"/>
            <w:right w:val="none" w:sz="0" w:space="0" w:color="auto"/>
          </w:divBdr>
        </w:div>
        <w:div w:id="961158070">
          <w:marLeft w:val="0"/>
          <w:marRight w:val="0"/>
          <w:marTop w:val="0"/>
          <w:marBottom w:val="0"/>
          <w:divBdr>
            <w:top w:val="none" w:sz="0" w:space="0" w:color="auto"/>
            <w:left w:val="none" w:sz="0" w:space="0" w:color="auto"/>
            <w:bottom w:val="none" w:sz="0" w:space="0" w:color="auto"/>
            <w:right w:val="none" w:sz="0" w:space="0" w:color="auto"/>
          </w:divBdr>
          <w:divsChild>
            <w:div w:id="364411418">
              <w:marLeft w:val="0"/>
              <w:marRight w:val="0"/>
              <w:marTop w:val="0"/>
              <w:marBottom w:val="0"/>
              <w:divBdr>
                <w:top w:val="none" w:sz="0" w:space="0" w:color="auto"/>
                <w:left w:val="none" w:sz="0" w:space="0" w:color="auto"/>
                <w:bottom w:val="none" w:sz="0" w:space="0" w:color="auto"/>
                <w:right w:val="none" w:sz="0" w:space="0" w:color="auto"/>
              </w:divBdr>
            </w:div>
            <w:div w:id="454637439">
              <w:marLeft w:val="0"/>
              <w:marRight w:val="0"/>
              <w:marTop w:val="0"/>
              <w:marBottom w:val="0"/>
              <w:divBdr>
                <w:top w:val="none" w:sz="0" w:space="0" w:color="auto"/>
                <w:left w:val="none" w:sz="0" w:space="0" w:color="auto"/>
                <w:bottom w:val="none" w:sz="0" w:space="0" w:color="auto"/>
                <w:right w:val="none" w:sz="0" w:space="0" w:color="auto"/>
              </w:divBdr>
            </w:div>
            <w:div w:id="474686057">
              <w:marLeft w:val="0"/>
              <w:marRight w:val="0"/>
              <w:marTop w:val="0"/>
              <w:marBottom w:val="0"/>
              <w:divBdr>
                <w:top w:val="none" w:sz="0" w:space="0" w:color="auto"/>
                <w:left w:val="none" w:sz="0" w:space="0" w:color="auto"/>
                <w:bottom w:val="none" w:sz="0" w:space="0" w:color="auto"/>
                <w:right w:val="none" w:sz="0" w:space="0" w:color="auto"/>
              </w:divBdr>
            </w:div>
            <w:div w:id="530069196">
              <w:marLeft w:val="0"/>
              <w:marRight w:val="0"/>
              <w:marTop w:val="0"/>
              <w:marBottom w:val="0"/>
              <w:divBdr>
                <w:top w:val="none" w:sz="0" w:space="0" w:color="auto"/>
                <w:left w:val="none" w:sz="0" w:space="0" w:color="auto"/>
                <w:bottom w:val="none" w:sz="0" w:space="0" w:color="auto"/>
                <w:right w:val="none" w:sz="0" w:space="0" w:color="auto"/>
              </w:divBdr>
            </w:div>
            <w:div w:id="558250861">
              <w:marLeft w:val="0"/>
              <w:marRight w:val="0"/>
              <w:marTop w:val="0"/>
              <w:marBottom w:val="0"/>
              <w:divBdr>
                <w:top w:val="none" w:sz="0" w:space="0" w:color="auto"/>
                <w:left w:val="none" w:sz="0" w:space="0" w:color="auto"/>
                <w:bottom w:val="none" w:sz="0" w:space="0" w:color="auto"/>
                <w:right w:val="none" w:sz="0" w:space="0" w:color="auto"/>
              </w:divBdr>
            </w:div>
            <w:div w:id="956639666">
              <w:marLeft w:val="0"/>
              <w:marRight w:val="0"/>
              <w:marTop w:val="0"/>
              <w:marBottom w:val="0"/>
              <w:divBdr>
                <w:top w:val="none" w:sz="0" w:space="0" w:color="auto"/>
                <w:left w:val="none" w:sz="0" w:space="0" w:color="auto"/>
                <w:bottom w:val="none" w:sz="0" w:space="0" w:color="auto"/>
                <w:right w:val="none" w:sz="0" w:space="0" w:color="auto"/>
              </w:divBdr>
            </w:div>
            <w:div w:id="1242983437">
              <w:marLeft w:val="0"/>
              <w:marRight w:val="0"/>
              <w:marTop w:val="0"/>
              <w:marBottom w:val="0"/>
              <w:divBdr>
                <w:top w:val="none" w:sz="0" w:space="0" w:color="auto"/>
                <w:left w:val="none" w:sz="0" w:space="0" w:color="auto"/>
                <w:bottom w:val="none" w:sz="0" w:space="0" w:color="auto"/>
                <w:right w:val="none" w:sz="0" w:space="0" w:color="auto"/>
              </w:divBdr>
            </w:div>
            <w:div w:id="1372344384">
              <w:marLeft w:val="0"/>
              <w:marRight w:val="0"/>
              <w:marTop w:val="0"/>
              <w:marBottom w:val="0"/>
              <w:divBdr>
                <w:top w:val="none" w:sz="0" w:space="0" w:color="auto"/>
                <w:left w:val="none" w:sz="0" w:space="0" w:color="auto"/>
                <w:bottom w:val="none" w:sz="0" w:space="0" w:color="auto"/>
                <w:right w:val="none" w:sz="0" w:space="0" w:color="auto"/>
              </w:divBdr>
            </w:div>
            <w:div w:id="1386177230">
              <w:marLeft w:val="0"/>
              <w:marRight w:val="0"/>
              <w:marTop w:val="0"/>
              <w:marBottom w:val="0"/>
              <w:divBdr>
                <w:top w:val="none" w:sz="0" w:space="0" w:color="auto"/>
                <w:left w:val="none" w:sz="0" w:space="0" w:color="auto"/>
                <w:bottom w:val="none" w:sz="0" w:space="0" w:color="auto"/>
                <w:right w:val="none" w:sz="0" w:space="0" w:color="auto"/>
              </w:divBdr>
            </w:div>
            <w:div w:id="1601061491">
              <w:marLeft w:val="0"/>
              <w:marRight w:val="0"/>
              <w:marTop w:val="0"/>
              <w:marBottom w:val="0"/>
              <w:divBdr>
                <w:top w:val="none" w:sz="0" w:space="0" w:color="auto"/>
                <w:left w:val="none" w:sz="0" w:space="0" w:color="auto"/>
                <w:bottom w:val="none" w:sz="0" w:space="0" w:color="auto"/>
                <w:right w:val="none" w:sz="0" w:space="0" w:color="auto"/>
              </w:divBdr>
            </w:div>
            <w:div w:id="182180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1910">
      <w:bodyDiv w:val="1"/>
      <w:marLeft w:val="0"/>
      <w:marRight w:val="0"/>
      <w:marTop w:val="0"/>
      <w:marBottom w:val="0"/>
      <w:divBdr>
        <w:top w:val="none" w:sz="0" w:space="0" w:color="auto"/>
        <w:left w:val="none" w:sz="0" w:space="0" w:color="auto"/>
        <w:bottom w:val="none" w:sz="0" w:space="0" w:color="auto"/>
        <w:right w:val="none" w:sz="0" w:space="0" w:color="auto"/>
      </w:divBdr>
      <w:divsChild>
        <w:div w:id="9456757">
          <w:marLeft w:val="0"/>
          <w:marRight w:val="0"/>
          <w:marTop w:val="75"/>
          <w:marBottom w:val="0"/>
          <w:divBdr>
            <w:top w:val="none" w:sz="0" w:space="0" w:color="auto"/>
            <w:left w:val="none" w:sz="0" w:space="0" w:color="auto"/>
            <w:bottom w:val="none" w:sz="0" w:space="0" w:color="auto"/>
            <w:right w:val="none" w:sz="0" w:space="0" w:color="auto"/>
          </w:divBdr>
        </w:div>
        <w:div w:id="1226794419">
          <w:marLeft w:val="0"/>
          <w:marRight w:val="0"/>
          <w:marTop w:val="45"/>
          <w:marBottom w:val="75"/>
          <w:divBdr>
            <w:top w:val="none" w:sz="0" w:space="0" w:color="auto"/>
            <w:left w:val="none" w:sz="0" w:space="0" w:color="auto"/>
            <w:bottom w:val="none" w:sz="0" w:space="0" w:color="auto"/>
            <w:right w:val="none" w:sz="0" w:space="0" w:color="auto"/>
          </w:divBdr>
        </w:div>
        <w:div w:id="1369179233">
          <w:marLeft w:val="0"/>
          <w:marRight w:val="0"/>
          <w:marTop w:val="30"/>
          <w:marBottom w:val="0"/>
          <w:divBdr>
            <w:top w:val="none" w:sz="0" w:space="0" w:color="auto"/>
            <w:left w:val="none" w:sz="0" w:space="0" w:color="auto"/>
            <w:bottom w:val="none" w:sz="0" w:space="0" w:color="auto"/>
            <w:right w:val="none" w:sz="0" w:space="0" w:color="auto"/>
          </w:divBdr>
        </w:div>
      </w:divsChild>
    </w:div>
    <w:div w:id="674655024">
      <w:bodyDiv w:val="1"/>
      <w:marLeft w:val="0"/>
      <w:marRight w:val="0"/>
      <w:marTop w:val="0"/>
      <w:marBottom w:val="0"/>
      <w:divBdr>
        <w:top w:val="none" w:sz="0" w:space="0" w:color="auto"/>
        <w:left w:val="none" w:sz="0" w:space="0" w:color="auto"/>
        <w:bottom w:val="none" w:sz="0" w:space="0" w:color="auto"/>
        <w:right w:val="none" w:sz="0" w:space="0" w:color="auto"/>
      </w:divBdr>
      <w:divsChild>
        <w:div w:id="1985893133">
          <w:marLeft w:val="0"/>
          <w:marRight w:val="0"/>
          <w:marTop w:val="0"/>
          <w:marBottom w:val="0"/>
          <w:divBdr>
            <w:top w:val="none" w:sz="0" w:space="0" w:color="auto"/>
            <w:left w:val="none" w:sz="0" w:space="0" w:color="auto"/>
            <w:bottom w:val="none" w:sz="0" w:space="0" w:color="auto"/>
            <w:right w:val="none" w:sz="0" w:space="0" w:color="auto"/>
          </w:divBdr>
          <w:divsChild>
            <w:div w:id="1883246703">
              <w:marLeft w:val="0"/>
              <w:marRight w:val="0"/>
              <w:marTop w:val="0"/>
              <w:marBottom w:val="0"/>
              <w:divBdr>
                <w:top w:val="none" w:sz="0" w:space="0" w:color="auto"/>
                <w:left w:val="none" w:sz="0" w:space="0" w:color="auto"/>
                <w:bottom w:val="none" w:sz="0" w:space="0" w:color="auto"/>
                <w:right w:val="none" w:sz="0" w:space="0" w:color="auto"/>
              </w:divBdr>
              <w:divsChild>
                <w:div w:id="2107072101">
                  <w:marLeft w:val="0"/>
                  <w:marRight w:val="0"/>
                  <w:marTop w:val="0"/>
                  <w:marBottom w:val="0"/>
                  <w:divBdr>
                    <w:top w:val="none" w:sz="0" w:space="0" w:color="auto"/>
                    <w:left w:val="none" w:sz="0" w:space="0" w:color="auto"/>
                    <w:bottom w:val="none" w:sz="0" w:space="0" w:color="auto"/>
                    <w:right w:val="none" w:sz="0" w:space="0" w:color="auto"/>
                  </w:divBdr>
                  <w:divsChild>
                    <w:div w:id="1131436702">
                      <w:marLeft w:val="-225"/>
                      <w:marRight w:val="-225"/>
                      <w:marTop w:val="0"/>
                      <w:marBottom w:val="0"/>
                      <w:divBdr>
                        <w:top w:val="none" w:sz="0" w:space="0" w:color="auto"/>
                        <w:left w:val="none" w:sz="0" w:space="0" w:color="auto"/>
                        <w:bottom w:val="none" w:sz="0" w:space="0" w:color="auto"/>
                        <w:right w:val="none" w:sz="0" w:space="0" w:color="auto"/>
                      </w:divBdr>
                      <w:divsChild>
                        <w:div w:id="1176378665">
                          <w:marLeft w:val="0"/>
                          <w:marRight w:val="0"/>
                          <w:marTop w:val="0"/>
                          <w:marBottom w:val="0"/>
                          <w:divBdr>
                            <w:top w:val="none" w:sz="0" w:space="0" w:color="auto"/>
                            <w:left w:val="none" w:sz="0" w:space="0" w:color="auto"/>
                            <w:bottom w:val="none" w:sz="0" w:space="0" w:color="auto"/>
                            <w:right w:val="none" w:sz="0" w:space="0" w:color="auto"/>
                          </w:divBdr>
                          <w:divsChild>
                            <w:div w:id="1900751043">
                              <w:marLeft w:val="0"/>
                              <w:marRight w:val="0"/>
                              <w:marTop w:val="0"/>
                              <w:marBottom w:val="0"/>
                              <w:divBdr>
                                <w:top w:val="none" w:sz="0" w:space="0" w:color="auto"/>
                                <w:left w:val="none" w:sz="0" w:space="0" w:color="auto"/>
                                <w:bottom w:val="none" w:sz="0" w:space="0" w:color="auto"/>
                                <w:right w:val="none" w:sz="0" w:space="0" w:color="auto"/>
                              </w:divBdr>
                              <w:divsChild>
                                <w:div w:id="2119133314">
                                  <w:marLeft w:val="0"/>
                                  <w:marRight w:val="0"/>
                                  <w:marTop w:val="0"/>
                                  <w:marBottom w:val="0"/>
                                  <w:divBdr>
                                    <w:top w:val="none" w:sz="0" w:space="0" w:color="auto"/>
                                    <w:left w:val="none" w:sz="0" w:space="0" w:color="auto"/>
                                    <w:bottom w:val="none" w:sz="0" w:space="0" w:color="auto"/>
                                    <w:right w:val="none" w:sz="0" w:space="0" w:color="auto"/>
                                  </w:divBdr>
                                  <w:divsChild>
                                    <w:div w:id="12302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389130">
      <w:bodyDiv w:val="1"/>
      <w:marLeft w:val="0"/>
      <w:marRight w:val="0"/>
      <w:marTop w:val="0"/>
      <w:marBottom w:val="0"/>
      <w:divBdr>
        <w:top w:val="none" w:sz="0" w:space="0" w:color="auto"/>
        <w:left w:val="none" w:sz="0" w:space="0" w:color="auto"/>
        <w:bottom w:val="none" w:sz="0" w:space="0" w:color="auto"/>
        <w:right w:val="none" w:sz="0" w:space="0" w:color="auto"/>
      </w:divBdr>
    </w:div>
    <w:div w:id="682977408">
      <w:bodyDiv w:val="1"/>
      <w:marLeft w:val="0"/>
      <w:marRight w:val="0"/>
      <w:marTop w:val="0"/>
      <w:marBottom w:val="0"/>
      <w:divBdr>
        <w:top w:val="none" w:sz="0" w:space="0" w:color="auto"/>
        <w:left w:val="none" w:sz="0" w:space="0" w:color="auto"/>
        <w:bottom w:val="none" w:sz="0" w:space="0" w:color="auto"/>
        <w:right w:val="none" w:sz="0" w:space="0" w:color="auto"/>
      </w:divBdr>
      <w:divsChild>
        <w:div w:id="876700820">
          <w:marLeft w:val="0"/>
          <w:marRight w:val="0"/>
          <w:marTop w:val="0"/>
          <w:marBottom w:val="0"/>
          <w:divBdr>
            <w:top w:val="none" w:sz="0" w:space="0" w:color="auto"/>
            <w:left w:val="none" w:sz="0" w:space="0" w:color="auto"/>
            <w:bottom w:val="none" w:sz="0" w:space="0" w:color="auto"/>
            <w:right w:val="none" w:sz="0" w:space="0" w:color="auto"/>
          </w:divBdr>
          <w:divsChild>
            <w:div w:id="1422676649">
              <w:marLeft w:val="0"/>
              <w:marRight w:val="0"/>
              <w:marTop w:val="0"/>
              <w:marBottom w:val="0"/>
              <w:divBdr>
                <w:top w:val="none" w:sz="0" w:space="0" w:color="auto"/>
                <w:left w:val="none" w:sz="0" w:space="0" w:color="auto"/>
                <w:bottom w:val="none" w:sz="0" w:space="0" w:color="auto"/>
                <w:right w:val="none" w:sz="0" w:space="0" w:color="auto"/>
              </w:divBdr>
              <w:divsChild>
                <w:div w:id="92168107">
                  <w:marLeft w:val="0"/>
                  <w:marRight w:val="0"/>
                  <w:marTop w:val="0"/>
                  <w:marBottom w:val="0"/>
                  <w:divBdr>
                    <w:top w:val="none" w:sz="0" w:space="0" w:color="auto"/>
                    <w:left w:val="none" w:sz="0" w:space="0" w:color="auto"/>
                    <w:bottom w:val="none" w:sz="0" w:space="0" w:color="auto"/>
                    <w:right w:val="none" w:sz="0" w:space="0" w:color="auto"/>
                  </w:divBdr>
                  <w:divsChild>
                    <w:div w:id="10836248">
                      <w:marLeft w:val="0"/>
                      <w:marRight w:val="0"/>
                      <w:marTop w:val="0"/>
                      <w:marBottom w:val="0"/>
                      <w:divBdr>
                        <w:top w:val="none" w:sz="0" w:space="0" w:color="auto"/>
                        <w:left w:val="none" w:sz="0" w:space="0" w:color="auto"/>
                        <w:bottom w:val="none" w:sz="0" w:space="0" w:color="auto"/>
                        <w:right w:val="none" w:sz="0" w:space="0" w:color="auto"/>
                      </w:divBdr>
                      <w:divsChild>
                        <w:div w:id="1989901311">
                          <w:marLeft w:val="0"/>
                          <w:marRight w:val="0"/>
                          <w:marTop w:val="0"/>
                          <w:marBottom w:val="0"/>
                          <w:divBdr>
                            <w:top w:val="none" w:sz="0" w:space="0" w:color="auto"/>
                            <w:left w:val="none" w:sz="0" w:space="0" w:color="auto"/>
                            <w:bottom w:val="none" w:sz="0" w:space="0" w:color="auto"/>
                            <w:right w:val="none" w:sz="0" w:space="0" w:color="auto"/>
                          </w:divBdr>
                          <w:divsChild>
                            <w:div w:id="78396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748026">
      <w:bodyDiv w:val="1"/>
      <w:marLeft w:val="0"/>
      <w:marRight w:val="0"/>
      <w:marTop w:val="0"/>
      <w:marBottom w:val="0"/>
      <w:divBdr>
        <w:top w:val="none" w:sz="0" w:space="0" w:color="auto"/>
        <w:left w:val="none" w:sz="0" w:space="0" w:color="auto"/>
        <w:bottom w:val="none" w:sz="0" w:space="0" w:color="auto"/>
        <w:right w:val="none" w:sz="0" w:space="0" w:color="auto"/>
      </w:divBdr>
      <w:divsChild>
        <w:div w:id="1801604392">
          <w:marLeft w:val="0"/>
          <w:marRight w:val="0"/>
          <w:marTop w:val="0"/>
          <w:marBottom w:val="0"/>
          <w:divBdr>
            <w:top w:val="none" w:sz="0" w:space="0" w:color="auto"/>
            <w:left w:val="none" w:sz="0" w:space="0" w:color="auto"/>
            <w:bottom w:val="none" w:sz="0" w:space="0" w:color="auto"/>
            <w:right w:val="none" w:sz="0" w:space="0" w:color="auto"/>
          </w:divBdr>
          <w:divsChild>
            <w:div w:id="1021051840">
              <w:marLeft w:val="0"/>
              <w:marRight w:val="0"/>
              <w:marTop w:val="0"/>
              <w:marBottom w:val="0"/>
              <w:divBdr>
                <w:top w:val="none" w:sz="0" w:space="0" w:color="auto"/>
                <w:left w:val="none" w:sz="0" w:space="0" w:color="auto"/>
                <w:bottom w:val="none" w:sz="0" w:space="0" w:color="auto"/>
                <w:right w:val="none" w:sz="0" w:space="0" w:color="auto"/>
              </w:divBdr>
              <w:divsChild>
                <w:div w:id="1470590">
                  <w:marLeft w:val="0"/>
                  <w:marRight w:val="0"/>
                  <w:marTop w:val="0"/>
                  <w:marBottom w:val="0"/>
                  <w:divBdr>
                    <w:top w:val="none" w:sz="0" w:space="0" w:color="auto"/>
                    <w:left w:val="none" w:sz="0" w:space="0" w:color="auto"/>
                    <w:bottom w:val="none" w:sz="0" w:space="0" w:color="auto"/>
                    <w:right w:val="none" w:sz="0" w:space="0" w:color="auto"/>
                  </w:divBdr>
                  <w:divsChild>
                    <w:div w:id="1042246039">
                      <w:marLeft w:val="0"/>
                      <w:marRight w:val="0"/>
                      <w:marTop w:val="0"/>
                      <w:marBottom w:val="0"/>
                      <w:divBdr>
                        <w:top w:val="none" w:sz="0" w:space="0" w:color="auto"/>
                        <w:left w:val="none" w:sz="0" w:space="0" w:color="auto"/>
                        <w:bottom w:val="none" w:sz="0" w:space="0" w:color="auto"/>
                        <w:right w:val="none" w:sz="0" w:space="0" w:color="auto"/>
                      </w:divBdr>
                      <w:divsChild>
                        <w:div w:id="88980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864234">
      <w:bodyDiv w:val="1"/>
      <w:marLeft w:val="0"/>
      <w:marRight w:val="0"/>
      <w:marTop w:val="0"/>
      <w:marBottom w:val="0"/>
      <w:divBdr>
        <w:top w:val="none" w:sz="0" w:space="0" w:color="auto"/>
        <w:left w:val="none" w:sz="0" w:space="0" w:color="auto"/>
        <w:bottom w:val="none" w:sz="0" w:space="0" w:color="auto"/>
        <w:right w:val="none" w:sz="0" w:space="0" w:color="auto"/>
      </w:divBdr>
    </w:div>
    <w:div w:id="685253464">
      <w:bodyDiv w:val="1"/>
      <w:marLeft w:val="0"/>
      <w:marRight w:val="0"/>
      <w:marTop w:val="0"/>
      <w:marBottom w:val="0"/>
      <w:divBdr>
        <w:top w:val="none" w:sz="0" w:space="0" w:color="auto"/>
        <w:left w:val="none" w:sz="0" w:space="0" w:color="auto"/>
        <w:bottom w:val="none" w:sz="0" w:space="0" w:color="auto"/>
        <w:right w:val="none" w:sz="0" w:space="0" w:color="auto"/>
      </w:divBdr>
      <w:divsChild>
        <w:div w:id="863832331">
          <w:marLeft w:val="0"/>
          <w:marRight w:val="0"/>
          <w:marTop w:val="30"/>
          <w:marBottom w:val="15"/>
          <w:divBdr>
            <w:top w:val="none" w:sz="0" w:space="0" w:color="auto"/>
            <w:left w:val="none" w:sz="0" w:space="0" w:color="auto"/>
            <w:bottom w:val="none" w:sz="0" w:space="0" w:color="auto"/>
            <w:right w:val="none" w:sz="0" w:space="0" w:color="auto"/>
          </w:divBdr>
        </w:div>
        <w:div w:id="1860925276">
          <w:marLeft w:val="0"/>
          <w:marRight w:val="0"/>
          <w:marTop w:val="48"/>
          <w:marBottom w:val="0"/>
          <w:divBdr>
            <w:top w:val="none" w:sz="0" w:space="0" w:color="auto"/>
            <w:left w:val="none" w:sz="0" w:space="0" w:color="auto"/>
            <w:bottom w:val="none" w:sz="0" w:space="0" w:color="auto"/>
            <w:right w:val="none" w:sz="0" w:space="0" w:color="auto"/>
          </w:divBdr>
        </w:div>
      </w:divsChild>
    </w:div>
    <w:div w:id="686564864">
      <w:marLeft w:val="0"/>
      <w:marRight w:val="0"/>
      <w:marTop w:val="0"/>
      <w:marBottom w:val="0"/>
      <w:divBdr>
        <w:top w:val="none" w:sz="0" w:space="0" w:color="auto"/>
        <w:left w:val="none" w:sz="0" w:space="0" w:color="auto"/>
        <w:bottom w:val="none" w:sz="0" w:space="0" w:color="auto"/>
        <w:right w:val="none" w:sz="0" w:space="0" w:color="auto"/>
      </w:divBdr>
    </w:div>
    <w:div w:id="687298224">
      <w:bodyDiv w:val="1"/>
      <w:marLeft w:val="0"/>
      <w:marRight w:val="0"/>
      <w:marTop w:val="0"/>
      <w:marBottom w:val="0"/>
      <w:divBdr>
        <w:top w:val="none" w:sz="0" w:space="0" w:color="auto"/>
        <w:left w:val="none" w:sz="0" w:space="0" w:color="auto"/>
        <w:bottom w:val="none" w:sz="0" w:space="0" w:color="auto"/>
        <w:right w:val="none" w:sz="0" w:space="0" w:color="auto"/>
      </w:divBdr>
      <w:divsChild>
        <w:div w:id="371228100">
          <w:marLeft w:val="0"/>
          <w:marRight w:val="0"/>
          <w:marTop w:val="150"/>
          <w:marBottom w:val="300"/>
          <w:divBdr>
            <w:top w:val="single" w:sz="6" w:space="0" w:color="000000"/>
            <w:left w:val="single" w:sz="6" w:space="0" w:color="000000"/>
            <w:bottom w:val="single" w:sz="6" w:space="0" w:color="000000"/>
            <w:right w:val="single" w:sz="6" w:space="0" w:color="000000"/>
          </w:divBdr>
        </w:div>
        <w:div w:id="1388914815">
          <w:marLeft w:val="0"/>
          <w:marRight w:val="0"/>
          <w:marTop w:val="0"/>
          <w:marBottom w:val="75"/>
          <w:divBdr>
            <w:top w:val="none" w:sz="0" w:space="0" w:color="auto"/>
            <w:left w:val="none" w:sz="0" w:space="0" w:color="auto"/>
            <w:bottom w:val="none" w:sz="0" w:space="0" w:color="auto"/>
            <w:right w:val="none" w:sz="0" w:space="0" w:color="auto"/>
          </w:divBdr>
        </w:div>
        <w:div w:id="1539967939">
          <w:marLeft w:val="0"/>
          <w:marRight w:val="0"/>
          <w:marTop w:val="150"/>
          <w:marBottom w:val="75"/>
          <w:divBdr>
            <w:top w:val="none" w:sz="0" w:space="0" w:color="auto"/>
            <w:left w:val="none" w:sz="0" w:space="0" w:color="auto"/>
            <w:bottom w:val="none" w:sz="0" w:space="0" w:color="auto"/>
            <w:right w:val="none" w:sz="0" w:space="0" w:color="auto"/>
          </w:divBdr>
        </w:div>
        <w:div w:id="2100053846">
          <w:marLeft w:val="0"/>
          <w:marRight w:val="0"/>
          <w:marTop w:val="0"/>
          <w:marBottom w:val="225"/>
          <w:divBdr>
            <w:top w:val="none" w:sz="0" w:space="0" w:color="auto"/>
            <w:left w:val="none" w:sz="0" w:space="0" w:color="auto"/>
            <w:bottom w:val="none" w:sz="0" w:space="0" w:color="auto"/>
            <w:right w:val="none" w:sz="0" w:space="0" w:color="auto"/>
          </w:divBdr>
        </w:div>
      </w:divsChild>
    </w:div>
    <w:div w:id="688720710">
      <w:bodyDiv w:val="1"/>
      <w:marLeft w:val="0"/>
      <w:marRight w:val="0"/>
      <w:marTop w:val="0"/>
      <w:marBottom w:val="0"/>
      <w:divBdr>
        <w:top w:val="none" w:sz="0" w:space="0" w:color="auto"/>
        <w:left w:val="none" w:sz="0" w:space="0" w:color="auto"/>
        <w:bottom w:val="none" w:sz="0" w:space="0" w:color="auto"/>
        <w:right w:val="none" w:sz="0" w:space="0" w:color="auto"/>
      </w:divBdr>
      <w:divsChild>
        <w:div w:id="15888643">
          <w:marLeft w:val="0"/>
          <w:marRight w:val="0"/>
          <w:marTop w:val="0"/>
          <w:marBottom w:val="0"/>
          <w:divBdr>
            <w:top w:val="none" w:sz="0" w:space="0" w:color="auto"/>
            <w:left w:val="none" w:sz="0" w:space="0" w:color="auto"/>
            <w:bottom w:val="none" w:sz="0" w:space="0" w:color="auto"/>
            <w:right w:val="none" w:sz="0" w:space="0" w:color="auto"/>
          </w:divBdr>
          <w:divsChild>
            <w:div w:id="2109766878">
              <w:marLeft w:val="-150"/>
              <w:marRight w:val="-150"/>
              <w:marTop w:val="0"/>
              <w:marBottom w:val="0"/>
              <w:divBdr>
                <w:top w:val="none" w:sz="0" w:space="0" w:color="auto"/>
                <w:left w:val="none" w:sz="0" w:space="0" w:color="auto"/>
                <w:bottom w:val="none" w:sz="0" w:space="0" w:color="auto"/>
                <w:right w:val="none" w:sz="0" w:space="0" w:color="auto"/>
              </w:divBdr>
              <w:divsChild>
                <w:div w:id="1134521386">
                  <w:marLeft w:val="0"/>
                  <w:marRight w:val="0"/>
                  <w:marTop w:val="0"/>
                  <w:marBottom w:val="0"/>
                  <w:divBdr>
                    <w:top w:val="none" w:sz="0" w:space="0" w:color="auto"/>
                    <w:left w:val="none" w:sz="0" w:space="0" w:color="auto"/>
                    <w:bottom w:val="none" w:sz="0" w:space="0" w:color="auto"/>
                    <w:right w:val="none" w:sz="0" w:space="0" w:color="auto"/>
                  </w:divBdr>
                </w:div>
                <w:div w:id="1611156849">
                  <w:marLeft w:val="0"/>
                  <w:marRight w:val="0"/>
                  <w:marTop w:val="330"/>
                  <w:marBottom w:val="0"/>
                  <w:divBdr>
                    <w:top w:val="none" w:sz="0" w:space="0" w:color="auto"/>
                    <w:left w:val="none" w:sz="0" w:space="0" w:color="auto"/>
                    <w:bottom w:val="none" w:sz="0" w:space="0" w:color="auto"/>
                    <w:right w:val="none" w:sz="0" w:space="0" w:color="auto"/>
                  </w:divBdr>
                  <w:divsChild>
                    <w:div w:id="995886313">
                      <w:marLeft w:val="0"/>
                      <w:marRight w:val="0"/>
                      <w:marTop w:val="0"/>
                      <w:marBottom w:val="150"/>
                      <w:divBdr>
                        <w:top w:val="none" w:sz="0" w:space="0" w:color="auto"/>
                        <w:left w:val="none" w:sz="0" w:space="0" w:color="auto"/>
                        <w:bottom w:val="none" w:sz="0" w:space="0" w:color="auto"/>
                        <w:right w:val="none" w:sz="0" w:space="0" w:color="auto"/>
                      </w:divBdr>
                    </w:div>
                  </w:divsChild>
                </w:div>
                <w:div w:id="175716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063130">
      <w:bodyDiv w:val="1"/>
      <w:marLeft w:val="0"/>
      <w:marRight w:val="0"/>
      <w:marTop w:val="0"/>
      <w:marBottom w:val="0"/>
      <w:divBdr>
        <w:top w:val="none" w:sz="0" w:space="0" w:color="auto"/>
        <w:left w:val="none" w:sz="0" w:space="0" w:color="auto"/>
        <w:bottom w:val="none" w:sz="0" w:space="0" w:color="auto"/>
        <w:right w:val="none" w:sz="0" w:space="0" w:color="auto"/>
      </w:divBdr>
    </w:div>
    <w:div w:id="689721592">
      <w:bodyDiv w:val="1"/>
      <w:marLeft w:val="0"/>
      <w:marRight w:val="0"/>
      <w:marTop w:val="0"/>
      <w:marBottom w:val="0"/>
      <w:divBdr>
        <w:top w:val="none" w:sz="0" w:space="0" w:color="auto"/>
        <w:left w:val="none" w:sz="0" w:space="0" w:color="auto"/>
        <w:bottom w:val="none" w:sz="0" w:space="0" w:color="auto"/>
        <w:right w:val="none" w:sz="0" w:space="0" w:color="auto"/>
      </w:divBdr>
    </w:div>
    <w:div w:id="691541018">
      <w:bodyDiv w:val="1"/>
      <w:marLeft w:val="0"/>
      <w:marRight w:val="0"/>
      <w:marTop w:val="0"/>
      <w:marBottom w:val="0"/>
      <w:divBdr>
        <w:top w:val="none" w:sz="0" w:space="0" w:color="auto"/>
        <w:left w:val="none" w:sz="0" w:space="0" w:color="auto"/>
        <w:bottom w:val="none" w:sz="0" w:space="0" w:color="auto"/>
        <w:right w:val="none" w:sz="0" w:space="0" w:color="auto"/>
      </w:divBdr>
    </w:div>
    <w:div w:id="694500540">
      <w:bodyDiv w:val="1"/>
      <w:marLeft w:val="0"/>
      <w:marRight w:val="0"/>
      <w:marTop w:val="0"/>
      <w:marBottom w:val="0"/>
      <w:divBdr>
        <w:top w:val="none" w:sz="0" w:space="0" w:color="auto"/>
        <w:left w:val="none" w:sz="0" w:space="0" w:color="auto"/>
        <w:bottom w:val="none" w:sz="0" w:space="0" w:color="auto"/>
        <w:right w:val="none" w:sz="0" w:space="0" w:color="auto"/>
      </w:divBdr>
      <w:divsChild>
        <w:div w:id="671298428">
          <w:marLeft w:val="0"/>
          <w:marRight w:val="0"/>
          <w:marTop w:val="0"/>
          <w:marBottom w:val="0"/>
          <w:divBdr>
            <w:top w:val="none" w:sz="0" w:space="0" w:color="auto"/>
            <w:left w:val="none" w:sz="0" w:space="0" w:color="auto"/>
            <w:bottom w:val="none" w:sz="0" w:space="0" w:color="auto"/>
            <w:right w:val="none" w:sz="0" w:space="0" w:color="auto"/>
          </w:divBdr>
          <w:divsChild>
            <w:div w:id="1306858225">
              <w:marLeft w:val="0"/>
              <w:marRight w:val="0"/>
              <w:marTop w:val="0"/>
              <w:marBottom w:val="0"/>
              <w:divBdr>
                <w:top w:val="none" w:sz="0" w:space="0" w:color="auto"/>
                <w:left w:val="none" w:sz="0" w:space="0" w:color="auto"/>
                <w:bottom w:val="none" w:sz="0" w:space="0" w:color="auto"/>
                <w:right w:val="none" w:sz="0" w:space="0" w:color="auto"/>
              </w:divBdr>
              <w:divsChild>
                <w:div w:id="2092189613">
                  <w:marLeft w:val="0"/>
                  <w:marRight w:val="0"/>
                  <w:marTop w:val="0"/>
                  <w:marBottom w:val="0"/>
                  <w:divBdr>
                    <w:top w:val="none" w:sz="0" w:space="0" w:color="auto"/>
                    <w:left w:val="none" w:sz="0" w:space="0" w:color="auto"/>
                    <w:bottom w:val="none" w:sz="0" w:space="0" w:color="auto"/>
                    <w:right w:val="none" w:sz="0" w:space="0" w:color="auto"/>
                  </w:divBdr>
                  <w:divsChild>
                    <w:div w:id="1728256418">
                      <w:marLeft w:val="-255"/>
                      <w:marRight w:val="0"/>
                      <w:marTop w:val="0"/>
                      <w:marBottom w:val="0"/>
                      <w:divBdr>
                        <w:top w:val="none" w:sz="0" w:space="0" w:color="auto"/>
                        <w:left w:val="none" w:sz="0" w:space="0" w:color="auto"/>
                        <w:bottom w:val="none" w:sz="0" w:space="0" w:color="auto"/>
                        <w:right w:val="none" w:sz="0" w:space="0" w:color="auto"/>
                      </w:divBdr>
                      <w:divsChild>
                        <w:div w:id="316614775">
                          <w:marLeft w:val="0"/>
                          <w:marRight w:val="0"/>
                          <w:marTop w:val="0"/>
                          <w:marBottom w:val="0"/>
                          <w:divBdr>
                            <w:top w:val="none" w:sz="0" w:space="0" w:color="auto"/>
                            <w:left w:val="none" w:sz="0" w:space="0" w:color="auto"/>
                            <w:bottom w:val="none" w:sz="0" w:space="0" w:color="auto"/>
                            <w:right w:val="none" w:sz="0" w:space="0" w:color="auto"/>
                          </w:divBdr>
                          <w:divsChild>
                            <w:div w:id="351884298">
                              <w:marLeft w:val="0"/>
                              <w:marRight w:val="0"/>
                              <w:marTop w:val="0"/>
                              <w:marBottom w:val="0"/>
                              <w:divBdr>
                                <w:top w:val="none" w:sz="0" w:space="0" w:color="auto"/>
                                <w:left w:val="none" w:sz="0" w:space="0" w:color="auto"/>
                                <w:bottom w:val="none" w:sz="0" w:space="0" w:color="auto"/>
                                <w:right w:val="none" w:sz="0" w:space="0" w:color="auto"/>
                              </w:divBdr>
                              <w:divsChild>
                                <w:div w:id="117545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748357">
      <w:bodyDiv w:val="1"/>
      <w:marLeft w:val="0"/>
      <w:marRight w:val="0"/>
      <w:marTop w:val="0"/>
      <w:marBottom w:val="0"/>
      <w:divBdr>
        <w:top w:val="none" w:sz="0" w:space="0" w:color="auto"/>
        <w:left w:val="none" w:sz="0" w:space="0" w:color="auto"/>
        <w:bottom w:val="none" w:sz="0" w:space="0" w:color="auto"/>
        <w:right w:val="none" w:sz="0" w:space="0" w:color="auto"/>
      </w:divBdr>
      <w:divsChild>
        <w:div w:id="662121975">
          <w:marLeft w:val="0"/>
          <w:marRight w:val="0"/>
          <w:marTop w:val="0"/>
          <w:marBottom w:val="0"/>
          <w:divBdr>
            <w:top w:val="none" w:sz="0" w:space="0" w:color="auto"/>
            <w:left w:val="none" w:sz="0" w:space="0" w:color="auto"/>
            <w:bottom w:val="none" w:sz="0" w:space="0" w:color="auto"/>
            <w:right w:val="none" w:sz="0" w:space="0" w:color="auto"/>
          </w:divBdr>
        </w:div>
        <w:div w:id="1871651065">
          <w:marLeft w:val="0"/>
          <w:marRight w:val="0"/>
          <w:marTop w:val="0"/>
          <w:marBottom w:val="450"/>
          <w:divBdr>
            <w:top w:val="none" w:sz="0" w:space="0" w:color="auto"/>
            <w:left w:val="none" w:sz="0" w:space="0" w:color="auto"/>
            <w:bottom w:val="none" w:sz="0" w:space="0" w:color="auto"/>
            <w:right w:val="none" w:sz="0" w:space="0" w:color="auto"/>
          </w:divBdr>
          <w:divsChild>
            <w:div w:id="146479882">
              <w:marLeft w:val="0"/>
              <w:marRight w:val="0"/>
              <w:marTop w:val="0"/>
              <w:marBottom w:val="0"/>
              <w:divBdr>
                <w:top w:val="none" w:sz="0" w:space="0" w:color="auto"/>
                <w:left w:val="none" w:sz="0" w:space="0" w:color="auto"/>
                <w:bottom w:val="none" w:sz="0" w:space="0" w:color="auto"/>
                <w:right w:val="none" w:sz="0" w:space="0" w:color="auto"/>
              </w:divBdr>
            </w:div>
          </w:divsChild>
        </w:div>
        <w:div w:id="2052263728">
          <w:marLeft w:val="150"/>
          <w:marRight w:val="150"/>
          <w:marTop w:val="0"/>
          <w:marBottom w:val="150"/>
          <w:divBdr>
            <w:top w:val="none" w:sz="0" w:space="0" w:color="auto"/>
            <w:left w:val="none" w:sz="0" w:space="0" w:color="auto"/>
            <w:bottom w:val="none" w:sz="0" w:space="0" w:color="auto"/>
            <w:right w:val="none" w:sz="0" w:space="0" w:color="auto"/>
          </w:divBdr>
          <w:divsChild>
            <w:div w:id="410348660">
              <w:marLeft w:val="0"/>
              <w:marRight w:val="0"/>
              <w:marTop w:val="0"/>
              <w:marBottom w:val="300"/>
              <w:divBdr>
                <w:top w:val="none" w:sz="0" w:space="0" w:color="auto"/>
                <w:left w:val="none" w:sz="0" w:space="0" w:color="auto"/>
                <w:bottom w:val="none" w:sz="0" w:space="0" w:color="auto"/>
                <w:right w:val="none" w:sz="0" w:space="0" w:color="auto"/>
              </w:divBdr>
              <w:divsChild>
                <w:div w:id="1145196894">
                  <w:marLeft w:val="0"/>
                  <w:marRight w:val="0"/>
                  <w:marTop w:val="0"/>
                  <w:marBottom w:val="0"/>
                  <w:divBdr>
                    <w:top w:val="none" w:sz="0" w:space="0" w:color="auto"/>
                    <w:left w:val="none" w:sz="0" w:space="0" w:color="auto"/>
                    <w:bottom w:val="none" w:sz="0" w:space="0" w:color="auto"/>
                    <w:right w:val="none" w:sz="0" w:space="0" w:color="auto"/>
                  </w:divBdr>
                  <w:divsChild>
                    <w:div w:id="1377588418">
                      <w:marLeft w:val="0"/>
                      <w:marRight w:val="0"/>
                      <w:marTop w:val="0"/>
                      <w:marBottom w:val="0"/>
                      <w:divBdr>
                        <w:top w:val="none" w:sz="0" w:space="0" w:color="auto"/>
                        <w:left w:val="none" w:sz="0" w:space="0" w:color="auto"/>
                        <w:bottom w:val="none" w:sz="0" w:space="0" w:color="auto"/>
                        <w:right w:val="none" w:sz="0" w:space="0" w:color="auto"/>
                      </w:divBdr>
                    </w:div>
                    <w:div w:id="16194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78425">
              <w:marLeft w:val="0"/>
              <w:marRight w:val="600"/>
              <w:marTop w:val="0"/>
              <w:marBottom w:val="0"/>
              <w:divBdr>
                <w:top w:val="none" w:sz="0" w:space="0" w:color="auto"/>
                <w:left w:val="none" w:sz="0" w:space="0" w:color="auto"/>
                <w:bottom w:val="none" w:sz="0" w:space="0" w:color="auto"/>
                <w:right w:val="none" w:sz="0" w:space="0" w:color="auto"/>
              </w:divBdr>
              <w:divsChild>
                <w:div w:id="193470174">
                  <w:marLeft w:val="0"/>
                  <w:marRight w:val="0"/>
                  <w:marTop w:val="0"/>
                  <w:marBottom w:val="0"/>
                  <w:divBdr>
                    <w:top w:val="none" w:sz="0" w:space="0" w:color="auto"/>
                    <w:left w:val="none" w:sz="0" w:space="0" w:color="auto"/>
                    <w:bottom w:val="none" w:sz="0" w:space="0" w:color="auto"/>
                    <w:right w:val="none" w:sz="0" w:space="0" w:color="auto"/>
                  </w:divBdr>
                  <w:divsChild>
                    <w:div w:id="199826744">
                      <w:marLeft w:val="0"/>
                      <w:marRight w:val="0"/>
                      <w:marTop w:val="0"/>
                      <w:marBottom w:val="0"/>
                      <w:divBdr>
                        <w:top w:val="none" w:sz="0" w:space="0" w:color="auto"/>
                        <w:left w:val="none" w:sz="0" w:space="0" w:color="auto"/>
                        <w:bottom w:val="none" w:sz="0" w:space="0" w:color="auto"/>
                        <w:right w:val="none" w:sz="0" w:space="0" w:color="auto"/>
                      </w:divBdr>
                      <w:divsChild>
                        <w:div w:id="154876575">
                          <w:marLeft w:val="0"/>
                          <w:marRight w:val="0"/>
                          <w:marTop w:val="0"/>
                          <w:marBottom w:val="300"/>
                          <w:divBdr>
                            <w:top w:val="none" w:sz="0" w:space="0" w:color="auto"/>
                            <w:left w:val="none" w:sz="0" w:space="0" w:color="auto"/>
                            <w:bottom w:val="none" w:sz="0" w:space="0" w:color="auto"/>
                            <w:right w:val="none" w:sz="0" w:space="0" w:color="auto"/>
                          </w:divBdr>
                          <w:divsChild>
                            <w:div w:id="27417667">
                              <w:marLeft w:val="0"/>
                              <w:marRight w:val="0"/>
                              <w:marTop w:val="150"/>
                              <w:marBottom w:val="0"/>
                              <w:divBdr>
                                <w:top w:val="none" w:sz="0" w:space="0" w:color="auto"/>
                                <w:left w:val="none" w:sz="0" w:space="0" w:color="auto"/>
                                <w:bottom w:val="none" w:sz="0" w:space="0" w:color="auto"/>
                                <w:right w:val="none" w:sz="0" w:space="0" w:color="auto"/>
                              </w:divBdr>
                              <w:divsChild>
                                <w:div w:id="1308051541">
                                  <w:marLeft w:val="0"/>
                                  <w:marRight w:val="0"/>
                                  <w:marTop w:val="0"/>
                                  <w:marBottom w:val="0"/>
                                  <w:divBdr>
                                    <w:top w:val="none" w:sz="0" w:space="0" w:color="auto"/>
                                    <w:left w:val="none" w:sz="0" w:space="0" w:color="auto"/>
                                    <w:bottom w:val="none" w:sz="0" w:space="0" w:color="auto"/>
                                    <w:right w:val="none" w:sz="0" w:space="0" w:color="auto"/>
                                  </w:divBdr>
                                </w:div>
                              </w:divsChild>
                            </w:div>
                            <w:div w:id="1243488278">
                              <w:marLeft w:val="0"/>
                              <w:marRight w:val="0"/>
                              <w:marTop w:val="150"/>
                              <w:marBottom w:val="0"/>
                              <w:divBdr>
                                <w:top w:val="none" w:sz="0" w:space="0" w:color="auto"/>
                                <w:left w:val="none" w:sz="0" w:space="0" w:color="auto"/>
                                <w:bottom w:val="none" w:sz="0" w:space="0" w:color="auto"/>
                                <w:right w:val="none" w:sz="0" w:space="0" w:color="auto"/>
                              </w:divBdr>
                              <w:divsChild>
                                <w:div w:id="618681542">
                                  <w:marLeft w:val="0"/>
                                  <w:marRight w:val="0"/>
                                  <w:marTop w:val="0"/>
                                  <w:marBottom w:val="0"/>
                                  <w:divBdr>
                                    <w:top w:val="none" w:sz="0" w:space="0" w:color="auto"/>
                                    <w:left w:val="none" w:sz="0" w:space="0" w:color="auto"/>
                                    <w:bottom w:val="none" w:sz="0" w:space="0" w:color="auto"/>
                                    <w:right w:val="none" w:sz="0" w:space="0" w:color="auto"/>
                                  </w:divBdr>
                                </w:div>
                              </w:divsChild>
                            </w:div>
                            <w:div w:id="1929733019">
                              <w:marLeft w:val="0"/>
                              <w:marRight w:val="0"/>
                              <w:marTop w:val="0"/>
                              <w:marBottom w:val="0"/>
                              <w:divBdr>
                                <w:top w:val="none" w:sz="0" w:space="0" w:color="auto"/>
                                <w:left w:val="none" w:sz="0" w:space="0" w:color="auto"/>
                                <w:bottom w:val="none" w:sz="0" w:space="0" w:color="auto"/>
                                <w:right w:val="none" w:sz="0" w:space="0" w:color="auto"/>
                              </w:divBdr>
                              <w:divsChild>
                                <w:div w:id="13235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819252">
      <w:marLeft w:val="0"/>
      <w:marRight w:val="0"/>
      <w:marTop w:val="0"/>
      <w:marBottom w:val="0"/>
      <w:divBdr>
        <w:top w:val="none" w:sz="0" w:space="0" w:color="auto"/>
        <w:left w:val="none" w:sz="0" w:space="0" w:color="auto"/>
        <w:bottom w:val="none" w:sz="0" w:space="0" w:color="auto"/>
        <w:right w:val="none" w:sz="0" w:space="0" w:color="auto"/>
      </w:divBdr>
      <w:divsChild>
        <w:div w:id="24404122">
          <w:marLeft w:val="0"/>
          <w:marRight w:val="0"/>
          <w:marTop w:val="0"/>
          <w:marBottom w:val="105"/>
          <w:divBdr>
            <w:top w:val="none" w:sz="0" w:space="0" w:color="auto"/>
            <w:left w:val="none" w:sz="0" w:space="0" w:color="auto"/>
            <w:bottom w:val="none" w:sz="0" w:space="0" w:color="auto"/>
            <w:right w:val="none" w:sz="0" w:space="0" w:color="auto"/>
          </w:divBdr>
        </w:div>
      </w:divsChild>
    </w:div>
    <w:div w:id="702362023">
      <w:bodyDiv w:val="1"/>
      <w:marLeft w:val="0"/>
      <w:marRight w:val="0"/>
      <w:marTop w:val="0"/>
      <w:marBottom w:val="0"/>
      <w:divBdr>
        <w:top w:val="none" w:sz="0" w:space="0" w:color="auto"/>
        <w:left w:val="none" w:sz="0" w:space="0" w:color="auto"/>
        <w:bottom w:val="none" w:sz="0" w:space="0" w:color="auto"/>
        <w:right w:val="none" w:sz="0" w:space="0" w:color="auto"/>
      </w:divBdr>
    </w:div>
    <w:div w:id="703672254">
      <w:bodyDiv w:val="1"/>
      <w:marLeft w:val="0"/>
      <w:marRight w:val="0"/>
      <w:marTop w:val="0"/>
      <w:marBottom w:val="0"/>
      <w:divBdr>
        <w:top w:val="none" w:sz="0" w:space="0" w:color="auto"/>
        <w:left w:val="none" w:sz="0" w:space="0" w:color="auto"/>
        <w:bottom w:val="none" w:sz="0" w:space="0" w:color="auto"/>
        <w:right w:val="none" w:sz="0" w:space="0" w:color="auto"/>
      </w:divBdr>
      <w:divsChild>
        <w:div w:id="773671129">
          <w:marLeft w:val="0"/>
          <w:marRight w:val="0"/>
          <w:marTop w:val="0"/>
          <w:marBottom w:val="75"/>
          <w:divBdr>
            <w:top w:val="none" w:sz="0" w:space="0" w:color="auto"/>
            <w:left w:val="none" w:sz="0" w:space="0" w:color="auto"/>
            <w:bottom w:val="none" w:sz="0" w:space="0" w:color="auto"/>
            <w:right w:val="none" w:sz="0" w:space="0" w:color="auto"/>
          </w:divBdr>
        </w:div>
        <w:div w:id="1133867904">
          <w:marLeft w:val="0"/>
          <w:marRight w:val="0"/>
          <w:marTop w:val="0"/>
          <w:marBottom w:val="225"/>
          <w:divBdr>
            <w:top w:val="none" w:sz="0" w:space="0" w:color="auto"/>
            <w:left w:val="none" w:sz="0" w:space="0" w:color="auto"/>
            <w:bottom w:val="none" w:sz="0" w:space="0" w:color="auto"/>
            <w:right w:val="none" w:sz="0" w:space="0" w:color="auto"/>
          </w:divBdr>
        </w:div>
        <w:div w:id="1240825233">
          <w:marLeft w:val="0"/>
          <w:marRight w:val="0"/>
          <w:marTop w:val="150"/>
          <w:marBottom w:val="300"/>
          <w:divBdr>
            <w:top w:val="single" w:sz="6" w:space="0" w:color="000000"/>
            <w:left w:val="single" w:sz="6" w:space="0" w:color="000000"/>
            <w:bottom w:val="single" w:sz="6" w:space="0" w:color="000000"/>
            <w:right w:val="single" w:sz="6" w:space="0" w:color="000000"/>
          </w:divBdr>
        </w:div>
        <w:div w:id="1840651150">
          <w:marLeft w:val="0"/>
          <w:marRight w:val="0"/>
          <w:marTop w:val="150"/>
          <w:marBottom w:val="75"/>
          <w:divBdr>
            <w:top w:val="none" w:sz="0" w:space="0" w:color="auto"/>
            <w:left w:val="none" w:sz="0" w:space="0" w:color="auto"/>
            <w:bottom w:val="none" w:sz="0" w:space="0" w:color="auto"/>
            <w:right w:val="none" w:sz="0" w:space="0" w:color="auto"/>
          </w:divBdr>
        </w:div>
      </w:divsChild>
    </w:div>
    <w:div w:id="703871943">
      <w:bodyDiv w:val="1"/>
      <w:marLeft w:val="0"/>
      <w:marRight w:val="0"/>
      <w:marTop w:val="0"/>
      <w:marBottom w:val="0"/>
      <w:divBdr>
        <w:top w:val="none" w:sz="0" w:space="0" w:color="auto"/>
        <w:left w:val="none" w:sz="0" w:space="0" w:color="auto"/>
        <w:bottom w:val="none" w:sz="0" w:space="0" w:color="auto"/>
        <w:right w:val="none" w:sz="0" w:space="0" w:color="auto"/>
      </w:divBdr>
      <w:divsChild>
        <w:div w:id="179978753">
          <w:marLeft w:val="0"/>
          <w:marRight w:val="0"/>
          <w:marTop w:val="0"/>
          <w:marBottom w:val="0"/>
          <w:divBdr>
            <w:top w:val="none" w:sz="0" w:space="0" w:color="auto"/>
            <w:left w:val="none" w:sz="0" w:space="0" w:color="auto"/>
            <w:bottom w:val="none" w:sz="0" w:space="0" w:color="auto"/>
            <w:right w:val="none" w:sz="0" w:space="0" w:color="auto"/>
          </w:divBdr>
          <w:divsChild>
            <w:div w:id="568274397">
              <w:marLeft w:val="0"/>
              <w:marRight w:val="0"/>
              <w:marTop w:val="0"/>
              <w:marBottom w:val="0"/>
              <w:divBdr>
                <w:top w:val="none" w:sz="0" w:space="0" w:color="auto"/>
                <w:left w:val="none" w:sz="0" w:space="0" w:color="auto"/>
                <w:bottom w:val="none" w:sz="0" w:space="0" w:color="auto"/>
                <w:right w:val="none" w:sz="0" w:space="0" w:color="auto"/>
              </w:divBdr>
              <w:divsChild>
                <w:div w:id="416361726">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58281">
      <w:bodyDiv w:val="1"/>
      <w:marLeft w:val="0"/>
      <w:marRight w:val="0"/>
      <w:marTop w:val="0"/>
      <w:marBottom w:val="0"/>
      <w:divBdr>
        <w:top w:val="none" w:sz="0" w:space="0" w:color="auto"/>
        <w:left w:val="none" w:sz="0" w:space="0" w:color="auto"/>
        <w:bottom w:val="none" w:sz="0" w:space="0" w:color="auto"/>
        <w:right w:val="none" w:sz="0" w:space="0" w:color="auto"/>
      </w:divBdr>
    </w:div>
    <w:div w:id="708065696">
      <w:bodyDiv w:val="1"/>
      <w:marLeft w:val="0"/>
      <w:marRight w:val="0"/>
      <w:marTop w:val="0"/>
      <w:marBottom w:val="0"/>
      <w:divBdr>
        <w:top w:val="none" w:sz="0" w:space="0" w:color="auto"/>
        <w:left w:val="none" w:sz="0" w:space="0" w:color="auto"/>
        <w:bottom w:val="none" w:sz="0" w:space="0" w:color="auto"/>
        <w:right w:val="none" w:sz="0" w:space="0" w:color="auto"/>
      </w:divBdr>
    </w:div>
    <w:div w:id="708455014">
      <w:bodyDiv w:val="1"/>
      <w:marLeft w:val="0"/>
      <w:marRight w:val="0"/>
      <w:marTop w:val="0"/>
      <w:marBottom w:val="0"/>
      <w:divBdr>
        <w:top w:val="none" w:sz="0" w:space="0" w:color="auto"/>
        <w:left w:val="none" w:sz="0" w:space="0" w:color="auto"/>
        <w:bottom w:val="none" w:sz="0" w:space="0" w:color="auto"/>
        <w:right w:val="none" w:sz="0" w:space="0" w:color="auto"/>
      </w:divBdr>
    </w:div>
    <w:div w:id="708796401">
      <w:bodyDiv w:val="1"/>
      <w:marLeft w:val="0"/>
      <w:marRight w:val="0"/>
      <w:marTop w:val="0"/>
      <w:marBottom w:val="0"/>
      <w:divBdr>
        <w:top w:val="none" w:sz="0" w:space="0" w:color="auto"/>
        <w:left w:val="none" w:sz="0" w:space="0" w:color="auto"/>
        <w:bottom w:val="none" w:sz="0" w:space="0" w:color="auto"/>
        <w:right w:val="none" w:sz="0" w:space="0" w:color="auto"/>
      </w:divBdr>
    </w:div>
    <w:div w:id="710032461">
      <w:bodyDiv w:val="1"/>
      <w:marLeft w:val="0"/>
      <w:marRight w:val="0"/>
      <w:marTop w:val="0"/>
      <w:marBottom w:val="0"/>
      <w:divBdr>
        <w:top w:val="none" w:sz="0" w:space="0" w:color="auto"/>
        <w:left w:val="none" w:sz="0" w:space="0" w:color="auto"/>
        <w:bottom w:val="none" w:sz="0" w:space="0" w:color="auto"/>
        <w:right w:val="none" w:sz="0" w:space="0" w:color="auto"/>
      </w:divBdr>
      <w:divsChild>
        <w:div w:id="499855439">
          <w:marLeft w:val="0"/>
          <w:marRight w:val="0"/>
          <w:marTop w:val="0"/>
          <w:marBottom w:val="75"/>
          <w:divBdr>
            <w:top w:val="none" w:sz="0" w:space="0" w:color="auto"/>
            <w:left w:val="none" w:sz="0" w:space="0" w:color="auto"/>
            <w:bottom w:val="dotted" w:sz="6" w:space="2" w:color="DDDDDD"/>
            <w:right w:val="none" w:sz="0" w:space="0" w:color="auto"/>
          </w:divBdr>
        </w:div>
        <w:div w:id="1459685474">
          <w:marLeft w:val="0"/>
          <w:marRight w:val="0"/>
          <w:marTop w:val="0"/>
          <w:marBottom w:val="0"/>
          <w:divBdr>
            <w:top w:val="none" w:sz="0" w:space="0" w:color="auto"/>
            <w:left w:val="none" w:sz="0" w:space="0" w:color="auto"/>
            <w:bottom w:val="none" w:sz="0" w:space="0" w:color="auto"/>
            <w:right w:val="none" w:sz="0" w:space="0" w:color="auto"/>
          </w:divBdr>
          <w:divsChild>
            <w:div w:id="140585558">
              <w:marLeft w:val="0"/>
              <w:marRight w:val="0"/>
              <w:marTop w:val="0"/>
              <w:marBottom w:val="0"/>
              <w:divBdr>
                <w:top w:val="none" w:sz="0" w:space="0" w:color="auto"/>
                <w:left w:val="none" w:sz="0" w:space="0" w:color="auto"/>
                <w:bottom w:val="none" w:sz="0" w:space="0" w:color="auto"/>
                <w:right w:val="none" w:sz="0" w:space="0" w:color="auto"/>
              </w:divBdr>
            </w:div>
            <w:div w:id="854921294">
              <w:marLeft w:val="0"/>
              <w:marRight w:val="0"/>
              <w:marTop w:val="0"/>
              <w:marBottom w:val="0"/>
              <w:divBdr>
                <w:top w:val="none" w:sz="0" w:space="0" w:color="auto"/>
                <w:left w:val="none" w:sz="0" w:space="0" w:color="auto"/>
                <w:bottom w:val="none" w:sz="0" w:space="0" w:color="auto"/>
                <w:right w:val="none" w:sz="0" w:space="0" w:color="auto"/>
              </w:divBdr>
            </w:div>
            <w:div w:id="917636216">
              <w:marLeft w:val="0"/>
              <w:marRight w:val="0"/>
              <w:marTop w:val="0"/>
              <w:marBottom w:val="0"/>
              <w:divBdr>
                <w:top w:val="none" w:sz="0" w:space="0" w:color="auto"/>
                <w:left w:val="none" w:sz="0" w:space="0" w:color="auto"/>
                <w:bottom w:val="none" w:sz="0" w:space="0" w:color="auto"/>
                <w:right w:val="none" w:sz="0" w:space="0" w:color="auto"/>
              </w:divBdr>
            </w:div>
            <w:div w:id="1017971690">
              <w:marLeft w:val="0"/>
              <w:marRight w:val="0"/>
              <w:marTop w:val="0"/>
              <w:marBottom w:val="0"/>
              <w:divBdr>
                <w:top w:val="none" w:sz="0" w:space="0" w:color="auto"/>
                <w:left w:val="none" w:sz="0" w:space="0" w:color="auto"/>
                <w:bottom w:val="none" w:sz="0" w:space="0" w:color="auto"/>
                <w:right w:val="none" w:sz="0" w:space="0" w:color="auto"/>
              </w:divBdr>
            </w:div>
            <w:div w:id="1049185710">
              <w:marLeft w:val="0"/>
              <w:marRight w:val="0"/>
              <w:marTop w:val="0"/>
              <w:marBottom w:val="0"/>
              <w:divBdr>
                <w:top w:val="none" w:sz="0" w:space="0" w:color="auto"/>
                <w:left w:val="none" w:sz="0" w:space="0" w:color="auto"/>
                <w:bottom w:val="none" w:sz="0" w:space="0" w:color="auto"/>
                <w:right w:val="none" w:sz="0" w:space="0" w:color="auto"/>
              </w:divBdr>
            </w:div>
            <w:div w:id="1269115999">
              <w:marLeft w:val="0"/>
              <w:marRight w:val="0"/>
              <w:marTop w:val="0"/>
              <w:marBottom w:val="0"/>
              <w:divBdr>
                <w:top w:val="none" w:sz="0" w:space="0" w:color="auto"/>
                <w:left w:val="none" w:sz="0" w:space="0" w:color="auto"/>
                <w:bottom w:val="none" w:sz="0" w:space="0" w:color="auto"/>
                <w:right w:val="none" w:sz="0" w:space="0" w:color="auto"/>
              </w:divBdr>
            </w:div>
            <w:div w:id="1332413210">
              <w:marLeft w:val="0"/>
              <w:marRight w:val="0"/>
              <w:marTop w:val="0"/>
              <w:marBottom w:val="0"/>
              <w:divBdr>
                <w:top w:val="none" w:sz="0" w:space="0" w:color="auto"/>
                <w:left w:val="none" w:sz="0" w:space="0" w:color="auto"/>
                <w:bottom w:val="none" w:sz="0" w:space="0" w:color="auto"/>
                <w:right w:val="none" w:sz="0" w:space="0" w:color="auto"/>
              </w:divBdr>
            </w:div>
            <w:div w:id="1388531646">
              <w:marLeft w:val="0"/>
              <w:marRight w:val="0"/>
              <w:marTop w:val="0"/>
              <w:marBottom w:val="0"/>
              <w:divBdr>
                <w:top w:val="none" w:sz="0" w:space="0" w:color="auto"/>
                <w:left w:val="none" w:sz="0" w:space="0" w:color="auto"/>
                <w:bottom w:val="none" w:sz="0" w:space="0" w:color="auto"/>
                <w:right w:val="none" w:sz="0" w:space="0" w:color="auto"/>
              </w:divBdr>
            </w:div>
            <w:div w:id="1451780860">
              <w:marLeft w:val="0"/>
              <w:marRight w:val="0"/>
              <w:marTop w:val="0"/>
              <w:marBottom w:val="0"/>
              <w:divBdr>
                <w:top w:val="none" w:sz="0" w:space="0" w:color="auto"/>
                <w:left w:val="none" w:sz="0" w:space="0" w:color="auto"/>
                <w:bottom w:val="none" w:sz="0" w:space="0" w:color="auto"/>
                <w:right w:val="none" w:sz="0" w:space="0" w:color="auto"/>
              </w:divBdr>
            </w:div>
            <w:div w:id="1639257742">
              <w:marLeft w:val="0"/>
              <w:marRight w:val="0"/>
              <w:marTop w:val="0"/>
              <w:marBottom w:val="0"/>
              <w:divBdr>
                <w:top w:val="none" w:sz="0" w:space="0" w:color="auto"/>
                <w:left w:val="none" w:sz="0" w:space="0" w:color="auto"/>
                <w:bottom w:val="none" w:sz="0" w:space="0" w:color="auto"/>
                <w:right w:val="none" w:sz="0" w:space="0" w:color="auto"/>
              </w:divBdr>
            </w:div>
            <w:div w:id="1670330234">
              <w:marLeft w:val="0"/>
              <w:marRight w:val="0"/>
              <w:marTop w:val="0"/>
              <w:marBottom w:val="0"/>
              <w:divBdr>
                <w:top w:val="none" w:sz="0" w:space="0" w:color="auto"/>
                <w:left w:val="none" w:sz="0" w:space="0" w:color="auto"/>
                <w:bottom w:val="none" w:sz="0" w:space="0" w:color="auto"/>
                <w:right w:val="none" w:sz="0" w:space="0" w:color="auto"/>
              </w:divBdr>
            </w:div>
            <w:div w:id="1756319769">
              <w:marLeft w:val="0"/>
              <w:marRight w:val="0"/>
              <w:marTop w:val="0"/>
              <w:marBottom w:val="0"/>
              <w:divBdr>
                <w:top w:val="none" w:sz="0" w:space="0" w:color="auto"/>
                <w:left w:val="none" w:sz="0" w:space="0" w:color="auto"/>
                <w:bottom w:val="none" w:sz="0" w:space="0" w:color="auto"/>
                <w:right w:val="none" w:sz="0" w:space="0" w:color="auto"/>
              </w:divBdr>
            </w:div>
            <w:div w:id="1840851516">
              <w:marLeft w:val="0"/>
              <w:marRight w:val="0"/>
              <w:marTop w:val="0"/>
              <w:marBottom w:val="0"/>
              <w:divBdr>
                <w:top w:val="none" w:sz="0" w:space="0" w:color="auto"/>
                <w:left w:val="none" w:sz="0" w:space="0" w:color="auto"/>
                <w:bottom w:val="none" w:sz="0" w:space="0" w:color="auto"/>
                <w:right w:val="none" w:sz="0" w:space="0" w:color="auto"/>
              </w:divBdr>
            </w:div>
            <w:div w:id="1889562927">
              <w:marLeft w:val="0"/>
              <w:marRight w:val="0"/>
              <w:marTop w:val="0"/>
              <w:marBottom w:val="0"/>
              <w:divBdr>
                <w:top w:val="none" w:sz="0" w:space="0" w:color="auto"/>
                <w:left w:val="none" w:sz="0" w:space="0" w:color="auto"/>
                <w:bottom w:val="none" w:sz="0" w:space="0" w:color="auto"/>
                <w:right w:val="none" w:sz="0" w:space="0" w:color="auto"/>
              </w:divBdr>
            </w:div>
            <w:div w:id="2053457414">
              <w:marLeft w:val="0"/>
              <w:marRight w:val="0"/>
              <w:marTop w:val="0"/>
              <w:marBottom w:val="0"/>
              <w:divBdr>
                <w:top w:val="none" w:sz="0" w:space="0" w:color="auto"/>
                <w:left w:val="none" w:sz="0" w:space="0" w:color="auto"/>
                <w:bottom w:val="none" w:sz="0" w:space="0" w:color="auto"/>
                <w:right w:val="none" w:sz="0" w:space="0" w:color="auto"/>
              </w:divBdr>
            </w:div>
            <w:div w:id="212966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32793">
      <w:bodyDiv w:val="1"/>
      <w:marLeft w:val="0"/>
      <w:marRight w:val="0"/>
      <w:marTop w:val="0"/>
      <w:marBottom w:val="0"/>
      <w:divBdr>
        <w:top w:val="none" w:sz="0" w:space="0" w:color="auto"/>
        <w:left w:val="none" w:sz="0" w:space="0" w:color="auto"/>
        <w:bottom w:val="none" w:sz="0" w:space="0" w:color="auto"/>
        <w:right w:val="none" w:sz="0" w:space="0" w:color="auto"/>
      </w:divBdr>
      <w:divsChild>
        <w:div w:id="642387603">
          <w:marLeft w:val="0"/>
          <w:marRight w:val="0"/>
          <w:marTop w:val="0"/>
          <w:marBottom w:val="0"/>
          <w:divBdr>
            <w:top w:val="none" w:sz="0" w:space="0" w:color="auto"/>
            <w:left w:val="none" w:sz="0" w:space="0" w:color="auto"/>
            <w:bottom w:val="none" w:sz="0" w:space="0" w:color="auto"/>
            <w:right w:val="none" w:sz="0" w:space="0" w:color="auto"/>
          </w:divBdr>
          <w:divsChild>
            <w:div w:id="1343901342">
              <w:marLeft w:val="0"/>
              <w:marRight w:val="0"/>
              <w:marTop w:val="0"/>
              <w:marBottom w:val="0"/>
              <w:divBdr>
                <w:top w:val="none" w:sz="0" w:space="0" w:color="auto"/>
                <w:left w:val="none" w:sz="0" w:space="0" w:color="auto"/>
                <w:bottom w:val="none" w:sz="0" w:space="0" w:color="auto"/>
                <w:right w:val="none" w:sz="0" w:space="0" w:color="auto"/>
              </w:divBdr>
              <w:divsChild>
                <w:div w:id="2056348918">
                  <w:marLeft w:val="0"/>
                  <w:marRight w:val="0"/>
                  <w:marTop w:val="0"/>
                  <w:marBottom w:val="0"/>
                  <w:divBdr>
                    <w:top w:val="none" w:sz="0" w:space="0" w:color="auto"/>
                    <w:left w:val="none" w:sz="0" w:space="0" w:color="auto"/>
                    <w:bottom w:val="none" w:sz="0" w:space="0" w:color="auto"/>
                    <w:right w:val="none" w:sz="0" w:space="0" w:color="auto"/>
                  </w:divBdr>
                  <w:divsChild>
                    <w:div w:id="1613130215">
                      <w:marLeft w:val="-225"/>
                      <w:marRight w:val="-225"/>
                      <w:marTop w:val="0"/>
                      <w:marBottom w:val="0"/>
                      <w:divBdr>
                        <w:top w:val="none" w:sz="0" w:space="0" w:color="auto"/>
                        <w:left w:val="none" w:sz="0" w:space="0" w:color="auto"/>
                        <w:bottom w:val="none" w:sz="0" w:space="0" w:color="auto"/>
                        <w:right w:val="none" w:sz="0" w:space="0" w:color="auto"/>
                      </w:divBdr>
                      <w:divsChild>
                        <w:div w:id="1338582014">
                          <w:marLeft w:val="0"/>
                          <w:marRight w:val="0"/>
                          <w:marTop w:val="0"/>
                          <w:marBottom w:val="0"/>
                          <w:divBdr>
                            <w:top w:val="none" w:sz="0" w:space="0" w:color="auto"/>
                            <w:left w:val="none" w:sz="0" w:space="0" w:color="auto"/>
                            <w:bottom w:val="none" w:sz="0" w:space="0" w:color="auto"/>
                            <w:right w:val="none" w:sz="0" w:space="0" w:color="auto"/>
                          </w:divBdr>
                          <w:divsChild>
                            <w:div w:id="356389414">
                              <w:marLeft w:val="0"/>
                              <w:marRight w:val="0"/>
                              <w:marTop w:val="0"/>
                              <w:marBottom w:val="0"/>
                              <w:divBdr>
                                <w:top w:val="none" w:sz="0" w:space="0" w:color="auto"/>
                                <w:left w:val="none" w:sz="0" w:space="0" w:color="auto"/>
                                <w:bottom w:val="none" w:sz="0" w:space="0" w:color="auto"/>
                                <w:right w:val="none" w:sz="0" w:space="0" w:color="auto"/>
                              </w:divBdr>
                              <w:divsChild>
                                <w:div w:id="286863120">
                                  <w:marLeft w:val="0"/>
                                  <w:marRight w:val="0"/>
                                  <w:marTop w:val="0"/>
                                  <w:marBottom w:val="0"/>
                                  <w:divBdr>
                                    <w:top w:val="none" w:sz="0" w:space="0" w:color="auto"/>
                                    <w:left w:val="none" w:sz="0" w:space="0" w:color="auto"/>
                                    <w:bottom w:val="none" w:sz="0" w:space="0" w:color="auto"/>
                                    <w:right w:val="none" w:sz="0" w:space="0" w:color="auto"/>
                                  </w:divBdr>
                                  <w:divsChild>
                                    <w:div w:id="204906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226914">
      <w:bodyDiv w:val="1"/>
      <w:marLeft w:val="0"/>
      <w:marRight w:val="0"/>
      <w:marTop w:val="0"/>
      <w:marBottom w:val="0"/>
      <w:divBdr>
        <w:top w:val="none" w:sz="0" w:space="0" w:color="auto"/>
        <w:left w:val="none" w:sz="0" w:space="0" w:color="auto"/>
        <w:bottom w:val="none" w:sz="0" w:space="0" w:color="auto"/>
        <w:right w:val="none" w:sz="0" w:space="0" w:color="auto"/>
      </w:divBdr>
    </w:div>
    <w:div w:id="710425448">
      <w:bodyDiv w:val="1"/>
      <w:marLeft w:val="0"/>
      <w:marRight w:val="0"/>
      <w:marTop w:val="0"/>
      <w:marBottom w:val="0"/>
      <w:divBdr>
        <w:top w:val="none" w:sz="0" w:space="0" w:color="auto"/>
        <w:left w:val="none" w:sz="0" w:space="0" w:color="auto"/>
        <w:bottom w:val="none" w:sz="0" w:space="0" w:color="auto"/>
        <w:right w:val="none" w:sz="0" w:space="0" w:color="auto"/>
      </w:divBdr>
      <w:divsChild>
        <w:div w:id="1158767894">
          <w:marLeft w:val="225"/>
          <w:marRight w:val="225"/>
          <w:marTop w:val="540"/>
          <w:marBottom w:val="225"/>
          <w:divBdr>
            <w:top w:val="none" w:sz="0" w:space="0" w:color="auto"/>
            <w:left w:val="none" w:sz="0" w:space="0" w:color="auto"/>
            <w:bottom w:val="none" w:sz="0" w:space="0" w:color="auto"/>
            <w:right w:val="none" w:sz="0" w:space="0" w:color="auto"/>
          </w:divBdr>
          <w:divsChild>
            <w:div w:id="1273169008">
              <w:marLeft w:val="300"/>
              <w:marRight w:val="0"/>
              <w:marTop w:val="0"/>
              <w:marBottom w:val="75"/>
              <w:divBdr>
                <w:top w:val="none" w:sz="0" w:space="0" w:color="auto"/>
                <w:left w:val="none" w:sz="0" w:space="0" w:color="auto"/>
                <w:bottom w:val="none" w:sz="0" w:space="0" w:color="auto"/>
                <w:right w:val="none" w:sz="0" w:space="0" w:color="auto"/>
              </w:divBdr>
              <w:divsChild>
                <w:div w:id="247661885">
                  <w:marLeft w:val="0"/>
                  <w:marRight w:val="0"/>
                  <w:marTop w:val="150"/>
                  <w:marBottom w:val="75"/>
                  <w:divBdr>
                    <w:top w:val="none" w:sz="0" w:space="0" w:color="auto"/>
                    <w:left w:val="none" w:sz="0" w:space="0" w:color="auto"/>
                    <w:bottom w:val="none" w:sz="0" w:space="0" w:color="auto"/>
                    <w:right w:val="none" w:sz="0" w:space="0" w:color="auto"/>
                  </w:divBdr>
                </w:div>
                <w:div w:id="18856017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714545957">
      <w:bodyDiv w:val="1"/>
      <w:marLeft w:val="0"/>
      <w:marRight w:val="0"/>
      <w:marTop w:val="0"/>
      <w:marBottom w:val="0"/>
      <w:divBdr>
        <w:top w:val="none" w:sz="0" w:space="0" w:color="auto"/>
        <w:left w:val="none" w:sz="0" w:space="0" w:color="auto"/>
        <w:bottom w:val="none" w:sz="0" w:space="0" w:color="auto"/>
        <w:right w:val="none" w:sz="0" w:space="0" w:color="auto"/>
      </w:divBdr>
      <w:divsChild>
        <w:div w:id="119080672">
          <w:marLeft w:val="0"/>
          <w:marRight w:val="0"/>
          <w:marTop w:val="0"/>
          <w:marBottom w:val="75"/>
          <w:divBdr>
            <w:top w:val="none" w:sz="0" w:space="0" w:color="auto"/>
            <w:left w:val="none" w:sz="0" w:space="0" w:color="auto"/>
            <w:bottom w:val="none" w:sz="0" w:space="0" w:color="auto"/>
            <w:right w:val="none" w:sz="0" w:space="0" w:color="auto"/>
          </w:divBdr>
        </w:div>
        <w:div w:id="400835316">
          <w:marLeft w:val="0"/>
          <w:marRight w:val="0"/>
          <w:marTop w:val="0"/>
          <w:marBottom w:val="225"/>
          <w:divBdr>
            <w:top w:val="none" w:sz="0" w:space="0" w:color="auto"/>
            <w:left w:val="none" w:sz="0" w:space="0" w:color="auto"/>
            <w:bottom w:val="none" w:sz="0" w:space="0" w:color="auto"/>
            <w:right w:val="none" w:sz="0" w:space="0" w:color="auto"/>
          </w:divBdr>
        </w:div>
        <w:div w:id="1312952078">
          <w:marLeft w:val="0"/>
          <w:marRight w:val="0"/>
          <w:marTop w:val="150"/>
          <w:marBottom w:val="300"/>
          <w:divBdr>
            <w:top w:val="single" w:sz="6" w:space="0" w:color="000000"/>
            <w:left w:val="single" w:sz="6" w:space="0" w:color="000000"/>
            <w:bottom w:val="single" w:sz="6" w:space="0" w:color="000000"/>
            <w:right w:val="single" w:sz="6" w:space="0" w:color="000000"/>
          </w:divBdr>
        </w:div>
        <w:div w:id="1665402250">
          <w:marLeft w:val="0"/>
          <w:marRight w:val="0"/>
          <w:marTop w:val="150"/>
          <w:marBottom w:val="75"/>
          <w:divBdr>
            <w:top w:val="none" w:sz="0" w:space="0" w:color="auto"/>
            <w:left w:val="none" w:sz="0" w:space="0" w:color="auto"/>
            <w:bottom w:val="none" w:sz="0" w:space="0" w:color="auto"/>
            <w:right w:val="none" w:sz="0" w:space="0" w:color="auto"/>
          </w:divBdr>
        </w:div>
      </w:divsChild>
    </w:div>
    <w:div w:id="718289622">
      <w:bodyDiv w:val="1"/>
      <w:marLeft w:val="0"/>
      <w:marRight w:val="0"/>
      <w:marTop w:val="0"/>
      <w:marBottom w:val="0"/>
      <w:divBdr>
        <w:top w:val="none" w:sz="0" w:space="0" w:color="auto"/>
        <w:left w:val="none" w:sz="0" w:space="0" w:color="auto"/>
        <w:bottom w:val="none" w:sz="0" w:space="0" w:color="auto"/>
        <w:right w:val="none" w:sz="0" w:space="0" w:color="auto"/>
      </w:divBdr>
    </w:div>
    <w:div w:id="718744954">
      <w:bodyDiv w:val="1"/>
      <w:marLeft w:val="0"/>
      <w:marRight w:val="0"/>
      <w:marTop w:val="0"/>
      <w:marBottom w:val="0"/>
      <w:divBdr>
        <w:top w:val="none" w:sz="0" w:space="0" w:color="auto"/>
        <w:left w:val="none" w:sz="0" w:space="0" w:color="auto"/>
        <w:bottom w:val="none" w:sz="0" w:space="0" w:color="auto"/>
        <w:right w:val="none" w:sz="0" w:space="0" w:color="auto"/>
      </w:divBdr>
      <w:divsChild>
        <w:div w:id="966473092">
          <w:marLeft w:val="120"/>
          <w:marRight w:val="0"/>
          <w:marTop w:val="0"/>
          <w:marBottom w:val="60"/>
          <w:divBdr>
            <w:top w:val="none" w:sz="0" w:space="0" w:color="auto"/>
            <w:left w:val="none" w:sz="0" w:space="0" w:color="auto"/>
            <w:bottom w:val="none" w:sz="0" w:space="0" w:color="auto"/>
            <w:right w:val="none" w:sz="0" w:space="0" w:color="auto"/>
          </w:divBdr>
        </w:div>
      </w:divsChild>
    </w:div>
    <w:div w:id="718864627">
      <w:bodyDiv w:val="1"/>
      <w:marLeft w:val="0"/>
      <w:marRight w:val="0"/>
      <w:marTop w:val="0"/>
      <w:marBottom w:val="0"/>
      <w:divBdr>
        <w:top w:val="none" w:sz="0" w:space="0" w:color="auto"/>
        <w:left w:val="none" w:sz="0" w:space="0" w:color="auto"/>
        <w:bottom w:val="none" w:sz="0" w:space="0" w:color="auto"/>
        <w:right w:val="none" w:sz="0" w:space="0" w:color="auto"/>
      </w:divBdr>
    </w:div>
    <w:div w:id="719132131">
      <w:bodyDiv w:val="1"/>
      <w:marLeft w:val="0"/>
      <w:marRight w:val="0"/>
      <w:marTop w:val="0"/>
      <w:marBottom w:val="0"/>
      <w:divBdr>
        <w:top w:val="none" w:sz="0" w:space="0" w:color="auto"/>
        <w:left w:val="none" w:sz="0" w:space="0" w:color="auto"/>
        <w:bottom w:val="none" w:sz="0" w:space="0" w:color="auto"/>
        <w:right w:val="none" w:sz="0" w:space="0" w:color="auto"/>
      </w:divBdr>
    </w:div>
    <w:div w:id="720786970">
      <w:bodyDiv w:val="1"/>
      <w:marLeft w:val="0"/>
      <w:marRight w:val="0"/>
      <w:marTop w:val="0"/>
      <w:marBottom w:val="0"/>
      <w:divBdr>
        <w:top w:val="none" w:sz="0" w:space="0" w:color="auto"/>
        <w:left w:val="none" w:sz="0" w:space="0" w:color="auto"/>
        <w:bottom w:val="none" w:sz="0" w:space="0" w:color="auto"/>
        <w:right w:val="none" w:sz="0" w:space="0" w:color="auto"/>
      </w:divBdr>
      <w:divsChild>
        <w:div w:id="1438983520">
          <w:marLeft w:val="0"/>
          <w:marRight w:val="0"/>
          <w:marTop w:val="0"/>
          <w:marBottom w:val="0"/>
          <w:divBdr>
            <w:top w:val="none" w:sz="0" w:space="0" w:color="auto"/>
            <w:left w:val="none" w:sz="0" w:space="0" w:color="auto"/>
            <w:bottom w:val="none" w:sz="0" w:space="0" w:color="auto"/>
            <w:right w:val="none" w:sz="0" w:space="0" w:color="auto"/>
          </w:divBdr>
        </w:div>
        <w:div w:id="1708607634">
          <w:marLeft w:val="0"/>
          <w:marRight w:val="0"/>
          <w:marTop w:val="0"/>
          <w:marBottom w:val="0"/>
          <w:divBdr>
            <w:top w:val="none" w:sz="0" w:space="0" w:color="auto"/>
            <w:left w:val="none" w:sz="0" w:space="0" w:color="auto"/>
            <w:bottom w:val="none" w:sz="0" w:space="0" w:color="auto"/>
            <w:right w:val="none" w:sz="0" w:space="0" w:color="auto"/>
          </w:divBdr>
          <w:divsChild>
            <w:div w:id="793015210">
              <w:marLeft w:val="0"/>
              <w:marRight w:val="0"/>
              <w:marTop w:val="0"/>
              <w:marBottom w:val="0"/>
              <w:divBdr>
                <w:top w:val="none" w:sz="0" w:space="0" w:color="auto"/>
                <w:left w:val="none" w:sz="0" w:space="0" w:color="auto"/>
                <w:bottom w:val="none" w:sz="0" w:space="0" w:color="auto"/>
                <w:right w:val="none" w:sz="0" w:space="0" w:color="auto"/>
              </w:divBdr>
              <w:divsChild>
                <w:div w:id="202277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488623">
      <w:bodyDiv w:val="1"/>
      <w:marLeft w:val="0"/>
      <w:marRight w:val="0"/>
      <w:marTop w:val="0"/>
      <w:marBottom w:val="0"/>
      <w:divBdr>
        <w:top w:val="none" w:sz="0" w:space="0" w:color="auto"/>
        <w:left w:val="none" w:sz="0" w:space="0" w:color="auto"/>
        <w:bottom w:val="none" w:sz="0" w:space="0" w:color="auto"/>
        <w:right w:val="none" w:sz="0" w:space="0" w:color="auto"/>
      </w:divBdr>
    </w:div>
    <w:div w:id="724184958">
      <w:bodyDiv w:val="1"/>
      <w:marLeft w:val="0"/>
      <w:marRight w:val="0"/>
      <w:marTop w:val="0"/>
      <w:marBottom w:val="0"/>
      <w:divBdr>
        <w:top w:val="none" w:sz="0" w:space="0" w:color="auto"/>
        <w:left w:val="none" w:sz="0" w:space="0" w:color="auto"/>
        <w:bottom w:val="none" w:sz="0" w:space="0" w:color="auto"/>
        <w:right w:val="none" w:sz="0" w:space="0" w:color="auto"/>
      </w:divBdr>
      <w:divsChild>
        <w:div w:id="867914545">
          <w:marLeft w:val="0"/>
          <w:marRight w:val="0"/>
          <w:marTop w:val="0"/>
          <w:marBottom w:val="0"/>
          <w:divBdr>
            <w:top w:val="none" w:sz="0" w:space="0" w:color="auto"/>
            <w:left w:val="none" w:sz="0" w:space="0" w:color="auto"/>
            <w:bottom w:val="none" w:sz="0" w:space="0" w:color="auto"/>
            <w:right w:val="none" w:sz="0" w:space="0" w:color="auto"/>
          </w:divBdr>
          <w:divsChild>
            <w:div w:id="982153703">
              <w:marLeft w:val="0"/>
              <w:marRight w:val="0"/>
              <w:marTop w:val="0"/>
              <w:marBottom w:val="0"/>
              <w:divBdr>
                <w:top w:val="none" w:sz="0" w:space="0" w:color="auto"/>
                <w:left w:val="none" w:sz="0" w:space="0" w:color="auto"/>
                <w:bottom w:val="none" w:sz="0" w:space="0" w:color="auto"/>
                <w:right w:val="none" w:sz="0" w:space="0" w:color="auto"/>
              </w:divBdr>
              <w:divsChild>
                <w:div w:id="1586497628">
                  <w:marLeft w:val="0"/>
                  <w:marRight w:val="0"/>
                  <w:marTop w:val="0"/>
                  <w:marBottom w:val="0"/>
                  <w:divBdr>
                    <w:top w:val="none" w:sz="0" w:space="0" w:color="auto"/>
                    <w:left w:val="none" w:sz="0" w:space="0" w:color="auto"/>
                    <w:bottom w:val="none" w:sz="0" w:space="0" w:color="auto"/>
                    <w:right w:val="none" w:sz="0" w:space="0" w:color="auto"/>
                  </w:divBdr>
                  <w:divsChild>
                    <w:div w:id="167598425">
                      <w:marLeft w:val="0"/>
                      <w:marRight w:val="0"/>
                      <w:marTop w:val="0"/>
                      <w:marBottom w:val="0"/>
                      <w:divBdr>
                        <w:top w:val="none" w:sz="0" w:space="0" w:color="auto"/>
                        <w:left w:val="none" w:sz="0" w:space="0" w:color="auto"/>
                        <w:bottom w:val="none" w:sz="0" w:space="0" w:color="auto"/>
                        <w:right w:val="none" w:sz="0" w:space="0" w:color="auto"/>
                      </w:divBdr>
                      <w:divsChild>
                        <w:div w:id="1419328596">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724573832">
      <w:bodyDiv w:val="1"/>
      <w:marLeft w:val="0"/>
      <w:marRight w:val="0"/>
      <w:marTop w:val="0"/>
      <w:marBottom w:val="0"/>
      <w:divBdr>
        <w:top w:val="none" w:sz="0" w:space="0" w:color="auto"/>
        <w:left w:val="none" w:sz="0" w:space="0" w:color="auto"/>
        <w:bottom w:val="none" w:sz="0" w:space="0" w:color="auto"/>
        <w:right w:val="none" w:sz="0" w:space="0" w:color="auto"/>
      </w:divBdr>
      <w:divsChild>
        <w:div w:id="884565374">
          <w:marLeft w:val="0"/>
          <w:marRight w:val="0"/>
          <w:marTop w:val="0"/>
          <w:marBottom w:val="0"/>
          <w:divBdr>
            <w:top w:val="none" w:sz="0" w:space="0" w:color="auto"/>
            <w:left w:val="none" w:sz="0" w:space="0" w:color="auto"/>
            <w:bottom w:val="none" w:sz="0" w:space="0" w:color="auto"/>
            <w:right w:val="none" w:sz="0" w:space="0" w:color="auto"/>
          </w:divBdr>
          <w:divsChild>
            <w:div w:id="1539510728">
              <w:marLeft w:val="0"/>
              <w:marRight w:val="0"/>
              <w:marTop w:val="0"/>
              <w:marBottom w:val="0"/>
              <w:divBdr>
                <w:top w:val="none" w:sz="0" w:space="0" w:color="auto"/>
                <w:left w:val="none" w:sz="0" w:space="0" w:color="auto"/>
                <w:bottom w:val="none" w:sz="0" w:space="0" w:color="auto"/>
                <w:right w:val="none" w:sz="0" w:space="0" w:color="auto"/>
              </w:divBdr>
              <w:divsChild>
                <w:div w:id="2133940269">
                  <w:marLeft w:val="0"/>
                  <w:marRight w:val="0"/>
                  <w:marTop w:val="0"/>
                  <w:marBottom w:val="0"/>
                  <w:divBdr>
                    <w:top w:val="none" w:sz="0" w:space="0" w:color="auto"/>
                    <w:left w:val="none" w:sz="0" w:space="0" w:color="auto"/>
                    <w:bottom w:val="none" w:sz="0" w:space="0" w:color="auto"/>
                    <w:right w:val="none" w:sz="0" w:space="0" w:color="auto"/>
                  </w:divBdr>
                  <w:divsChild>
                    <w:div w:id="1589272169">
                      <w:marLeft w:val="-225"/>
                      <w:marRight w:val="-225"/>
                      <w:marTop w:val="0"/>
                      <w:marBottom w:val="0"/>
                      <w:divBdr>
                        <w:top w:val="none" w:sz="0" w:space="0" w:color="auto"/>
                        <w:left w:val="none" w:sz="0" w:space="0" w:color="auto"/>
                        <w:bottom w:val="none" w:sz="0" w:space="0" w:color="auto"/>
                        <w:right w:val="none" w:sz="0" w:space="0" w:color="auto"/>
                      </w:divBdr>
                      <w:divsChild>
                        <w:div w:id="1882159088">
                          <w:marLeft w:val="0"/>
                          <w:marRight w:val="0"/>
                          <w:marTop w:val="0"/>
                          <w:marBottom w:val="0"/>
                          <w:divBdr>
                            <w:top w:val="none" w:sz="0" w:space="0" w:color="auto"/>
                            <w:left w:val="none" w:sz="0" w:space="0" w:color="auto"/>
                            <w:bottom w:val="none" w:sz="0" w:space="0" w:color="auto"/>
                            <w:right w:val="none" w:sz="0" w:space="0" w:color="auto"/>
                          </w:divBdr>
                          <w:divsChild>
                            <w:div w:id="1698776529">
                              <w:marLeft w:val="0"/>
                              <w:marRight w:val="0"/>
                              <w:marTop w:val="0"/>
                              <w:marBottom w:val="0"/>
                              <w:divBdr>
                                <w:top w:val="none" w:sz="0" w:space="0" w:color="auto"/>
                                <w:left w:val="none" w:sz="0" w:space="0" w:color="auto"/>
                                <w:bottom w:val="none" w:sz="0" w:space="0" w:color="auto"/>
                                <w:right w:val="none" w:sz="0" w:space="0" w:color="auto"/>
                              </w:divBdr>
                              <w:divsChild>
                                <w:div w:id="1194004841">
                                  <w:marLeft w:val="0"/>
                                  <w:marRight w:val="0"/>
                                  <w:marTop w:val="0"/>
                                  <w:marBottom w:val="0"/>
                                  <w:divBdr>
                                    <w:top w:val="none" w:sz="0" w:space="0" w:color="auto"/>
                                    <w:left w:val="none" w:sz="0" w:space="0" w:color="auto"/>
                                    <w:bottom w:val="none" w:sz="0" w:space="0" w:color="auto"/>
                                    <w:right w:val="none" w:sz="0" w:space="0" w:color="auto"/>
                                  </w:divBdr>
                                  <w:divsChild>
                                    <w:div w:id="304437364">
                                      <w:marLeft w:val="0"/>
                                      <w:marRight w:val="0"/>
                                      <w:marTop w:val="0"/>
                                      <w:marBottom w:val="0"/>
                                      <w:divBdr>
                                        <w:top w:val="none" w:sz="0" w:space="0" w:color="auto"/>
                                        <w:left w:val="none" w:sz="0" w:space="0" w:color="auto"/>
                                        <w:bottom w:val="none" w:sz="0" w:space="0" w:color="auto"/>
                                        <w:right w:val="none" w:sz="0" w:space="0" w:color="auto"/>
                                      </w:divBdr>
                                    </w:div>
                                    <w:div w:id="1773892614">
                                      <w:marLeft w:val="0"/>
                                      <w:marRight w:val="0"/>
                                      <w:marTop w:val="0"/>
                                      <w:marBottom w:val="0"/>
                                      <w:divBdr>
                                        <w:top w:val="none" w:sz="0" w:space="0" w:color="auto"/>
                                        <w:left w:val="none" w:sz="0" w:space="0" w:color="auto"/>
                                        <w:bottom w:val="none" w:sz="0" w:space="0" w:color="auto"/>
                                        <w:right w:val="none" w:sz="0" w:space="0" w:color="auto"/>
                                      </w:divBdr>
                                      <w:divsChild>
                                        <w:div w:id="522088865">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sChild>
                            </w:div>
                          </w:divsChild>
                        </w:div>
                      </w:divsChild>
                    </w:div>
                  </w:divsChild>
                </w:div>
              </w:divsChild>
            </w:div>
          </w:divsChild>
        </w:div>
      </w:divsChild>
    </w:div>
    <w:div w:id="725841717">
      <w:bodyDiv w:val="1"/>
      <w:marLeft w:val="0"/>
      <w:marRight w:val="0"/>
      <w:marTop w:val="0"/>
      <w:marBottom w:val="0"/>
      <w:divBdr>
        <w:top w:val="none" w:sz="0" w:space="0" w:color="auto"/>
        <w:left w:val="none" w:sz="0" w:space="0" w:color="auto"/>
        <w:bottom w:val="none" w:sz="0" w:space="0" w:color="auto"/>
        <w:right w:val="none" w:sz="0" w:space="0" w:color="auto"/>
      </w:divBdr>
      <w:divsChild>
        <w:div w:id="1086341889">
          <w:marLeft w:val="0"/>
          <w:marRight w:val="0"/>
          <w:marTop w:val="0"/>
          <w:marBottom w:val="0"/>
          <w:divBdr>
            <w:top w:val="none" w:sz="0" w:space="0" w:color="auto"/>
            <w:left w:val="none" w:sz="0" w:space="0" w:color="auto"/>
            <w:bottom w:val="none" w:sz="0" w:space="0" w:color="auto"/>
            <w:right w:val="none" w:sz="0" w:space="0" w:color="auto"/>
          </w:divBdr>
          <w:divsChild>
            <w:div w:id="1286154101">
              <w:marLeft w:val="0"/>
              <w:marRight w:val="0"/>
              <w:marTop w:val="0"/>
              <w:marBottom w:val="0"/>
              <w:divBdr>
                <w:top w:val="none" w:sz="0" w:space="0" w:color="auto"/>
                <w:left w:val="none" w:sz="0" w:space="0" w:color="auto"/>
                <w:bottom w:val="none" w:sz="0" w:space="0" w:color="auto"/>
                <w:right w:val="none" w:sz="0" w:space="0" w:color="auto"/>
              </w:divBdr>
              <w:divsChild>
                <w:div w:id="513686411">
                  <w:marLeft w:val="0"/>
                  <w:marRight w:val="0"/>
                  <w:marTop w:val="0"/>
                  <w:marBottom w:val="0"/>
                  <w:divBdr>
                    <w:top w:val="none" w:sz="0" w:space="0" w:color="auto"/>
                    <w:left w:val="none" w:sz="0" w:space="0" w:color="auto"/>
                    <w:bottom w:val="none" w:sz="0" w:space="0" w:color="auto"/>
                    <w:right w:val="none" w:sz="0" w:space="0" w:color="auto"/>
                  </w:divBdr>
                  <w:divsChild>
                    <w:div w:id="28190653">
                      <w:marLeft w:val="0"/>
                      <w:marRight w:val="0"/>
                      <w:marTop w:val="0"/>
                      <w:marBottom w:val="0"/>
                      <w:divBdr>
                        <w:top w:val="none" w:sz="0" w:space="0" w:color="auto"/>
                        <w:left w:val="none" w:sz="0" w:space="0" w:color="auto"/>
                        <w:bottom w:val="none" w:sz="0" w:space="0" w:color="auto"/>
                        <w:right w:val="none" w:sz="0" w:space="0" w:color="auto"/>
                      </w:divBdr>
                      <w:divsChild>
                        <w:div w:id="85806866">
                          <w:marLeft w:val="0"/>
                          <w:marRight w:val="0"/>
                          <w:marTop w:val="0"/>
                          <w:marBottom w:val="2250"/>
                          <w:divBdr>
                            <w:top w:val="none" w:sz="0" w:space="0" w:color="auto"/>
                            <w:left w:val="none" w:sz="0" w:space="0" w:color="auto"/>
                            <w:bottom w:val="none" w:sz="0" w:space="0" w:color="auto"/>
                            <w:right w:val="none" w:sz="0" w:space="0" w:color="auto"/>
                          </w:divBdr>
                          <w:divsChild>
                            <w:div w:id="11734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218646">
      <w:marLeft w:val="0"/>
      <w:marRight w:val="0"/>
      <w:marTop w:val="150"/>
      <w:marBottom w:val="75"/>
      <w:divBdr>
        <w:top w:val="none" w:sz="0" w:space="0" w:color="auto"/>
        <w:left w:val="none" w:sz="0" w:space="0" w:color="auto"/>
        <w:bottom w:val="none" w:sz="0" w:space="0" w:color="auto"/>
        <w:right w:val="none" w:sz="0" w:space="0" w:color="auto"/>
      </w:divBdr>
    </w:div>
    <w:div w:id="728647888">
      <w:bodyDiv w:val="1"/>
      <w:marLeft w:val="0"/>
      <w:marRight w:val="0"/>
      <w:marTop w:val="0"/>
      <w:marBottom w:val="0"/>
      <w:divBdr>
        <w:top w:val="none" w:sz="0" w:space="0" w:color="auto"/>
        <w:left w:val="none" w:sz="0" w:space="0" w:color="auto"/>
        <w:bottom w:val="none" w:sz="0" w:space="0" w:color="auto"/>
        <w:right w:val="none" w:sz="0" w:space="0" w:color="auto"/>
      </w:divBdr>
      <w:divsChild>
        <w:div w:id="11609886">
          <w:marLeft w:val="0"/>
          <w:marRight w:val="0"/>
          <w:marTop w:val="0"/>
          <w:marBottom w:val="75"/>
          <w:divBdr>
            <w:top w:val="none" w:sz="0" w:space="0" w:color="auto"/>
            <w:left w:val="none" w:sz="0" w:space="0" w:color="auto"/>
            <w:bottom w:val="dotted" w:sz="6" w:space="2" w:color="DDDDDD"/>
            <w:right w:val="none" w:sz="0" w:space="0" w:color="auto"/>
          </w:divBdr>
        </w:div>
        <w:div w:id="1114057755">
          <w:marLeft w:val="0"/>
          <w:marRight w:val="0"/>
          <w:marTop w:val="0"/>
          <w:marBottom w:val="0"/>
          <w:divBdr>
            <w:top w:val="none" w:sz="0" w:space="0" w:color="auto"/>
            <w:left w:val="none" w:sz="0" w:space="0" w:color="auto"/>
            <w:bottom w:val="none" w:sz="0" w:space="0" w:color="auto"/>
            <w:right w:val="none" w:sz="0" w:space="0" w:color="auto"/>
          </w:divBdr>
        </w:div>
      </w:divsChild>
    </w:div>
    <w:div w:id="728722524">
      <w:bodyDiv w:val="1"/>
      <w:marLeft w:val="0"/>
      <w:marRight w:val="0"/>
      <w:marTop w:val="0"/>
      <w:marBottom w:val="0"/>
      <w:divBdr>
        <w:top w:val="none" w:sz="0" w:space="0" w:color="auto"/>
        <w:left w:val="none" w:sz="0" w:space="0" w:color="auto"/>
        <w:bottom w:val="none" w:sz="0" w:space="0" w:color="auto"/>
        <w:right w:val="none" w:sz="0" w:space="0" w:color="auto"/>
      </w:divBdr>
      <w:divsChild>
        <w:div w:id="10954994">
          <w:marLeft w:val="0"/>
          <w:marRight w:val="0"/>
          <w:marTop w:val="150"/>
          <w:marBottom w:val="75"/>
          <w:divBdr>
            <w:top w:val="none" w:sz="0" w:space="0" w:color="auto"/>
            <w:left w:val="none" w:sz="0" w:space="0" w:color="auto"/>
            <w:bottom w:val="none" w:sz="0" w:space="0" w:color="auto"/>
            <w:right w:val="none" w:sz="0" w:space="0" w:color="auto"/>
          </w:divBdr>
        </w:div>
        <w:div w:id="1348753600">
          <w:marLeft w:val="0"/>
          <w:marRight w:val="0"/>
          <w:marTop w:val="0"/>
          <w:marBottom w:val="75"/>
          <w:divBdr>
            <w:top w:val="none" w:sz="0" w:space="0" w:color="auto"/>
            <w:left w:val="none" w:sz="0" w:space="0" w:color="auto"/>
            <w:bottom w:val="none" w:sz="0" w:space="0" w:color="auto"/>
            <w:right w:val="none" w:sz="0" w:space="0" w:color="auto"/>
          </w:divBdr>
        </w:div>
        <w:div w:id="1707633294">
          <w:marLeft w:val="0"/>
          <w:marRight w:val="0"/>
          <w:marTop w:val="150"/>
          <w:marBottom w:val="300"/>
          <w:divBdr>
            <w:top w:val="single" w:sz="6" w:space="0" w:color="000000"/>
            <w:left w:val="single" w:sz="6" w:space="0" w:color="000000"/>
            <w:bottom w:val="single" w:sz="6" w:space="0" w:color="000000"/>
            <w:right w:val="single" w:sz="6" w:space="0" w:color="000000"/>
          </w:divBdr>
        </w:div>
        <w:div w:id="1722243596">
          <w:marLeft w:val="0"/>
          <w:marRight w:val="0"/>
          <w:marTop w:val="0"/>
          <w:marBottom w:val="225"/>
          <w:divBdr>
            <w:top w:val="none" w:sz="0" w:space="0" w:color="auto"/>
            <w:left w:val="none" w:sz="0" w:space="0" w:color="auto"/>
            <w:bottom w:val="none" w:sz="0" w:space="0" w:color="auto"/>
            <w:right w:val="none" w:sz="0" w:space="0" w:color="auto"/>
          </w:divBdr>
        </w:div>
      </w:divsChild>
    </w:div>
    <w:div w:id="729155969">
      <w:bodyDiv w:val="1"/>
      <w:marLeft w:val="0"/>
      <w:marRight w:val="0"/>
      <w:marTop w:val="0"/>
      <w:marBottom w:val="0"/>
      <w:divBdr>
        <w:top w:val="none" w:sz="0" w:space="0" w:color="auto"/>
        <w:left w:val="none" w:sz="0" w:space="0" w:color="auto"/>
        <w:bottom w:val="none" w:sz="0" w:space="0" w:color="auto"/>
        <w:right w:val="none" w:sz="0" w:space="0" w:color="auto"/>
      </w:divBdr>
      <w:divsChild>
        <w:div w:id="1397628367">
          <w:marLeft w:val="0"/>
          <w:marRight w:val="0"/>
          <w:marTop w:val="0"/>
          <w:marBottom w:val="270"/>
          <w:divBdr>
            <w:top w:val="none" w:sz="0" w:space="0" w:color="auto"/>
            <w:left w:val="none" w:sz="0" w:space="0" w:color="auto"/>
            <w:bottom w:val="none" w:sz="0" w:space="0" w:color="auto"/>
            <w:right w:val="single" w:sz="6" w:space="8" w:color="D9D9D9"/>
          </w:divBdr>
          <w:divsChild>
            <w:div w:id="1350794516">
              <w:marLeft w:val="0"/>
              <w:marRight w:val="0"/>
              <w:marTop w:val="0"/>
              <w:marBottom w:val="0"/>
              <w:divBdr>
                <w:top w:val="none" w:sz="0" w:space="0" w:color="auto"/>
                <w:left w:val="none" w:sz="0" w:space="0" w:color="auto"/>
                <w:bottom w:val="none" w:sz="0" w:space="0" w:color="auto"/>
                <w:right w:val="none" w:sz="0" w:space="0" w:color="auto"/>
              </w:divBdr>
            </w:div>
            <w:div w:id="1797679758">
              <w:marLeft w:val="0"/>
              <w:marRight w:val="0"/>
              <w:marTop w:val="90"/>
              <w:marBottom w:val="0"/>
              <w:divBdr>
                <w:top w:val="single" w:sz="6" w:space="7" w:color="CCCCCC"/>
                <w:left w:val="none" w:sz="0" w:space="0" w:color="auto"/>
                <w:bottom w:val="single" w:sz="6" w:space="7" w:color="CCCCCC"/>
                <w:right w:val="none" w:sz="0" w:space="0" w:color="auto"/>
              </w:divBdr>
              <w:divsChild>
                <w:div w:id="918826190">
                  <w:marLeft w:val="0"/>
                  <w:marRight w:val="0"/>
                  <w:marTop w:val="0"/>
                  <w:marBottom w:val="0"/>
                  <w:divBdr>
                    <w:top w:val="none" w:sz="0" w:space="0" w:color="auto"/>
                    <w:left w:val="none" w:sz="0" w:space="0" w:color="auto"/>
                    <w:bottom w:val="none" w:sz="0" w:space="0" w:color="auto"/>
                    <w:right w:val="none" w:sz="0" w:space="0" w:color="auto"/>
                  </w:divBdr>
                </w:div>
              </w:divsChild>
            </w:div>
            <w:div w:id="1802992043">
              <w:marLeft w:val="0"/>
              <w:marRight w:val="0"/>
              <w:marTop w:val="0"/>
              <w:marBottom w:val="0"/>
              <w:divBdr>
                <w:top w:val="none" w:sz="0" w:space="0" w:color="auto"/>
                <w:left w:val="none" w:sz="0" w:space="0" w:color="auto"/>
                <w:bottom w:val="none" w:sz="0" w:space="0" w:color="auto"/>
                <w:right w:val="none" w:sz="0" w:space="0" w:color="auto"/>
              </w:divBdr>
            </w:div>
          </w:divsChild>
        </w:div>
        <w:div w:id="1410883106">
          <w:marLeft w:val="0"/>
          <w:marRight w:val="0"/>
          <w:marTop w:val="0"/>
          <w:marBottom w:val="0"/>
          <w:divBdr>
            <w:top w:val="none" w:sz="0" w:space="8" w:color="auto"/>
            <w:left w:val="none" w:sz="0" w:space="0" w:color="auto"/>
            <w:bottom w:val="none" w:sz="0" w:space="8" w:color="auto"/>
            <w:right w:val="single" w:sz="6" w:space="0" w:color="D9D9D9"/>
          </w:divBdr>
        </w:div>
      </w:divsChild>
    </w:div>
    <w:div w:id="729426296">
      <w:bodyDiv w:val="1"/>
      <w:marLeft w:val="0"/>
      <w:marRight w:val="0"/>
      <w:marTop w:val="0"/>
      <w:marBottom w:val="0"/>
      <w:divBdr>
        <w:top w:val="none" w:sz="0" w:space="0" w:color="auto"/>
        <w:left w:val="none" w:sz="0" w:space="0" w:color="auto"/>
        <w:bottom w:val="none" w:sz="0" w:space="0" w:color="auto"/>
        <w:right w:val="none" w:sz="0" w:space="0" w:color="auto"/>
      </w:divBdr>
      <w:divsChild>
        <w:div w:id="158347238">
          <w:marLeft w:val="0"/>
          <w:marRight w:val="0"/>
          <w:marTop w:val="0"/>
          <w:marBottom w:val="150"/>
          <w:divBdr>
            <w:top w:val="none" w:sz="0" w:space="0" w:color="auto"/>
            <w:left w:val="none" w:sz="0" w:space="0" w:color="auto"/>
            <w:bottom w:val="none" w:sz="0" w:space="0" w:color="auto"/>
            <w:right w:val="none" w:sz="0" w:space="0" w:color="auto"/>
          </w:divBdr>
        </w:div>
      </w:divsChild>
    </w:div>
    <w:div w:id="730495729">
      <w:bodyDiv w:val="1"/>
      <w:marLeft w:val="0"/>
      <w:marRight w:val="0"/>
      <w:marTop w:val="0"/>
      <w:marBottom w:val="0"/>
      <w:divBdr>
        <w:top w:val="none" w:sz="0" w:space="0" w:color="auto"/>
        <w:left w:val="none" w:sz="0" w:space="0" w:color="auto"/>
        <w:bottom w:val="none" w:sz="0" w:space="0" w:color="auto"/>
        <w:right w:val="none" w:sz="0" w:space="0" w:color="auto"/>
      </w:divBdr>
    </w:div>
    <w:div w:id="730541771">
      <w:bodyDiv w:val="1"/>
      <w:marLeft w:val="0"/>
      <w:marRight w:val="0"/>
      <w:marTop w:val="0"/>
      <w:marBottom w:val="0"/>
      <w:divBdr>
        <w:top w:val="none" w:sz="0" w:space="0" w:color="auto"/>
        <w:left w:val="none" w:sz="0" w:space="0" w:color="auto"/>
        <w:bottom w:val="none" w:sz="0" w:space="0" w:color="auto"/>
        <w:right w:val="none" w:sz="0" w:space="0" w:color="auto"/>
      </w:divBdr>
      <w:divsChild>
        <w:div w:id="902644782">
          <w:marLeft w:val="0"/>
          <w:marRight w:val="0"/>
          <w:marTop w:val="0"/>
          <w:marBottom w:val="225"/>
          <w:divBdr>
            <w:top w:val="none" w:sz="0" w:space="0" w:color="auto"/>
            <w:left w:val="none" w:sz="0" w:space="0" w:color="auto"/>
            <w:bottom w:val="none" w:sz="0" w:space="0" w:color="auto"/>
            <w:right w:val="none" w:sz="0" w:space="0" w:color="auto"/>
          </w:divBdr>
        </w:div>
        <w:div w:id="1062676293">
          <w:marLeft w:val="0"/>
          <w:marRight w:val="0"/>
          <w:marTop w:val="0"/>
          <w:marBottom w:val="0"/>
          <w:divBdr>
            <w:top w:val="none" w:sz="0" w:space="0" w:color="auto"/>
            <w:left w:val="none" w:sz="0" w:space="0" w:color="auto"/>
            <w:bottom w:val="none" w:sz="0" w:space="0" w:color="auto"/>
            <w:right w:val="none" w:sz="0" w:space="0" w:color="auto"/>
          </w:divBdr>
        </w:div>
        <w:div w:id="1504272620">
          <w:marLeft w:val="0"/>
          <w:marRight w:val="0"/>
          <w:marTop w:val="0"/>
          <w:marBottom w:val="75"/>
          <w:divBdr>
            <w:top w:val="none" w:sz="0" w:space="0" w:color="auto"/>
            <w:left w:val="none" w:sz="0" w:space="0" w:color="auto"/>
            <w:bottom w:val="none" w:sz="0" w:space="0" w:color="auto"/>
            <w:right w:val="none" w:sz="0" w:space="0" w:color="auto"/>
          </w:divBdr>
        </w:div>
        <w:div w:id="1774090968">
          <w:marLeft w:val="0"/>
          <w:marRight w:val="0"/>
          <w:marTop w:val="150"/>
          <w:marBottom w:val="75"/>
          <w:divBdr>
            <w:top w:val="none" w:sz="0" w:space="0" w:color="auto"/>
            <w:left w:val="none" w:sz="0" w:space="0" w:color="auto"/>
            <w:bottom w:val="none" w:sz="0" w:space="0" w:color="auto"/>
            <w:right w:val="none" w:sz="0" w:space="0" w:color="auto"/>
          </w:divBdr>
        </w:div>
        <w:div w:id="1929651361">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731004406">
      <w:bodyDiv w:val="1"/>
      <w:marLeft w:val="0"/>
      <w:marRight w:val="0"/>
      <w:marTop w:val="0"/>
      <w:marBottom w:val="0"/>
      <w:divBdr>
        <w:top w:val="none" w:sz="0" w:space="0" w:color="auto"/>
        <w:left w:val="none" w:sz="0" w:space="0" w:color="auto"/>
        <w:bottom w:val="none" w:sz="0" w:space="0" w:color="auto"/>
        <w:right w:val="none" w:sz="0" w:space="0" w:color="auto"/>
      </w:divBdr>
    </w:div>
    <w:div w:id="731271127">
      <w:bodyDiv w:val="1"/>
      <w:marLeft w:val="0"/>
      <w:marRight w:val="0"/>
      <w:marTop w:val="0"/>
      <w:marBottom w:val="0"/>
      <w:divBdr>
        <w:top w:val="none" w:sz="0" w:space="0" w:color="auto"/>
        <w:left w:val="none" w:sz="0" w:space="0" w:color="auto"/>
        <w:bottom w:val="none" w:sz="0" w:space="0" w:color="auto"/>
        <w:right w:val="none" w:sz="0" w:space="0" w:color="auto"/>
      </w:divBdr>
      <w:divsChild>
        <w:div w:id="2125536179">
          <w:marLeft w:val="0"/>
          <w:marRight w:val="0"/>
          <w:marTop w:val="0"/>
          <w:marBottom w:val="0"/>
          <w:divBdr>
            <w:top w:val="none" w:sz="0" w:space="0" w:color="auto"/>
            <w:left w:val="none" w:sz="0" w:space="0" w:color="auto"/>
            <w:bottom w:val="none" w:sz="0" w:space="0" w:color="auto"/>
            <w:right w:val="none" w:sz="0" w:space="0" w:color="auto"/>
          </w:divBdr>
          <w:divsChild>
            <w:div w:id="431241997">
              <w:marLeft w:val="0"/>
              <w:marRight w:val="0"/>
              <w:marTop w:val="0"/>
              <w:marBottom w:val="0"/>
              <w:divBdr>
                <w:top w:val="none" w:sz="0" w:space="0" w:color="auto"/>
                <w:left w:val="none" w:sz="0" w:space="0" w:color="auto"/>
                <w:bottom w:val="none" w:sz="0" w:space="0" w:color="auto"/>
                <w:right w:val="none" w:sz="0" w:space="0" w:color="auto"/>
              </w:divBdr>
              <w:divsChild>
                <w:div w:id="1984433077">
                  <w:marLeft w:val="0"/>
                  <w:marRight w:val="0"/>
                  <w:marTop w:val="0"/>
                  <w:marBottom w:val="0"/>
                  <w:divBdr>
                    <w:top w:val="none" w:sz="0" w:space="0" w:color="auto"/>
                    <w:left w:val="none" w:sz="0" w:space="0" w:color="auto"/>
                    <w:bottom w:val="none" w:sz="0" w:space="0" w:color="auto"/>
                    <w:right w:val="none" w:sz="0" w:space="0" w:color="auto"/>
                  </w:divBdr>
                  <w:divsChild>
                    <w:div w:id="652951903">
                      <w:marLeft w:val="0"/>
                      <w:marRight w:val="0"/>
                      <w:marTop w:val="0"/>
                      <w:marBottom w:val="0"/>
                      <w:divBdr>
                        <w:top w:val="none" w:sz="0" w:space="0" w:color="auto"/>
                        <w:left w:val="none" w:sz="0" w:space="0" w:color="auto"/>
                        <w:bottom w:val="none" w:sz="0" w:space="0" w:color="auto"/>
                        <w:right w:val="none" w:sz="0" w:space="0" w:color="auto"/>
                      </w:divBdr>
                      <w:divsChild>
                        <w:div w:id="204316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92571">
      <w:bodyDiv w:val="1"/>
      <w:marLeft w:val="0"/>
      <w:marRight w:val="0"/>
      <w:marTop w:val="0"/>
      <w:marBottom w:val="0"/>
      <w:divBdr>
        <w:top w:val="none" w:sz="0" w:space="0" w:color="auto"/>
        <w:left w:val="none" w:sz="0" w:space="0" w:color="auto"/>
        <w:bottom w:val="none" w:sz="0" w:space="0" w:color="auto"/>
        <w:right w:val="none" w:sz="0" w:space="0" w:color="auto"/>
      </w:divBdr>
    </w:div>
    <w:div w:id="732387955">
      <w:bodyDiv w:val="1"/>
      <w:marLeft w:val="0"/>
      <w:marRight w:val="0"/>
      <w:marTop w:val="0"/>
      <w:marBottom w:val="0"/>
      <w:divBdr>
        <w:top w:val="none" w:sz="0" w:space="0" w:color="auto"/>
        <w:left w:val="none" w:sz="0" w:space="0" w:color="auto"/>
        <w:bottom w:val="none" w:sz="0" w:space="0" w:color="auto"/>
        <w:right w:val="none" w:sz="0" w:space="0" w:color="auto"/>
      </w:divBdr>
    </w:div>
    <w:div w:id="732891347">
      <w:bodyDiv w:val="1"/>
      <w:marLeft w:val="0"/>
      <w:marRight w:val="0"/>
      <w:marTop w:val="0"/>
      <w:marBottom w:val="0"/>
      <w:divBdr>
        <w:top w:val="none" w:sz="0" w:space="0" w:color="auto"/>
        <w:left w:val="none" w:sz="0" w:space="0" w:color="auto"/>
        <w:bottom w:val="none" w:sz="0" w:space="0" w:color="auto"/>
        <w:right w:val="none" w:sz="0" w:space="0" w:color="auto"/>
      </w:divBdr>
    </w:div>
    <w:div w:id="734549836">
      <w:bodyDiv w:val="1"/>
      <w:marLeft w:val="0"/>
      <w:marRight w:val="0"/>
      <w:marTop w:val="0"/>
      <w:marBottom w:val="0"/>
      <w:divBdr>
        <w:top w:val="none" w:sz="0" w:space="0" w:color="auto"/>
        <w:left w:val="none" w:sz="0" w:space="0" w:color="auto"/>
        <w:bottom w:val="none" w:sz="0" w:space="0" w:color="auto"/>
        <w:right w:val="none" w:sz="0" w:space="0" w:color="auto"/>
      </w:divBdr>
    </w:div>
    <w:div w:id="735782036">
      <w:bodyDiv w:val="1"/>
      <w:marLeft w:val="0"/>
      <w:marRight w:val="0"/>
      <w:marTop w:val="0"/>
      <w:marBottom w:val="0"/>
      <w:divBdr>
        <w:top w:val="none" w:sz="0" w:space="0" w:color="auto"/>
        <w:left w:val="none" w:sz="0" w:space="0" w:color="auto"/>
        <w:bottom w:val="none" w:sz="0" w:space="0" w:color="auto"/>
        <w:right w:val="none" w:sz="0" w:space="0" w:color="auto"/>
      </w:divBdr>
    </w:div>
    <w:div w:id="735785325">
      <w:bodyDiv w:val="1"/>
      <w:marLeft w:val="0"/>
      <w:marRight w:val="0"/>
      <w:marTop w:val="0"/>
      <w:marBottom w:val="0"/>
      <w:divBdr>
        <w:top w:val="none" w:sz="0" w:space="0" w:color="auto"/>
        <w:left w:val="none" w:sz="0" w:space="0" w:color="auto"/>
        <w:bottom w:val="none" w:sz="0" w:space="0" w:color="auto"/>
        <w:right w:val="none" w:sz="0" w:space="0" w:color="auto"/>
      </w:divBdr>
      <w:divsChild>
        <w:div w:id="226455090">
          <w:marLeft w:val="225"/>
          <w:marRight w:val="225"/>
          <w:marTop w:val="540"/>
          <w:marBottom w:val="225"/>
          <w:divBdr>
            <w:top w:val="none" w:sz="0" w:space="0" w:color="auto"/>
            <w:left w:val="none" w:sz="0" w:space="0" w:color="auto"/>
            <w:bottom w:val="none" w:sz="0" w:space="0" w:color="auto"/>
            <w:right w:val="none" w:sz="0" w:space="0" w:color="auto"/>
          </w:divBdr>
          <w:divsChild>
            <w:div w:id="325283905">
              <w:marLeft w:val="300"/>
              <w:marRight w:val="0"/>
              <w:marTop w:val="0"/>
              <w:marBottom w:val="75"/>
              <w:divBdr>
                <w:top w:val="none" w:sz="0" w:space="0" w:color="auto"/>
                <w:left w:val="none" w:sz="0" w:space="0" w:color="auto"/>
                <w:bottom w:val="none" w:sz="0" w:space="0" w:color="auto"/>
                <w:right w:val="none" w:sz="0" w:space="0" w:color="auto"/>
              </w:divBdr>
              <w:divsChild>
                <w:div w:id="7709020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36053733">
      <w:bodyDiv w:val="1"/>
      <w:marLeft w:val="0"/>
      <w:marRight w:val="0"/>
      <w:marTop w:val="0"/>
      <w:marBottom w:val="0"/>
      <w:divBdr>
        <w:top w:val="none" w:sz="0" w:space="0" w:color="auto"/>
        <w:left w:val="none" w:sz="0" w:space="0" w:color="auto"/>
        <w:bottom w:val="none" w:sz="0" w:space="0" w:color="auto"/>
        <w:right w:val="none" w:sz="0" w:space="0" w:color="auto"/>
      </w:divBdr>
      <w:divsChild>
        <w:div w:id="1595632702">
          <w:marLeft w:val="0"/>
          <w:marRight w:val="0"/>
          <w:marTop w:val="0"/>
          <w:marBottom w:val="0"/>
          <w:divBdr>
            <w:top w:val="none" w:sz="0" w:space="0" w:color="auto"/>
            <w:left w:val="none" w:sz="0" w:space="0" w:color="auto"/>
            <w:bottom w:val="none" w:sz="0" w:space="0" w:color="auto"/>
            <w:right w:val="none" w:sz="0" w:space="0" w:color="auto"/>
          </w:divBdr>
        </w:div>
      </w:divsChild>
    </w:div>
    <w:div w:id="736518915">
      <w:bodyDiv w:val="1"/>
      <w:marLeft w:val="0"/>
      <w:marRight w:val="0"/>
      <w:marTop w:val="0"/>
      <w:marBottom w:val="0"/>
      <w:divBdr>
        <w:top w:val="none" w:sz="0" w:space="0" w:color="auto"/>
        <w:left w:val="none" w:sz="0" w:space="0" w:color="auto"/>
        <w:bottom w:val="none" w:sz="0" w:space="0" w:color="auto"/>
        <w:right w:val="none" w:sz="0" w:space="0" w:color="auto"/>
      </w:divBdr>
    </w:div>
    <w:div w:id="736635346">
      <w:bodyDiv w:val="1"/>
      <w:marLeft w:val="0"/>
      <w:marRight w:val="0"/>
      <w:marTop w:val="0"/>
      <w:marBottom w:val="0"/>
      <w:divBdr>
        <w:top w:val="none" w:sz="0" w:space="0" w:color="auto"/>
        <w:left w:val="none" w:sz="0" w:space="0" w:color="auto"/>
        <w:bottom w:val="none" w:sz="0" w:space="0" w:color="auto"/>
        <w:right w:val="none" w:sz="0" w:space="0" w:color="auto"/>
      </w:divBdr>
      <w:divsChild>
        <w:div w:id="695086625">
          <w:marLeft w:val="0"/>
          <w:marRight w:val="0"/>
          <w:marTop w:val="150"/>
          <w:marBottom w:val="150"/>
          <w:divBdr>
            <w:top w:val="none" w:sz="0" w:space="0" w:color="auto"/>
            <w:left w:val="none" w:sz="0" w:space="0" w:color="auto"/>
            <w:bottom w:val="none" w:sz="0" w:space="0" w:color="auto"/>
            <w:right w:val="none" w:sz="0" w:space="0" w:color="auto"/>
          </w:divBdr>
        </w:div>
        <w:div w:id="1307318186">
          <w:marLeft w:val="0"/>
          <w:marRight w:val="0"/>
          <w:marTop w:val="0"/>
          <w:marBottom w:val="0"/>
          <w:divBdr>
            <w:top w:val="none" w:sz="0" w:space="0" w:color="auto"/>
            <w:left w:val="none" w:sz="0" w:space="0" w:color="auto"/>
            <w:bottom w:val="none" w:sz="0" w:space="0" w:color="auto"/>
            <w:right w:val="none" w:sz="0" w:space="0" w:color="auto"/>
          </w:divBdr>
        </w:div>
        <w:div w:id="1922135279">
          <w:marLeft w:val="0"/>
          <w:marRight w:val="375"/>
          <w:marTop w:val="0"/>
          <w:marBottom w:val="150"/>
          <w:divBdr>
            <w:top w:val="dotted" w:sz="6" w:space="7" w:color="CCCCCC"/>
            <w:left w:val="dotted" w:sz="6" w:space="3" w:color="CCCCCC"/>
            <w:bottom w:val="dotted" w:sz="6" w:space="7" w:color="CCCCCC"/>
            <w:right w:val="dotted" w:sz="6" w:space="3" w:color="CCCCCC"/>
          </w:divBdr>
        </w:div>
      </w:divsChild>
    </w:div>
    <w:div w:id="736787873">
      <w:marLeft w:val="0"/>
      <w:marRight w:val="0"/>
      <w:marTop w:val="180"/>
      <w:marBottom w:val="0"/>
      <w:divBdr>
        <w:top w:val="none" w:sz="0" w:space="0" w:color="auto"/>
        <w:left w:val="none" w:sz="0" w:space="0" w:color="auto"/>
        <w:bottom w:val="none" w:sz="0" w:space="0" w:color="auto"/>
        <w:right w:val="none" w:sz="0" w:space="0" w:color="auto"/>
      </w:divBdr>
    </w:div>
    <w:div w:id="739014923">
      <w:bodyDiv w:val="1"/>
      <w:marLeft w:val="0"/>
      <w:marRight w:val="0"/>
      <w:marTop w:val="0"/>
      <w:marBottom w:val="0"/>
      <w:divBdr>
        <w:top w:val="none" w:sz="0" w:space="0" w:color="auto"/>
        <w:left w:val="none" w:sz="0" w:space="0" w:color="auto"/>
        <w:bottom w:val="none" w:sz="0" w:space="0" w:color="auto"/>
        <w:right w:val="none" w:sz="0" w:space="0" w:color="auto"/>
      </w:divBdr>
      <w:divsChild>
        <w:div w:id="793982037">
          <w:marLeft w:val="0"/>
          <w:marRight w:val="0"/>
          <w:marTop w:val="0"/>
          <w:marBottom w:val="0"/>
          <w:divBdr>
            <w:top w:val="none" w:sz="0" w:space="0" w:color="auto"/>
            <w:left w:val="none" w:sz="0" w:space="0" w:color="auto"/>
            <w:bottom w:val="none" w:sz="0" w:space="0" w:color="auto"/>
            <w:right w:val="none" w:sz="0" w:space="0" w:color="auto"/>
          </w:divBdr>
        </w:div>
        <w:div w:id="1273855820">
          <w:marLeft w:val="0"/>
          <w:marRight w:val="0"/>
          <w:marTop w:val="0"/>
          <w:marBottom w:val="75"/>
          <w:divBdr>
            <w:top w:val="none" w:sz="0" w:space="0" w:color="auto"/>
            <w:left w:val="none" w:sz="0" w:space="0" w:color="auto"/>
            <w:bottom w:val="dotted" w:sz="6" w:space="2" w:color="DDDDDD"/>
            <w:right w:val="none" w:sz="0" w:space="0" w:color="auto"/>
          </w:divBdr>
        </w:div>
      </w:divsChild>
    </w:div>
    <w:div w:id="740831307">
      <w:bodyDiv w:val="1"/>
      <w:marLeft w:val="0"/>
      <w:marRight w:val="0"/>
      <w:marTop w:val="0"/>
      <w:marBottom w:val="0"/>
      <w:divBdr>
        <w:top w:val="none" w:sz="0" w:space="0" w:color="auto"/>
        <w:left w:val="none" w:sz="0" w:space="0" w:color="auto"/>
        <w:bottom w:val="none" w:sz="0" w:space="0" w:color="auto"/>
        <w:right w:val="none" w:sz="0" w:space="0" w:color="auto"/>
      </w:divBdr>
    </w:div>
    <w:div w:id="742920402">
      <w:bodyDiv w:val="1"/>
      <w:marLeft w:val="0"/>
      <w:marRight w:val="0"/>
      <w:marTop w:val="0"/>
      <w:marBottom w:val="0"/>
      <w:divBdr>
        <w:top w:val="none" w:sz="0" w:space="0" w:color="auto"/>
        <w:left w:val="none" w:sz="0" w:space="0" w:color="auto"/>
        <w:bottom w:val="none" w:sz="0" w:space="0" w:color="auto"/>
        <w:right w:val="none" w:sz="0" w:space="0" w:color="auto"/>
      </w:divBdr>
    </w:div>
    <w:div w:id="747192159">
      <w:bodyDiv w:val="1"/>
      <w:marLeft w:val="0"/>
      <w:marRight w:val="0"/>
      <w:marTop w:val="0"/>
      <w:marBottom w:val="0"/>
      <w:divBdr>
        <w:top w:val="none" w:sz="0" w:space="0" w:color="auto"/>
        <w:left w:val="none" w:sz="0" w:space="0" w:color="auto"/>
        <w:bottom w:val="none" w:sz="0" w:space="0" w:color="auto"/>
        <w:right w:val="none" w:sz="0" w:space="0" w:color="auto"/>
      </w:divBdr>
    </w:div>
    <w:div w:id="747310219">
      <w:bodyDiv w:val="1"/>
      <w:marLeft w:val="0"/>
      <w:marRight w:val="0"/>
      <w:marTop w:val="0"/>
      <w:marBottom w:val="0"/>
      <w:divBdr>
        <w:top w:val="none" w:sz="0" w:space="0" w:color="auto"/>
        <w:left w:val="none" w:sz="0" w:space="0" w:color="auto"/>
        <w:bottom w:val="none" w:sz="0" w:space="0" w:color="auto"/>
        <w:right w:val="none" w:sz="0" w:space="0" w:color="auto"/>
      </w:divBdr>
      <w:divsChild>
        <w:div w:id="311250313">
          <w:marLeft w:val="0"/>
          <w:marRight w:val="0"/>
          <w:marTop w:val="0"/>
          <w:marBottom w:val="0"/>
          <w:divBdr>
            <w:top w:val="none" w:sz="0" w:space="0" w:color="auto"/>
            <w:left w:val="none" w:sz="0" w:space="0" w:color="auto"/>
            <w:bottom w:val="none" w:sz="0" w:space="0" w:color="auto"/>
            <w:right w:val="none" w:sz="0" w:space="0" w:color="auto"/>
          </w:divBdr>
          <w:divsChild>
            <w:div w:id="381439285">
              <w:marLeft w:val="0"/>
              <w:marRight w:val="0"/>
              <w:marTop w:val="0"/>
              <w:marBottom w:val="0"/>
              <w:divBdr>
                <w:top w:val="none" w:sz="0" w:space="0" w:color="auto"/>
                <w:left w:val="none" w:sz="0" w:space="0" w:color="auto"/>
                <w:bottom w:val="none" w:sz="0" w:space="0" w:color="auto"/>
                <w:right w:val="none" w:sz="0" w:space="0" w:color="auto"/>
              </w:divBdr>
            </w:div>
          </w:divsChild>
        </w:div>
        <w:div w:id="750739032">
          <w:marLeft w:val="0"/>
          <w:marRight w:val="0"/>
          <w:marTop w:val="0"/>
          <w:marBottom w:val="0"/>
          <w:divBdr>
            <w:top w:val="none" w:sz="0" w:space="0" w:color="auto"/>
            <w:left w:val="none" w:sz="0" w:space="0" w:color="auto"/>
            <w:bottom w:val="none" w:sz="0" w:space="0" w:color="auto"/>
            <w:right w:val="none" w:sz="0" w:space="0" w:color="auto"/>
          </w:divBdr>
          <w:divsChild>
            <w:div w:id="776026584">
              <w:marLeft w:val="0"/>
              <w:marRight w:val="0"/>
              <w:marTop w:val="675"/>
              <w:marBottom w:val="0"/>
              <w:divBdr>
                <w:top w:val="none" w:sz="0" w:space="0" w:color="auto"/>
                <w:left w:val="none" w:sz="0" w:space="0" w:color="auto"/>
                <w:bottom w:val="none" w:sz="0" w:space="0" w:color="auto"/>
                <w:right w:val="none" w:sz="0" w:space="0" w:color="auto"/>
              </w:divBdr>
              <w:divsChild>
                <w:div w:id="1523087506">
                  <w:marLeft w:val="0"/>
                  <w:marRight w:val="0"/>
                  <w:marTop w:val="0"/>
                  <w:marBottom w:val="0"/>
                  <w:divBdr>
                    <w:top w:val="none" w:sz="0" w:space="0" w:color="auto"/>
                    <w:left w:val="none" w:sz="0" w:space="0" w:color="auto"/>
                    <w:bottom w:val="none" w:sz="0" w:space="0" w:color="auto"/>
                    <w:right w:val="none" w:sz="0" w:space="0" w:color="auto"/>
                  </w:divBdr>
                  <w:divsChild>
                    <w:div w:id="705255389">
                      <w:marLeft w:val="0"/>
                      <w:marRight w:val="0"/>
                      <w:marTop w:val="0"/>
                      <w:marBottom w:val="0"/>
                      <w:divBdr>
                        <w:top w:val="none" w:sz="0" w:space="0" w:color="auto"/>
                        <w:left w:val="none" w:sz="0" w:space="0" w:color="auto"/>
                        <w:bottom w:val="none" w:sz="0" w:space="0" w:color="auto"/>
                        <w:right w:val="none" w:sz="0" w:space="0" w:color="auto"/>
                      </w:divBdr>
                      <w:divsChild>
                        <w:div w:id="2087651973">
                          <w:marLeft w:val="450"/>
                          <w:marRight w:val="450"/>
                          <w:marTop w:val="450"/>
                          <w:marBottom w:val="450"/>
                          <w:divBdr>
                            <w:top w:val="none" w:sz="0" w:space="0" w:color="auto"/>
                            <w:left w:val="none" w:sz="0" w:space="0" w:color="auto"/>
                            <w:bottom w:val="none" w:sz="0" w:space="0" w:color="auto"/>
                            <w:right w:val="none" w:sz="0" w:space="0" w:color="auto"/>
                          </w:divBdr>
                          <w:divsChild>
                            <w:div w:id="1261258787">
                              <w:marLeft w:val="0"/>
                              <w:marRight w:val="0"/>
                              <w:marTop w:val="0"/>
                              <w:marBottom w:val="0"/>
                              <w:divBdr>
                                <w:top w:val="none" w:sz="0" w:space="0" w:color="auto"/>
                                <w:left w:val="none" w:sz="0" w:space="0" w:color="auto"/>
                                <w:bottom w:val="none" w:sz="0" w:space="0" w:color="auto"/>
                                <w:right w:val="none" w:sz="0" w:space="0" w:color="auto"/>
                              </w:divBdr>
                              <w:divsChild>
                                <w:div w:id="1407528378">
                                  <w:marLeft w:val="0"/>
                                  <w:marRight w:val="0"/>
                                  <w:marTop w:val="0"/>
                                  <w:marBottom w:val="375"/>
                                  <w:divBdr>
                                    <w:top w:val="none" w:sz="0" w:space="0" w:color="auto"/>
                                    <w:left w:val="none" w:sz="0" w:space="0" w:color="auto"/>
                                    <w:bottom w:val="none" w:sz="0" w:space="0" w:color="auto"/>
                                    <w:right w:val="none" w:sz="0" w:space="0" w:color="auto"/>
                                  </w:divBdr>
                                  <w:divsChild>
                                    <w:div w:id="291247808">
                                      <w:marLeft w:val="0"/>
                                      <w:marRight w:val="0"/>
                                      <w:marTop w:val="0"/>
                                      <w:marBottom w:val="0"/>
                                      <w:divBdr>
                                        <w:top w:val="none" w:sz="0" w:space="0" w:color="auto"/>
                                        <w:left w:val="none" w:sz="0" w:space="0" w:color="auto"/>
                                        <w:bottom w:val="none" w:sz="0" w:space="0" w:color="auto"/>
                                        <w:right w:val="none" w:sz="0" w:space="0" w:color="auto"/>
                                      </w:divBdr>
                                    </w:div>
                                    <w:div w:id="308901691">
                                      <w:marLeft w:val="0"/>
                                      <w:marRight w:val="0"/>
                                      <w:marTop w:val="0"/>
                                      <w:marBottom w:val="0"/>
                                      <w:divBdr>
                                        <w:top w:val="none" w:sz="0" w:space="0" w:color="auto"/>
                                        <w:left w:val="none" w:sz="0" w:space="0" w:color="auto"/>
                                        <w:bottom w:val="none" w:sz="0" w:space="0" w:color="auto"/>
                                        <w:right w:val="none" w:sz="0" w:space="0" w:color="auto"/>
                                      </w:divBdr>
                                    </w:div>
                                    <w:div w:id="772897250">
                                      <w:marLeft w:val="0"/>
                                      <w:marRight w:val="0"/>
                                      <w:marTop w:val="0"/>
                                      <w:marBottom w:val="0"/>
                                      <w:divBdr>
                                        <w:top w:val="none" w:sz="0" w:space="0" w:color="auto"/>
                                        <w:left w:val="none" w:sz="0" w:space="0" w:color="auto"/>
                                        <w:bottom w:val="none" w:sz="0" w:space="0" w:color="auto"/>
                                        <w:right w:val="none" w:sz="0" w:space="0" w:color="auto"/>
                                      </w:divBdr>
                                    </w:div>
                                    <w:div w:id="798382638">
                                      <w:marLeft w:val="0"/>
                                      <w:marRight w:val="0"/>
                                      <w:marTop w:val="0"/>
                                      <w:marBottom w:val="0"/>
                                      <w:divBdr>
                                        <w:top w:val="none" w:sz="0" w:space="0" w:color="auto"/>
                                        <w:left w:val="none" w:sz="0" w:space="0" w:color="auto"/>
                                        <w:bottom w:val="none" w:sz="0" w:space="0" w:color="auto"/>
                                        <w:right w:val="none" w:sz="0" w:space="0" w:color="auto"/>
                                      </w:divBdr>
                                    </w:div>
                                    <w:div w:id="1051461271">
                                      <w:marLeft w:val="0"/>
                                      <w:marRight w:val="0"/>
                                      <w:marTop w:val="0"/>
                                      <w:marBottom w:val="0"/>
                                      <w:divBdr>
                                        <w:top w:val="none" w:sz="0" w:space="0" w:color="auto"/>
                                        <w:left w:val="none" w:sz="0" w:space="0" w:color="auto"/>
                                        <w:bottom w:val="none" w:sz="0" w:space="0" w:color="auto"/>
                                        <w:right w:val="none" w:sz="0" w:space="0" w:color="auto"/>
                                      </w:divBdr>
                                    </w:div>
                                    <w:div w:id="1231960778">
                                      <w:marLeft w:val="0"/>
                                      <w:marRight w:val="0"/>
                                      <w:marTop w:val="0"/>
                                      <w:marBottom w:val="0"/>
                                      <w:divBdr>
                                        <w:top w:val="none" w:sz="0" w:space="0" w:color="auto"/>
                                        <w:left w:val="none" w:sz="0" w:space="0" w:color="auto"/>
                                        <w:bottom w:val="none" w:sz="0" w:space="0" w:color="auto"/>
                                        <w:right w:val="none" w:sz="0" w:space="0" w:color="auto"/>
                                      </w:divBdr>
                                    </w:div>
                                    <w:div w:id="1285959360">
                                      <w:marLeft w:val="0"/>
                                      <w:marRight w:val="0"/>
                                      <w:marTop w:val="0"/>
                                      <w:marBottom w:val="0"/>
                                      <w:divBdr>
                                        <w:top w:val="none" w:sz="0" w:space="0" w:color="auto"/>
                                        <w:left w:val="none" w:sz="0" w:space="0" w:color="auto"/>
                                        <w:bottom w:val="none" w:sz="0" w:space="0" w:color="auto"/>
                                        <w:right w:val="none" w:sz="0" w:space="0" w:color="auto"/>
                                      </w:divBdr>
                                    </w:div>
                                    <w:div w:id="1450665261">
                                      <w:marLeft w:val="0"/>
                                      <w:marRight w:val="0"/>
                                      <w:marTop w:val="0"/>
                                      <w:marBottom w:val="0"/>
                                      <w:divBdr>
                                        <w:top w:val="none" w:sz="0" w:space="0" w:color="auto"/>
                                        <w:left w:val="none" w:sz="0" w:space="0" w:color="auto"/>
                                        <w:bottom w:val="none" w:sz="0" w:space="0" w:color="auto"/>
                                        <w:right w:val="none" w:sz="0" w:space="0" w:color="auto"/>
                                      </w:divBdr>
                                    </w:div>
                                    <w:div w:id="1450932875">
                                      <w:marLeft w:val="0"/>
                                      <w:marRight w:val="0"/>
                                      <w:marTop w:val="0"/>
                                      <w:marBottom w:val="0"/>
                                      <w:divBdr>
                                        <w:top w:val="none" w:sz="0" w:space="0" w:color="auto"/>
                                        <w:left w:val="none" w:sz="0" w:space="0" w:color="auto"/>
                                        <w:bottom w:val="none" w:sz="0" w:space="0" w:color="auto"/>
                                        <w:right w:val="none" w:sz="0" w:space="0" w:color="auto"/>
                                      </w:divBdr>
                                    </w:div>
                                    <w:div w:id="1542129906">
                                      <w:marLeft w:val="0"/>
                                      <w:marRight w:val="0"/>
                                      <w:marTop w:val="0"/>
                                      <w:marBottom w:val="0"/>
                                      <w:divBdr>
                                        <w:top w:val="none" w:sz="0" w:space="0" w:color="auto"/>
                                        <w:left w:val="none" w:sz="0" w:space="0" w:color="auto"/>
                                        <w:bottom w:val="none" w:sz="0" w:space="0" w:color="auto"/>
                                        <w:right w:val="none" w:sz="0" w:space="0" w:color="auto"/>
                                      </w:divBdr>
                                    </w:div>
                                    <w:div w:id="1943803311">
                                      <w:marLeft w:val="0"/>
                                      <w:marRight w:val="0"/>
                                      <w:marTop w:val="0"/>
                                      <w:marBottom w:val="0"/>
                                      <w:divBdr>
                                        <w:top w:val="none" w:sz="0" w:space="0" w:color="auto"/>
                                        <w:left w:val="none" w:sz="0" w:space="0" w:color="auto"/>
                                        <w:bottom w:val="none" w:sz="0" w:space="0" w:color="auto"/>
                                        <w:right w:val="none" w:sz="0" w:space="0" w:color="auto"/>
                                      </w:divBdr>
                                    </w:div>
                                    <w:div w:id="2025547870">
                                      <w:marLeft w:val="0"/>
                                      <w:marRight w:val="0"/>
                                      <w:marTop w:val="0"/>
                                      <w:marBottom w:val="0"/>
                                      <w:divBdr>
                                        <w:top w:val="none" w:sz="0" w:space="0" w:color="auto"/>
                                        <w:left w:val="none" w:sz="0" w:space="0" w:color="auto"/>
                                        <w:bottom w:val="none" w:sz="0" w:space="0" w:color="auto"/>
                                        <w:right w:val="none" w:sz="0" w:space="0" w:color="auto"/>
                                      </w:divBdr>
                                    </w:div>
                                    <w:div w:id="21049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41064">
                              <w:marLeft w:val="0"/>
                              <w:marRight w:val="0"/>
                              <w:marTop w:val="375"/>
                              <w:marBottom w:val="375"/>
                              <w:divBdr>
                                <w:top w:val="none" w:sz="0" w:space="0" w:color="auto"/>
                                <w:left w:val="none" w:sz="0" w:space="0" w:color="auto"/>
                                <w:bottom w:val="none" w:sz="0" w:space="0" w:color="auto"/>
                                <w:right w:val="none" w:sz="0" w:space="0" w:color="auto"/>
                              </w:divBdr>
                              <w:divsChild>
                                <w:div w:id="209542137">
                                  <w:marLeft w:val="0"/>
                                  <w:marRight w:val="0"/>
                                  <w:marTop w:val="0"/>
                                  <w:marBottom w:val="0"/>
                                  <w:divBdr>
                                    <w:top w:val="none" w:sz="0" w:space="0" w:color="auto"/>
                                    <w:left w:val="none" w:sz="0" w:space="0" w:color="auto"/>
                                    <w:bottom w:val="none" w:sz="0" w:space="0" w:color="auto"/>
                                    <w:right w:val="none" w:sz="0" w:space="0" w:color="auto"/>
                                  </w:divBdr>
                                  <w:divsChild>
                                    <w:div w:id="153180037">
                                      <w:marLeft w:val="0"/>
                                      <w:marRight w:val="0"/>
                                      <w:marTop w:val="75"/>
                                      <w:marBottom w:val="0"/>
                                      <w:divBdr>
                                        <w:top w:val="none" w:sz="0" w:space="0" w:color="auto"/>
                                        <w:left w:val="none" w:sz="0" w:space="0" w:color="auto"/>
                                        <w:bottom w:val="none" w:sz="0" w:space="0" w:color="auto"/>
                                        <w:right w:val="none" w:sz="0" w:space="0" w:color="auto"/>
                                      </w:divBdr>
                                    </w:div>
                                    <w:div w:id="442919142">
                                      <w:marLeft w:val="0"/>
                                      <w:marRight w:val="0"/>
                                      <w:marTop w:val="75"/>
                                      <w:marBottom w:val="0"/>
                                      <w:divBdr>
                                        <w:top w:val="none" w:sz="0" w:space="0" w:color="auto"/>
                                        <w:left w:val="none" w:sz="0" w:space="0" w:color="auto"/>
                                        <w:bottom w:val="none" w:sz="0" w:space="0" w:color="auto"/>
                                        <w:right w:val="none" w:sz="0" w:space="0" w:color="auto"/>
                                      </w:divBdr>
                                    </w:div>
                                    <w:div w:id="16052648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13600876">
                              <w:marLeft w:val="0"/>
                              <w:marRight w:val="0"/>
                              <w:marTop w:val="0"/>
                              <w:marBottom w:val="0"/>
                              <w:divBdr>
                                <w:top w:val="none" w:sz="0" w:space="0" w:color="auto"/>
                                <w:left w:val="none" w:sz="0" w:space="0" w:color="auto"/>
                                <w:bottom w:val="none" w:sz="0" w:space="0" w:color="auto"/>
                                <w:right w:val="none" w:sz="0" w:space="0" w:color="auto"/>
                              </w:divBdr>
                              <w:divsChild>
                                <w:div w:id="179552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182210">
          <w:marLeft w:val="0"/>
          <w:marRight w:val="0"/>
          <w:marTop w:val="0"/>
          <w:marBottom w:val="0"/>
          <w:divBdr>
            <w:top w:val="none" w:sz="0" w:space="0" w:color="auto"/>
            <w:left w:val="none" w:sz="0" w:space="0" w:color="auto"/>
            <w:bottom w:val="none" w:sz="0" w:space="0" w:color="auto"/>
            <w:right w:val="none" w:sz="0" w:space="0" w:color="auto"/>
          </w:divBdr>
          <w:divsChild>
            <w:div w:id="606810918">
              <w:marLeft w:val="0"/>
              <w:marRight w:val="0"/>
              <w:marTop w:val="0"/>
              <w:marBottom w:val="0"/>
              <w:divBdr>
                <w:top w:val="none" w:sz="0" w:space="0" w:color="auto"/>
                <w:left w:val="none" w:sz="0" w:space="0" w:color="auto"/>
                <w:bottom w:val="none" w:sz="0" w:space="0" w:color="auto"/>
                <w:right w:val="none" w:sz="0" w:space="0" w:color="auto"/>
              </w:divBdr>
            </w:div>
            <w:div w:id="880173236">
              <w:marLeft w:val="0"/>
              <w:marRight w:val="0"/>
              <w:marTop w:val="0"/>
              <w:marBottom w:val="0"/>
              <w:divBdr>
                <w:top w:val="none" w:sz="0" w:space="0" w:color="auto"/>
                <w:left w:val="none" w:sz="0" w:space="0" w:color="auto"/>
                <w:bottom w:val="none" w:sz="0" w:space="0" w:color="auto"/>
                <w:right w:val="none" w:sz="0" w:space="0" w:color="auto"/>
              </w:divBdr>
            </w:div>
            <w:div w:id="1197474094">
              <w:marLeft w:val="0"/>
              <w:marRight w:val="0"/>
              <w:marTop w:val="0"/>
              <w:marBottom w:val="0"/>
              <w:divBdr>
                <w:top w:val="none" w:sz="0" w:space="0" w:color="auto"/>
                <w:left w:val="none" w:sz="0" w:space="0" w:color="auto"/>
                <w:bottom w:val="none" w:sz="0" w:space="0" w:color="auto"/>
                <w:right w:val="none" w:sz="0" w:space="0" w:color="auto"/>
              </w:divBdr>
            </w:div>
          </w:divsChild>
        </w:div>
        <w:div w:id="1717000082">
          <w:marLeft w:val="0"/>
          <w:marRight w:val="0"/>
          <w:marTop w:val="0"/>
          <w:marBottom w:val="0"/>
          <w:divBdr>
            <w:top w:val="none" w:sz="0" w:space="0" w:color="auto"/>
            <w:left w:val="none" w:sz="0" w:space="0" w:color="auto"/>
            <w:bottom w:val="none" w:sz="0" w:space="0" w:color="auto"/>
            <w:right w:val="none" w:sz="0" w:space="0" w:color="auto"/>
          </w:divBdr>
          <w:divsChild>
            <w:div w:id="98986384">
              <w:marLeft w:val="0"/>
              <w:marRight w:val="0"/>
              <w:marTop w:val="0"/>
              <w:marBottom w:val="0"/>
              <w:divBdr>
                <w:top w:val="none" w:sz="0" w:space="0" w:color="auto"/>
                <w:left w:val="none" w:sz="0" w:space="0" w:color="auto"/>
                <w:bottom w:val="none" w:sz="0" w:space="0" w:color="auto"/>
                <w:right w:val="none" w:sz="0" w:space="0" w:color="auto"/>
              </w:divBdr>
            </w:div>
            <w:div w:id="3410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4054">
      <w:bodyDiv w:val="1"/>
      <w:marLeft w:val="0"/>
      <w:marRight w:val="0"/>
      <w:marTop w:val="0"/>
      <w:marBottom w:val="0"/>
      <w:divBdr>
        <w:top w:val="none" w:sz="0" w:space="0" w:color="auto"/>
        <w:left w:val="none" w:sz="0" w:space="0" w:color="auto"/>
        <w:bottom w:val="none" w:sz="0" w:space="0" w:color="auto"/>
        <w:right w:val="none" w:sz="0" w:space="0" w:color="auto"/>
      </w:divBdr>
    </w:div>
    <w:div w:id="749734680">
      <w:bodyDiv w:val="1"/>
      <w:marLeft w:val="0"/>
      <w:marRight w:val="0"/>
      <w:marTop w:val="0"/>
      <w:marBottom w:val="0"/>
      <w:divBdr>
        <w:top w:val="none" w:sz="0" w:space="0" w:color="auto"/>
        <w:left w:val="none" w:sz="0" w:space="0" w:color="auto"/>
        <w:bottom w:val="none" w:sz="0" w:space="0" w:color="auto"/>
        <w:right w:val="none" w:sz="0" w:space="0" w:color="auto"/>
      </w:divBdr>
    </w:div>
    <w:div w:id="750547146">
      <w:bodyDiv w:val="1"/>
      <w:marLeft w:val="0"/>
      <w:marRight w:val="0"/>
      <w:marTop w:val="0"/>
      <w:marBottom w:val="0"/>
      <w:divBdr>
        <w:top w:val="none" w:sz="0" w:space="0" w:color="auto"/>
        <w:left w:val="none" w:sz="0" w:space="0" w:color="auto"/>
        <w:bottom w:val="none" w:sz="0" w:space="0" w:color="auto"/>
        <w:right w:val="none" w:sz="0" w:space="0" w:color="auto"/>
      </w:divBdr>
    </w:div>
    <w:div w:id="753015216">
      <w:bodyDiv w:val="1"/>
      <w:marLeft w:val="0"/>
      <w:marRight w:val="0"/>
      <w:marTop w:val="0"/>
      <w:marBottom w:val="0"/>
      <w:divBdr>
        <w:top w:val="none" w:sz="0" w:space="0" w:color="auto"/>
        <w:left w:val="none" w:sz="0" w:space="0" w:color="auto"/>
        <w:bottom w:val="none" w:sz="0" w:space="0" w:color="auto"/>
        <w:right w:val="none" w:sz="0" w:space="0" w:color="auto"/>
      </w:divBdr>
    </w:div>
    <w:div w:id="754398785">
      <w:bodyDiv w:val="1"/>
      <w:marLeft w:val="0"/>
      <w:marRight w:val="0"/>
      <w:marTop w:val="0"/>
      <w:marBottom w:val="0"/>
      <w:divBdr>
        <w:top w:val="none" w:sz="0" w:space="0" w:color="auto"/>
        <w:left w:val="none" w:sz="0" w:space="0" w:color="auto"/>
        <w:bottom w:val="none" w:sz="0" w:space="0" w:color="auto"/>
        <w:right w:val="none" w:sz="0" w:space="0" w:color="auto"/>
      </w:divBdr>
    </w:div>
    <w:div w:id="754936061">
      <w:bodyDiv w:val="1"/>
      <w:marLeft w:val="0"/>
      <w:marRight w:val="0"/>
      <w:marTop w:val="0"/>
      <w:marBottom w:val="0"/>
      <w:divBdr>
        <w:top w:val="none" w:sz="0" w:space="0" w:color="auto"/>
        <w:left w:val="none" w:sz="0" w:space="0" w:color="auto"/>
        <w:bottom w:val="none" w:sz="0" w:space="0" w:color="auto"/>
        <w:right w:val="none" w:sz="0" w:space="0" w:color="auto"/>
      </w:divBdr>
    </w:div>
    <w:div w:id="755131054">
      <w:bodyDiv w:val="1"/>
      <w:marLeft w:val="0"/>
      <w:marRight w:val="0"/>
      <w:marTop w:val="0"/>
      <w:marBottom w:val="0"/>
      <w:divBdr>
        <w:top w:val="none" w:sz="0" w:space="0" w:color="auto"/>
        <w:left w:val="none" w:sz="0" w:space="0" w:color="auto"/>
        <w:bottom w:val="none" w:sz="0" w:space="0" w:color="auto"/>
        <w:right w:val="none" w:sz="0" w:space="0" w:color="auto"/>
      </w:divBdr>
    </w:div>
    <w:div w:id="758871708">
      <w:bodyDiv w:val="1"/>
      <w:marLeft w:val="0"/>
      <w:marRight w:val="0"/>
      <w:marTop w:val="0"/>
      <w:marBottom w:val="0"/>
      <w:divBdr>
        <w:top w:val="none" w:sz="0" w:space="0" w:color="auto"/>
        <w:left w:val="none" w:sz="0" w:space="0" w:color="auto"/>
        <w:bottom w:val="none" w:sz="0" w:space="0" w:color="auto"/>
        <w:right w:val="none" w:sz="0" w:space="0" w:color="auto"/>
      </w:divBdr>
    </w:div>
    <w:div w:id="759371266">
      <w:bodyDiv w:val="1"/>
      <w:marLeft w:val="0"/>
      <w:marRight w:val="0"/>
      <w:marTop w:val="0"/>
      <w:marBottom w:val="0"/>
      <w:divBdr>
        <w:top w:val="none" w:sz="0" w:space="0" w:color="auto"/>
        <w:left w:val="none" w:sz="0" w:space="0" w:color="auto"/>
        <w:bottom w:val="none" w:sz="0" w:space="0" w:color="auto"/>
        <w:right w:val="none" w:sz="0" w:space="0" w:color="auto"/>
      </w:divBdr>
      <w:divsChild>
        <w:div w:id="1413894000">
          <w:marLeft w:val="225"/>
          <w:marRight w:val="225"/>
          <w:marTop w:val="540"/>
          <w:marBottom w:val="225"/>
          <w:divBdr>
            <w:top w:val="none" w:sz="0" w:space="0" w:color="auto"/>
            <w:left w:val="none" w:sz="0" w:space="0" w:color="auto"/>
            <w:bottom w:val="none" w:sz="0" w:space="0" w:color="auto"/>
            <w:right w:val="none" w:sz="0" w:space="0" w:color="auto"/>
          </w:divBdr>
          <w:divsChild>
            <w:div w:id="2037122641">
              <w:marLeft w:val="300"/>
              <w:marRight w:val="0"/>
              <w:marTop w:val="0"/>
              <w:marBottom w:val="75"/>
              <w:divBdr>
                <w:top w:val="none" w:sz="0" w:space="0" w:color="auto"/>
                <w:left w:val="none" w:sz="0" w:space="0" w:color="auto"/>
                <w:bottom w:val="none" w:sz="0" w:space="0" w:color="auto"/>
                <w:right w:val="none" w:sz="0" w:space="0" w:color="auto"/>
              </w:divBdr>
              <w:divsChild>
                <w:div w:id="296572311">
                  <w:marLeft w:val="0"/>
                  <w:marRight w:val="0"/>
                  <w:marTop w:val="0"/>
                  <w:marBottom w:val="75"/>
                  <w:divBdr>
                    <w:top w:val="none" w:sz="0" w:space="0" w:color="auto"/>
                    <w:left w:val="none" w:sz="0" w:space="0" w:color="auto"/>
                    <w:bottom w:val="none" w:sz="0" w:space="0" w:color="auto"/>
                    <w:right w:val="none" w:sz="0" w:space="0" w:color="auto"/>
                  </w:divBdr>
                </w:div>
                <w:div w:id="631718468">
                  <w:marLeft w:val="0"/>
                  <w:marRight w:val="0"/>
                  <w:marTop w:val="150"/>
                  <w:marBottom w:val="300"/>
                  <w:divBdr>
                    <w:top w:val="single" w:sz="6" w:space="0" w:color="000000"/>
                    <w:left w:val="single" w:sz="6" w:space="0" w:color="000000"/>
                    <w:bottom w:val="single" w:sz="6" w:space="0" w:color="000000"/>
                    <w:right w:val="single" w:sz="6" w:space="0" w:color="000000"/>
                  </w:divBdr>
                </w:div>
                <w:div w:id="1137644652">
                  <w:marLeft w:val="0"/>
                  <w:marRight w:val="0"/>
                  <w:marTop w:val="150"/>
                  <w:marBottom w:val="75"/>
                  <w:divBdr>
                    <w:top w:val="none" w:sz="0" w:space="0" w:color="auto"/>
                    <w:left w:val="none" w:sz="0" w:space="0" w:color="auto"/>
                    <w:bottom w:val="none" w:sz="0" w:space="0" w:color="auto"/>
                    <w:right w:val="none" w:sz="0" w:space="0" w:color="auto"/>
                  </w:divBdr>
                </w:div>
                <w:div w:id="11510256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60101804">
      <w:bodyDiv w:val="1"/>
      <w:marLeft w:val="0"/>
      <w:marRight w:val="0"/>
      <w:marTop w:val="0"/>
      <w:marBottom w:val="0"/>
      <w:divBdr>
        <w:top w:val="none" w:sz="0" w:space="0" w:color="auto"/>
        <w:left w:val="none" w:sz="0" w:space="0" w:color="auto"/>
        <w:bottom w:val="none" w:sz="0" w:space="0" w:color="auto"/>
        <w:right w:val="none" w:sz="0" w:space="0" w:color="auto"/>
      </w:divBdr>
      <w:divsChild>
        <w:div w:id="1973710627">
          <w:marLeft w:val="0"/>
          <w:marRight w:val="0"/>
          <w:marTop w:val="150"/>
          <w:marBottom w:val="0"/>
          <w:divBdr>
            <w:top w:val="none" w:sz="0" w:space="0" w:color="auto"/>
            <w:left w:val="none" w:sz="0" w:space="0" w:color="auto"/>
            <w:bottom w:val="none" w:sz="0" w:space="0" w:color="auto"/>
            <w:right w:val="none" w:sz="0" w:space="0" w:color="auto"/>
          </w:divBdr>
          <w:divsChild>
            <w:div w:id="781261302">
              <w:marLeft w:val="0"/>
              <w:marRight w:val="0"/>
              <w:marTop w:val="0"/>
              <w:marBottom w:val="0"/>
              <w:divBdr>
                <w:top w:val="none" w:sz="0" w:space="0" w:color="auto"/>
                <w:left w:val="none" w:sz="0" w:space="0" w:color="auto"/>
                <w:bottom w:val="none" w:sz="0" w:space="0" w:color="auto"/>
                <w:right w:val="none" w:sz="0" w:space="0" w:color="auto"/>
              </w:divBdr>
              <w:divsChild>
                <w:div w:id="1164470234">
                  <w:marLeft w:val="0"/>
                  <w:marRight w:val="0"/>
                  <w:marTop w:val="0"/>
                  <w:marBottom w:val="0"/>
                  <w:divBdr>
                    <w:top w:val="single" w:sz="6" w:space="0" w:color="FFFFFF"/>
                    <w:left w:val="none" w:sz="0" w:space="0" w:color="auto"/>
                    <w:bottom w:val="none" w:sz="0" w:space="0" w:color="auto"/>
                    <w:right w:val="none" w:sz="0" w:space="0" w:color="auto"/>
                  </w:divBdr>
                  <w:divsChild>
                    <w:div w:id="700327234">
                      <w:marLeft w:val="0"/>
                      <w:marRight w:val="0"/>
                      <w:marTop w:val="0"/>
                      <w:marBottom w:val="0"/>
                      <w:divBdr>
                        <w:top w:val="none" w:sz="0" w:space="0" w:color="auto"/>
                        <w:left w:val="none" w:sz="0" w:space="0" w:color="auto"/>
                        <w:bottom w:val="none" w:sz="0" w:space="0" w:color="auto"/>
                        <w:right w:val="none" w:sz="0" w:space="0" w:color="auto"/>
                      </w:divBdr>
                      <w:divsChild>
                        <w:div w:id="1576478360">
                          <w:marLeft w:val="0"/>
                          <w:marRight w:val="0"/>
                          <w:marTop w:val="0"/>
                          <w:marBottom w:val="0"/>
                          <w:divBdr>
                            <w:top w:val="none" w:sz="0" w:space="0" w:color="auto"/>
                            <w:left w:val="none" w:sz="0" w:space="0" w:color="auto"/>
                            <w:bottom w:val="none" w:sz="0" w:space="0" w:color="auto"/>
                            <w:right w:val="none" w:sz="0" w:space="0" w:color="auto"/>
                          </w:divBdr>
                          <w:divsChild>
                            <w:div w:id="998657465">
                              <w:marLeft w:val="0"/>
                              <w:marRight w:val="0"/>
                              <w:marTop w:val="0"/>
                              <w:marBottom w:val="0"/>
                              <w:divBdr>
                                <w:top w:val="single" w:sz="6" w:space="0" w:color="D2D2D2"/>
                                <w:left w:val="none" w:sz="0" w:space="0" w:color="auto"/>
                                <w:bottom w:val="none" w:sz="0" w:space="0" w:color="auto"/>
                                <w:right w:val="none" w:sz="0" w:space="0" w:color="auto"/>
                              </w:divBdr>
                            </w:div>
                          </w:divsChild>
                        </w:div>
                      </w:divsChild>
                    </w:div>
                    <w:div w:id="1636174962">
                      <w:marLeft w:val="0"/>
                      <w:marRight w:val="0"/>
                      <w:marTop w:val="0"/>
                      <w:marBottom w:val="0"/>
                      <w:divBdr>
                        <w:top w:val="none" w:sz="0" w:space="0" w:color="auto"/>
                        <w:left w:val="none" w:sz="0" w:space="0" w:color="auto"/>
                        <w:bottom w:val="none" w:sz="0" w:space="0" w:color="auto"/>
                        <w:right w:val="none" w:sz="0" w:space="0" w:color="auto"/>
                      </w:divBdr>
                    </w:div>
                  </w:divsChild>
                </w:div>
                <w:div w:id="1802993357">
                  <w:marLeft w:val="0"/>
                  <w:marRight w:val="0"/>
                  <w:marTop w:val="0"/>
                  <w:marBottom w:val="75"/>
                  <w:divBdr>
                    <w:top w:val="single" w:sz="6" w:space="4" w:color="D2D2D2"/>
                    <w:left w:val="single" w:sz="6" w:space="8" w:color="D2D2D2"/>
                    <w:bottom w:val="single" w:sz="6" w:space="4" w:color="D2D2D2"/>
                    <w:right w:val="single" w:sz="6" w:space="8" w:color="D2D2D2"/>
                  </w:divBdr>
                </w:div>
              </w:divsChild>
            </w:div>
          </w:divsChild>
        </w:div>
      </w:divsChild>
    </w:div>
    <w:div w:id="761993133">
      <w:bodyDiv w:val="1"/>
      <w:marLeft w:val="0"/>
      <w:marRight w:val="0"/>
      <w:marTop w:val="0"/>
      <w:marBottom w:val="0"/>
      <w:divBdr>
        <w:top w:val="none" w:sz="0" w:space="0" w:color="auto"/>
        <w:left w:val="none" w:sz="0" w:space="0" w:color="auto"/>
        <w:bottom w:val="none" w:sz="0" w:space="0" w:color="auto"/>
        <w:right w:val="none" w:sz="0" w:space="0" w:color="auto"/>
      </w:divBdr>
    </w:div>
    <w:div w:id="763494565">
      <w:bodyDiv w:val="1"/>
      <w:marLeft w:val="0"/>
      <w:marRight w:val="0"/>
      <w:marTop w:val="0"/>
      <w:marBottom w:val="0"/>
      <w:divBdr>
        <w:top w:val="none" w:sz="0" w:space="0" w:color="auto"/>
        <w:left w:val="none" w:sz="0" w:space="0" w:color="auto"/>
        <w:bottom w:val="none" w:sz="0" w:space="0" w:color="auto"/>
        <w:right w:val="none" w:sz="0" w:space="0" w:color="auto"/>
      </w:divBdr>
    </w:div>
    <w:div w:id="765735748">
      <w:bodyDiv w:val="1"/>
      <w:marLeft w:val="0"/>
      <w:marRight w:val="0"/>
      <w:marTop w:val="0"/>
      <w:marBottom w:val="0"/>
      <w:divBdr>
        <w:top w:val="none" w:sz="0" w:space="0" w:color="auto"/>
        <w:left w:val="none" w:sz="0" w:space="0" w:color="auto"/>
        <w:bottom w:val="none" w:sz="0" w:space="0" w:color="auto"/>
        <w:right w:val="none" w:sz="0" w:space="0" w:color="auto"/>
      </w:divBdr>
    </w:div>
    <w:div w:id="766850514">
      <w:bodyDiv w:val="1"/>
      <w:marLeft w:val="0"/>
      <w:marRight w:val="0"/>
      <w:marTop w:val="0"/>
      <w:marBottom w:val="0"/>
      <w:divBdr>
        <w:top w:val="none" w:sz="0" w:space="0" w:color="auto"/>
        <w:left w:val="none" w:sz="0" w:space="0" w:color="auto"/>
        <w:bottom w:val="none" w:sz="0" w:space="0" w:color="auto"/>
        <w:right w:val="none" w:sz="0" w:space="0" w:color="auto"/>
      </w:divBdr>
      <w:divsChild>
        <w:div w:id="1161114755">
          <w:marLeft w:val="0"/>
          <w:marRight w:val="0"/>
          <w:marTop w:val="0"/>
          <w:marBottom w:val="0"/>
          <w:divBdr>
            <w:top w:val="none" w:sz="0" w:space="0" w:color="auto"/>
            <w:left w:val="none" w:sz="0" w:space="0" w:color="auto"/>
            <w:bottom w:val="none" w:sz="0" w:space="0" w:color="auto"/>
            <w:right w:val="none" w:sz="0" w:space="0" w:color="auto"/>
          </w:divBdr>
        </w:div>
        <w:div w:id="1935897636">
          <w:marLeft w:val="0"/>
          <w:marRight w:val="0"/>
          <w:marTop w:val="0"/>
          <w:marBottom w:val="75"/>
          <w:divBdr>
            <w:top w:val="none" w:sz="0" w:space="0" w:color="auto"/>
            <w:left w:val="none" w:sz="0" w:space="0" w:color="auto"/>
            <w:bottom w:val="dotted" w:sz="6" w:space="2" w:color="DDDDDD"/>
            <w:right w:val="none" w:sz="0" w:space="0" w:color="auto"/>
          </w:divBdr>
        </w:div>
      </w:divsChild>
    </w:div>
    <w:div w:id="767697003">
      <w:bodyDiv w:val="1"/>
      <w:marLeft w:val="0"/>
      <w:marRight w:val="0"/>
      <w:marTop w:val="0"/>
      <w:marBottom w:val="0"/>
      <w:divBdr>
        <w:top w:val="none" w:sz="0" w:space="0" w:color="auto"/>
        <w:left w:val="none" w:sz="0" w:space="0" w:color="auto"/>
        <w:bottom w:val="none" w:sz="0" w:space="0" w:color="auto"/>
        <w:right w:val="none" w:sz="0" w:space="0" w:color="auto"/>
      </w:divBdr>
      <w:divsChild>
        <w:div w:id="575819572">
          <w:marLeft w:val="0"/>
          <w:marRight w:val="0"/>
          <w:marTop w:val="0"/>
          <w:marBottom w:val="75"/>
          <w:divBdr>
            <w:top w:val="none" w:sz="0" w:space="0" w:color="auto"/>
            <w:left w:val="none" w:sz="0" w:space="0" w:color="auto"/>
            <w:bottom w:val="dotted" w:sz="6" w:space="2" w:color="DDDDDD"/>
            <w:right w:val="none" w:sz="0" w:space="0" w:color="auto"/>
          </w:divBdr>
        </w:div>
        <w:div w:id="622419502">
          <w:marLeft w:val="0"/>
          <w:marRight w:val="0"/>
          <w:marTop w:val="0"/>
          <w:marBottom w:val="0"/>
          <w:divBdr>
            <w:top w:val="none" w:sz="0" w:space="0" w:color="auto"/>
            <w:left w:val="none" w:sz="0" w:space="0" w:color="auto"/>
            <w:bottom w:val="none" w:sz="0" w:space="0" w:color="auto"/>
            <w:right w:val="none" w:sz="0" w:space="0" w:color="auto"/>
          </w:divBdr>
        </w:div>
      </w:divsChild>
    </w:div>
    <w:div w:id="769395420">
      <w:bodyDiv w:val="1"/>
      <w:marLeft w:val="0"/>
      <w:marRight w:val="0"/>
      <w:marTop w:val="0"/>
      <w:marBottom w:val="0"/>
      <w:divBdr>
        <w:top w:val="none" w:sz="0" w:space="0" w:color="auto"/>
        <w:left w:val="none" w:sz="0" w:space="0" w:color="auto"/>
        <w:bottom w:val="none" w:sz="0" w:space="0" w:color="auto"/>
        <w:right w:val="none" w:sz="0" w:space="0" w:color="auto"/>
      </w:divBdr>
      <w:divsChild>
        <w:div w:id="934287403">
          <w:marLeft w:val="0"/>
          <w:marRight w:val="0"/>
          <w:marTop w:val="0"/>
          <w:marBottom w:val="0"/>
          <w:divBdr>
            <w:top w:val="none" w:sz="0" w:space="0" w:color="auto"/>
            <w:left w:val="none" w:sz="0" w:space="0" w:color="auto"/>
            <w:bottom w:val="none" w:sz="0" w:space="0" w:color="auto"/>
            <w:right w:val="none" w:sz="0" w:space="0" w:color="auto"/>
          </w:divBdr>
          <w:divsChild>
            <w:div w:id="1298216642">
              <w:marLeft w:val="0"/>
              <w:marRight w:val="0"/>
              <w:marTop w:val="0"/>
              <w:marBottom w:val="0"/>
              <w:divBdr>
                <w:top w:val="none" w:sz="0" w:space="0" w:color="auto"/>
                <w:left w:val="none" w:sz="0" w:space="0" w:color="auto"/>
                <w:bottom w:val="none" w:sz="0" w:space="0" w:color="auto"/>
                <w:right w:val="none" w:sz="0" w:space="0" w:color="auto"/>
              </w:divBdr>
              <w:divsChild>
                <w:div w:id="38096013">
                  <w:marLeft w:val="0"/>
                  <w:marRight w:val="0"/>
                  <w:marTop w:val="0"/>
                  <w:marBottom w:val="0"/>
                  <w:divBdr>
                    <w:top w:val="none" w:sz="0" w:space="0" w:color="auto"/>
                    <w:left w:val="none" w:sz="0" w:space="0" w:color="auto"/>
                    <w:bottom w:val="none" w:sz="0" w:space="0" w:color="auto"/>
                    <w:right w:val="none" w:sz="0" w:space="0" w:color="auto"/>
                  </w:divBdr>
                  <w:divsChild>
                    <w:div w:id="826046656">
                      <w:marLeft w:val="0"/>
                      <w:marRight w:val="0"/>
                      <w:marTop w:val="0"/>
                      <w:marBottom w:val="0"/>
                      <w:divBdr>
                        <w:top w:val="none" w:sz="0" w:space="0" w:color="auto"/>
                        <w:left w:val="none" w:sz="0" w:space="0" w:color="auto"/>
                        <w:bottom w:val="none" w:sz="0" w:space="0" w:color="auto"/>
                        <w:right w:val="none" w:sz="0" w:space="0" w:color="auto"/>
                      </w:divBdr>
                      <w:divsChild>
                        <w:div w:id="1178931566">
                          <w:marLeft w:val="0"/>
                          <w:marRight w:val="0"/>
                          <w:marTop w:val="0"/>
                          <w:marBottom w:val="0"/>
                          <w:divBdr>
                            <w:top w:val="none" w:sz="0" w:space="0" w:color="auto"/>
                            <w:left w:val="none" w:sz="0" w:space="0" w:color="auto"/>
                            <w:bottom w:val="none" w:sz="0" w:space="0" w:color="auto"/>
                            <w:right w:val="none" w:sz="0" w:space="0" w:color="auto"/>
                          </w:divBdr>
                          <w:divsChild>
                            <w:div w:id="1512916932">
                              <w:marLeft w:val="0"/>
                              <w:marRight w:val="0"/>
                              <w:marTop w:val="0"/>
                              <w:marBottom w:val="0"/>
                              <w:divBdr>
                                <w:top w:val="none" w:sz="0" w:space="0" w:color="auto"/>
                                <w:left w:val="none" w:sz="0" w:space="0" w:color="auto"/>
                                <w:bottom w:val="none" w:sz="0" w:space="0" w:color="auto"/>
                                <w:right w:val="none" w:sz="0" w:space="0" w:color="auto"/>
                              </w:divBdr>
                              <w:divsChild>
                                <w:div w:id="247422371">
                                  <w:marLeft w:val="0"/>
                                  <w:marRight w:val="0"/>
                                  <w:marTop w:val="150"/>
                                  <w:marBottom w:val="150"/>
                                  <w:divBdr>
                                    <w:top w:val="none" w:sz="0" w:space="0" w:color="auto"/>
                                    <w:left w:val="none" w:sz="0" w:space="0" w:color="auto"/>
                                    <w:bottom w:val="single" w:sz="6" w:space="0" w:color="B6B6B6"/>
                                    <w:right w:val="none" w:sz="0" w:space="0" w:color="auto"/>
                                  </w:divBdr>
                                  <w:divsChild>
                                    <w:div w:id="116797274">
                                      <w:marLeft w:val="0"/>
                                      <w:marRight w:val="0"/>
                                      <w:marTop w:val="0"/>
                                      <w:marBottom w:val="0"/>
                                      <w:divBdr>
                                        <w:top w:val="none" w:sz="0" w:space="0" w:color="auto"/>
                                        <w:left w:val="none" w:sz="0" w:space="0" w:color="auto"/>
                                        <w:bottom w:val="none" w:sz="0" w:space="0" w:color="auto"/>
                                        <w:right w:val="none" w:sz="0" w:space="0" w:color="auto"/>
                                      </w:divBdr>
                                      <w:divsChild>
                                        <w:div w:id="288241918">
                                          <w:marLeft w:val="0"/>
                                          <w:marRight w:val="0"/>
                                          <w:marTop w:val="0"/>
                                          <w:marBottom w:val="0"/>
                                          <w:divBdr>
                                            <w:top w:val="none" w:sz="0" w:space="0" w:color="auto"/>
                                            <w:left w:val="none" w:sz="0" w:space="0" w:color="auto"/>
                                            <w:bottom w:val="none" w:sz="0" w:space="0" w:color="auto"/>
                                            <w:right w:val="none" w:sz="0" w:space="0" w:color="auto"/>
                                          </w:divBdr>
                                        </w:div>
                                        <w:div w:id="1355422374">
                                          <w:marLeft w:val="0"/>
                                          <w:marRight w:val="3"/>
                                          <w:marTop w:val="0"/>
                                          <w:marBottom w:val="0"/>
                                          <w:divBdr>
                                            <w:top w:val="none" w:sz="0" w:space="0" w:color="auto"/>
                                            <w:left w:val="none" w:sz="0" w:space="0" w:color="auto"/>
                                            <w:bottom w:val="none" w:sz="0" w:space="0" w:color="auto"/>
                                            <w:right w:val="none" w:sz="0" w:space="0" w:color="auto"/>
                                          </w:divBdr>
                                        </w:div>
                                      </w:divsChild>
                                    </w:div>
                                    <w:div w:id="1388527513">
                                      <w:marLeft w:val="0"/>
                                      <w:marRight w:val="0"/>
                                      <w:marTop w:val="0"/>
                                      <w:marBottom w:val="0"/>
                                      <w:divBdr>
                                        <w:top w:val="none" w:sz="0" w:space="0" w:color="auto"/>
                                        <w:left w:val="none" w:sz="0" w:space="0" w:color="auto"/>
                                        <w:bottom w:val="none" w:sz="0" w:space="0" w:color="auto"/>
                                        <w:right w:val="none" w:sz="0" w:space="0" w:color="auto"/>
                                      </w:divBdr>
                                      <w:divsChild>
                                        <w:div w:id="644699327">
                                          <w:marLeft w:val="0"/>
                                          <w:marRight w:val="3"/>
                                          <w:marTop w:val="0"/>
                                          <w:marBottom w:val="0"/>
                                          <w:divBdr>
                                            <w:top w:val="none" w:sz="0" w:space="0" w:color="auto"/>
                                            <w:left w:val="none" w:sz="0" w:space="0" w:color="auto"/>
                                            <w:bottom w:val="none" w:sz="0" w:space="0" w:color="auto"/>
                                            <w:right w:val="none" w:sz="0" w:space="0" w:color="auto"/>
                                          </w:divBdr>
                                        </w:div>
                                        <w:div w:id="1820070485">
                                          <w:marLeft w:val="0"/>
                                          <w:marRight w:val="0"/>
                                          <w:marTop w:val="0"/>
                                          <w:marBottom w:val="0"/>
                                          <w:divBdr>
                                            <w:top w:val="none" w:sz="0" w:space="0" w:color="auto"/>
                                            <w:left w:val="none" w:sz="0" w:space="0" w:color="auto"/>
                                            <w:bottom w:val="none" w:sz="0" w:space="0" w:color="auto"/>
                                            <w:right w:val="none" w:sz="0" w:space="0" w:color="auto"/>
                                          </w:divBdr>
                                        </w:div>
                                      </w:divsChild>
                                    </w:div>
                                    <w:div w:id="157164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2235">
                          <w:marLeft w:val="0"/>
                          <w:marRight w:val="0"/>
                          <w:marTop w:val="0"/>
                          <w:marBottom w:val="0"/>
                          <w:divBdr>
                            <w:top w:val="none" w:sz="0" w:space="0" w:color="auto"/>
                            <w:left w:val="none" w:sz="0" w:space="0" w:color="auto"/>
                            <w:bottom w:val="none" w:sz="0" w:space="0" w:color="auto"/>
                            <w:right w:val="none" w:sz="0" w:space="0" w:color="auto"/>
                          </w:divBdr>
                        </w:div>
                        <w:div w:id="1798864596">
                          <w:marLeft w:val="0"/>
                          <w:marRight w:val="0"/>
                          <w:marTop w:val="0"/>
                          <w:marBottom w:val="0"/>
                          <w:divBdr>
                            <w:top w:val="none" w:sz="0" w:space="0" w:color="auto"/>
                            <w:left w:val="none" w:sz="0" w:space="0" w:color="auto"/>
                            <w:bottom w:val="none" w:sz="0" w:space="0" w:color="auto"/>
                            <w:right w:val="none" w:sz="0" w:space="0" w:color="auto"/>
                          </w:divBdr>
                          <w:divsChild>
                            <w:div w:id="1499730491">
                              <w:marLeft w:val="0"/>
                              <w:marRight w:val="0"/>
                              <w:marTop w:val="0"/>
                              <w:marBottom w:val="0"/>
                              <w:divBdr>
                                <w:top w:val="none" w:sz="0" w:space="0" w:color="auto"/>
                                <w:left w:val="none" w:sz="0" w:space="0" w:color="auto"/>
                                <w:bottom w:val="none" w:sz="0" w:space="0" w:color="auto"/>
                                <w:right w:val="none" w:sz="0" w:space="0" w:color="auto"/>
                              </w:divBdr>
                              <w:divsChild>
                                <w:div w:id="1739547130">
                                  <w:marLeft w:val="0"/>
                                  <w:marRight w:val="0"/>
                                  <w:marTop w:val="0"/>
                                  <w:marBottom w:val="0"/>
                                  <w:divBdr>
                                    <w:top w:val="none" w:sz="0" w:space="0" w:color="auto"/>
                                    <w:left w:val="none" w:sz="0" w:space="0" w:color="auto"/>
                                    <w:bottom w:val="none" w:sz="0" w:space="0" w:color="auto"/>
                                    <w:right w:val="none" w:sz="0" w:space="0" w:color="auto"/>
                                  </w:divBdr>
                                  <w:divsChild>
                                    <w:div w:id="9295782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3724437">
                              <w:marLeft w:val="0"/>
                              <w:marRight w:val="0"/>
                              <w:marTop w:val="0"/>
                              <w:marBottom w:val="0"/>
                              <w:divBdr>
                                <w:top w:val="none" w:sz="0" w:space="0" w:color="auto"/>
                                <w:left w:val="none" w:sz="0" w:space="0" w:color="auto"/>
                                <w:bottom w:val="none" w:sz="0" w:space="0" w:color="auto"/>
                                <w:right w:val="none" w:sz="0" w:space="0" w:color="auto"/>
                              </w:divBdr>
                            </w:div>
                            <w:div w:id="188220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8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2182">
          <w:marLeft w:val="0"/>
          <w:marRight w:val="0"/>
          <w:marTop w:val="0"/>
          <w:marBottom w:val="0"/>
          <w:divBdr>
            <w:top w:val="none" w:sz="0" w:space="0" w:color="auto"/>
            <w:left w:val="none" w:sz="0" w:space="0" w:color="auto"/>
            <w:bottom w:val="none" w:sz="0" w:space="0" w:color="auto"/>
            <w:right w:val="none" w:sz="0" w:space="0" w:color="auto"/>
          </w:divBdr>
          <w:divsChild>
            <w:div w:id="351344493">
              <w:marLeft w:val="0"/>
              <w:marRight w:val="0"/>
              <w:marTop w:val="0"/>
              <w:marBottom w:val="0"/>
              <w:divBdr>
                <w:top w:val="none" w:sz="0" w:space="0" w:color="auto"/>
                <w:left w:val="none" w:sz="0" w:space="0" w:color="auto"/>
                <w:bottom w:val="none" w:sz="0" w:space="0" w:color="auto"/>
                <w:right w:val="none" w:sz="0" w:space="0" w:color="auto"/>
              </w:divBdr>
              <w:divsChild>
                <w:div w:id="428934318">
                  <w:marLeft w:val="0"/>
                  <w:marRight w:val="0"/>
                  <w:marTop w:val="0"/>
                  <w:marBottom w:val="0"/>
                  <w:divBdr>
                    <w:top w:val="none" w:sz="0" w:space="0" w:color="auto"/>
                    <w:left w:val="none" w:sz="0" w:space="0" w:color="auto"/>
                    <w:bottom w:val="none" w:sz="0" w:space="0" w:color="auto"/>
                    <w:right w:val="none" w:sz="0" w:space="0" w:color="auto"/>
                  </w:divBdr>
                  <w:divsChild>
                    <w:div w:id="746223778">
                      <w:marLeft w:val="75"/>
                      <w:marRight w:val="75"/>
                      <w:marTop w:val="0"/>
                      <w:marBottom w:val="75"/>
                      <w:divBdr>
                        <w:top w:val="none" w:sz="0" w:space="0" w:color="auto"/>
                        <w:left w:val="none" w:sz="0" w:space="0" w:color="auto"/>
                        <w:bottom w:val="none" w:sz="0" w:space="0" w:color="auto"/>
                        <w:right w:val="none" w:sz="0" w:space="0" w:color="auto"/>
                      </w:divBdr>
                      <w:divsChild>
                        <w:div w:id="103307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323410">
      <w:bodyDiv w:val="1"/>
      <w:marLeft w:val="0"/>
      <w:marRight w:val="0"/>
      <w:marTop w:val="0"/>
      <w:marBottom w:val="0"/>
      <w:divBdr>
        <w:top w:val="none" w:sz="0" w:space="0" w:color="auto"/>
        <w:left w:val="none" w:sz="0" w:space="0" w:color="auto"/>
        <w:bottom w:val="none" w:sz="0" w:space="0" w:color="auto"/>
        <w:right w:val="none" w:sz="0" w:space="0" w:color="auto"/>
      </w:divBdr>
      <w:divsChild>
        <w:div w:id="588929895">
          <w:marLeft w:val="0"/>
          <w:marRight w:val="0"/>
          <w:marTop w:val="0"/>
          <w:marBottom w:val="0"/>
          <w:divBdr>
            <w:top w:val="none" w:sz="0" w:space="0" w:color="auto"/>
            <w:left w:val="none" w:sz="0" w:space="0" w:color="auto"/>
            <w:bottom w:val="none" w:sz="0" w:space="0" w:color="auto"/>
            <w:right w:val="none" w:sz="0" w:space="0" w:color="auto"/>
          </w:divBdr>
          <w:divsChild>
            <w:div w:id="785268768">
              <w:marLeft w:val="0"/>
              <w:marRight w:val="0"/>
              <w:marTop w:val="0"/>
              <w:marBottom w:val="0"/>
              <w:divBdr>
                <w:top w:val="none" w:sz="0" w:space="0" w:color="auto"/>
                <w:left w:val="none" w:sz="0" w:space="0" w:color="auto"/>
                <w:bottom w:val="none" w:sz="0" w:space="0" w:color="auto"/>
                <w:right w:val="none" w:sz="0" w:space="0" w:color="auto"/>
              </w:divBdr>
              <w:divsChild>
                <w:div w:id="1981496062">
                  <w:marLeft w:val="0"/>
                  <w:marRight w:val="0"/>
                  <w:marTop w:val="0"/>
                  <w:marBottom w:val="0"/>
                  <w:divBdr>
                    <w:top w:val="none" w:sz="0" w:space="0" w:color="auto"/>
                    <w:left w:val="none" w:sz="0" w:space="0" w:color="auto"/>
                    <w:bottom w:val="none" w:sz="0" w:space="0" w:color="auto"/>
                    <w:right w:val="none" w:sz="0" w:space="0" w:color="auto"/>
                  </w:divBdr>
                  <w:divsChild>
                    <w:div w:id="116447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659406">
      <w:bodyDiv w:val="1"/>
      <w:marLeft w:val="0"/>
      <w:marRight w:val="0"/>
      <w:marTop w:val="0"/>
      <w:marBottom w:val="0"/>
      <w:divBdr>
        <w:top w:val="none" w:sz="0" w:space="0" w:color="auto"/>
        <w:left w:val="none" w:sz="0" w:space="0" w:color="auto"/>
        <w:bottom w:val="none" w:sz="0" w:space="0" w:color="auto"/>
        <w:right w:val="none" w:sz="0" w:space="0" w:color="auto"/>
      </w:divBdr>
    </w:div>
    <w:div w:id="770858279">
      <w:bodyDiv w:val="1"/>
      <w:marLeft w:val="0"/>
      <w:marRight w:val="0"/>
      <w:marTop w:val="0"/>
      <w:marBottom w:val="0"/>
      <w:divBdr>
        <w:top w:val="none" w:sz="0" w:space="0" w:color="auto"/>
        <w:left w:val="none" w:sz="0" w:space="0" w:color="auto"/>
        <w:bottom w:val="none" w:sz="0" w:space="0" w:color="auto"/>
        <w:right w:val="none" w:sz="0" w:space="0" w:color="auto"/>
      </w:divBdr>
    </w:div>
    <w:div w:id="771587201">
      <w:bodyDiv w:val="1"/>
      <w:marLeft w:val="0"/>
      <w:marRight w:val="0"/>
      <w:marTop w:val="0"/>
      <w:marBottom w:val="0"/>
      <w:divBdr>
        <w:top w:val="none" w:sz="0" w:space="0" w:color="auto"/>
        <w:left w:val="none" w:sz="0" w:space="0" w:color="auto"/>
        <w:bottom w:val="none" w:sz="0" w:space="0" w:color="auto"/>
        <w:right w:val="none" w:sz="0" w:space="0" w:color="auto"/>
      </w:divBdr>
      <w:divsChild>
        <w:div w:id="467672534">
          <w:marLeft w:val="0"/>
          <w:marRight w:val="0"/>
          <w:marTop w:val="0"/>
          <w:marBottom w:val="0"/>
          <w:divBdr>
            <w:top w:val="none" w:sz="0" w:space="0" w:color="auto"/>
            <w:left w:val="none" w:sz="0" w:space="0" w:color="auto"/>
            <w:bottom w:val="none" w:sz="0" w:space="0" w:color="auto"/>
            <w:right w:val="none" w:sz="0" w:space="0" w:color="auto"/>
          </w:divBdr>
          <w:divsChild>
            <w:div w:id="92164339">
              <w:marLeft w:val="0"/>
              <w:marRight w:val="0"/>
              <w:marTop w:val="0"/>
              <w:marBottom w:val="0"/>
              <w:divBdr>
                <w:top w:val="none" w:sz="0" w:space="0" w:color="auto"/>
                <w:left w:val="none" w:sz="0" w:space="0" w:color="auto"/>
                <w:bottom w:val="none" w:sz="0" w:space="0" w:color="auto"/>
                <w:right w:val="none" w:sz="0" w:space="0" w:color="auto"/>
              </w:divBdr>
              <w:divsChild>
                <w:div w:id="843863186">
                  <w:marLeft w:val="0"/>
                  <w:marRight w:val="0"/>
                  <w:marTop w:val="0"/>
                  <w:marBottom w:val="0"/>
                  <w:divBdr>
                    <w:top w:val="none" w:sz="0" w:space="0" w:color="auto"/>
                    <w:left w:val="none" w:sz="0" w:space="0" w:color="auto"/>
                    <w:bottom w:val="none" w:sz="0" w:space="0" w:color="auto"/>
                    <w:right w:val="none" w:sz="0" w:space="0" w:color="auto"/>
                  </w:divBdr>
                  <w:divsChild>
                    <w:div w:id="673073218">
                      <w:marLeft w:val="-225"/>
                      <w:marRight w:val="-225"/>
                      <w:marTop w:val="0"/>
                      <w:marBottom w:val="0"/>
                      <w:divBdr>
                        <w:top w:val="none" w:sz="0" w:space="0" w:color="auto"/>
                        <w:left w:val="none" w:sz="0" w:space="0" w:color="auto"/>
                        <w:bottom w:val="none" w:sz="0" w:space="0" w:color="auto"/>
                        <w:right w:val="none" w:sz="0" w:space="0" w:color="auto"/>
                      </w:divBdr>
                      <w:divsChild>
                        <w:div w:id="410003877">
                          <w:marLeft w:val="0"/>
                          <w:marRight w:val="0"/>
                          <w:marTop w:val="0"/>
                          <w:marBottom w:val="0"/>
                          <w:divBdr>
                            <w:top w:val="none" w:sz="0" w:space="0" w:color="auto"/>
                            <w:left w:val="none" w:sz="0" w:space="0" w:color="auto"/>
                            <w:bottom w:val="none" w:sz="0" w:space="0" w:color="auto"/>
                            <w:right w:val="none" w:sz="0" w:space="0" w:color="auto"/>
                          </w:divBdr>
                          <w:divsChild>
                            <w:div w:id="1116027215">
                              <w:marLeft w:val="0"/>
                              <w:marRight w:val="0"/>
                              <w:marTop w:val="0"/>
                              <w:marBottom w:val="0"/>
                              <w:divBdr>
                                <w:top w:val="none" w:sz="0" w:space="0" w:color="auto"/>
                                <w:left w:val="none" w:sz="0" w:space="0" w:color="auto"/>
                                <w:bottom w:val="none" w:sz="0" w:space="0" w:color="auto"/>
                                <w:right w:val="none" w:sz="0" w:space="0" w:color="auto"/>
                              </w:divBdr>
                              <w:divsChild>
                                <w:div w:id="191193480">
                                  <w:marLeft w:val="0"/>
                                  <w:marRight w:val="0"/>
                                  <w:marTop w:val="0"/>
                                  <w:marBottom w:val="0"/>
                                  <w:divBdr>
                                    <w:top w:val="none" w:sz="0" w:space="0" w:color="auto"/>
                                    <w:left w:val="none" w:sz="0" w:space="0" w:color="auto"/>
                                    <w:bottom w:val="none" w:sz="0" w:space="0" w:color="auto"/>
                                    <w:right w:val="none" w:sz="0" w:space="0" w:color="auto"/>
                                  </w:divBdr>
                                  <w:divsChild>
                                    <w:div w:id="18451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4860701">
      <w:bodyDiv w:val="1"/>
      <w:marLeft w:val="0"/>
      <w:marRight w:val="0"/>
      <w:marTop w:val="0"/>
      <w:marBottom w:val="0"/>
      <w:divBdr>
        <w:top w:val="none" w:sz="0" w:space="0" w:color="auto"/>
        <w:left w:val="none" w:sz="0" w:space="0" w:color="auto"/>
        <w:bottom w:val="none" w:sz="0" w:space="0" w:color="auto"/>
        <w:right w:val="none" w:sz="0" w:space="0" w:color="auto"/>
      </w:divBdr>
    </w:div>
    <w:div w:id="777221027">
      <w:bodyDiv w:val="1"/>
      <w:marLeft w:val="0"/>
      <w:marRight w:val="0"/>
      <w:marTop w:val="0"/>
      <w:marBottom w:val="0"/>
      <w:divBdr>
        <w:top w:val="none" w:sz="0" w:space="0" w:color="auto"/>
        <w:left w:val="none" w:sz="0" w:space="0" w:color="auto"/>
        <w:bottom w:val="none" w:sz="0" w:space="0" w:color="auto"/>
        <w:right w:val="none" w:sz="0" w:space="0" w:color="auto"/>
      </w:divBdr>
    </w:div>
    <w:div w:id="778645029">
      <w:bodyDiv w:val="1"/>
      <w:marLeft w:val="0"/>
      <w:marRight w:val="0"/>
      <w:marTop w:val="0"/>
      <w:marBottom w:val="0"/>
      <w:divBdr>
        <w:top w:val="none" w:sz="0" w:space="0" w:color="auto"/>
        <w:left w:val="none" w:sz="0" w:space="0" w:color="auto"/>
        <w:bottom w:val="none" w:sz="0" w:space="0" w:color="auto"/>
        <w:right w:val="none" w:sz="0" w:space="0" w:color="auto"/>
      </w:divBdr>
    </w:div>
    <w:div w:id="779253310">
      <w:bodyDiv w:val="1"/>
      <w:marLeft w:val="0"/>
      <w:marRight w:val="0"/>
      <w:marTop w:val="0"/>
      <w:marBottom w:val="0"/>
      <w:divBdr>
        <w:top w:val="none" w:sz="0" w:space="0" w:color="auto"/>
        <w:left w:val="none" w:sz="0" w:space="0" w:color="auto"/>
        <w:bottom w:val="none" w:sz="0" w:space="0" w:color="auto"/>
        <w:right w:val="none" w:sz="0" w:space="0" w:color="auto"/>
      </w:divBdr>
    </w:div>
    <w:div w:id="780611466">
      <w:bodyDiv w:val="1"/>
      <w:marLeft w:val="0"/>
      <w:marRight w:val="0"/>
      <w:marTop w:val="0"/>
      <w:marBottom w:val="0"/>
      <w:divBdr>
        <w:top w:val="none" w:sz="0" w:space="0" w:color="auto"/>
        <w:left w:val="none" w:sz="0" w:space="0" w:color="auto"/>
        <w:bottom w:val="none" w:sz="0" w:space="0" w:color="auto"/>
        <w:right w:val="none" w:sz="0" w:space="0" w:color="auto"/>
      </w:divBdr>
      <w:divsChild>
        <w:div w:id="364718350">
          <w:marLeft w:val="0"/>
          <w:marRight w:val="0"/>
          <w:marTop w:val="0"/>
          <w:marBottom w:val="0"/>
          <w:divBdr>
            <w:top w:val="none" w:sz="0" w:space="0" w:color="auto"/>
            <w:left w:val="none" w:sz="0" w:space="0" w:color="auto"/>
            <w:bottom w:val="none" w:sz="0" w:space="0" w:color="auto"/>
            <w:right w:val="none" w:sz="0" w:space="0" w:color="auto"/>
          </w:divBdr>
        </w:div>
        <w:div w:id="595749720">
          <w:marLeft w:val="0"/>
          <w:marRight w:val="0"/>
          <w:marTop w:val="0"/>
          <w:marBottom w:val="0"/>
          <w:divBdr>
            <w:top w:val="none" w:sz="0" w:space="0" w:color="auto"/>
            <w:left w:val="none" w:sz="0" w:space="0" w:color="auto"/>
            <w:bottom w:val="none" w:sz="0" w:space="0" w:color="auto"/>
            <w:right w:val="none" w:sz="0" w:space="0" w:color="auto"/>
          </w:divBdr>
        </w:div>
      </w:divsChild>
    </w:div>
    <w:div w:id="780803361">
      <w:bodyDiv w:val="1"/>
      <w:marLeft w:val="0"/>
      <w:marRight w:val="0"/>
      <w:marTop w:val="0"/>
      <w:marBottom w:val="0"/>
      <w:divBdr>
        <w:top w:val="none" w:sz="0" w:space="0" w:color="auto"/>
        <w:left w:val="none" w:sz="0" w:space="0" w:color="auto"/>
        <w:bottom w:val="none" w:sz="0" w:space="0" w:color="auto"/>
        <w:right w:val="none" w:sz="0" w:space="0" w:color="auto"/>
      </w:divBdr>
    </w:div>
    <w:div w:id="782112693">
      <w:bodyDiv w:val="1"/>
      <w:marLeft w:val="0"/>
      <w:marRight w:val="0"/>
      <w:marTop w:val="0"/>
      <w:marBottom w:val="0"/>
      <w:divBdr>
        <w:top w:val="none" w:sz="0" w:space="0" w:color="auto"/>
        <w:left w:val="none" w:sz="0" w:space="0" w:color="auto"/>
        <w:bottom w:val="none" w:sz="0" w:space="0" w:color="auto"/>
        <w:right w:val="none" w:sz="0" w:space="0" w:color="auto"/>
      </w:divBdr>
    </w:div>
    <w:div w:id="782306228">
      <w:bodyDiv w:val="1"/>
      <w:marLeft w:val="0"/>
      <w:marRight w:val="0"/>
      <w:marTop w:val="0"/>
      <w:marBottom w:val="0"/>
      <w:divBdr>
        <w:top w:val="none" w:sz="0" w:space="0" w:color="auto"/>
        <w:left w:val="none" w:sz="0" w:space="0" w:color="auto"/>
        <w:bottom w:val="none" w:sz="0" w:space="0" w:color="auto"/>
        <w:right w:val="none" w:sz="0" w:space="0" w:color="auto"/>
      </w:divBdr>
      <w:divsChild>
        <w:div w:id="2077967349">
          <w:marLeft w:val="0"/>
          <w:marRight w:val="0"/>
          <w:marTop w:val="0"/>
          <w:marBottom w:val="0"/>
          <w:divBdr>
            <w:top w:val="none" w:sz="0" w:space="0" w:color="auto"/>
            <w:left w:val="none" w:sz="0" w:space="0" w:color="auto"/>
            <w:bottom w:val="none" w:sz="0" w:space="0" w:color="auto"/>
            <w:right w:val="none" w:sz="0" w:space="0" w:color="auto"/>
          </w:divBdr>
        </w:div>
      </w:divsChild>
    </w:div>
    <w:div w:id="782461181">
      <w:bodyDiv w:val="1"/>
      <w:marLeft w:val="0"/>
      <w:marRight w:val="0"/>
      <w:marTop w:val="0"/>
      <w:marBottom w:val="0"/>
      <w:divBdr>
        <w:top w:val="none" w:sz="0" w:space="0" w:color="auto"/>
        <w:left w:val="none" w:sz="0" w:space="0" w:color="auto"/>
        <w:bottom w:val="none" w:sz="0" w:space="0" w:color="auto"/>
        <w:right w:val="none" w:sz="0" w:space="0" w:color="auto"/>
      </w:divBdr>
      <w:divsChild>
        <w:div w:id="336811018">
          <w:marLeft w:val="0"/>
          <w:marRight w:val="0"/>
          <w:marTop w:val="0"/>
          <w:marBottom w:val="0"/>
          <w:divBdr>
            <w:top w:val="none" w:sz="0" w:space="0" w:color="auto"/>
            <w:left w:val="none" w:sz="0" w:space="0" w:color="auto"/>
            <w:bottom w:val="none" w:sz="0" w:space="0" w:color="auto"/>
            <w:right w:val="none" w:sz="0" w:space="0" w:color="auto"/>
          </w:divBdr>
        </w:div>
      </w:divsChild>
    </w:div>
    <w:div w:id="782768940">
      <w:bodyDiv w:val="1"/>
      <w:marLeft w:val="0"/>
      <w:marRight w:val="0"/>
      <w:marTop w:val="0"/>
      <w:marBottom w:val="0"/>
      <w:divBdr>
        <w:top w:val="none" w:sz="0" w:space="0" w:color="auto"/>
        <w:left w:val="none" w:sz="0" w:space="0" w:color="auto"/>
        <w:bottom w:val="none" w:sz="0" w:space="0" w:color="auto"/>
        <w:right w:val="none" w:sz="0" w:space="0" w:color="auto"/>
      </w:divBdr>
    </w:div>
    <w:div w:id="782916871">
      <w:bodyDiv w:val="1"/>
      <w:marLeft w:val="0"/>
      <w:marRight w:val="0"/>
      <w:marTop w:val="0"/>
      <w:marBottom w:val="0"/>
      <w:divBdr>
        <w:top w:val="none" w:sz="0" w:space="0" w:color="auto"/>
        <w:left w:val="none" w:sz="0" w:space="0" w:color="auto"/>
        <w:bottom w:val="none" w:sz="0" w:space="0" w:color="auto"/>
        <w:right w:val="none" w:sz="0" w:space="0" w:color="auto"/>
      </w:divBdr>
    </w:div>
    <w:div w:id="782967655">
      <w:bodyDiv w:val="1"/>
      <w:marLeft w:val="0"/>
      <w:marRight w:val="0"/>
      <w:marTop w:val="0"/>
      <w:marBottom w:val="0"/>
      <w:divBdr>
        <w:top w:val="none" w:sz="0" w:space="0" w:color="auto"/>
        <w:left w:val="none" w:sz="0" w:space="0" w:color="auto"/>
        <w:bottom w:val="none" w:sz="0" w:space="0" w:color="auto"/>
        <w:right w:val="none" w:sz="0" w:space="0" w:color="auto"/>
      </w:divBdr>
      <w:divsChild>
        <w:div w:id="294986942">
          <w:marLeft w:val="0"/>
          <w:marRight w:val="0"/>
          <w:marTop w:val="0"/>
          <w:marBottom w:val="0"/>
          <w:divBdr>
            <w:top w:val="none" w:sz="0" w:space="0" w:color="auto"/>
            <w:left w:val="none" w:sz="0" w:space="0" w:color="auto"/>
            <w:bottom w:val="none" w:sz="0" w:space="0" w:color="auto"/>
            <w:right w:val="none" w:sz="0" w:space="0" w:color="auto"/>
          </w:divBdr>
          <w:divsChild>
            <w:div w:id="1465007879">
              <w:marLeft w:val="150"/>
              <w:marRight w:val="150"/>
              <w:marTop w:val="0"/>
              <w:marBottom w:val="0"/>
              <w:divBdr>
                <w:top w:val="none" w:sz="0" w:space="0" w:color="auto"/>
                <w:left w:val="none" w:sz="0" w:space="0" w:color="auto"/>
                <w:bottom w:val="none" w:sz="0" w:space="0" w:color="auto"/>
                <w:right w:val="none" w:sz="0" w:space="0" w:color="auto"/>
              </w:divBdr>
              <w:divsChild>
                <w:div w:id="21213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081363">
      <w:bodyDiv w:val="1"/>
      <w:marLeft w:val="0"/>
      <w:marRight w:val="0"/>
      <w:marTop w:val="0"/>
      <w:marBottom w:val="0"/>
      <w:divBdr>
        <w:top w:val="none" w:sz="0" w:space="0" w:color="auto"/>
        <w:left w:val="none" w:sz="0" w:space="0" w:color="auto"/>
        <w:bottom w:val="none" w:sz="0" w:space="0" w:color="auto"/>
        <w:right w:val="none" w:sz="0" w:space="0" w:color="auto"/>
      </w:divBdr>
      <w:divsChild>
        <w:div w:id="1032539476">
          <w:marLeft w:val="0"/>
          <w:marRight w:val="0"/>
          <w:marTop w:val="0"/>
          <w:marBottom w:val="0"/>
          <w:divBdr>
            <w:top w:val="none" w:sz="0" w:space="0" w:color="auto"/>
            <w:left w:val="none" w:sz="0" w:space="0" w:color="auto"/>
            <w:bottom w:val="none" w:sz="0" w:space="0" w:color="auto"/>
            <w:right w:val="none" w:sz="0" w:space="0" w:color="auto"/>
          </w:divBdr>
        </w:div>
      </w:divsChild>
    </w:div>
    <w:div w:id="786580225">
      <w:marLeft w:val="75"/>
      <w:marRight w:val="75"/>
      <w:marTop w:val="30"/>
      <w:marBottom w:val="150"/>
      <w:divBdr>
        <w:top w:val="none" w:sz="0" w:space="0" w:color="auto"/>
        <w:left w:val="none" w:sz="0" w:space="0" w:color="auto"/>
        <w:bottom w:val="none" w:sz="0" w:space="0" w:color="auto"/>
        <w:right w:val="none" w:sz="0" w:space="0" w:color="auto"/>
      </w:divBdr>
    </w:div>
    <w:div w:id="786630862">
      <w:bodyDiv w:val="1"/>
      <w:marLeft w:val="0"/>
      <w:marRight w:val="0"/>
      <w:marTop w:val="0"/>
      <w:marBottom w:val="0"/>
      <w:divBdr>
        <w:top w:val="none" w:sz="0" w:space="0" w:color="auto"/>
        <w:left w:val="none" w:sz="0" w:space="0" w:color="auto"/>
        <w:bottom w:val="none" w:sz="0" w:space="0" w:color="auto"/>
        <w:right w:val="none" w:sz="0" w:space="0" w:color="auto"/>
      </w:divBdr>
      <w:divsChild>
        <w:div w:id="1002977879">
          <w:marLeft w:val="0"/>
          <w:marRight w:val="0"/>
          <w:marTop w:val="0"/>
          <w:marBottom w:val="0"/>
          <w:divBdr>
            <w:top w:val="none" w:sz="0" w:space="0" w:color="auto"/>
            <w:left w:val="none" w:sz="0" w:space="0" w:color="auto"/>
            <w:bottom w:val="none" w:sz="0" w:space="0" w:color="auto"/>
            <w:right w:val="none" w:sz="0" w:space="0" w:color="auto"/>
          </w:divBdr>
          <w:divsChild>
            <w:div w:id="254554664">
              <w:marLeft w:val="0"/>
              <w:marRight w:val="0"/>
              <w:marTop w:val="0"/>
              <w:marBottom w:val="0"/>
              <w:divBdr>
                <w:top w:val="none" w:sz="0" w:space="0" w:color="auto"/>
                <w:left w:val="none" w:sz="0" w:space="0" w:color="auto"/>
                <w:bottom w:val="none" w:sz="0" w:space="0" w:color="auto"/>
                <w:right w:val="none" w:sz="0" w:space="0" w:color="auto"/>
              </w:divBdr>
              <w:divsChild>
                <w:div w:id="1655136577">
                  <w:marLeft w:val="0"/>
                  <w:marRight w:val="0"/>
                  <w:marTop w:val="0"/>
                  <w:marBottom w:val="0"/>
                  <w:divBdr>
                    <w:top w:val="none" w:sz="0" w:space="0" w:color="auto"/>
                    <w:left w:val="none" w:sz="0" w:space="0" w:color="auto"/>
                    <w:bottom w:val="none" w:sz="0" w:space="0" w:color="auto"/>
                    <w:right w:val="none" w:sz="0" w:space="0" w:color="auto"/>
                  </w:divBdr>
                  <w:divsChild>
                    <w:div w:id="294601458">
                      <w:marLeft w:val="0"/>
                      <w:marRight w:val="0"/>
                      <w:marTop w:val="0"/>
                      <w:marBottom w:val="0"/>
                      <w:divBdr>
                        <w:top w:val="none" w:sz="0" w:space="0" w:color="auto"/>
                        <w:left w:val="none" w:sz="0" w:space="0" w:color="auto"/>
                        <w:bottom w:val="none" w:sz="0" w:space="0" w:color="auto"/>
                        <w:right w:val="none" w:sz="0" w:space="0" w:color="auto"/>
                      </w:divBdr>
                      <w:divsChild>
                        <w:div w:id="1539002240">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786772153">
      <w:marLeft w:val="0"/>
      <w:marRight w:val="0"/>
      <w:marTop w:val="150"/>
      <w:marBottom w:val="300"/>
      <w:divBdr>
        <w:top w:val="single" w:sz="6" w:space="0" w:color="000000"/>
        <w:left w:val="single" w:sz="6" w:space="0" w:color="000000"/>
        <w:bottom w:val="single" w:sz="6" w:space="0" w:color="000000"/>
        <w:right w:val="single" w:sz="6" w:space="0" w:color="000000"/>
      </w:divBdr>
    </w:div>
    <w:div w:id="787357050">
      <w:bodyDiv w:val="1"/>
      <w:marLeft w:val="0"/>
      <w:marRight w:val="0"/>
      <w:marTop w:val="0"/>
      <w:marBottom w:val="0"/>
      <w:divBdr>
        <w:top w:val="none" w:sz="0" w:space="0" w:color="auto"/>
        <w:left w:val="none" w:sz="0" w:space="0" w:color="auto"/>
        <w:bottom w:val="none" w:sz="0" w:space="0" w:color="auto"/>
        <w:right w:val="none" w:sz="0" w:space="0" w:color="auto"/>
      </w:divBdr>
      <w:divsChild>
        <w:div w:id="802770891">
          <w:marLeft w:val="0"/>
          <w:marRight w:val="0"/>
          <w:marTop w:val="0"/>
          <w:marBottom w:val="0"/>
          <w:divBdr>
            <w:top w:val="none" w:sz="0" w:space="0" w:color="auto"/>
            <w:left w:val="none" w:sz="0" w:space="0" w:color="auto"/>
            <w:bottom w:val="none" w:sz="0" w:space="0" w:color="auto"/>
            <w:right w:val="none" w:sz="0" w:space="0" w:color="auto"/>
          </w:divBdr>
          <w:divsChild>
            <w:div w:id="1165048787">
              <w:marLeft w:val="0"/>
              <w:marRight w:val="0"/>
              <w:marTop w:val="0"/>
              <w:marBottom w:val="0"/>
              <w:divBdr>
                <w:top w:val="none" w:sz="0" w:space="0" w:color="auto"/>
                <w:left w:val="none" w:sz="0" w:space="0" w:color="auto"/>
                <w:bottom w:val="none" w:sz="0" w:space="0" w:color="auto"/>
                <w:right w:val="none" w:sz="0" w:space="0" w:color="auto"/>
              </w:divBdr>
              <w:divsChild>
                <w:div w:id="1225071516">
                  <w:marLeft w:val="0"/>
                  <w:marRight w:val="0"/>
                  <w:marTop w:val="0"/>
                  <w:marBottom w:val="0"/>
                  <w:divBdr>
                    <w:top w:val="none" w:sz="0" w:space="0" w:color="auto"/>
                    <w:left w:val="none" w:sz="0" w:space="0" w:color="auto"/>
                    <w:bottom w:val="none" w:sz="0" w:space="0" w:color="auto"/>
                    <w:right w:val="none" w:sz="0" w:space="0" w:color="auto"/>
                  </w:divBdr>
                  <w:divsChild>
                    <w:div w:id="982737759">
                      <w:marLeft w:val="0"/>
                      <w:marRight w:val="0"/>
                      <w:marTop w:val="0"/>
                      <w:marBottom w:val="0"/>
                      <w:divBdr>
                        <w:top w:val="none" w:sz="0" w:space="0" w:color="auto"/>
                        <w:left w:val="none" w:sz="0" w:space="0" w:color="auto"/>
                        <w:bottom w:val="none" w:sz="0" w:space="0" w:color="auto"/>
                        <w:right w:val="none" w:sz="0" w:space="0" w:color="auto"/>
                      </w:divBdr>
                      <w:divsChild>
                        <w:div w:id="144743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547659">
      <w:bodyDiv w:val="1"/>
      <w:marLeft w:val="0"/>
      <w:marRight w:val="0"/>
      <w:marTop w:val="0"/>
      <w:marBottom w:val="0"/>
      <w:divBdr>
        <w:top w:val="none" w:sz="0" w:space="0" w:color="auto"/>
        <w:left w:val="none" w:sz="0" w:space="0" w:color="auto"/>
        <w:bottom w:val="none" w:sz="0" w:space="0" w:color="auto"/>
        <w:right w:val="none" w:sz="0" w:space="0" w:color="auto"/>
      </w:divBdr>
      <w:divsChild>
        <w:div w:id="150679910">
          <w:marLeft w:val="0"/>
          <w:marRight w:val="0"/>
          <w:marTop w:val="0"/>
          <w:marBottom w:val="0"/>
          <w:divBdr>
            <w:top w:val="none" w:sz="0" w:space="0" w:color="auto"/>
            <w:left w:val="none" w:sz="0" w:space="0" w:color="auto"/>
            <w:bottom w:val="none" w:sz="0" w:space="0" w:color="auto"/>
            <w:right w:val="none" w:sz="0" w:space="0" w:color="auto"/>
          </w:divBdr>
          <w:divsChild>
            <w:div w:id="1185244761">
              <w:marLeft w:val="0"/>
              <w:marRight w:val="0"/>
              <w:marTop w:val="0"/>
              <w:marBottom w:val="0"/>
              <w:divBdr>
                <w:top w:val="none" w:sz="0" w:space="0" w:color="auto"/>
                <w:left w:val="none" w:sz="0" w:space="0" w:color="auto"/>
                <w:bottom w:val="none" w:sz="0" w:space="0" w:color="auto"/>
                <w:right w:val="none" w:sz="0" w:space="0" w:color="auto"/>
              </w:divBdr>
              <w:divsChild>
                <w:div w:id="85076159">
                  <w:marLeft w:val="150"/>
                  <w:marRight w:val="150"/>
                  <w:marTop w:val="0"/>
                  <w:marBottom w:val="0"/>
                  <w:divBdr>
                    <w:top w:val="none" w:sz="0" w:space="0" w:color="auto"/>
                    <w:left w:val="none" w:sz="0" w:space="0" w:color="auto"/>
                    <w:bottom w:val="none" w:sz="0" w:space="0" w:color="auto"/>
                    <w:right w:val="none" w:sz="0" w:space="0" w:color="auto"/>
                  </w:divBdr>
                  <w:divsChild>
                    <w:div w:id="1765766215">
                      <w:marLeft w:val="0"/>
                      <w:marRight w:val="0"/>
                      <w:marTop w:val="0"/>
                      <w:marBottom w:val="0"/>
                      <w:divBdr>
                        <w:top w:val="none" w:sz="0" w:space="0" w:color="auto"/>
                        <w:left w:val="none" w:sz="0" w:space="0" w:color="auto"/>
                        <w:bottom w:val="none" w:sz="0" w:space="0" w:color="auto"/>
                        <w:right w:val="none" w:sz="0" w:space="0" w:color="auto"/>
                      </w:divBdr>
                    </w:div>
                  </w:divsChild>
                </w:div>
                <w:div w:id="364330754">
                  <w:marLeft w:val="0"/>
                  <w:marRight w:val="0"/>
                  <w:marTop w:val="0"/>
                  <w:marBottom w:val="0"/>
                  <w:divBdr>
                    <w:top w:val="none" w:sz="0" w:space="0" w:color="auto"/>
                    <w:left w:val="none" w:sz="0" w:space="0" w:color="auto"/>
                    <w:bottom w:val="none" w:sz="0" w:space="0" w:color="auto"/>
                    <w:right w:val="none" w:sz="0" w:space="0" w:color="auto"/>
                  </w:divBdr>
                  <w:divsChild>
                    <w:div w:id="1499424108">
                      <w:marLeft w:val="0"/>
                      <w:marRight w:val="0"/>
                      <w:marTop w:val="0"/>
                      <w:marBottom w:val="150"/>
                      <w:divBdr>
                        <w:top w:val="none" w:sz="0" w:space="0" w:color="auto"/>
                        <w:left w:val="none" w:sz="0" w:space="0" w:color="auto"/>
                        <w:bottom w:val="none" w:sz="0" w:space="0" w:color="auto"/>
                        <w:right w:val="none" w:sz="0" w:space="0" w:color="auto"/>
                      </w:divBdr>
                      <w:divsChild>
                        <w:div w:id="9442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44379">
          <w:marLeft w:val="0"/>
          <w:marRight w:val="0"/>
          <w:marTop w:val="225"/>
          <w:marBottom w:val="225"/>
          <w:divBdr>
            <w:top w:val="dotted" w:sz="6" w:space="4" w:color="E2E2E2"/>
            <w:left w:val="none" w:sz="0" w:space="0" w:color="auto"/>
            <w:bottom w:val="dotted" w:sz="6" w:space="4" w:color="E2E2E2"/>
            <w:right w:val="none" w:sz="0" w:space="0" w:color="auto"/>
          </w:divBdr>
          <w:divsChild>
            <w:div w:id="329217645">
              <w:marLeft w:val="0"/>
              <w:marRight w:val="0"/>
              <w:marTop w:val="0"/>
              <w:marBottom w:val="0"/>
              <w:divBdr>
                <w:top w:val="none" w:sz="0" w:space="0" w:color="auto"/>
                <w:left w:val="none" w:sz="0" w:space="0" w:color="auto"/>
                <w:bottom w:val="none" w:sz="0" w:space="0" w:color="auto"/>
                <w:right w:val="none" w:sz="0" w:space="0" w:color="auto"/>
              </w:divBdr>
            </w:div>
            <w:div w:id="11727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01052">
      <w:bodyDiv w:val="1"/>
      <w:marLeft w:val="0"/>
      <w:marRight w:val="0"/>
      <w:marTop w:val="0"/>
      <w:marBottom w:val="0"/>
      <w:divBdr>
        <w:top w:val="none" w:sz="0" w:space="0" w:color="auto"/>
        <w:left w:val="none" w:sz="0" w:space="0" w:color="auto"/>
        <w:bottom w:val="none" w:sz="0" w:space="0" w:color="auto"/>
        <w:right w:val="none" w:sz="0" w:space="0" w:color="auto"/>
      </w:divBdr>
      <w:divsChild>
        <w:div w:id="239217014">
          <w:marLeft w:val="0"/>
          <w:marRight w:val="0"/>
          <w:marTop w:val="0"/>
          <w:marBottom w:val="0"/>
          <w:divBdr>
            <w:top w:val="none" w:sz="0" w:space="0" w:color="auto"/>
            <w:left w:val="none" w:sz="0" w:space="0" w:color="auto"/>
            <w:bottom w:val="none" w:sz="0" w:space="0" w:color="auto"/>
            <w:right w:val="none" w:sz="0" w:space="0" w:color="auto"/>
          </w:divBdr>
          <w:divsChild>
            <w:div w:id="77757699">
              <w:marLeft w:val="0"/>
              <w:marRight w:val="0"/>
              <w:marTop w:val="0"/>
              <w:marBottom w:val="300"/>
              <w:divBdr>
                <w:top w:val="none" w:sz="0" w:space="0" w:color="auto"/>
                <w:left w:val="none" w:sz="0" w:space="0" w:color="auto"/>
                <w:bottom w:val="none" w:sz="0" w:space="0" w:color="auto"/>
                <w:right w:val="none" w:sz="0" w:space="0" w:color="auto"/>
              </w:divBdr>
              <w:divsChild>
                <w:div w:id="2039744426">
                  <w:marLeft w:val="0"/>
                  <w:marRight w:val="0"/>
                  <w:marTop w:val="0"/>
                  <w:marBottom w:val="0"/>
                  <w:divBdr>
                    <w:top w:val="none" w:sz="0" w:space="0" w:color="auto"/>
                    <w:left w:val="none" w:sz="0" w:space="0" w:color="auto"/>
                    <w:bottom w:val="none" w:sz="0" w:space="0" w:color="auto"/>
                    <w:right w:val="none" w:sz="0" w:space="0" w:color="auto"/>
                  </w:divBdr>
                  <w:divsChild>
                    <w:div w:id="1287078129">
                      <w:marLeft w:val="0"/>
                      <w:marRight w:val="0"/>
                      <w:marTop w:val="0"/>
                      <w:marBottom w:val="0"/>
                      <w:divBdr>
                        <w:top w:val="none" w:sz="0" w:space="0" w:color="auto"/>
                        <w:left w:val="none" w:sz="0" w:space="0" w:color="auto"/>
                        <w:bottom w:val="none" w:sz="0" w:space="0" w:color="auto"/>
                        <w:right w:val="none" w:sz="0" w:space="0" w:color="auto"/>
                      </w:divBdr>
                      <w:divsChild>
                        <w:div w:id="2067485497">
                          <w:blockQuote w:val="1"/>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90786451">
      <w:bodyDiv w:val="1"/>
      <w:marLeft w:val="0"/>
      <w:marRight w:val="0"/>
      <w:marTop w:val="0"/>
      <w:marBottom w:val="0"/>
      <w:divBdr>
        <w:top w:val="none" w:sz="0" w:space="0" w:color="auto"/>
        <w:left w:val="none" w:sz="0" w:space="0" w:color="auto"/>
        <w:bottom w:val="none" w:sz="0" w:space="0" w:color="auto"/>
        <w:right w:val="none" w:sz="0" w:space="0" w:color="auto"/>
      </w:divBdr>
    </w:div>
    <w:div w:id="791050285">
      <w:bodyDiv w:val="1"/>
      <w:marLeft w:val="0"/>
      <w:marRight w:val="0"/>
      <w:marTop w:val="0"/>
      <w:marBottom w:val="0"/>
      <w:divBdr>
        <w:top w:val="none" w:sz="0" w:space="0" w:color="auto"/>
        <w:left w:val="none" w:sz="0" w:space="0" w:color="auto"/>
        <w:bottom w:val="none" w:sz="0" w:space="0" w:color="auto"/>
        <w:right w:val="none" w:sz="0" w:space="0" w:color="auto"/>
      </w:divBdr>
      <w:divsChild>
        <w:div w:id="238952811">
          <w:marLeft w:val="0"/>
          <w:marRight w:val="0"/>
          <w:marTop w:val="0"/>
          <w:marBottom w:val="0"/>
          <w:divBdr>
            <w:top w:val="none" w:sz="0" w:space="0" w:color="auto"/>
            <w:left w:val="none" w:sz="0" w:space="0" w:color="auto"/>
            <w:bottom w:val="none" w:sz="0" w:space="0" w:color="auto"/>
            <w:right w:val="none" w:sz="0" w:space="0" w:color="auto"/>
          </w:divBdr>
        </w:div>
        <w:div w:id="359862825">
          <w:marLeft w:val="0"/>
          <w:marRight w:val="0"/>
          <w:marTop w:val="75"/>
          <w:marBottom w:val="0"/>
          <w:divBdr>
            <w:top w:val="none" w:sz="0" w:space="0" w:color="auto"/>
            <w:left w:val="none" w:sz="0" w:space="0" w:color="auto"/>
            <w:bottom w:val="none" w:sz="0" w:space="0" w:color="auto"/>
            <w:right w:val="none" w:sz="0" w:space="0" w:color="auto"/>
          </w:divBdr>
        </w:div>
      </w:divsChild>
    </w:div>
    <w:div w:id="791484989">
      <w:bodyDiv w:val="1"/>
      <w:marLeft w:val="0"/>
      <w:marRight w:val="0"/>
      <w:marTop w:val="0"/>
      <w:marBottom w:val="0"/>
      <w:divBdr>
        <w:top w:val="none" w:sz="0" w:space="0" w:color="auto"/>
        <w:left w:val="none" w:sz="0" w:space="0" w:color="auto"/>
        <w:bottom w:val="none" w:sz="0" w:space="0" w:color="auto"/>
        <w:right w:val="none" w:sz="0" w:space="0" w:color="auto"/>
      </w:divBdr>
      <w:divsChild>
        <w:div w:id="208802906">
          <w:marLeft w:val="0"/>
          <w:marRight w:val="0"/>
          <w:marTop w:val="0"/>
          <w:marBottom w:val="300"/>
          <w:divBdr>
            <w:top w:val="none" w:sz="0" w:space="0" w:color="auto"/>
            <w:left w:val="none" w:sz="0" w:space="0" w:color="auto"/>
            <w:bottom w:val="none" w:sz="0" w:space="0" w:color="auto"/>
            <w:right w:val="none" w:sz="0" w:space="0" w:color="auto"/>
          </w:divBdr>
          <w:divsChild>
            <w:div w:id="587812840">
              <w:marLeft w:val="0"/>
              <w:marRight w:val="0"/>
              <w:marTop w:val="0"/>
              <w:marBottom w:val="0"/>
              <w:divBdr>
                <w:top w:val="none" w:sz="0" w:space="0" w:color="auto"/>
                <w:left w:val="none" w:sz="0" w:space="0" w:color="auto"/>
                <w:bottom w:val="none" w:sz="0" w:space="0" w:color="auto"/>
                <w:right w:val="none" w:sz="0" w:space="0" w:color="auto"/>
              </w:divBdr>
            </w:div>
          </w:divsChild>
        </w:div>
        <w:div w:id="303245032">
          <w:marLeft w:val="0"/>
          <w:marRight w:val="0"/>
          <w:marTop w:val="300"/>
          <w:marBottom w:val="0"/>
          <w:divBdr>
            <w:top w:val="none" w:sz="0" w:space="0" w:color="auto"/>
            <w:left w:val="none" w:sz="0" w:space="0" w:color="auto"/>
            <w:bottom w:val="none" w:sz="0" w:space="0" w:color="auto"/>
            <w:right w:val="none" w:sz="0" w:space="0" w:color="auto"/>
          </w:divBdr>
        </w:div>
        <w:div w:id="1512144478">
          <w:marLeft w:val="150"/>
          <w:marRight w:val="0"/>
          <w:marTop w:val="300"/>
          <w:marBottom w:val="0"/>
          <w:divBdr>
            <w:top w:val="none" w:sz="0" w:space="0" w:color="auto"/>
            <w:left w:val="none" w:sz="0" w:space="0" w:color="auto"/>
            <w:bottom w:val="none" w:sz="0" w:space="0" w:color="auto"/>
            <w:right w:val="none" w:sz="0" w:space="0" w:color="auto"/>
          </w:divBdr>
        </w:div>
      </w:divsChild>
    </w:div>
    <w:div w:id="792020062">
      <w:bodyDiv w:val="1"/>
      <w:marLeft w:val="0"/>
      <w:marRight w:val="0"/>
      <w:marTop w:val="0"/>
      <w:marBottom w:val="0"/>
      <w:divBdr>
        <w:top w:val="none" w:sz="0" w:space="0" w:color="auto"/>
        <w:left w:val="none" w:sz="0" w:space="0" w:color="auto"/>
        <w:bottom w:val="none" w:sz="0" w:space="0" w:color="auto"/>
        <w:right w:val="none" w:sz="0" w:space="0" w:color="auto"/>
      </w:divBdr>
      <w:divsChild>
        <w:div w:id="1435858196">
          <w:marLeft w:val="0"/>
          <w:marRight w:val="150"/>
          <w:marTop w:val="0"/>
          <w:marBottom w:val="0"/>
          <w:divBdr>
            <w:top w:val="none" w:sz="0" w:space="0" w:color="auto"/>
            <w:left w:val="none" w:sz="0" w:space="0" w:color="auto"/>
            <w:bottom w:val="none" w:sz="0" w:space="0" w:color="auto"/>
            <w:right w:val="none" w:sz="0" w:space="0" w:color="auto"/>
          </w:divBdr>
          <w:divsChild>
            <w:div w:id="762149171">
              <w:marLeft w:val="0"/>
              <w:marRight w:val="0"/>
              <w:marTop w:val="0"/>
              <w:marBottom w:val="0"/>
              <w:divBdr>
                <w:top w:val="none" w:sz="0" w:space="0" w:color="auto"/>
                <w:left w:val="none" w:sz="0" w:space="0" w:color="auto"/>
                <w:bottom w:val="none" w:sz="0" w:space="0" w:color="auto"/>
                <w:right w:val="none" w:sz="0" w:space="0" w:color="auto"/>
              </w:divBdr>
              <w:divsChild>
                <w:div w:id="94520349">
                  <w:marLeft w:val="0"/>
                  <w:marRight w:val="0"/>
                  <w:marTop w:val="0"/>
                  <w:marBottom w:val="0"/>
                  <w:divBdr>
                    <w:top w:val="none" w:sz="0" w:space="0" w:color="auto"/>
                    <w:left w:val="none" w:sz="0" w:space="0" w:color="auto"/>
                    <w:bottom w:val="none" w:sz="0" w:space="0" w:color="auto"/>
                    <w:right w:val="none" w:sz="0" w:space="0" w:color="auto"/>
                  </w:divBdr>
                  <w:divsChild>
                    <w:div w:id="142356260">
                      <w:marLeft w:val="0"/>
                      <w:marRight w:val="0"/>
                      <w:marTop w:val="0"/>
                      <w:marBottom w:val="0"/>
                      <w:divBdr>
                        <w:top w:val="none" w:sz="0" w:space="0" w:color="auto"/>
                        <w:left w:val="none" w:sz="0" w:space="0" w:color="auto"/>
                        <w:bottom w:val="none" w:sz="0" w:space="0" w:color="auto"/>
                        <w:right w:val="none" w:sz="0" w:space="0" w:color="auto"/>
                      </w:divBdr>
                    </w:div>
                    <w:div w:id="144586204">
                      <w:marLeft w:val="0"/>
                      <w:marRight w:val="0"/>
                      <w:marTop w:val="0"/>
                      <w:marBottom w:val="0"/>
                      <w:divBdr>
                        <w:top w:val="none" w:sz="0" w:space="0" w:color="auto"/>
                        <w:left w:val="none" w:sz="0" w:space="0" w:color="auto"/>
                        <w:bottom w:val="none" w:sz="0" w:space="0" w:color="auto"/>
                        <w:right w:val="none" w:sz="0" w:space="0" w:color="auto"/>
                      </w:divBdr>
                    </w:div>
                    <w:div w:id="884029220">
                      <w:marLeft w:val="0"/>
                      <w:marRight w:val="0"/>
                      <w:marTop w:val="0"/>
                      <w:marBottom w:val="0"/>
                      <w:divBdr>
                        <w:top w:val="none" w:sz="0" w:space="0" w:color="auto"/>
                        <w:left w:val="none" w:sz="0" w:space="0" w:color="auto"/>
                        <w:bottom w:val="none" w:sz="0" w:space="0" w:color="auto"/>
                        <w:right w:val="none" w:sz="0" w:space="0" w:color="auto"/>
                      </w:divBdr>
                    </w:div>
                    <w:div w:id="1128085880">
                      <w:marLeft w:val="0"/>
                      <w:marRight w:val="0"/>
                      <w:marTop w:val="0"/>
                      <w:marBottom w:val="0"/>
                      <w:divBdr>
                        <w:top w:val="none" w:sz="0" w:space="0" w:color="auto"/>
                        <w:left w:val="none" w:sz="0" w:space="0" w:color="auto"/>
                        <w:bottom w:val="none" w:sz="0" w:space="0" w:color="auto"/>
                        <w:right w:val="none" w:sz="0" w:space="0" w:color="auto"/>
                      </w:divBdr>
                    </w:div>
                    <w:div w:id="1240947850">
                      <w:marLeft w:val="0"/>
                      <w:marRight w:val="0"/>
                      <w:marTop w:val="0"/>
                      <w:marBottom w:val="0"/>
                      <w:divBdr>
                        <w:top w:val="none" w:sz="0" w:space="0" w:color="auto"/>
                        <w:left w:val="none" w:sz="0" w:space="0" w:color="auto"/>
                        <w:bottom w:val="none" w:sz="0" w:space="0" w:color="auto"/>
                        <w:right w:val="none" w:sz="0" w:space="0" w:color="auto"/>
                      </w:divBdr>
                    </w:div>
                    <w:div w:id="1298989756">
                      <w:marLeft w:val="0"/>
                      <w:marRight w:val="0"/>
                      <w:marTop w:val="0"/>
                      <w:marBottom w:val="0"/>
                      <w:divBdr>
                        <w:top w:val="none" w:sz="0" w:space="0" w:color="auto"/>
                        <w:left w:val="none" w:sz="0" w:space="0" w:color="auto"/>
                        <w:bottom w:val="none" w:sz="0" w:space="0" w:color="auto"/>
                        <w:right w:val="none" w:sz="0" w:space="0" w:color="auto"/>
                      </w:divBdr>
                    </w:div>
                    <w:div w:id="1608535354">
                      <w:marLeft w:val="0"/>
                      <w:marRight w:val="0"/>
                      <w:marTop w:val="0"/>
                      <w:marBottom w:val="0"/>
                      <w:divBdr>
                        <w:top w:val="none" w:sz="0" w:space="0" w:color="auto"/>
                        <w:left w:val="none" w:sz="0" w:space="0" w:color="auto"/>
                        <w:bottom w:val="none" w:sz="0" w:space="0" w:color="auto"/>
                        <w:right w:val="none" w:sz="0" w:space="0" w:color="auto"/>
                      </w:divBdr>
                    </w:div>
                  </w:divsChild>
                </w:div>
                <w:div w:id="150564711">
                  <w:marLeft w:val="0"/>
                  <w:marRight w:val="0"/>
                  <w:marTop w:val="0"/>
                  <w:marBottom w:val="0"/>
                  <w:divBdr>
                    <w:top w:val="none" w:sz="0" w:space="0" w:color="auto"/>
                    <w:left w:val="none" w:sz="0" w:space="0" w:color="auto"/>
                    <w:bottom w:val="none" w:sz="0" w:space="0" w:color="auto"/>
                    <w:right w:val="none" w:sz="0" w:space="0" w:color="auto"/>
                  </w:divBdr>
                </w:div>
                <w:div w:id="477112157">
                  <w:marLeft w:val="0"/>
                  <w:marRight w:val="0"/>
                  <w:marTop w:val="0"/>
                  <w:marBottom w:val="0"/>
                  <w:divBdr>
                    <w:top w:val="none" w:sz="0" w:space="0" w:color="auto"/>
                    <w:left w:val="none" w:sz="0" w:space="0" w:color="auto"/>
                    <w:bottom w:val="none" w:sz="0" w:space="0" w:color="auto"/>
                    <w:right w:val="none" w:sz="0" w:space="0" w:color="auto"/>
                  </w:divBdr>
                </w:div>
                <w:div w:id="861094745">
                  <w:marLeft w:val="0"/>
                  <w:marRight w:val="0"/>
                  <w:marTop w:val="0"/>
                  <w:marBottom w:val="0"/>
                  <w:divBdr>
                    <w:top w:val="none" w:sz="0" w:space="0" w:color="auto"/>
                    <w:left w:val="none" w:sz="0" w:space="0" w:color="auto"/>
                    <w:bottom w:val="none" w:sz="0" w:space="0" w:color="auto"/>
                    <w:right w:val="none" w:sz="0" w:space="0" w:color="auto"/>
                  </w:divBdr>
                </w:div>
                <w:div w:id="1032078531">
                  <w:marLeft w:val="0"/>
                  <w:marRight w:val="0"/>
                  <w:marTop w:val="0"/>
                  <w:marBottom w:val="0"/>
                  <w:divBdr>
                    <w:top w:val="none" w:sz="0" w:space="0" w:color="auto"/>
                    <w:left w:val="none" w:sz="0" w:space="0" w:color="auto"/>
                    <w:bottom w:val="none" w:sz="0" w:space="0" w:color="auto"/>
                    <w:right w:val="none" w:sz="0" w:space="0" w:color="auto"/>
                  </w:divBdr>
                </w:div>
                <w:div w:id="1051265742">
                  <w:marLeft w:val="0"/>
                  <w:marRight w:val="0"/>
                  <w:marTop w:val="0"/>
                  <w:marBottom w:val="0"/>
                  <w:divBdr>
                    <w:top w:val="none" w:sz="0" w:space="0" w:color="auto"/>
                    <w:left w:val="none" w:sz="0" w:space="0" w:color="auto"/>
                    <w:bottom w:val="none" w:sz="0" w:space="0" w:color="auto"/>
                    <w:right w:val="none" w:sz="0" w:space="0" w:color="auto"/>
                  </w:divBdr>
                </w:div>
                <w:div w:id="1626961534">
                  <w:marLeft w:val="0"/>
                  <w:marRight w:val="0"/>
                  <w:marTop w:val="0"/>
                  <w:marBottom w:val="0"/>
                  <w:divBdr>
                    <w:top w:val="none" w:sz="0" w:space="0" w:color="auto"/>
                    <w:left w:val="none" w:sz="0" w:space="0" w:color="auto"/>
                    <w:bottom w:val="none" w:sz="0" w:space="0" w:color="auto"/>
                    <w:right w:val="none" w:sz="0" w:space="0" w:color="auto"/>
                  </w:divBdr>
                </w:div>
                <w:div w:id="1682779186">
                  <w:marLeft w:val="0"/>
                  <w:marRight w:val="0"/>
                  <w:marTop w:val="0"/>
                  <w:marBottom w:val="0"/>
                  <w:divBdr>
                    <w:top w:val="none" w:sz="0" w:space="0" w:color="auto"/>
                    <w:left w:val="none" w:sz="0" w:space="0" w:color="auto"/>
                    <w:bottom w:val="none" w:sz="0" w:space="0" w:color="auto"/>
                    <w:right w:val="none" w:sz="0" w:space="0" w:color="auto"/>
                  </w:divBdr>
                </w:div>
                <w:div w:id="1733579938">
                  <w:marLeft w:val="0"/>
                  <w:marRight w:val="0"/>
                  <w:marTop w:val="0"/>
                  <w:marBottom w:val="0"/>
                  <w:divBdr>
                    <w:top w:val="none" w:sz="0" w:space="0" w:color="auto"/>
                    <w:left w:val="none" w:sz="0" w:space="0" w:color="auto"/>
                    <w:bottom w:val="none" w:sz="0" w:space="0" w:color="auto"/>
                    <w:right w:val="none" w:sz="0" w:space="0" w:color="auto"/>
                  </w:divBdr>
                </w:div>
                <w:div w:id="19853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48436">
          <w:marLeft w:val="0"/>
          <w:marRight w:val="150"/>
          <w:marTop w:val="0"/>
          <w:marBottom w:val="0"/>
          <w:divBdr>
            <w:top w:val="none" w:sz="0" w:space="0" w:color="auto"/>
            <w:left w:val="none" w:sz="0" w:space="0" w:color="auto"/>
            <w:bottom w:val="single" w:sz="6" w:space="0" w:color="B94201"/>
            <w:right w:val="none" w:sz="0" w:space="0" w:color="auto"/>
          </w:divBdr>
        </w:div>
      </w:divsChild>
    </w:div>
    <w:div w:id="792289392">
      <w:bodyDiv w:val="1"/>
      <w:marLeft w:val="0"/>
      <w:marRight w:val="0"/>
      <w:marTop w:val="0"/>
      <w:marBottom w:val="0"/>
      <w:divBdr>
        <w:top w:val="none" w:sz="0" w:space="0" w:color="auto"/>
        <w:left w:val="none" w:sz="0" w:space="0" w:color="auto"/>
        <w:bottom w:val="none" w:sz="0" w:space="0" w:color="auto"/>
        <w:right w:val="none" w:sz="0" w:space="0" w:color="auto"/>
      </w:divBdr>
    </w:div>
    <w:div w:id="792674212">
      <w:bodyDiv w:val="1"/>
      <w:marLeft w:val="0"/>
      <w:marRight w:val="0"/>
      <w:marTop w:val="0"/>
      <w:marBottom w:val="0"/>
      <w:divBdr>
        <w:top w:val="none" w:sz="0" w:space="0" w:color="auto"/>
        <w:left w:val="none" w:sz="0" w:space="0" w:color="auto"/>
        <w:bottom w:val="none" w:sz="0" w:space="0" w:color="auto"/>
        <w:right w:val="none" w:sz="0" w:space="0" w:color="auto"/>
      </w:divBdr>
      <w:divsChild>
        <w:div w:id="315493365">
          <w:marLeft w:val="225"/>
          <w:marRight w:val="225"/>
          <w:marTop w:val="540"/>
          <w:marBottom w:val="225"/>
          <w:divBdr>
            <w:top w:val="none" w:sz="0" w:space="0" w:color="auto"/>
            <w:left w:val="none" w:sz="0" w:space="0" w:color="auto"/>
            <w:bottom w:val="none" w:sz="0" w:space="0" w:color="auto"/>
            <w:right w:val="none" w:sz="0" w:space="0" w:color="auto"/>
          </w:divBdr>
          <w:divsChild>
            <w:div w:id="528880508">
              <w:marLeft w:val="300"/>
              <w:marRight w:val="0"/>
              <w:marTop w:val="0"/>
              <w:marBottom w:val="75"/>
              <w:divBdr>
                <w:top w:val="none" w:sz="0" w:space="0" w:color="auto"/>
                <w:left w:val="none" w:sz="0" w:space="0" w:color="auto"/>
                <w:bottom w:val="none" w:sz="0" w:space="0" w:color="auto"/>
                <w:right w:val="none" w:sz="0" w:space="0" w:color="auto"/>
              </w:divBdr>
              <w:divsChild>
                <w:div w:id="568223692">
                  <w:marLeft w:val="0"/>
                  <w:marRight w:val="0"/>
                  <w:marTop w:val="0"/>
                  <w:marBottom w:val="225"/>
                  <w:divBdr>
                    <w:top w:val="none" w:sz="0" w:space="0" w:color="auto"/>
                    <w:left w:val="none" w:sz="0" w:space="0" w:color="auto"/>
                    <w:bottom w:val="none" w:sz="0" w:space="0" w:color="auto"/>
                    <w:right w:val="none" w:sz="0" w:space="0" w:color="auto"/>
                  </w:divBdr>
                </w:div>
                <w:div w:id="594478990">
                  <w:marLeft w:val="0"/>
                  <w:marRight w:val="0"/>
                  <w:marTop w:val="150"/>
                  <w:marBottom w:val="75"/>
                  <w:divBdr>
                    <w:top w:val="none" w:sz="0" w:space="0" w:color="auto"/>
                    <w:left w:val="none" w:sz="0" w:space="0" w:color="auto"/>
                    <w:bottom w:val="none" w:sz="0" w:space="0" w:color="auto"/>
                    <w:right w:val="none" w:sz="0" w:space="0" w:color="auto"/>
                  </w:divBdr>
                </w:div>
                <w:div w:id="1741557310">
                  <w:marLeft w:val="0"/>
                  <w:marRight w:val="0"/>
                  <w:marTop w:val="0"/>
                  <w:marBottom w:val="75"/>
                  <w:divBdr>
                    <w:top w:val="none" w:sz="0" w:space="0" w:color="auto"/>
                    <w:left w:val="none" w:sz="0" w:space="0" w:color="auto"/>
                    <w:bottom w:val="none" w:sz="0" w:space="0" w:color="auto"/>
                    <w:right w:val="none" w:sz="0" w:space="0" w:color="auto"/>
                  </w:divBdr>
                </w:div>
                <w:div w:id="1856461104">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793062362">
      <w:bodyDiv w:val="1"/>
      <w:marLeft w:val="0"/>
      <w:marRight w:val="0"/>
      <w:marTop w:val="0"/>
      <w:marBottom w:val="0"/>
      <w:divBdr>
        <w:top w:val="none" w:sz="0" w:space="0" w:color="auto"/>
        <w:left w:val="none" w:sz="0" w:space="0" w:color="auto"/>
        <w:bottom w:val="none" w:sz="0" w:space="0" w:color="auto"/>
        <w:right w:val="none" w:sz="0" w:space="0" w:color="auto"/>
      </w:divBdr>
      <w:divsChild>
        <w:div w:id="361710086">
          <w:marLeft w:val="0"/>
          <w:marRight w:val="0"/>
          <w:marTop w:val="0"/>
          <w:marBottom w:val="0"/>
          <w:divBdr>
            <w:top w:val="none" w:sz="0" w:space="0" w:color="auto"/>
            <w:left w:val="none" w:sz="0" w:space="0" w:color="auto"/>
            <w:bottom w:val="none" w:sz="0" w:space="0" w:color="auto"/>
            <w:right w:val="none" w:sz="0" w:space="0" w:color="auto"/>
          </w:divBdr>
          <w:divsChild>
            <w:div w:id="969751120">
              <w:marLeft w:val="0"/>
              <w:marRight w:val="0"/>
              <w:marTop w:val="0"/>
              <w:marBottom w:val="0"/>
              <w:divBdr>
                <w:top w:val="none" w:sz="0" w:space="0" w:color="auto"/>
                <w:left w:val="none" w:sz="0" w:space="0" w:color="auto"/>
                <w:bottom w:val="none" w:sz="0" w:space="0" w:color="auto"/>
                <w:right w:val="none" w:sz="0" w:space="0" w:color="auto"/>
              </w:divBdr>
              <w:divsChild>
                <w:div w:id="130515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13941">
          <w:marLeft w:val="0"/>
          <w:marRight w:val="0"/>
          <w:marTop w:val="0"/>
          <w:marBottom w:val="0"/>
          <w:divBdr>
            <w:top w:val="none" w:sz="0" w:space="0" w:color="auto"/>
            <w:left w:val="none" w:sz="0" w:space="0" w:color="auto"/>
            <w:bottom w:val="none" w:sz="0" w:space="0" w:color="auto"/>
            <w:right w:val="none" w:sz="0" w:space="0" w:color="auto"/>
          </w:divBdr>
          <w:divsChild>
            <w:div w:id="222059932">
              <w:marLeft w:val="0"/>
              <w:marRight w:val="0"/>
              <w:marTop w:val="0"/>
              <w:marBottom w:val="0"/>
              <w:divBdr>
                <w:top w:val="none" w:sz="0" w:space="0" w:color="auto"/>
                <w:left w:val="none" w:sz="0" w:space="0" w:color="auto"/>
                <w:bottom w:val="none" w:sz="0" w:space="0" w:color="auto"/>
                <w:right w:val="none" w:sz="0" w:space="0" w:color="auto"/>
              </w:divBdr>
            </w:div>
          </w:divsChild>
        </w:div>
        <w:div w:id="1633099169">
          <w:marLeft w:val="0"/>
          <w:marRight w:val="0"/>
          <w:marTop w:val="0"/>
          <w:marBottom w:val="0"/>
          <w:divBdr>
            <w:top w:val="none" w:sz="0" w:space="0" w:color="auto"/>
            <w:left w:val="none" w:sz="0" w:space="0" w:color="auto"/>
            <w:bottom w:val="none" w:sz="0" w:space="0" w:color="auto"/>
            <w:right w:val="none" w:sz="0" w:space="0" w:color="auto"/>
          </w:divBdr>
          <w:divsChild>
            <w:div w:id="14770154">
              <w:marLeft w:val="0"/>
              <w:marRight w:val="0"/>
              <w:marTop w:val="0"/>
              <w:marBottom w:val="0"/>
              <w:divBdr>
                <w:top w:val="none" w:sz="0" w:space="0" w:color="auto"/>
                <w:left w:val="none" w:sz="0" w:space="0" w:color="auto"/>
                <w:bottom w:val="none" w:sz="0" w:space="0" w:color="auto"/>
                <w:right w:val="none" w:sz="0" w:space="0" w:color="auto"/>
              </w:divBdr>
            </w:div>
            <w:div w:id="1244534014">
              <w:marLeft w:val="0"/>
              <w:marRight w:val="0"/>
              <w:marTop w:val="0"/>
              <w:marBottom w:val="0"/>
              <w:divBdr>
                <w:top w:val="none" w:sz="0" w:space="0" w:color="auto"/>
                <w:left w:val="none" w:sz="0" w:space="0" w:color="auto"/>
                <w:bottom w:val="none" w:sz="0" w:space="0" w:color="auto"/>
                <w:right w:val="none" w:sz="0" w:space="0" w:color="auto"/>
              </w:divBdr>
            </w:div>
            <w:div w:id="1591088195">
              <w:marLeft w:val="0"/>
              <w:marRight w:val="0"/>
              <w:marTop w:val="0"/>
              <w:marBottom w:val="0"/>
              <w:divBdr>
                <w:top w:val="none" w:sz="0" w:space="0" w:color="auto"/>
                <w:left w:val="none" w:sz="0" w:space="0" w:color="auto"/>
                <w:bottom w:val="none" w:sz="0" w:space="0" w:color="auto"/>
                <w:right w:val="none" w:sz="0" w:space="0" w:color="auto"/>
              </w:divBdr>
              <w:divsChild>
                <w:div w:id="1142692445">
                  <w:marLeft w:val="0"/>
                  <w:marRight w:val="0"/>
                  <w:marTop w:val="0"/>
                  <w:marBottom w:val="0"/>
                  <w:divBdr>
                    <w:top w:val="none" w:sz="0" w:space="0" w:color="auto"/>
                    <w:left w:val="none" w:sz="0" w:space="0" w:color="auto"/>
                    <w:bottom w:val="none" w:sz="0" w:space="0" w:color="auto"/>
                    <w:right w:val="none" w:sz="0" w:space="0" w:color="auto"/>
                  </w:divBdr>
                </w:div>
                <w:div w:id="1225487744">
                  <w:marLeft w:val="0"/>
                  <w:marRight w:val="0"/>
                  <w:marTop w:val="0"/>
                  <w:marBottom w:val="0"/>
                  <w:divBdr>
                    <w:top w:val="none" w:sz="0" w:space="0" w:color="auto"/>
                    <w:left w:val="none" w:sz="0" w:space="0" w:color="auto"/>
                    <w:bottom w:val="none" w:sz="0" w:space="0" w:color="auto"/>
                    <w:right w:val="none" w:sz="0" w:space="0" w:color="auto"/>
                  </w:divBdr>
                </w:div>
                <w:div w:id="1238251042">
                  <w:marLeft w:val="0"/>
                  <w:marRight w:val="0"/>
                  <w:marTop w:val="0"/>
                  <w:marBottom w:val="0"/>
                  <w:divBdr>
                    <w:top w:val="none" w:sz="0" w:space="0" w:color="auto"/>
                    <w:left w:val="none" w:sz="0" w:space="0" w:color="auto"/>
                    <w:bottom w:val="none" w:sz="0" w:space="0" w:color="auto"/>
                    <w:right w:val="none" w:sz="0" w:space="0" w:color="auto"/>
                  </w:divBdr>
                </w:div>
                <w:div w:id="172229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12489">
          <w:marLeft w:val="0"/>
          <w:marRight w:val="0"/>
          <w:marTop w:val="0"/>
          <w:marBottom w:val="0"/>
          <w:divBdr>
            <w:top w:val="none" w:sz="0" w:space="0" w:color="auto"/>
            <w:left w:val="none" w:sz="0" w:space="0" w:color="auto"/>
            <w:bottom w:val="none" w:sz="0" w:space="0" w:color="auto"/>
            <w:right w:val="none" w:sz="0" w:space="0" w:color="auto"/>
          </w:divBdr>
          <w:divsChild>
            <w:div w:id="1895000354">
              <w:marLeft w:val="0"/>
              <w:marRight w:val="0"/>
              <w:marTop w:val="0"/>
              <w:marBottom w:val="0"/>
              <w:divBdr>
                <w:top w:val="none" w:sz="0" w:space="0" w:color="auto"/>
                <w:left w:val="none" w:sz="0" w:space="0" w:color="auto"/>
                <w:bottom w:val="none" w:sz="0" w:space="0" w:color="auto"/>
                <w:right w:val="none" w:sz="0" w:space="0" w:color="auto"/>
              </w:divBdr>
              <w:divsChild>
                <w:div w:id="574902974">
                  <w:marLeft w:val="0"/>
                  <w:marRight w:val="0"/>
                  <w:marTop w:val="0"/>
                  <w:marBottom w:val="0"/>
                  <w:divBdr>
                    <w:top w:val="none" w:sz="0" w:space="0" w:color="auto"/>
                    <w:left w:val="none" w:sz="0" w:space="0" w:color="auto"/>
                    <w:bottom w:val="none" w:sz="0" w:space="0" w:color="auto"/>
                    <w:right w:val="none" w:sz="0" w:space="0" w:color="auto"/>
                  </w:divBdr>
                  <w:divsChild>
                    <w:div w:id="122038886">
                      <w:marLeft w:val="0"/>
                      <w:marRight w:val="0"/>
                      <w:marTop w:val="0"/>
                      <w:marBottom w:val="343"/>
                      <w:divBdr>
                        <w:top w:val="none" w:sz="0" w:space="0" w:color="auto"/>
                        <w:left w:val="none" w:sz="0" w:space="0" w:color="auto"/>
                        <w:bottom w:val="none" w:sz="0" w:space="0" w:color="auto"/>
                        <w:right w:val="none" w:sz="0" w:space="0" w:color="auto"/>
                      </w:divBdr>
                      <w:divsChild>
                        <w:div w:id="770198837">
                          <w:marLeft w:val="0"/>
                          <w:marRight w:val="0"/>
                          <w:marTop w:val="0"/>
                          <w:marBottom w:val="0"/>
                          <w:divBdr>
                            <w:top w:val="none" w:sz="0" w:space="0" w:color="auto"/>
                            <w:left w:val="none" w:sz="0" w:space="0" w:color="auto"/>
                            <w:bottom w:val="none" w:sz="0" w:space="0" w:color="auto"/>
                            <w:right w:val="none" w:sz="0" w:space="0" w:color="auto"/>
                          </w:divBdr>
                          <w:divsChild>
                            <w:div w:id="97406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4726">
                      <w:marLeft w:val="0"/>
                      <w:marRight w:val="0"/>
                      <w:marTop w:val="0"/>
                      <w:marBottom w:val="0"/>
                      <w:divBdr>
                        <w:top w:val="none" w:sz="0" w:space="0" w:color="auto"/>
                        <w:left w:val="none" w:sz="0" w:space="0" w:color="auto"/>
                        <w:bottom w:val="none" w:sz="0" w:space="0" w:color="auto"/>
                        <w:right w:val="none" w:sz="0" w:space="0" w:color="auto"/>
                      </w:divBdr>
                      <w:divsChild>
                        <w:div w:id="202640179">
                          <w:marLeft w:val="0"/>
                          <w:marRight w:val="0"/>
                          <w:marTop w:val="0"/>
                          <w:marBottom w:val="343"/>
                          <w:divBdr>
                            <w:top w:val="none" w:sz="0" w:space="0" w:color="auto"/>
                            <w:left w:val="none" w:sz="0" w:space="0" w:color="auto"/>
                            <w:bottom w:val="none" w:sz="0" w:space="0" w:color="auto"/>
                            <w:right w:val="none" w:sz="0" w:space="0" w:color="auto"/>
                          </w:divBdr>
                        </w:div>
                        <w:div w:id="1297294812">
                          <w:marLeft w:val="0"/>
                          <w:marRight w:val="0"/>
                          <w:marTop w:val="0"/>
                          <w:marBottom w:val="343"/>
                          <w:divBdr>
                            <w:top w:val="none" w:sz="0" w:space="0" w:color="auto"/>
                            <w:left w:val="none" w:sz="0" w:space="0" w:color="auto"/>
                            <w:bottom w:val="none" w:sz="0" w:space="0" w:color="auto"/>
                            <w:right w:val="none" w:sz="0" w:space="0" w:color="auto"/>
                          </w:divBdr>
                        </w:div>
                        <w:div w:id="1702364573">
                          <w:marLeft w:val="0"/>
                          <w:marRight w:val="0"/>
                          <w:marTop w:val="0"/>
                          <w:marBottom w:val="343"/>
                          <w:divBdr>
                            <w:top w:val="none" w:sz="0" w:space="0" w:color="auto"/>
                            <w:left w:val="none" w:sz="0" w:space="0" w:color="auto"/>
                            <w:bottom w:val="none" w:sz="0" w:space="0" w:color="auto"/>
                            <w:right w:val="none" w:sz="0" w:space="0" w:color="auto"/>
                          </w:divBdr>
                        </w:div>
                        <w:div w:id="2114127863">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 w:id="1974405260">
              <w:marLeft w:val="0"/>
              <w:marRight w:val="0"/>
              <w:marTop w:val="0"/>
              <w:marBottom w:val="0"/>
              <w:divBdr>
                <w:top w:val="none" w:sz="0" w:space="0" w:color="auto"/>
                <w:left w:val="none" w:sz="0" w:space="0" w:color="auto"/>
                <w:bottom w:val="none" w:sz="0" w:space="0" w:color="auto"/>
                <w:right w:val="none" w:sz="0" w:space="0" w:color="auto"/>
              </w:divBdr>
              <w:divsChild>
                <w:div w:id="1590000612">
                  <w:marLeft w:val="0"/>
                  <w:marRight w:val="0"/>
                  <w:marTop w:val="0"/>
                  <w:marBottom w:val="0"/>
                  <w:divBdr>
                    <w:top w:val="none" w:sz="0" w:space="0" w:color="auto"/>
                    <w:left w:val="none" w:sz="0" w:space="0" w:color="auto"/>
                    <w:bottom w:val="none" w:sz="0" w:space="0" w:color="auto"/>
                    <w:right w:val="none" w:sz="0" w:space="0" w:color="auto"/>
                  </w:divBdr>
                  <w:divsChild>
                    <w:div w:id="1412390417">
                      <w:marLeft w:val="0"/>
                      <w:marRight w:val="0"/>
                      <w:marTop w:val="0"/>
                      <w:marBottom w:val="0"/>
                      <w:divBdr>
                        <w:top w:val="none" w:sz="0" w:space="0" w:color="auto"/>
                        <w:left w:val="none" w:sz="0" w:space="0" w:color="auto"/>
                        <w:bottom w:val="none" w:sz="0" w:space="0" w:color="auto"/>
                        <w:right w:val="none" w:sz="0" w:space="0" w:color="auto"/>
                      </w:divBdr>
                      <w:divsChild>
                        <w:div w:id="1431781840">
                          <w:marLeft w:val="0"/>
                          <w:marRight w:val="0"/>
                          <w:marTop w:val="0"/>
                          <w:marBottom w:val="0"/>
                          <w:divBdr>
                            <w:top w:val="none" w:sz="0" w:space="0" w:color="auto"/>
                            <w:left w:val="none" w:sz="0" w:space="0" w:color="auto"/>
                            <w:bottom w:val="none" w:sz="0" w:space="0" w:color="auto"/>
                            <w:right w:val="none" w:sz="0" w:space="0" w:color="auto"/>
                          </w:divBdr>
                          <w:divsChild>
                            <w:div w:id="569467716">
                              <w:marLeft w:val="0"/>
                              <w:marRight w:val="0"/>
                              <w:marTop w:val="0"/>
                              <w:marBottom w:val="0"/>
                              <w:divBdr>
                                <w:top w:val="none" w:sz="0" w:space="0" w:color="auto"/>
                                <w:left w:val="none" w:sz="0" w:space="0" w:color="auto"/>
                                <w:bottom w:val="none" w:sz="0" w:space="0" w:color="auto"/>
                                <w:right w:val="none" w:sz="0" w:space="0" w:color="auto"/>
                              </w:divBdr>
                              <w:divsChild>
                                <w:div w:id="808665477">
                                  <w:marLeft w:val="0"/>
                                  <w:marRight w:val="0"/>
                                  <w:marTop w:val="0"/>
                                  <w:marBottom w:val="0"/>
                                  <w:divBdr>
                                    <w:top w:val="none" w:sz="0" w:space="0" w:color="auto"/>
                                    <w:left w:val="none" w:sz="0" w:space="0" w:color="auto"/>
                                    <w:bottom w:val="none" w:sz="0" w:space="0" w:color="auto"/>
                                    <w:right w:val="none" w:sz="0" w:space="0" w:color="auto"/>
                                  </w:divBdr>
                                  <w:divsChild>
                                    <w:div w:id="114759289">
                                      <w:marLeft w:val="0"/>
                                      <w:marRight w:val="0"/>
                                      <w:marTop w:val="0"/>
                                      <w:marBottom w:val="0"/>
                                      <w:divBdr>
                                        <w:top w:val="none" w:sz="0" w:space="0" w:color="auto"/>
                                        <w:left w:val="none" w:sz="0" w:space="0" w:color="auto"/>
                                        <w:bottom w:val="none" w:sz="0" w:space="0" w:color="auto"/>
                                        <w:right w:val="none" w:sz="0" w:space="0" w:color="auto"/>
                                      </w:divBdr>
                                      <w:divsChild>
                                        <w:div w:id="115206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4796">
                              <w:marLeft w:val="0"/>
                              <w:marRight w:val="0"/>
                              <w:marTop w:val="0"/>
                              <w:marBottom w:val="0"/>
                              <w:divBdr>
                                <w:top w:val="none" w:sz="0" w:space="0" w:color="auto"/>
                                <w:left w:val="none" w:sz="0" w:space="0" w:color="auto"/>
                                <w:bottom w:val="none" w:sz="0" w:space="0" w:color="auto"/>
                                <w:right w:val="none" w:sz="0" w:space="0" w:color="auto"/>
                              </w:divBdr>
                              <w:divsChild>
                                <w:div w:id="1655792031">
                                  <w:marLeft w:val="0"/>
                                  <w:marRight w:val="0"/>
                                  <w:marTop w:val="0"/>
                                  <w:marBottom w:val="0"/>
                                  <w:divBdr>
                                    <w:top w:val="none" w:sz="0" w:space="0" w:color="auto"/>
                                    <w:left w:val="none" w:sz="0" w:space="0" w:color="auto"/>
                                    <w:bottom w:val="none" w:sz="0" w:space="0" w:color="auto"/>
                                    <w:right w:val="none" w:sz="0" w:space="0" w:color="auto"/>
                                  </w:divBdr>
                                  <w:divsChild>
                                    <w:div w:id="1377436902">
                                      <w:marLeft w:val="0"/>
                                      <w:marRight w:val="0"/>
                                      <w:marTop w:val="0"/>
                                      <w:marBottom w:val="0"/>
                                      <w:divBdr>
                                        <w:top w:val="none" w:sz="0" w:space="0" w:color="auto"/>
                                        <w:left w:val="none" w:sz="0" w:space="0" w:color="auto"/>
                                        <w:bottom w:val="none" w:sz="0" w:space="0" w:color="auto"/>
                                        <w:right w:val="none" w:sz="0" w:space="0" w:color="auto"/>
                                      </w:divBdr>
                                      <w:divsChild>
                                        <w:div w:id="2069570071">
                                          <w:marLeft w:val="0"/>
                                          <w:marRight w:val="0"/>
                                          <w:marTop w:val="0"/>
                                          <w:marBottom w:val="0"/>
                                          <w:divBdr>
                                            <w:top w:val="none" w:sz="0" w:space="0" w:color="auto"/>
                                            <w:left w:val="none" w:sz="0" w:space="0" w:color="auto"/>
                                            <w:bottom w:val="none" w:sz="0" w:space="0" w:color="auto"/>
                                            <w:right w:val="none" w:sz="0" w:space="0" w:color="auto"/>
                                          </w:divBdr>
                                          <w:divsChild>
                                            <w:div w:id="1367754176">
                                              <w:marLeft w:val="0"/>
                                              <w:marRight w:val="0"/>
                                              <w:marTop w:val="0"/>
                                              <w:marBottom w:val="0"/>
                                              <w:divBdr>
                                                <w:top w:val="none" w:sz="0" w:space="0" w:color="auto"/>
                                                <w:left w:val="none" w:sz="0" w:space="0" w:color="auto"/>
                                                <w:bottom w:val="none" w:sz="0" w:space="0" w:color="auto"/>
                                                <w:right w:val="none" w:sz="0" w:space="0" w:color="auto"/>
                                              </w:divBdr>
                                              <w:divsChild>
                                                <w:div w:id="310213037">
                                                  <w:marLeft w:val="0"/>
                                                  <w:marRight w:val="0"/>
                                                  <w:marTop w:val="0"/>
                                                  <w:marBottom w:val="0"/>
                                                  <w:divBdr>
                                                    <w:top w:val="none" w:sz="0" w:space="0" w:color="auto"/>
                                                    <w:left w:val="none" w:sz="0" w:space="0" w:color="auto"/>
                                                    <w:bottom w:val="none" w:sz="0" w:space="0" w:color="auto"/>
                                                    <w:right w:val="none" w:sz="0" w:space="0" w:color="auto"/>
                                                  </w:divBdr>
                                                  <w:divsChild>
                                                    <w:div w:id="1327636566">
                                                      <w:marLeft w:val="0"/>
                                                      <w:marRight w:val="0"/>
                                                      <w:marTop w:val="0"/>
                                                      <w:marBottom w:val="900"/>
                                                      <w:divBdr>
                                                        <w:top w:val="single" w:sz="24" w:space="0" w:color="FFFFFF"/>
                                                        <w:left w:val="single" w:sz="24" w:space="0" w:color="FFFFFF"/>
                                                        <w:bottom w:val="single" w:sz="24" w:space="0" w:color="FFFFFF"/>
                                                        <w:right w:val="single" w:sz="24" w:space="0" w:color="FFFFFF"/>
                                                      </w:divBdr>
                                                      <w:divsChild>
                                                        <w:div w:id="2101444165">
                                                          <w:marLeft w:val="0"/>
                                                          <w:marRight w:val="0"/>
                                                          <w:marTop w:val="0"/>
                                                          <w:marBottom w:val="0"/>
                                                          <w:divBdr>
                                                            <w:top w:val="none" w:sz="0" w:space="0" w:color="auto"/>
                                                            <w:left w:val="none" w:sz="0" w:space="0" w:color="auto"/>
                                                            <w:bottom w:val="none" w:sz="0" w:space="0" w:color="auto"/>
                                                            <w:right w:val="none" w:sz="0" w:space="0" w:color="auto"/>
                                                          </w:divBdr>
                                                          <w:divsChild>
                                                            <w:div w:id="68624786">
                                                              <w:marLeft w:val="0"/>
                                                              <w:marRight w:val="0"/>
                                                              <w:marTop w:val="0"/>
                                                              <w:marBottom w:val="0"/>
                                                              <w:divBdr>
                                                                <w:top w:val="none" w:sz="0" w:space="0" w:color="auto"/>
                                                                <w:left w:val="none" w:sz="0" w:space="0" w:color="auto"/>
                                                                <w:bottom w:val="none" w:sz="0" w:space="0" w:color="auto"/>
                                                                <w:right w:val="none" w:sz="0" w:space="0" w:color="auto"/>
                                                              </w:divBdr>
                                                              <w:divsChild>
                                                                <w:div w:id="448163467">
                                                                  <w:marLeft w:val="0"/>
                                                                  <w:marRight w:val="0"/>
                                                                  <w:marTop w:val="0"/>
                                                                  <w:marBottom w:val="0"/>
                                                                  <w:divBdr>
                                                                    <w:top w:val="none" w:sz="0" w:space="0" w:color="auto"/>
                                                                    <w:left w:val="none" w:sz="0" w:space="0" w:color="auto"/>
                                                                    <w:bottom w:val="none" w:sz="0" w:space="0" w:color="auto"/>
                                                                    <w:right w:val="none" w:sz="0" w:space="0" w:color="auto"/>
                                                                  </w:divBdr>
                                                                  <w:divsChild>
                                                                    <w:div w:id="1396049044">
                                                                      <w:marLeft w:val="0"/>
                                                                      <w:marRight w:val="0"/>
                                                                      <w:marTop w:val="0"/>
                                                                      <w:marBottom w:val="0"/>
                                                                      <w:divBdr>
                                                                        <w:top w:val="none" w:sz="0" w:space="0" w:color="auto"/>
                                                                        <w:left w:val="none" w:sz="0" w:space="0" w:color="auto"/>
                                                                        <w:bottom w:val="none" w:sz="0" w:space="0" w:color="auto"/>
                                                                        <w:right w:val="none" w:sz="0" w:space="0" w:color="auto"/>
                                                                      </w:divBdr>
                                                                      <w:divsChild>
                                                                        <w:div w:id="85781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609481">
                                                  <w:marLeft w:val="0"/>
                                                  <w:marRight w:val="0"/>
                                                  <w:marTop w:val="0"/>
                                                  <w:marBottom w:val="0"/>
                                                  <w:divBdr>
                                                    <w:top w:val="none" w:sz="0" w:space="0" w:color="auto"/>
                                                    <w:left w:val="none" w:sz="0" w:space="0" w:color="auto"/>
                                                    <w:bottom w:val="none" w:sz="0" w:space="0" w:color="auto"/>
                                                    <w:right w:val="none" w:sz="0" w:space="0" w:color="auto"/>
                                                  </w:divBdr>
                                                  <w:divsChild>
                                                    <w:div w:id="1446658712">
                                                      <w:marLeft w:val="0"/>
                                                      <w:marRight w:val="0"/>
                                                      <w:marTop w:val="0"/>
                                                      <w:marBottom w:val="0"/>
                                                      <w:divBdr>
                                                        <w:top w:val="none" w:sz="0" w:space="0" w:color="auto"/>
                                                        <w:left w:val="none" w:sz="0" w:space="0" w:color="auto"/>
                                                        <w:bottom w:val="none" w:sz="0" w:space="0" w:color="auto"/>
                                                        <w:right w:val="none" w:sz="0" w:space="0" w:color="auto"/>
                                                      </w:divBdr>
                                                      <w:divsChild>
                                                        <w:div w:id="1737507106">
                                                          <w:marLeft w:val="0"/>
                                                          <w:marRight w:val="0"/>
                                                          <w:marTop w:val="0"/>
                                                          <w:marBottom w:val="0"/>
                                                          <w:divBdr>
                                                            <w:top w:val="none" w:sz="0" w:space="0" w:color="auto"/>
                                                            <w:left w:val="none" w:sz="0" w:space="0" w:color="auto"/>
                                                            <w:bottom w:val="none" w:sz="0" w:space="0" w:color="auto"/>
                                                            <w:right w:val="none" w:sz="0" w:space="0" w:color="auto"/>
                                                          </w:divBdr>
                                                          <w:divsChild>
                                                            <w:div w:id="202904800">
                                                              <w:marLeft w:val="0"/>
                                                              <w:marRight w:val="0"/>
                                                              <w:marTop w:val="0"/>
                                                              <w:marBottom w:val="0"/>
                                                              <w:divBdr>
                                                                <w:top w:val="none" w:sz="0" w:space="0" w:color="auto"/>
                                                                <w:left w:val="none" w:sz="0" w:space="0" w:color="auto"/>
                                                                <w:bottom w:val="none" w:sz="0" w:space="0" w:color="auto"/>
                                                                <w:right w:val="none" w:sz="0" w:space="0" w:color="auto"/>
                                                              </w:divBdr>
                                                              <w:divsChild>
                                                                <w:div w:id="2075466914">
                                                                  <w:marLeft w:val="0"/>
                                                                  <w:marRight w:val="0"/>
                                                                  <w:marTop w:val="0"/>
                                                                  <w:marBottom w:val="0"/>
                                                                  <w:divBdr>
                                                                    <w:top w:val="none" w:sz="0" w:space="0" w:color="auto"/>
                                                                    <w:left w:val="none" w:sz="0" w:space="0" w:color="auto"/>
                                                                    <w:bottom w:val="none" w:sz="0" w:space="0" w:color="auto"/>
                                                                    <w:right w:val="none" w:sz="0" w:space="0" w:color="auto"/>
                                                                  </w:divBdr>
                                                                  <w:divsChild>
                                                                    <w:div w:id="1600258745">
                                                                      <w:marLeft w:val="0"/>
                                                                      <w:marRight w:val="0"/>
                                                                      <w:marTop w:val="0"/>
                                                                      <w:marBottom w:val="0"/>
                                                                      <w:divBdr>
                                                                        <w:top w:val="none" w:sz="0" w:space="0" w:color="auto"/>
                                                                        <w:left w:val="none" w:sz="0" w:space="0" w:color="auto"/>
                                                                        <w:bottom w:val="none" w:sz="0" w:space="0" w:color="auto"/>
                                                                        <w:right w:val="none" w:sz="0" w:space="0" w:color="auto"/>
                                                                      </w:divBdr>
                                                                      <w:divsChild>
                                                                        <w:div w:id="981040056">
                                                                          <w:marLeft w:val="0"/>
                                                                          <w:marRight w:val="0"/>
                                                                          <w:marTop w:val="0"/>
                                                                          <w:marBottom w:val="0"/>
                                                                          <w:divBdr>
                                                                            <w:top w:val="none" w:sz="0" w:space="0" w:color="auto"/>
                                                                            <w:left w:val="none" w:sz="0" w:space="0" w:color="auto"/>
                                                                            <w:bottom w:val="none" w:sz="0" w:space="0" w:color="auto"/>
                                                                            <w:right w:val="none" w:sz="0" w:space="0" w:color="auto"/>
                                                                          </w:divBdr>
                                                                          <w:divsChild>
                                                                            <w:div w:id="1817335485">
                                                                              <w:marLeft w:val="0"/>
                                                                              <w:marRight w:val="0"/>
                                                                              <w:marTop w:val="0"/>
                                                                              <w:marBottom w:val="0"/>
                                                                              <w:divBdr>
                                                                                <w:top w:val="none" w:sz="0" w:space="0" w:color="auto"/>
                                                                                <w:left w:val="none" w:sz="0" w:space="0" w:color="auto"/>
                                                                                <w:bottom w:val="none" w:sz="0" w:space="0" w:color="auto"/>
                                                                                <w:right w:val="none" w:sz="0" w:space="0" w:color="auto"/>
                                                                              </w:divBdr>
                                                                              <w:divsChild>
                                                                                <w:div w:id="148527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3450868">
      <w:bodyDiv w:val="1"/>
      <w:marLeft w:val="0"/>
      <w:marRight w:val="0"/>
      <w:marTop w:val="0"/>
      <w:marBottom w:val="0"/>
      <w:divBdr>
        <w:top w:val="none" w:sz="0" w:space="0" w:color="auto"/>
        <w:left w:val="none" w:sz="0" w:space="0" w:color="auto"/>
        <w:bottom w:val="none" w:sz="0" w:space="0" w:color="auto"/>
        <w:right w:val="none" w:sz="0" w:space="0" w:color="auto"/>
      </w:divBdr>
    </w:div>
    <w:div w:id="794375004">
      <w:bodyDiv w:val="1"/>
      <w:marLeft w:val="0"/>
      <w:marRight w:val="0"/>
      <w:marTop w:val="0"/>
      <w:marBottom w:val="0"/>
      <w:divBdr>
        <w:top w:val="none" w:sz="0" w:space="0" w:color="auto"/>
        <w:left w:val="none" w:sz="0" w:space="0" w:color="auto"/>
        <w:bottom w:val="none" w:sz="0" w:space="0" w:color="auto"/>
        <w:right w:val="none" w:sz="0" w:space="0" w:color="auto"/>
      </w:divBdr>
      <w:divsChild>
        <w:div w:id="747532697">
          <w:marLeft w:val="0"/>
          <w:marRight w:val="0"/>
          <w:marTop w:val="0"/>
          <w:marBottom w:val="0"/>
          <w:divBdr>
            <w:top w:val="none" w:sz="0" w:space="0" w:color="auto"/>
            <w:left w:val="none" w:sz="0" w:space="0" w:color="auto"/>
            <w:bottom w:val="none" w:sz="0" w:space="0" w:color="auto"/>
            <w:right w:val="none" w:sz="0" w:space="0" w:color="auto"/>
          </w:divBdr>
          <w:divsChild>
            <w:div w:id="1224876602">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795097392">
      <w:bodyDiv w:val="1"/>
      <w:marLeft w:val="0"/>
      <w:marRight w:val="0"/>
      <w:marTop w:val="0"/>
      <w:marBottom w:val="0"/>
      <w:divBdr>
        <w:top w:val="none" w:sz="0" w:space="0" w:color="auto"/>
        <w:left w:val="none" w:sz="0" w:space="0" w:color="auto"/>
        <w:bottom w:val="none" w:sz="0" w:space="0" w:color="auto"/>
        <w:right w:val="none" w:sz="0" w:space="0" w:color="auto"/>
      </w:divBdr>
      <w:divsChild>
        <w:div w:id="1564291780">
          <w:marLeft w:val="0"/>
          <w:marRight w:val="0"/>
          <w:marTop w:val="0"/>
          <w:marBottom w:val="75"/>
          <w:divBdr>
            <w:top w:val="none" w:sz="0" w:space="0" w:color="auto"/>
            <w:left w:val="none" w:sz="0" w:space="0" w:color="auto"/>
            <w:bottom w:val="dotted" w:sz="6" w:space="2" w:color="DDDDDD"/>
            <w:right w:val="none" w:sz="0" w:space="0" w:color="auto"/>
          </w:divBdr>
        </w:div>
        <w:div w:id="1661040740">
          <w:marLeft w:val="0"/>
          <w:marRight w:val="0"/>
          <w:marTop w:val="0"/>
          <w:marBottom w:val="0"/>
          <w:divBdr>
            <w:top w:val="none" w:sz="0" w:space="0" w:color="auto"/>
            <w:left w:val="none" w:sz="0" w:space="0" w:color="auto"/>
            <w:bottom w:val="none" w:sz="0" w:space="0" w:color="auto"/>
            <w:right w:val="none" w:sz="0" w:space="0" w:color="auto"/>
          </w:divBdr>
        </w:div>
      </w:divsChild>
    </w:div>
    <w:div w:id="795299660">
      <w:bodyDiv w:val="1"/>
      <w:marLeft w:val="0"/>
      <w:marRight w:val="0"/>
      <w:marTop w:val="0"/>
      <w:marBottom w:val="0"/>
      <w:divBdr>
        <w:top w:val="none" w:sz="0" w:space="0" w:color="auto"/>
        <w:left w:val="none" w:sz="0" w:space="0" w:color="auto"/>
        <w:bottom w:val="none" w:sz="0" w:space="0" w:color="auto"/>
        <w:right w:val="none" w:sz="0" w:space="0" w:color="auto"/>
      </w:divBdr>
      <w:divsChild>
        <w:div w:id="2072606663">
          <w:marLeft w:val="0"/>
          <w:marRight w:val="0"/>
          <w:marTop w:val="0"/>
          <w:marBottom w:val="0"/>
          <w:divBdr>
            <w:top w:val="none" w:sz="0" w:space="0" w:color="auto"/>
            <w:left w:val="none" w:sz="0" w:space="0" w:color="auto"/>
            <w:bottom w:val="none" w:sz="0" w:space="0" w:color="auto"/>
            <w:right w:val="none" w:sz="0" w:space="0" w:color="auto"/>
          </w:divBdr>
        </w:div>
      </w:divsChild>
    </w:div>
    <w:div w:id="796601219">
      <w:marLeft w:val="0"/>
      <w:marRight w:val="0"/>
      <w:marTop w:val="180"/>
      <w:marBottom w:val="60"/>
      <w:divBdr>
        <w:top w:val="none" w:sz="0" w:space="0" w:color="auto"/>
        <w:left w:val="none" w:sz="0" w:space="0" w:color="auto"/>
        <w:bottom w:val="none" w:sz="0" w:space="0" w:color="auto"/>
        <w:right w:val="none" w:sz="0" w:space="0" w:color="auto"/>
      </w:divBdr>
    </w:div>
    <w:div w:id="797068777">
      <w:bodyDiv w:val="1"/>
      <w:marLeft w:val="0"/>
      <w:marRight w:val="0"/>
      <w:marTop w:val="0"/>
      <w:marBottom w:val="0"/>
      <w:divBdr>
        <w:top w:val="none" w:sz="0" w:space="0" w:color="auto"/>
        <w:left w:val="none" w:sz="0" w:space="0" w:color="auto"/>
        <w:bottom w:val="none" w:sz="0" w:space="0" w:color="auto"/>
        <w:right w:val="none" w:sz="0" w:space="0" w:color="auto"/>
      </w:divBdr>
    </w:div>
    <w:div w:id="798304377">
      <w:bodyDiv w:val="1"/>
      <w:marLeft w:val="0"/>
      <w:marRight w:val="0"/>
      <w:marTop w:val="0"/>
      <w:marBottom w:val="0"/>
      <w:divBdr>
        <w:top w:val="none" w:sz="0" w:space="0" w:color="auto"/>
        <w:left w:val="none" w:sz="0" w:space="0" w:color="auto"/>
        <w:bottom w:val="none" w:sz="0" w:space="0" w:color="auto"/>
        <w:right w:val="none" w:sz="0" w:space="0" w:color="auto"/>
      </w:divBdr>
    </w:div>
    <w:div w:id="798454938">
      <w:bodyDiv w:val="1"/>
      <w:marLeft w:val="0"/>
      <w:marRight w:val="0"/>
      <w:marTop w:val="0"/>
      <w:marBottom w:val="0"/>
      <w:divBdr>
        <w:top w:val="none" w:sz="0" w:space="0" w:color="auto"/>
        <w:left w:val="none" w:sz="0" w:space="0" w:color="auto"/>
        <w:bottom w:val="none" w:sz="0" w:space="0" w:color="auto"/>
        <w:right w:val="none" w:sz="0" w:space="0" w:color="auto"/>
      </w:divBdr>
      <w:divsChild>
        <w:div w:id="953749176">
          <w:marLeft w:val="0"/>
          <w:marRight w:val="0"/>
          <w:marTop w:val="150"/>
          <w:marBottom w:val="150"/>
          <w:divBdr>
            <w:top w:val="none" w:sz="0" w:space="0" w:color="auto"/>
            <w:left w:val="none" w:sz="0" w:space="0" w:color="auto"/>
            <w:bottom w:val="none" w:sz="0" w:space="0" w:color="auto"/>
            <w:right w:val="none" w:sz="0" w:space="0" w:color="auto"/>
          </w:divBdr>
        </w:div>
        <w:div w:id="1920209374">
          <w:marLeft w:val="0"/>
          <w:marRight w:val="0"/>
          <w:marTop w:val="0"/>
          <w:marBottom w:val="0"/>
          <w:divBdr>
            <w:top w:val="none" w:sz="0" w:space="0" w:color="auto"/>
            <w:left w:val="none" w:sz="0" w:space="0" w:color="auto"/>
            <w:bottom w:val="none" w:sz="0" w:space="0" w:color="auto"/>
            <w:right w:val="none" w:sz="0" w:space="0" w:color="auto"/>
          </w:divBdr>
        </w:div>
        <w:div w:id="2026053902">
          <w:marLeft w:val="0"/>
          <w:marRight w:val="375"/>
          <w:marTop w:val="0"/>
          <w:marBottom w:val="150"/>
          <w:divBdr>
            <w:top w:val="dotted" w:sz="6" w:space="7" w:color="CCCCCC"/>
            <w:left w:val="dotted" w:sz="6" w:space="3" w:color="CCCCCC"/>
            <w:bottom w:val="dotted" w:sz="6" w:space="7" w:color="CCCCCC"/>
            <w:right w:val="dotted" w:sz="6" w:space="3" w:color="CCCCCC"/>
          </w:divBdr>
        </w:div>
      </w:divsChild>
    </w:div>
    <w:div w:id="798690580">
      <w:bodyDiv w:val="1"/>
      <w:marLeft w:val="0"/>
      <w:marRight w:val="0"/>
      <w:marTop w:val="0"/>
      <w:marBottom w:val="0"/>
      <w:divBdr>
        <w:top w:val="none" w:sz="0" w:space="0" w:color="auto"/>
        <w:left w:val="none" w:sz="0" w:space="0" w:color="auto"/>
        <w:bottom w:val="none" w:sz="0" w:space="0" w:color="auto"/>
        <w:right w:val="none" w:sz="0" w:space="0" w:color="auto"/>
      </w:divBdr>
    </w:div>
    <w:div w:id="801312332">
      <w:bodyDiv w:val="1"/>
      <w:marLeft w:val="0"/>
      <w:marRight w:val="0"/>
      <w:marTop w:val="0"/>
      <w:marBottom w:val="0"/>
      <w:divBdr>
        <w:top w:val="none" w:sz="0" w:space="0" w:color="auto"/>
        <w:left w:val="none" w:sz="0" w:space="0" w:color="auto"/>
        <w:bottom w:val="none" w:sz="0" w:space="0" w:color="auto"/>
        <w:right w:val="none" w:sz="0" w:space="0" w:color="auto"/>
      </w:divBdr>
      <w:divsChild>
        <w:div w:id="1171138530">
          <w:marLeft w:val="0"/>
          <w:marRight w:val="0"/>
          <w:marTop w:val="0"/>
          <w:marBottom w:val="0"/>
          <w:divBdr>
            <w:top w:val="none" w:sz="0" w:space="0" w:color="auto"/>
            <w:left w:val="none" w:sz="0" w:space="0" w:color="auto"/>
            <w:bottom w:val="none" w:sz="0" w:space="0" w:color="auto"/>
            <w:right w:val="none" w:sz="0" w:space="0" w:color="auto"/>
          </w:divBdr>
          <w:divsChild>
            <w:div w:id="582766533">
              <w:marLeft w:val="0"/>
              <w:marRight w:val="0"/>
              <w:marTop w:val="0"/>
              <w:marBottom w:val="0"/>
              <w:divBdr>
                <w:top w:val="none" w:sz="0" w:space="0" w:color="auto"/>
                <w:left w:val="none" w:sz="0" w:space="0" w:color="auto"/>
                <w:bottom w:val="none" w:sz="0" w:space="0" w:color="auto"/>
                <w:right w:val="none" w:sz="0" w:space="0" w:color="auto"/>
              </w:divBdr>
              <w:divsChild>
                <w:div w:id="638999479">
                  <w:marLeft w:val="0"/>
                  <w:marRight w:val="0"/>
                  <w:marTop w:val="0"/>
                  <w:marBottom w:val="0"/>
                  <w:divBdr>
                    <w:top w:val="none" w:sz="0" w:space="0" w:color="auto"/>
                    <w:left w:val="none" w:sz="0" w:space="0" w:color="auto"/>
                    <w:bottom w:val="none" w:sz="0" w:space="0" w:color="auto"/>
                    <w:right w:val="none" w:sz="0" w:space="0" w:color="auto"/>
                  </w:divBdr>
                  <w:divsChild>
                    <w:div w:id="1039629375">
                      <w:marLeft w:val="0"/>
                      <w:marRight w:val="0"/>
                      <w:marTop w:val="0"/>
                      <w:marBottom w:val="0"/>
                      <w:divBdr>
                        <w:top w:val="none" w:sz="0" w:space="0" w:color="auto"/>
                        <w:left w:val="none" w:sz="0" w:space="0" w:color="auto"/>
                        <w:bottom w:val="none" w:sz="0" w:space="0" w:color="auto"/>
                        <w:right w:val="none" w:sz="0" w:space="0" w:color="auto"/>
                      </w:divBdr>
                      <w:divsChild>
                        <w:div w:id="1690913085">
                          <w:marLeft w:val="0"/>
                          <w:marRight w:val="0"/>
                          <w:marTop w:val="0"/>
                          <w:marBottom w:val="0"/>
                          <w:divBdr>
                            <w:top w:val="none" w:sz="0" w:space="0" w:color="auto"/>
                            <w:left w:val="none" w:sz="0" w:space="0" w:color="auto"/>
                            <w:bottom w:val="none" w:sz="0" w:space="0" w:color="auto"/>
                            <w:right w:val="none" w:sz="0" w:space="0" w:color="auto"/>
                          </w:divBdr>
                          <w:divsChild>
                            <w:div w:id="1795903122">
                              <w:marLeft w:val="0"/>
                              <w:marRight w:val="0"/>
                              <w:marTop w:val="0"/>
                              <w:marBottom w:val="0"/>
                              <w:divBdr>
                                <w:top w:val="none" w:sz="0" w:space="0" w:color="auto"/>
                                <w:left w:val="none" w:sz="0" w:space="0" w:color="auto"/>
                                <w:bottom w:val="none" w:sz="0" w:space="0" w:color="auto"/>
                                <w:right w:val="none" w:sz="0" w:space="0" w:color="auto"/>
                              </w:divBdr>
                              <w:divsChild>
                                <w:div w:id="478500039">
                                  <w:marLeft w:val="0"/>
                                  <w:marRight w:val="0"/>
                                  <w:marTop w:val="0"/>
                                  <w:marBottom w:val="0"/>
                                  <w:divBdr>
                                    <w:top w:val="none" w:sz="0" w:space="0" w:color="auto"/>
                                    <w:left w:val="none" w:sz="0" w:space="0" w:color="auto"/>
                                    <w:bottom w:val="none" w:sz="0" w:space="0" w:color="auto"/>
                                    <w:right w:val="none" w:sz="0" w:space="0" w:color="auto"/>
                                  </w:divBdr>
                                  <w:divsChild>
                                    <w:div w:id="292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890205">
      <w:bodyDiv w:val="1"/>
      <w:marLeft w:val="0"/>
      <w:marRight w:val="0"/>
      <w:marTop w:val="0"/>
      <w:marBottom w:val="0"/>
      <w:divBdr>
        <w:top w:val="none" w:sz="0" w:space="0" w:color="auto"/>
        <w:left w:val="none" w:sz="0" w:space="0" w:color="auto"/>
        <w:bottom w:val="none" w:sz="0" w:space="0" w:color="auto"/>
        <w:right w:val="none" w:sz="0" w:space="0" w:color="auto"/>
      </w:divBdr>
      <w:divsChild>
        <w:div w:id="698819791">
          <w:marLeft w:val="0"/>
          <w:marRight w:val="0"/>
          <w:marTop w:val="48"/>
          <w:marBottom w:val="0"/>
          <w:divBdr>
            <w:top w:val="none" w:sz="0" w:space="0" w:color="auto"/>
            <w:left w:val="none" w:sz="0" w:space="0" w:color="auto"/>
            <w:bottom w:val="none" w:sz="0" w:space="0" w:color="auto"/>
            <w:right w:val="none" w:sz="0" w:space="0" w:color="auto"/>
          </w:divBdr>
        </w:div>
        <w:div w:id="1192719813">
          <w:marLeft w:val="0"/>
          <w:marRight w:val="0"/>
          <w:marTop w:val="30"/>
          <w:marBottom w:val="15"/>
          <w:divBdr>
            <w:top w:val="none" w:sz="0" w:space="0" w:color="auto"/>
            <w:left w:val="none" w:sz="0" w:space="0" w:color="auto"/>
            <w:bottom w:val="none" w:sz="0" w:space="0" w:color="auto"/>
            <w:right w:val="none" w:sz="0" w:space="0" w:color="auto"/>
          </w:divBdr>
        </w:div>
      </w:divsChild>
    </w:div>
    <w:div w:id="805010121">
      <w:bodyDiv w:val="1"/>
      <w:marLeft w:val="0"/>
      <w:marRight w:val="0"/>
      <w:marTop w:val="0"/>
      <w:marBottom w:val="0"/>
      <w:divBdr>
        <w:top w:val="none" w:sz="0" w:space="0" w:color="auto"/>
        <w:left w:val="none" w:sz="0" w:space="0" w:color="auto"/>
        <w:bottom w:val="none" w:sz="0" w:space="0" w:color="auto"/>
        <w:right w:val="none" w:sz="0" w:space="0" w:color="auto"/>
      </w:divBdr>
      <w:divsChild>
        <w:div w:id="36393673">
          <w:marLeft w:val="0"/>
          <w:marRight w:val="0"/>
          <w:marTop w:val="0"/>
          <w:marBottom w:val="75"/>
          <w:divBdr>
            <w:top w:val="none" w:sz="0" w:space="0" w:color="auto"/>
            <w:left w:val="none" w:sz="0" w:space="0" w:color="auto"/>
            <w:bottom w:val="dotted" w:sz="6" w:space="2" w:color="DDDDDD"/>
            <w:right w:val="none" w:sz="0" w:space="0" w:color="auto"/>
          </w:divBdr>
        </w:div>
        <w:div w:id="406002161">
          <w:marLeft w:val="0"/>
          <w:marRight w:val="0"/>
          <w:marTop w:val="0"/>
          <w:marBottom w:val="0"/>
          <w:divBdr>
            <w:top w:val="none" w:sz="0" w:space="0" w:color="auto"/>
            <w:left w:val="none" w:sz="0" w:space="0" w:color="auto"/>
            <w:bottom w:val="none" w:sz="0" w:space="0" w:color="auto"/>
            <w:right w:val="none" w:sz="0" w:space="0" w:color="auto"/>
          </w:divBdr>
        </w:div>
      </w:divsChild>
    </w:div>
    <w:div w:id="805778789">
      <w:bodyDiv w:val="1"/>
      <w:marLeft w:val="0"/>
      <w:marRight w:val="0"/>
      <w:marTop w:val="0"/>
      <w:marBottom w:val="0"/>
      <w:divBdr>
        <w:top w:val="none" w:sz="0" w:space="0" w:color="auto"/>
        <w:left w:val="none" w:sz="0" w:space="0" w:color="auto"/>
        <w:bottom w:val="none" w:sz="0" w:space="0" w:color="auto"/>
        <w:right w:val="none" w:sz="0" w:space="0" w:color="auto"/>
      </w:divBdr>
      <w:divsChild>
        <w:div w:id="1857037556">
          <w:marLeft w:val="0"/>
          <w:marRight w:val="0"/>
          <w:marTop w:val="0"/>
          <w:marBottom w:val="0"/>
          <w:divBdr>
            <w:top w:val="none" w:sz="0" w:space="0" w:color="auto"/>
            <w:left w:val="none" w:sz="0" w:space="0" w:color="auto"/>
            <w:bottom w:val="none" w:sz="0" w:space="0" w:color="auto"/>
            <w:right w:val="none" w:sz="0" w:space="0" w:color="auto"/>
          </w:divBdr>
          <w:divsChild>
            <w:div w:id="2113931321">
              <w:blockQuote w:val="1"/>
              <w:marLeft w:val="75"/>
              <w:marRight w:val="0"/>
              <w:marTop w:val="100"/>
              <w:marBottom w:val="100"/>
              <w:divBdr>
                <w:top w:val="none" w:sz="0" w:space="0" w:color="auto"/>
                <w:left w:val="none" w:sz="0" w:space="0" w:color="auto"/>
                <w:bottom w:val="none" w:sz="0" w:space="0" w:color="auto"/>
                <w:right w:val="none" w:sz="0" w:space="0" w:color="auto"/>
              </w:divBdr>
              <w:divsChild>
                <w:div w:id="1350646829">
                  <w:marLeft w:val="0"/>
                  <w:marRight w:val="0"/>
                  <w:marTop w:val="0"/>
                  <w:marBottom w:val="0"/>
                  <w:divBdr>
                    <w:top w:val="none" w:sz="0" w:space="0" w:color="auto"/>
                    <w:left w:val="none" w:sz="0" w:space="0" w:color="auto"/>
                    <w:bottom w:val="none" w:sz="0" w:space="0" w:color="auto"/>
                    <w:right w:val="none" w:sz="0" w:space="0" w:color="auto"/>
                  </w:divBdr>
                  <w:divsChild>
                    <w:div w:id="106479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014410">
      <w:bodyDiv w:val="1"/>
      <w:marLeft w:val="0"/>
      <w:marRight w:val="0"/>
      <w:marTop w:val="0"/>
      <w:marBottom w:val="0"/>
      <w:divBdr>
        <w:top w:val="none" w:sz="0" w:space="0" w:color="auto"/>
        <w:left w:val="none" w:sz="0" w:space="0" w:color="auto"/>
        <w:bottom w:val="none" w:sz="0" w:space="0" w:color="auto"/>
        <w:right w:val="none" w:sz="0" w:space="0" w:color="auto"/>
      </w:divBdr>
      <w:divsChild>
        <w:div w:id="40132965">
          <w:marLeft w:val="0"/>
          <w:marRight w:val="0"/>
          <w:marTop w:val="150"/>
          <w:marBottom w:val="75"/>
          <w:divBdr>
            <w:top w:val="none" w:sz="0" w:space="0" w:color="auto"/>
            <w:left w:val="none" w:sz="0" w:space="0" w:color="auto"/>
            <w:bottom w:val="none" w:sz="0" w:space="0" w:color="auto"/>
            <w:right w:val="none" w:sz="0" w:space="0" w:color="auto"/>
          </w:divBdr>
        </w:div>
        <w:div w:id="1254167940">
          <w:marLeft w:val="0"/>
          <w:marRight w:val="0"/>
          <w:marTop w:val="150"/>
          <w:marBottom w:val="300"/>
          <w:divBdr>
            <w:top w:val="single" w:sz="6" w:space="0" w:color="000000"/>
            <w:left w:val="single" w:sz="6" w:space="0" w:color="000000"/>
            <w:bottom w:val="single" w:sz="6" w:space="0" w:color="000000"/>
            <w:right w:val="single" w:sz="6" w:space="0" w:color="000000"/>
          </w:divBdr>
        </w:div>
        <w:div w:id="1738816925">
          <w:marLeft w:val="0"/>
          <w:marRight w:val="0"/>
          <w:marTop w:val="0"/>
          <w:marBottom w:val="225"/>
          <w:divBdr>
            <w:top w:val="none" w:sz="0" w:space="0" w:color="auto"/>
            <w:left w:val="none" w:sz="0" w:space="0" w:color="auto"/>
            <w:bottom w:val="none" w:sz="0" w:space="0" w:color="auto"/>
            <w:right w:val="none" w:sz="0" w:space="0" w:color="auto"/>
          </w:divBdr>
        </w:div>
        <w:div w:id="1991404610">
          <w:marLeft w:val="0"/>
          <w:marRight w:val="0"/>
          <w:marTop w:val="0"/>
          <w:marBottom w:val="75"/>
          <w:divBdr>
            <w:top w:val="none" w:sz="0" w:space="0" w:color="auto"/>
            <w:left w:val="none" w:sz="0" w:space="0" w:color="auto"/>
            <w:bottom w:val="none" w:sz="0" w:space="0" w:color="auto"/>
            <w:right w:val="none" w:sz="0" w:space="0" w:color="auto"/>
          </w:divBdr>
        </w:div>
      </w:divsChild>
    </w:div>
    <w:div w:id="808473345">
      <w:bodyDiv w:val="1"/>
      <w:marLeft w:val="0"/>
      <w:marRight w:val="0"/>
      <w:marTop w:val="0"/>
      <w:marBottom w:val="0"/>
      <w:divBdr>
        <w:top w:val="none" w:sz="0" w:space="0" w:color="auto"/>
        <w:left w:val="none" w:sz="0" w:space="0" w:color="auto"/>
        <w:bottom w:val="none" w:sz="0" w:space="0" w:color="auto"/>
        <w:right w:val="none" w:sz="0" w:space="0" w:color="auto"/>
      </w:divBdr>
      <w:divsChild>
        <w:div w:id="1775511216">
          <w:marLeft w:val="0"/>
          <w:marRight w:val="0"/>
          <w:marTop w:val="0"/>
          <w:marBottom w:val="0"/>
          <w:divBdr>
            <w:top w:val="none" w:sz="0" w:space="0" w:color="auto"/>
            <w:left w:val="none" w:sz="0" w:space="0" w:color="auto"/>
            <w:bottom w:val="none" w:sz="0" w:space="0" w:color="auto"/>
            <w:right w:val="none" w:sz="0" w:space="0" w:color="auto"/>
          </w:divBdr>
          <w:divsChild>
            <w:div w:id="10741631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08789197">
      <w:bodyDiv w:val="1"/>
      <w:marLeft w:val="0"/>
      <w:marRight w:val="0"/>
      <w:marTop w:val="0"/>
      <w:marBottom w:val="0"/>
      <w:divBdr>
        <w:top w:val="none" w:sz="0" w:space="0" w:color="auto"/>
        <w:left w:val="none" w:sz="0" w:space="0" w:color="auto"/>
        <w:bottom w:val="none" w:sz="0" w:space="0" w:color="auto"/>
        <w:right w:val="none" w:sz="0" w:space="0" w:color="auto"/>
      </w:divBdr>
    </w:div>
    <w:div w:id="810442659">
      <w:bodyDiv w:val="1"/>
      <w:marLeft w:val="0"/>
      <w:marRight w:val="0"/>
      <w:marTop w:val="0"/>
      <w:marBottom w:val="0"/>
      <w:divBdr>
        <w:top w:val="none" w:sz="0" w:space="0" w:color="auto"/>
        <w:left w:val="none" w:sz="0" w:space="0" w:color="auto"/>
        <w:bottom w:val="none" w:sz="0" w:space="0" w:color="auto"/>
        <w:right w:val="none" w:sz="0" w:space="0" w:color="auto"/>
      </w:divBdr>
    </w:div>
    <w:div w:id="810823726">
      <w:bodyDiv w:val="1"/>
      <w:marLeft w:val="0"/>
      <w:marRight w:val="0"/>
      <w:marTop w:val="0"/>
      <w:marBottom w:val="0"/>
      <w:divBdr>
        <w:top w:val="none" w:sz="0" w:space="0" w:color="auto"/>
        <w:left w:val="none" w:sz="0" w:space="0" w:color="auto"/>
        <w:bottom w:val="none" w:sz="0" w:space="0" w:color="auto"/>
        <w:right w:val="none" w:sz="0" w:space="0" w:color="auto"/>
      </w:divBdr>
      <w:divsChild>
        <w:div w:id="372776203">
          <w:marLeft w:val="45"/>
          <w:marRight w:val="0"/>
          <w:marTop w:val="0"/>
          <w:marBottom w:val="0"/>
          <w:divBdr>
            <w:top w:val="none" w:sz="0" w:space="0" w:color="auto"/>
            <w:left w:val="none" w:sz="0" w:space="0" w:color="auto"/>
            <w:bottom w:val="none" w:sz="0" w:space="0" w:color="auto"/>
            <w:right w:val="none" w:sz="0" w:space="0" w:color="auto"/>
          </w:divBdr>
          <w:divsChild>
            <w:div w:id="1982805540">
              <w:marLeft w:val="0"/>
              <w:marRight w:val="0"/>
              <w:marTop w:val="0"/>
              <w:marBottom w:val="0"/>
              <w:divBdr>
                <w:top w:val="none" w:sz="0" w:space="0" w:color="auto"/>
                <w:left w:val="none" w:sz="0" w:space="0" w:color="auto"/>
                <w:bottom w:val="none" w:sz="0" w:space="0" w:color="auto"/>
                <w:right w:val="none" w:sz="0" w:space="0" w:color="auto"/>
              </w:divBdr>
              <w:divsChild>
                <w:div w:id="455177636">
                  <w:marLeft w:val="0"/>
                  <w:marRight w:val="0"/>
                  <w:marTop w:val="0"/>
                  <w:marBottom w:val="0"/>
                  <w:divBdr>
                    <w:top w:val="none" w:sz="0" w:space="0" w:color="auto"/>
                    <w:left w:val="none" w:sz="0" w:space="0" w:color="auto"/>
                    <w:bottom w:val="none" w:sz="0" w:space="0" w:color="auto"/>
                    <w:right w:val="none" w:sz="0" w:space="0" w:color="auto"/>
                  </w:divBdr>
                </w:div>
                <w:div w:id="674646738">
                  <w:marLeft w:val="0"/>
                  <w:marRight w:val="0"/>
                  <w:marTop w:val="0"/>
                  <w:marBottom w:val="0"/>
                  <w:divBdr>
                    <w:top w:val="none" w:sz="0" w:space="0" w:color="auto"/>
                    <w:left w:val="none" w:sz="0" w:space="0" w:color="auto"/>
                    <w:bottom w:val="none" w:sz="0" w:space="0" w:color="auto"/>
                    <w:right w:val="none" w:sz="0" w:space="0" w:color="auto"/>
                  </w:divBdr>
                </w:div>
                <w:div w:id="716205881">
                  <w:marLeft w:val="0"/>
                  <w:marRight w:val="0"/>
                  <w:marTop w:val="0"/>
                  <w:marBottom w:val="0"/>
                  <w:divBdr>
                    <w:top w:val="none" w:sz="0" w:space="0" w:color="auto"/>
                    <w:left w:val="none" w:sz="0" w:space="0" w:color="auto"/>
                    <w:bottom w:val="none" w:sz="0" w:space="0" w:color="auto"/>
                    <w:right w:val="none" w:sz="0" w:space="0" w:color="auto"/>
                  </w:divBdr>
                </w:div>
                <w:div w:id="878323205">
                  <w:marLeft w:val="0"/>
                  <w:marRight w:val="0"/>
                  <w:marTop w:val="0"/>
                  <w:marBottom w:val="0"/>
                  <w:divBdr>
                    <w:top w:val="none" w:sz="0" w:space="0" w:color="auto"/>
                    <w:left w:val="none" w:sz="0" w:space="0" w:color="auto"/>
                    <w:bottom w:val="none" w:sz="0" w:space="0" w:color="auto"/>
                    <w:right w:val="none" w:sz="0" w:space="0" w:color="auto"/>
                  </w:divBdr>
                </w:div>
                <w:div w:id="892618177">
                  <w:marLeft w:val="0"/>
                  <w:marRight w:val="0"/>
                  <w:marTop w:val="0"/>
                  <w:marBottom w:val="0"/>
                  <w:divBdr>
                    <w:top w:val="none" w:sz="0" w:space="0" w:color="auto"/>
                    <w:left w:val="none" w:sz="0" w:space="0" w:color="auto"/>
                    <w:bottom w:val="none" w:sz="0" w:space="0" w:color="auto"/>
                    <w:right w:val="none" w:sz="0" w:space="0" w:color="auto"/>
                  </w:divBdr>
                </w:div>
                <w:div w:id="1111097415">
                  <w:marLeft w:val="0"/>
                  <w:marRight w:val="0"/>
                  <w:marTop w:val="0"/>
                  <w:marBottom w:val="0"/>
                  <w:divBdr>
                    <w:top w:val="none" w:sz="0" w:space="0" w:color="auto"/>
                    <w:left w:val="none" w:sz="0" w:space="0" w:color="auto"/>
                    <w:bottom w:val="none" w:sz="0" w:space="0" w:color="auto"/>
                    <w:right w:val="none" w:sz="0" w:space="0" w:color="auto"/>
                  </w:divBdr>
                </w:div>
                <w:div w:id="1477992504">
                  <w:marLeft w:val="0"/>
                  <w:marRight w:val="0"/>
                  <w:marTop w:val="0"/>
                  <w:marBottom w:val="0"/>
                  <w:divBdr>
                    <w:top w:val="none" w:sz="0" w:space="0" w:color="auto"/>
                    <w:left w:val="none" w:sz="0" w:space="0" w:color="auto"/>
                    <w:bottom w:val="none" w:sz="0" w:space="0" w:color="auto"/>
                    <w:right w:val="none" w:sz="0" w:space="0" w:color="auto"/>
                  </w:divBdr>
                </w:div>
                <w:div w:id="1719669189">
                  <w:marLeft w:val="0"/>
                  <w:marRight w:val="0"/>
                  <w:marTop w:val="0"/>
                  <w:marBottom w:val="0"/>
                  <w:divBdr>
                    <w:top w:val="none" w:sz="0" w:space="0" w:color="auto"/>
                    <w:left w:val="none" w:sz="0" w:space="0" w:color="auto"/>
                    <w:bottom w:val="none" w:sz="0" w:space="0" w:color="auto"/>
                    <w:right w:val="none" w:sz="0" w:space="0" w:color="auto"/>
                  </w:divBdr>
                </w:div>
                <w:div w:id="1761825884">
                  <w:marLeft w:val="0"/>
                  <w:marRight w:val="0"/>
                  <w:marTop w:val="0"/>
                  <w:marBottom w:val="0"/>
                  <w:divBdr>
                    <w:top w:val="none" w:sz="0" w:space="0" w:color="auto"/>
                    <w:left w:val="none" w:sz="0" w:space="0" w:color="auto"/>
                    <w:bottom w:val="none" w:sz="0" w:space="0" w:color="auto"/>
                    <w:right w:val="none" w:sz="0" w:space="0" w:color="auto"/>
                  </w:divBdr>
                </w:div>
                <w:div w:id="1794515783">
                  <w:marLeft w:val="0"/>
                  <w:marRight w:val="0"/>
                  <w:marTop w:val="0"/>
                  <w:marBottom w:val="0"/>
                  <w:divBdr>
                    <w:top w:val="none" w:sz="0" w:space="0" w:color="auto"/>
                    <w:left w:val="none" w:sz="0" w:space="0" w:color="auto"/>
                    <w:bottom w:val="none" w:sz="0" w:space="0" w:color="auto"/>
                    <w:right w:val="none" w:sz="0" w:space="0" w:color="auto"/>
                  </w:divBdr>
                </w:div>
                <w:div w:id="1954635051">
                  <w:marLeft w:val="0"/>
                  <w:marRight w:val="0"/>
                  <w:marTop w:val="0"/>
                  <w:marBottom w:val="0"/>
                  <w:divBdr>
                    <w:top w:val="none" w:sz="0" w:space="0" w:color="auto"/>
                    <w:left w:val="none" w:sz="0" w:space="0" w:color="auto"/>
                    <w:bottom w:val="none" w:sz="0" w:space="0" w:color="auto"/>
                    <w:right w:val="none" w:sz="0" w:space="0" w:color="auto"/>
                  </w:divBdr>
                </w:div>
                <w:div w:id="2053767695">
                  <w:marLeft w:val="0"/>
                  <w:marRight w:val="0"/>
                  <w:marTop w:val="0"/>
                  <w:marBottom w:val="0"/>
                  <w:divBdr>
                    <w:top w:val="none" w:sz="0" w:space="0" w:color="auto"/>
                    <w:left w:val="none" w:sz="0" w:space="0" w:color="auto"/>
                    <w:bottom w:val="none" w:sz="0" w:space="0" w:color="auto"/>
                    <w:right w:val="none" w:sz="0" w:space="0" w:color="auto"/>
                  </w:divBdr>
                </w:div>
                <w:div w:id="20694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24949">
      <w:bodyDiv w:val="1"/>
      <w:marLeft w:val="0"/>
      <w:marRight w:val="0"/>
      <w:marTop w:val="0"/>
      <w:marBottom w:val="0"/>
      <w:divBdr>
        <w:top w:val="none" w:sz="0" w:space="0" w:color="auto"/>
        <w:left w:val="none" w:sz="0" w:space="0" w:color="auto"/>
        <w:bottom w:val="none" w:sz="0" w:space="0" w:color="auto"/>
        <w:right w:val="none" w:sz="0" w:space="0" w:color="auto"/>
      </w:divBdr>
      <w:divsChild>
        <w:div w:id="278269851">
          <w:marLeft w:val="0"/>
          <w:marRight w:val="0"/>
          <w:marTop w:val="0"/>
          <w:marBottom w:val="0"/>
          <w:divBdr>
            <w:top w:val="none" w:sz="0" w:space="0" w:color="auto"/>
            <w:left w:val="none" w:sz="0" w:space="0" w:color="auto"/>
            <w:bottom w:val="none" w:sz="0" w:space="0" w:color="auto"/>
            <w:right w:val="none" w:sz="0" w:space="0" w:color="auto"/>
          </w:divBdr>
        </w:div>
        <w:div w:id="339745573">
          <w:marLeft w:val="0"/>
          <w:marRight w:val="0"/>
          <w:marTop w:val="0"/>
          <w:marBottom w:val="0"/>
          <w:divBdr>
            <w:top w:val="none" w:sz="0" w:space="0" w:color="auto"/>
            <w:left w:val="none" w:sz="0" w:space="0" w:color="auto"/>
            <w:bottom w:val="none" w:sz="0" w:space="0" w:color="auto"/>
            <w:right w:val="none" w:sz="0" w:space="0" w:color="auto"/>
          </w:divBdr>
          <w:divsChild>
            <w:div w:id="1212689175">
              <w:marLeft w:val="0"/>
              <w:marRight w:val="0"/>
              <w:marTop w:val="0"/>
              <w:marBottom w:val="0"/>
              <w:divBdr>
                <w:top w:val="none" w:sz="0" w:space="0" w:color="auto"/>
                <w:left w:val="none" w:sz="0" w:space="0" w:color="auto"/>
                <w:bottom w:val="none" w:sz="0" w:space="0" w:color="auto"/>
                <w:right w:val="none" w:sz="0" w:space="0" w:color="auto"/>
              </w:divBdr>
            </w:div>
          </w:divsChild>
        </w:div>
        <w:div w:id="942541570">
          <w:marLeft w:val="0"/>
          <w:marRight w:val="0"/>
          <w:marTop w:val="0"/>
          <w:marBottom w:val="0"/>
          <w:divBdr>
            <w:top w:val="none" w:sz="0" w:space="0" w:color="auto"/>
            <w:left w:val="none" w:sz="0" w:space="0" w:color="auto"/>
            <w:bottom w:val="none" w:sz="0" w:space="0" w:color="auto"/>
            <w:right w:val="none" w:sz="0" w:space="0" w:color="auto"/>
          </w:divBdr>
        </w:div>
        <w:div w:id="1426809035">
          <w:marLeft w:val="0"/>
          <w:marRight w:val="0"/>
          <w:marTop w:val="0"/>
          <w:marBottom w:val="0"/>
          <w:divBdr>
            <w:top w:val="none" w:sz="0" w:space="0" w:color="auto"/>
            <w:left w:val="none" w:sz="0" w:space="0" w:color="auto"/>
            <w:bottom w:val="none" w:sz="0" w:space="0" w:color="auto"/>
            <w:right w:val="none" w:sz="0" w:space="0" w:color="auto"/>
          </w:divBdr>
        </w:div>
        <w:div w:id="1533954340">
          <w:marLeft w:val="0"/>
          <w:marRight w:val="0"/>
          <w:marTop w:val="0"/>
          <w:marBottom w:val="0"/>
          <w:divBdr>
            <w:top w:val="none" w:sz="0" w:space="0" w:color="auto"/>
            <w:left w:val="none" w:sz="0" w:space="0" w:color="auto"/>
            <w:bottom w:val="none" w:sz="0" w:space="0" w:color="auto"/>
            <w:right w:val="none" w:sz="0" w:space="0" w:color="auto"/>
          </w:divBdr>
        </w:div>
        <w:div w:id="1816872626">
          <w:marLeft w:val="0"/>
          <w:marRight w:val="0"/>
          <w:marTop w:val="0"/>
          <w:marBottom w:val="0"/>
          <w:divBdr>
            <w:top w:val="none" w:sz="0" w:space="0" w:color="auto"/>
            <w:left w:val="none" w:sz="0" w:space="0" w:color="auto"/>
            <w:bottom w:val="none" w:sz="0" w:space="0" w:color="auto"/>
            <w:right w:val="none" w:sz="0" w:space="0" w:color="auto"/>
          </w:divBdr>
        </w:div>
        <w:div w:id="2023361292">
          <w:marLeft w:val="0"/>
          <w:marRight w:val="0"/>
          <w:marTop w:val="0"/>
          <w:marBottom w:val="0"/>
          <w:divBdr>
            <w:top w:val="none" w:sz="0" w:space="0" w:color="auto"/>
            <w:left w:val="none" w:sz="0" w:space="0" w:color="auto"/>
            <w:bottom w:val="none" w:sz="0" w:space="0" w:color="auto"/>
            <w:right w:val="none" w:sz="0" w:space="0" w:color="auto"/>
          </w:divBdr>
        </w:div>
      </w:divsChild>
    </w:div>
    <w:div w:id="813256062">
      <w:bodyDiv w:val="1"/>
      <w:marLeft w:val="0"/>
      <w:marRight w:val="0"/>
      <w:marTop w:val="0"/>
      <w:marBottom w:val="0"/>
      <w:divBdr>
        <w:top w:val="none" w:sz="0" w:space="0" w:color="auto"/>
        <w:left w:val="none" w:sz="0" w:space="0" w:color="auto"/>
        <w:bottom w:val="none" w:sz="0" w:space="0" w:color="auto"/>
        <w:right w:val="none" w:sz="0" w:space="0" w:color="auto"/>
      </w:divBdr>
    </w:div>
    <w:div w:id="814758191">
      <w:bodyDiv w:val="1"/>
      <w:marLeft w:val="0"/>
      <w:marRight w:val="0"/>
      <w:marTop w:val="0"/>
      <w:marBottom w:val="0"/>
      <w:divBdr>
        <w:top w:val="none" w:sz="0" w:space="0" w:color="auto"/>
        <w:left w:val="none" w:sz="0" w:space="0" w:color="auto"/>
        <w:bottom w:val="none" w:sz="0" w:space="0" w:color="auto"/>
        <w:right w:val="none" w:sz="0" w:space="0" w:color="auto"/>
      </w:divBdr>
    </w:div>
    <w:div w:id="817960400">
      <w:bodyDiv w:val="1"/>
      <w:marLeft w:val="0"/>
      <w:marRight w:val="0"/>
      <w:marTop w:val="0"/>
      <w:marBottom w:val="0"/>
      <w:divBdr>
        <w:top w:val="none" w:sz="0" w:space="0" w:color="auto"/>
        <w:left w:val="none" w:sz="0" w:space="0" w:color="auto"/>
        <w:bottom w:val="none" w:sz="0" w:space="0" w:color="auto"/>
        <w:right w:val="none" w:sz="0" w:space="0" w:color="auto"/>
      </w:divBdr>
      <w:divsChild>
        <w:div w:id="718241048">
          <w:marLeft w:val="0"/>
          <w:marRight w:val="0"/>
          <w:marTop w:val="0"/>
          <w:marBottom w:val="0"/>
          <w:divBdr>
            <w:top w:val="none" w:sz="0" w:space="0" w:color="auto"/>
            <w:left w:val="none" w:sz="0" w:space="0" w:color="auto"/>
            <w:bottom w:val="none" w:sz="0" w:space="0" w:color="auto"/>
            <w:right w:val="none" w:sz="0" w:space="0" w:color="auto"/>
          </w:divBdr>
        </w:div>
      </w:divsChild>
    </w:div>
    <w:div w:id="818377943">
      <w:bodyDiv w:val="1"/>
      <w:marLeft w:val="0"/>
      <w:marRight w:val="0"/>
      <w:marTop w:val="0"/>
      <w:marBottom w:val="0"/>
      <w:divBdr>
        <w:top w:val="none" w:sz="0" w:space="0" w:color="auto"/>
        <w:left w:val="none" w:sz="0" w:space="0" w:color="auto"/>
        <w:bottom w:val="none" w:sz="0" w:space="0" w:color="auto"/>
        <w:right w:val="none" w:sz="0" w:space="0" w:color="auto"/>
      </w:divBdr>
    </w:div>
    <w:div w:id="818498265">
      <w:bodyDiv w:val="1"/>
      <w:marLeft w:val="0"/>
      <w:marRight w:val="0"/>
      <w:marTop w:val="0"/>
      <w:marBottom w:val="0"/>
      <w:divBdr>
        <w:top w:val="none" w:sz="0" w:space="0" w:color="auto"/>
        <w:left w:val="none" w:sz="0" w:space="0" w:color="auto"/>
        <w:bottom w:val="none" w:sz="0" w:space="0" w:color="auto"/>
        <w:right w:val="none" w:sz="0" w:space="0" w:color="auto"/>
      </w:divBdr>
    </w:div>
    <w:div w:id="820118998">
      <w:bodyDiv w:val="1"/>
      <w:marLeft w:val="0"/>
      <w:marRight w:val="0"/>
      <w:marTop w:val="0"/>
      <w:marBottom w:val="0"/>
      <w:divBdr>
        <w:top w:val="none" w:sz="0" w:space="0" w:color="auto"/>
        <w:left w:val="none" w:sz="0" w:space="0" w:color="auto"/>
        <w:bottom w:val="none" w:sz="0" w:space="0" w:color="auto"/>
        <w:right w:val="none" w:sz="0" w:space="0" w:color="auto"/>
      </w:divBdr>
      <w:divsChild>
        <w:div w:id="578754246">
          <w:marLeft w:val="0"/>
          <w:marRight w:val="0"/>
          <w:marTop w:val="0"/>
          <w:marBottom w:val="0"/>
          <w:divBdr>
            <w:top w:val="none" w:sz="0" w:space="0" w:color="auto"/>
            <w:left w:val="none" w:sz="0" w:space="0" w:color="auto"/>
            <w:bottom w:val="none" w:sz="0" w:space="0" w:color="auto"/>
            <w:right w:val="none" w:sz="0" w:space="0" w:color="auto"/>
          </w:divBdr>
          <w:divsChild>
            <w:div w:id="1460152654">
              <w:marLeft w:val="0"/>
              <w:marRight w:val="0"/>
              <w:marTop w:val="0"/>
              <w:marBottom w:val="0"/>
              <w:divBdr>
                <w:top w:val="none" w:sz="0" w:space="0" w:color="auto"/>
                <w:left w:val="none" w:sz="0" w:space="0" w:color="auto"/>
                <w:bottom w:val="none" w:sz="0" w:space="0" w:color="auto"/>
                <w:right w:val="none" w:sz="0" w:space="0" w:color="auto"/>
              </w:divBdr>
              <w:divsChild>
                <w:div w:id="1891988307">
                  <w:marLeft w:val="0"/>
                  <w:marRight w:val="0"/>
                  <w:marTop w:val="0"/>
                  <w:marBottom w:val="0"/>
                  <w:divBdr>
                    <w:top w:val="none" w:sz="0" w:space="0" w:color="auto"/>
                    <w:left w:val="none" w:sz="0" w:space="0" w:color="auto"/>
                    <w:bottom w:val="none" w:sz="0" w:space="0" w:color="auto"/>
                    <w:right w:val="none" w:sz="0" w:space="0" w:color="auto"/>
                  </w:divBdr>
                  <w:divsChild>
                    <w:div w:id="393968732">
                      <w:marLeft w:val="0"/>
                      <w:marRight w:val="0"/>
                      <w:marTop w:val="0"/>
                      <w:marBottom w:val="0"/>
                      <w:divBdr>
                        <w:top w:val="none" w:sz="0" w:space="0" w:color="auto"/>
                        <w:left w:val="none" w:sz="0" w:space="0" w:color="auto"/>
                        <w:bottom w:val="none" w:sz="0" w:space="0" w:color="auto"/>
                        <w:right w:val="none" w:sz="0" w:space="0" w:color="auto"/>
                      </w:divBdr>
                      <w:divsChild>
                        <w:div w:id="1190873904">
                          <w:marLeft w:val="0"/>
                          <w:marRight w:val="0"/>
                          <w:marTop w:val="225"/>
                          <w:marBottom w:val="0"/>
                          <w:divBdr>
                            <w:top w:val="none" w:sz="0" w:space="0" w:color="auto"/>
                            <w:left w:val="none" w:sz="0" w:space="0" w:color="auto"/>
                            <w:bottom w:val="none" w:sz="0" w:space="0" w:color="auto"/>
                            <w:right w:val="none" w:sz="0" w:space="0" w:color="auto"/>
                          </w:divBdr>
                          <w:divsChild>
                            <w:div w:id="1248464642">
                              <w:marLeft w:val="0"/>
                              <w:marRight w:val="0"/>
                              <w:marTop w:val="0"/>
                              <w:marBottom w:val="0"/>
                              <w:divBdr>
                                <w:top w:val="none" w:sz="0" w:space="0" w:color="auto"/>
                                <w:left w:val="none" w:sz="0" w:space="0" w:color="auto"/>
                                <w:bottom w:val="none" w:sz="0" w:space="0" w:color="auto"/>
                                <w:right w:val="none" w:sz="0" w:space="0" w:color="auto"/>
                              </w:divBdr>
                            </w:div>
                          </w:divsChild>
                        </w:div>
                        <w:div w:id="1544823371">
                          <w:marLeft w:val="0"/>
                          <w:marRight w:val="0"/>
                          <w:marTop w:val="225"/>
                          <w:marBottom w:val="0"/>
                          <w:divBdr>
                            <w:top w:val="none" w:sz="0" w:space="0" w:color="auto"/>
                            <w:left w:val="none" w:sz="0" w:space="0" w:color="auto"/>
                            <w:bottom w:val="none" w:sz="0" w:space="0" w:color="auto"/>
                            <w:right w:val="none" w:sz="0" w:space="0" w:color="auto"/>
                          </w:divBdr>
                          <w:divsChild>
                            <w:div w:id="54317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87859">
                      <w:marLeft w:val="0"/>
                      <w:marRight w:val="0"/>
                      <w:marTop w:val="0"/>
                      <w:marBottom w:val="0"/>
                      <w:divBdr>
                        <w:top w:val="none" w:sz="0" w:space="0" w:color="auto"/>
                        <w:left w:val="none" w:sz="0" w:space="0" w:color="auto"/>
                        <w:bottom w:val="none" w:sz="0" w:space="0" w:color="auto"/>
                        <w:right w:val="none" w:sz="0" w:space="0" w:color="auto"/>
                      </w:divBdr>
                      <w:divsChild>
                        <w:div w:id="20278587">
                          <w:marLeft w:val="0"/>
                          <w:marRight w:val="0"/>
                          <w:marTop w:val="0"/>
                          <w:marBottom w:val="0"/>
                          <w:divBdr>
                            <w:top w:val="none" w:sz="0" w:space="0" w:color="auto"/>
                            <w:left w:val="none" w:sz="0" w:space="0" w:color="auto"/>
                            <w:bottom w:val="none" w:sz="0" w:space="0" w:color="auto"/>
                            <w:right w:val="none" w:sz="0" w:space="0" w:color="auto"/>
                          </w:divBdr>
                        </w:div>
                        <w:div w:id="334380806">
                          <w:marLeft w:val="0"/>
                          <w:marRight w:val="0"/>
                          <w:marTop w:val="0"/>
                          <w:marBottom w:val="0"/>
                          <w:divBdr>
                            <w:top w:val="none" w:sz="0" w:space="0" w:color="auto"/>
                            <w:left w:val="none" w:sz="0" w:space="0" w:color="auto"/>
                            <w:bottom w:val="none" w:sz="0" w:space="0" w:color="auto"/>
                            <w:right w:val="none" w:sz="0" w:space="0" w:color="auto"/>
                          </w:divBdr>
                        </w:div>
                        <w:div w:id="8780109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8228957">
                  <w:marLeft w:val="0"/>
                  <w:marRight w:val="0"/>
                  <w:marTop w:val="0"/>
                  <w:marBottom w:val="0"/>
                  <w:divBdr>
                    <w:top w:val="none" w:sz="0" w:space="0" w:color="auto"/>
                    <w:left w:val="none" w:sz="0" w:space="0" w:color="auto"/>
                    <w:bottom w:val="none" w:sz="0" w:space="0" w:color="auto"/>
                    <w:right w:val="none" w:sz="0" w:space="0" w:color="auto"/>
                  </w:divBdr>
                  <w:divsChild>
                    <w:div w:id="809516543">
                      <w:marLeft w:val="0"/>
                      <w:marRight w:val="0"/>
                      <w:marTop w:val="0"/>
                      <w:marBottom w:val="0"/>
                      <w:divBdr>
                        <w:top w:val="none" w:sz="0" w:space="0" w:color="auto"/>
                        <w:left w:val="none" w:sz="0" w:space="0" w:color="auto"/>
                        <w:bottom w:val="none" w:sz="0" w:space="0" w:color="auto"/>
                        <w:right w:val="none" w:sz="0" w:space="0" w:color="auto"/>
                      </w:divBdr>
                      <w:divsChild>
                        <w:div w:id="775906948">
                          <w:marLeft w:val="0"/>
                          <w:marRight w:val="0"/>
                          <w:marTop w:val="0"/>
                          <w:marBottom w:val="300"/>
                          <w:divBdr>
                            <w:top w:val="none" w:sz="0" w:space="0" w:color="auto"/>
                            <w:left w:val="none" w:sz="0" w:space="0" w:color="auto"/>
                            <w:bottom w:val="none" w:sz="0" w:space="0" w:color="auto"/>
                            <w:right w:val="none" w:sz="0" w:space="0" w:color="auto"/>
                          </w:divBdr>
                        </w:div>
                        <w:div w:id="203090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389910">
      <w:bodyDiv w:val="1"/>
      <w:marLeft w:val="0"/>
      <w:marRight w:val="0"/>
      <w:marTop w:val="0"/>
      <w:marBottom w:val="0"/>
      <w:divBdr>
        <w:top w:val="none" w:sz="0" w:space="0" w:color="auto"/>
        <w:left w:val="none" w:sz="0" w:space="0" w:color="auto"/>
        <w:bottom w:val="none" w:sz="0" w:space="0" w:color="auto"/>
        <w:right w:val="none" w:sz="0" w:space="0" w:color="auto"/>
      </w:divBdr>
    </w:div>
    <w:div w:id="821696678">
      <w:bodyDiv w:val="1"/>
      <w:marLeft w:val="0"/>
      <w:marRight w:val="0"/>
      <w:marTop w:val="0"/>
      <w:marBottom w:val="0"/>
      <w:divBdr>
        <w:top w:val="none" w:sz="0" w:space="0" w:color="auto"/>
        <w:left w:val="none" w:sz="0" w:space="0" w:color="auto"/>
        <w:bottom w:val="none" w:sz="0" w:space="0" w:color="auto"/>
        <w:right w:val="none" w:sz="0" w:space="0" w:color="auto"/>
      </w:divBdr>
      <w:divsChild>
        <w:div w:id="842670487">
          <w:marLeft w:val="225"/>
          <w:marRight w:val="225"/>
          <w:marTop w:val="540"/>
          <w:marBottom w:val="225"/>
          <w:divBdr>
            <w:top w:val="none" w:sz="0" w:space="0" w:color="auto"/>
            <w:left w:val="none" w:sz="0" w:space="0" w:color="auto"/>
            <w:bottom w:val="none" w:sz="0" w:space="0" w:color="auto"/>
            <w:right w:val="none" w:sz="0" w:space="0" w:color="auto"/>
          </w:divBdr>
          <w:divsChild>
            <w:div w:id="688681830">
              <w:marLeft w:val="300"/>
              <w:marRight w:val="0"/>
              <w:marTop w:val="0"/>
              <w:marBottom w:val="75"/>
              <w:divBdr>
                <w:top w:val="none" w:sz="0" w:space="0" w:color="auto"/>
                <w:left w:val="none" w:sz="0" w:space="0" w:color="auto"/>
                <w:bottom w:val="none" w:sz="0" w:space="0" w:color="auto"/>
                <w:right w:val="none" w:sz="0" w:space="0" w:color="auto"/>
              </w:divBdr>
              <w:divsChild>
                <w:div w:id="18708169">
                  <w:marLeft w:val="0"/>
                  <w:marRight w:val="0"/>
                  <w:marTop w:val="150"/>
                  <w:marBottom w:val="300"/>
                  <w:divBdr>
                    <w:top w:val="single" w:sz="6" w:space="0" w:color="000000"/>
                    <w:left w:val="single" w:sz="6" w:space="0" w:color="000000"/>
                    <w:bottom w:val="single" w:sz="6" w:space="0" w:color="000000"/>
                    <w:right w:val="single" w:sz="6" w:space="0" w:color="000000"/>
                  </w:divBdr>
                </w:div>
                <w:div w:id="407924858">
                  <w:marLeft w:val="0"/>
                  <w:marRight w:val="0"/>
                  <w:marTop w:val="0"/>
                  <w:marBottom w:val="225"/>
                  <w:divBdr>
                    <w:top w:val="none" w:sz="0" w:space="0" w:color="auto"/>
                    <w:left w:val="none" w:sz="0" w:space="0" w:color="auto"/>
                    <w:bottom w:val="none" w:sz="0" w:space="0" w:color="auto"/>
                    <w:right w:val="none" w:sz="0" w:space="0" w:color="auto"/>
                  </w:divBdr>
                </w:div>
                <w:div w:id="1159997890">
                  <w:marLeft w:val="0"/>
                  <w:marRight w:val="0"/>
                  <w:marTop w:val="0"/>
                  <w:marBottom w:val="75"/>
                  <w:divBdr>
                    <w:top w:val="none" w:sz="0" w:space="0" w:color="auto"/>
                    <w:left w:val="none" w:sz="0" w:space="0" w:color="auto"/>
                    <w:bottom w:val="none" w:sz="0" w:space="0" w:color="auto"/>
                    <w:right w:val="none" w:sz="0" w:space="0" w:color="auto"/>
                  </w:divBdr>
                </w:div>
                <w:div w:id="179906133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824005179">
      <w:bodyDiv w:val="1"/>
      <w:marLeft w:val="0"/>
      <w:marRight w:val="0"/>
      <w:marTop w:val="0"/>
      <w:marBottom w:val="0"/>
      <w:divBdr>
        <w:top w:val="none" w:sz="0" w:space="0" w:color="auto"/>
        <w:left w:val="none" w:sz="0" w:space="0" w:color="auto"/>
        <w:bottom w:val="none" w:sz="0" w:space="0" w:color="auto"/>
        <w:right w:val="none" w:sz="0" w:space="0" w:color="auto"/>
      </w:divBdr>
      <w:divsChild>
        <w:div w:id="1587961123">
          <w:marLeft w:val="0"/>
          <w:marRight w:val="0"/>
          <w:marTop w:val="0"/>
          <w:marBottom w:val="0"/>
          <w:divBdr>
            <w:top w:val="none" w:sz="0" w:space="0" w:color="auto"/>
            <w:left w:val="none" w:sz="0" w:space="0" w:color="auto"/>
            <w:bottom w:val="none" w:sz="0" w:space="0" w:color="auto"/>
            <w:right w:val="none" w:sz="0" w:space="0" w:color="auto"/>
          </w:divBdr>
          <w:divsChild>
            <w:div w:id="1573924182">
              <w:marLeft w:val="0"/>
              <w:marRight w:val="0"/>
              <w:marTop w:val="675"/>
              <w:marBottom w:val="0"/>
              <w:divBdr>
                <w:top w:val="none" w:sz="0" w:space="0" w:color="auto"/>
                <w:left w:val="none" w:sz="0" w:space="0" w:color="auto"/>
                <w:bottom w:val="none" w:sz="0" w:space="0" w:color="auto"/>
                <w:right w:val="none" w:sz="0" w:space="0" w:color="auto"/>
              </w:divBdr>
              <w:divsChild>
                <w:div w:id="254166590">
                  <w:marLeft w:val="0"/>
                  <w:marRight w:val="0"/>
                  <w:marTop w:val="0"/>
                  <w:marBottom w:val="0"/>
                  <w:divBdr>
                    <w:top w:val="none" w:sz="0" w:space="0" w:color="auto"/>
                    <w:left w:val="none" w:sz="0" w:space="0" w:color="auto"/>
                    <w:bottom w:val="none" w:sz="0" w:space="0" w:color="auto"/>
                    <w:right w:val="none" w:sz="0" w:space="0" w:color="auto"/>
                  </w:divBdr>
                  <w:divsChild>
                    <w:div w:id="1467818470">
                      <w:marLeft w:val="0"/>
                      <w:marRight w:val="0"/>
                      <w:marTop w:val="0"/>
                      <w:marBottom w:val="0"/>
                      <w:divBdr>
                        <w:top w:val="none" w:sz="0" w:space="0" w:color="auto"/>
                        <w:left w:val="none" w:sz="0" w:space="0" w:color="auto"/>
                        <w:bottom w:val="none" w:sz="0" w:space="0" w:color="auto"/>
                        <w:right w:val="none" w:sz="0" w:space="0" w:color="auto"/>
                      </w:divBdr>
                      <w:divsChild>
                        <w:div w:id="1629358216">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824511675">
      <w:bodyDiv w:val="1"/>
      <w:marLeft w:val="0"/>
      <w:marRight w:val="0"/>
      <w:marTop w:val="0"/>
      <w:marBottom w:val="0"/>
      <w:divBdr>
        <w:top w:val="none" w:sz="0" w:space="0" w:color="auto"/>
        <w:left w:val="none" w:sz="0" w:space="0" w:color="auto"/>
        <w:bottom w:val="none" w:sz="0" w:space="0" w:color="auto"/>
        <w:right w:val="none" w:sz="0" w:space="0" w:color="auto"/>
      </w:divBdr>
      <w:divsChild>
        <w:div w:id="568268713">
          <w:marLeft w:val="0"/>
          <w:marRight w:val="0"/>
          <w:marTop w:val="0"/>
          <w:marBottom w:val="0"/>
          <w:divBdr>
            <w:top w:val="none" w:sz="0" w:space="0" w:color="auto"/>
            <w:left w:val="none" w:sz="0" w:space="0" w:color="auto"/>
            <w:bottom w:val="none" w:sz="0" w:space="0" w:color="auto"/>
            <w:right w:val="none" w:sz="0" w:space="0" w:color="auto"/>
          </w:divBdr>
          <w:divsChild>
            <w:div w:id="461458106">
              <w:marLeft w:val="0"/>
              <w:marRight w:val="0"/>
              <w:marTop w:val="0"/>
              <w:marBottom w:val="0"/>
              <w:divBdr>
                <w:top w:val="none" w:sz="0" w:space="0" w:color="auto"/>
                <w:left w:val="none" w:sz="0" w:space="0" w:color="auto"/>
                <w:bottom w:val="none" w:sz="0" w:space="0" w:color="auto"/>
                <w:right w:val="none" w:sz="0" w:space="0" w:color="auto"/>
              </w:divBdr>
            </w:div>
            <w:div w:id="16599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5050">
      <w:bodyDiv w:val="1"/>
      <w:marLeft w:val="0"/>
      <w:marRight w:val="0"/>
      <w:marTop w:val="0"/>
      <w:marBottom w:val="0"/>
      <w:divBdr>
        <w:top w:val="none" w:sz="0" w:space="0" w:color="auto"/>
        <w:left w:val="none" w:sz="0" w:space="0" w:color="auto"/>
        <w:bottom w:val="none" w:sz="0" w:space="0" w:color="auto"/>
        <w:right w:val="none" w:sz="0" w:space="0" w:color="auto"/>
      </w:divBdr>
      <w:divsChild>
        <w:div w:id="709962926">
          <w:marLeft w:val="0"/>
          <w:marRight w:val="0"/>
          <w:marTop w:val="0"/>
          <w:marBottom w:val="0"/>
          <w:divBdr>
            <w:top w:val="none" w:sz="0" w:space="0" w:color="auto"/>
            <w:left w:val="none" w:sz="0" w:space="0" w:color="auto"/>
            <w:bottom w:val="none" w:sz="0" w:space="0" w:color="auto"/>
            <w:right w:val="none" w:sz="0" w:space="0" w:color="auto"/>
          </w:divBdr>
          <w:divsChild>
            <w:div w:id="1074232690">
              <w:marLeft w:val="0"/>
              <w:marRight w:val="0"/>
              <w:marTop w:val="0"/>
              <w:marBottom w:val="0"/>
              <w:divBdr>
                <w:top w:val="none" w:sz="0" w:space="0" w:color="auto"/>
                <w:left w:val="none" w:sz="0" w:space="0" w:color="auto"/>
                <w:bottom w:val="none" w:sz="0" w:space="0" w:color="auto"/>
                <w:right w:val="none" w:sz="0" w:space="0" w:color="auto"/>
              </w:divBdr>
              <w:divsChild>
                <w:div w:id="42142162">
                  <w:marLeft w:val="0"/>
                  <w:marRight w:val="0"/>
                  <w:marTop w:val="0"/>
                  <w:marBottom w:val="0"/>
                  <w:divBdr>
                    <w:top w:val="none" w:sz="0" w:space="0" w:color="auto"/>
                    <w:left w:val="none" w:sz="0" w:space="0" w:color="auto"/>
                    <w:bottom w:val="none" w:sz="0" w:space="0" w:color="auto"/>
                    <w:right w:val="none" w:sz="0" w:space="0" w:color="auto"/>
                  </w:divBdr>
                  <w:divsChild>
                    <w:div w:id="350104769">
                      <w:marLeft w:val="-225"/>
                      <w:marRight w:val="-225"/>
                      <w:marTop w:val="0"/>
                      <w:marBottom w:val="0"/>
                      <w:divBdr>
                        <w:top w:val="none" w:sz="0" w:space="0" w:color="auto"/>
                        <w:left w:val="none" w:sz="0" w:space="0" w:color="auto"/>
                        <w:bottom w:val="none" w:sz="0" w:space="0" w:color="auto"/>
                        <w:right w:val="none" w:sz="0" w:space="0" w:color="auto"/>
                      </w:divBdr>
                      <w:divsChild>
                        <w:div w:id="908853679">
                          <w:marLeft w:val="0"/>
                          <w:marRight w:val="0"/>
                          <w:marTop w:val="0"/>
                          <w:marBottom w:val="0"/>
                          <w:divBdr>
                            <w:top w:val="none" w:sz="0" w:space="0" w:color="auto"/>
                            <w:left w:val="none" w:sz="0" w:space="0" w:color="auto"/>
                            <w:bottom w:val="none" w:sz="0" w:space="0" w:color="auto"/>
                            <w:right w:val="none" w:sz="0" w:space="0" w:color="auto"/>
                          </w:divBdr>
                          <w:divsChild>
                            <w:div w:id="606811805">
                              <w:marLeft w:val="0"/>
                              <w:marRight w:val="0"/>
                              <w:marTop w:val="0"/>
                              <w:marBottom w:val="0"/>
                              <w:divBdr>
                                <w:top w:val="none" w:sz="0" w:space="0" w:color="auto"/>
                                <w:left w:val="none" w:sz="0" w:space="0" w:color="auto"/>
                                <w:bottom w:val="none" w:sz="0" w:space="0" w:color="auto"/>
                                <w:right w:val="none" w:sz="0" w:space="0" w:color="auto"/>
                              </w:divBdr>
                              <w:divsChild>
                                <w:div w:id="19363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85920">
      <w:bodyDiv w:val="1"/>
      <w:marLeft w:val="0"/>
      <w:marRight w:val="0"/>
      <w:marTop w:val="0"/>
      <w:marBottom w:val="0"/>
      <w:divBdr>
        <w:top w:val="none" w:sz="0" w:space="0" w:color="auto"/>
        <w:left w:val="none" w:sz="0" w:space="0" w:color="auto"/>
        <w:bottom w:val="none" w:sz="0" w:space="0" w:color="auto"/>
        <w:right w:val="none" w:sz="0" w:space="0" w:color="auto"/>
      </w:divBdr>
    </w:div>
    <w:div w:id="830098040">
      <w:bodyDiv w:val="1"/>
      <w:marLeft w:val="0"/>
      <w:marRight w:val="0"/>
      <w:marTop w:val="0"/>
      <w:marBottom w:val="0"/>
      <w:divBdr>
        <w:top w:val="none" w:sz="0" w:space="0" w:color="auto"/>
        <w:left w:val="none" w:sz="0" w:space="0" w:color="auto"/>
        <w:bottom w:val="none" w:sz="0" w:space="0" w:color="auto"/>
        <w:right w:val="none" w:sz="0" w:space="0" w:color="auto"/>
      </w:divBdr>
      <w:divsChild>
        <w:div w:id="1508247143">
          <w:marLeft w:val="0"/>
          <w:marRight w:val="0"/>
          <w:marTop w:val="0"/>
          <w:marBottom w:val="0"/>
          <w:divBdr>
            <w:top w:val="none" w:sz="0" w:space="0" w:color="auto"/>
            <w:left w:val="none" w:sz="0" w:space="0" w:color="auto"/>
            <w:bottom w:val="none" w:sz="0" w:space="0" w:color="auto"/>
            <w:right w:val="none" w:sz="0" w:space="0" w:color="auto"/>
          </w:divBdr>
          <w:divsChild>
            <w:div w:id="873229388">
              <w:marLeft w:val="0"/>
              <w:marRight w:val="0"/>
              <w:marTop w:val="0"/>
              <w:marBottom w:val="0"/>
              <w:divBdr>
                <w:top w:val="none" w:sz="0" w:space="0" w:color="auto"/>
                <w:left w:val="none" w:sz="0" w:space="0" w:color="auto"/>
                <w:bottom w:val="none" w:sz="0" w:space="0" w:color="auto"/>
                <w:right w:val="none" w:sz="0" w:space="0" w:color="auto"/>
              </w:divBdr>
              <w:divsChild>
                <w:div w:id="965352198">
                  <w:marLeft w:val="0"/>
                  <w:marRight w:val="0"/>
                  <w:marTop w:val="0"/>
                  <w:marBottom w:val="0"/>
                  <w:divBdr>
                    <w:top w:val="none" w:sz="0" w:space="0" w:color="auto"/>
                    <w:left w:val="none" w:sz="0" w:space="0" w:color="auto"/>
                    <w:bottom w:val="none" w:sz="0" w:space="0" w:color="auto"/>
                    <w:right w:val="none" w:sz="0" w:space="0" w:color="auto"/>
                  </w:divBdr>
                  <w:divsChild>
                    <w:div w:id="719524877">
                      <w:marLeft w:val="-225"/>
                      <w:marRight w:val="-225"/>
                      <w:marTop w:val="0"/>
                      <w:marBottom w:val="0"/>
                      <w:divBdr>
                        <w:top w:val="none" w:sz="0" w:space="0" w:color="auto"/>
                        <w:left w:val="none" w:sz="0" w:space="0" w:color="auto"/>
                        <w:bottom w:val="none" w:sz="0" w:space="0" w:color="auto"/>
                        <w:right w:val="none" w:sz="0" w:space="0" w:color="auto"/>
                      </w:divBdr>
                      <w:divsChild>
                        <w:div w:id="464393545">
                          <w:marLeft w:val="0"/>
                          <w:marRight w:val="0"/>
                          <w:marTop w:val="0"/>
                          <w:marBottom w:val="0"/>
                          <w:divBdr>
                            <w:top w:val="none" w:sz="0" w:space="0" w:color="auto"/>
                            <w:left w:val="none" w:sz="0" w:space="0" w:color="auto"/>
                            <w:bottom w:val="none" w:sz="0" w:space="0" w:color="auto"/>
                            <w:right w:val="none" w:sz="0" w:space="0" w:color="auto"/>
                          </w:divBdr>
                          <w:divsChild>
                            <w:div w:id="817958600">
                              <w:marLeft w:val="0"/>
                              <w:marRight w:val="0"/>
                              <w:marTop w:val="0"/>
                              <w:marBottom w:val="0"/>
                              <w:divBdr>
                                <w:top w:val="none" w:sz="0" w:space="0" w:color="auto"/>
                                <w:left w:val="none" w:sz="0" w:space="0" w:color="auto"/>
                                <w:bottom w:val="none" w:sz="0" w:space="0" w:color="auto"/>
                                <w:right w:val="none" w:sz="0" w:space="0" w:color="auto"/>
                              </w:divBdr>
                              <w:divsChild>
                                <w:div w:id="12878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363899">
      <w:bodyDiv w:val="1"/>
      <w:marLeft w:val="0"/>
      <w:marRight w:val="0"/>
      <w:marTop w:val="0"/>
      <w:marBottom w:val="0"/>
      <w:divBdr>
        <w:top w:val="none" w:sz="0" w:space="0" w:color="auto"/>
        <w:left w:val="none" w:sz="0" w:space="0" w:color="auto"/>
        <w:bottom w:val="none" w:sz="0" w:space="0" w:color="auto"/>
        <w:right w:val="none" w:sz="0" w:space="0" w:color="auto"/>
      </w:divBdr>
    </w:div>
    <w:div w:id="830408625">
      <w:bodyDiv w:val="1"/>
      <w:marLeft w:val="0"/>
      <w:marRight w:val="0"/>
      <w:marTop w:val="0"/>
      <w:marBottom w:val="0"/>
      <w:divBdr>
        <w:top w:val="none" w:sz="0" w:space="0" w:color="auto"/>
        <w:left w:val="none" w:sz="0" w:space="0" w:color="auto"/>
        <w:bottom w:val="none" w:sz="0" w:space="0" w:color="auto"/>
        <w:right w:val="none" w:sz="0" w:space="0" w:color="auto"/>
      </w:divBdr>
    </w:div>
    <w:div w:id="833256567">
      <w:bodyDiv w:val="1"/>
      <w:marLeft w:val="0"/>
      <w:marRight w:val="0"/>
      <w:marTop w:val="0"/>
      <w:marBottom w:val="0"/>
      <w:divBdr>
        <w:top w:val="none" w:sz="0" w:space="0" w:color="auto"/>
        <w:left w:val="none" w:sz="0" w:space="0" w:color="auto"/>
        <w:bottom w:val="none" w:sz="0" w:space="0" w:color="auto"/>
        <w:right w:val="none" w:sz="0" w:space="0" w:color="auto"/>
      </w:divBdr>
      <w:divsChild>
        <w:div w:id="665480915">
          <w:marLeft w:val="0"/>
          <w:marRight w:val="0"/>
          <w:marTop w:val="0"/>
          <w:marBottom w:val="0"/>
          <w:divBdr>
            <w:top w:val="none" w:sz="0" w:space="0" w:color="auto"/>
            <w:left w:val="none" w:sz="0" w:space="0" w:color="auto"/>
            <w:bottom w:val="none" w:sz="0" w:space="0" w:color="auto"/>
            <w:right w:val="none" w:sz="0" w:space="0" w:color="auto"/>
          </w:divBdr>
          <w:divsChild>
            <w:div w:id="226258572">
              <w:marLeft w:val="0"/>
              <w:marRight w:val="0"/>
              <w:marTop w:val="0"/>
              <w:marBottom w:val="0"/>
              <w:divBdr>
                <w:top w:val="none" w:sz="0" w:space="0" w:color="auto"/>
                <w:left w:val="none" w:sz="0" w:space="0" w:color="auto"/>
                <w:bottom w:val="none" w:sz="0" w:space="0" w:color="auto"/>
                <w:right w:val="none" w:sz="0" w:space="0" w:color="auto"/>
              </w:divBdr>
              <w:divsChild>
                <w:div w:id="1537350571">
                  <w:marLeft w:val="0"/>
                  <w:marRight w:val="0"/>
                  <w:marTop w:val="0"/>
                  <w:marBottom w:val="0"/>
                  <w:divBdr>
                    <w:top w:val="none" w:sz="0" w:space="0" w:color="auto"/>
                    <w:left w:val="none" w:sz="0" w:space="0" w:color="auto"/>
                    <w:bottom w:val="none" w:sz="0" w:space="0" w:color="auto"/>
                    <w:right w:val="none" w:sz="0" w:space="0" w:color="auto"/>
                  </w:divBdr>
                  <w:divsChild>
                    <w:div w:id="144927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545093">
      <w:bodyDiv w:val="1"/>
      <w:marLeft w:val="0"/>
      <w:marRight w:val="0"/>
      <w:marTop w:val="750"/>
      <w:marBottom w:val="0"/>
      <w:divBdr>
        <w:top w:val="none" w:sz="0" w:space="0" w:color="auto"/>
        <w:left w:val="none" w:sz="0" w:space="0" w:color="auto"/>
        <w:bottom w:val="none" w:sz="0" w:space="0" w:color="auto"/>
        <w:right w:val="none" w:sz="0" w:space="0" w:color="auto"/>
      </w:divBdr>
      <w:divsChild>
        <w:div w:id="352925267">
          <w:marLeft w:val="0"/>
          <w:marRight w:val="0"/>
          <w:marTop w:val="0"/>
          <w:marBottom w:val="0"/>
          <w:divBdr>
            <w:top w:val="none" w:sz="0" w:space="0" w:color="auto"/>
            <w:left w:val="none" w:sz="0" w:space="0" w:color="auto"/>
            <w:bottom w:val="none" w:sz="0" w:space="0" w:color="auto"/>
            <w:right w:val="none" w:sz="0" w:space="0" w:color="auto"/>
          </w:divBdr>
          <w:divsChild>
            <w:div w:id="544492753">
              <w:marLeft w:val="0"/>
              <w:marRight w:val="0"/>
              <w:marTop w:val="0"/>
              <w:marBottom w:val="0"/>
              <w:divBdr>
                <w:top w:val="none" w:sz="0" w:space="0" w:color="auto"/>
                <w:left w:val="none" w:sz="0" w:space="0" w:color="auto"/>
                <w:bottom w:val="none" w:sz="0" w:space="0" w:color="auto"/>
                <w:right w:val="none" w:sz="0" w:space="0" w:color="auto"/>
              </w:divBdr>
              <w:divsChild>
                <w:div w:id="24584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22385">
      <w:bodyDiv w:val="1"/>
      <w:marLeft w:val="0"/>
      <w:marRight w:val="0"/>
      <w:marTop w:val="0"/>
      <w:marBottom w:val="0"/>
      <w:divBdr>
        <w:top w:val="none" w:sz="0" w:space="0" w:color="auto"/>
        <w:left w:val="none" w:sz="0" w:space="0" w:color="auto"/>
        <w:bottom w:val="none" w:sz="0" w:space="0" w:color="auto"/>
        <w:right w:val="none" w:sz="0" w:space="0" w:color="auto"/>
      </w:divBdr>
      <w:divsChild>
        <w:div w:id="1095900794">
          <w:marLeft w:val="0"/>
          <w:marRight w:val="0"/>
          <w:marTop w:val="0"/>
          <w:marBottom w:val="0"/>
          <w:divBdr>
            <w:top w:val="none" w:sz="0" w:space="0" w:color="auto"/>
            <w:left w:val="none" w:sz="0" w:space="0" w:color="auto"/>
            <w:bottom w:val="none" w:sz="0" w:space="0" w:color="auto"/>
            <w:right w:val="none" w:sz="0" w:space="0" w:color="auto"/>
          </w:divBdr>
          <w:divsChild>
            <w:div w:id="1618566843">
              <w:marLeft w:val="0"/>
              <w:marRight w:val="0"/>
              <w:marTop w:val="0"/>
              <w:marBottom w:val="0"/>
              <w:divBdr>
                <w:top w:val="none" w:sz="0" w:space="0" w:color="auto"/>
                <w:left w:val="none" w:sz="0" w:space="0" w:color="auto"/>
                <w:bottom w:val="none" w:sz="0" w:space="0" w:color="auto"/>
                <w:right w:val="none" w:sz="0" w:space="0" w:color="auto"/>
              </w:divBdr>
              <w:divsChild>
                <w:div w:id="1280531675">
                  <w:marLeft w:val="0"/>
                  <w:marRight w:val="0"/>
                  <w:marTop w:val="0"/>
                  <w:marBottom w:val="0"/>
                  <w:divBdr>
                    <w:top w:val="none" w:sz="0" w:space="0" w:color="auto"/>
                    <w:left w:val="none" w:sz="0" w:space="0" w:color="auto"/>
                    <w:bottom w:val="none" w:sz="0" w:space="0" w:color="auto"/>
                    <w:right w:val="none" w:sz="0" w:space="0" w:color="auto"/>
                  </w:divBdr>
                  <w:divsChild>
                    <w:div w:id="247152840">
                      <w:marLeft w:val="0"/>
                      <w:marRight w:val="0"/>
                      <w:marTop w:val="0"/>
                      <w:marBottom w:val="0"/>
                      <w:divBdr>
                        <w:top w:val="none" w:sz="0" w:space="0" w:color="auto"/>
                        <w:left w:val="none" w:sz="0" w:space="0" w:color="auto"/>
                        <w:bottom w:val="none" w:sz="0" w:space="0" w:color="auto"/>
                        <w:right w:val="none" w:sz="0" w:space="0" w:color="auto"/>
                      </w:divBdr>
                      <w:divsChild>
                        <w:div w:id="730691449">
                          <w:marLeft w:val="0"/>
                          <w:marRight w:val="0"/>
                          <w:marTop w:val="0"/>
                          <w:marBottom w:val="0"/>
                          <w:divBdr>
                            <w:top w:val="none" w:sz="0" w:space="0" w:color="auto"/>
                            <w:left w:val="none" w:sz="0" w:space="0" w:color="auto"/>
                            <w:bottom w:val="none" w:sz="0" w:space="0" w:color="auto"/>
                            <w:right w:val="none" w:sz="0" w:space="0" w:color="auto"/>
                          </w:divBdr>
                          <w:divsChild>
                            <w:div w:id="14191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971781">
      <w:bodyDiv w:val="1"/>
      <w:marLeft w:val="0"/>
      <w:marRight w:val="0"/>
      <w:marTop w:val="0"/>
      <w:marBottom w:val="0"/>
      <w:divBdr>
        <w:top w:val="none" w:sz="0" w:space="0" w:color="auto"/>
        <w:left w:val="none" w:sz="0" w:space="0" w:color="auto"/>
        <w:bottom w:val="none" w:sz="0" w:space="0" w:color="auto"/>
        <w:right w:val="none" w:sz="0" w:space="0" w:color="auto"/>
      </w:divBdr>
    </w:div>
    <w:div w:id="842933335">
      <w:marLeft w:val="0"/>
      <w:marRight w:val="0"/>
      <w:marTop w:val="315"/>
      <w:marBottom w:val="0"/>
      <w:divBdr>
        <w:top w:val="none" w:sz="0" w:space="0" w:color="auto"/>
        <w:left w:val="none" w:sz="0" w:space="0" w:color="auto"/>
        <w:bottom w:val="none" w:sz="0" w:space="0" w:color="auto"/>
        <w:right w:val="none" w:sz="0" w:space="0" w:color="auto"/>
      </w:divBdr>
      <w:divsChild>
        <w:div w:id="358818559">
          <w:marLeft w:val="0"/>
          <w:marRight w:val="0"/>
          <w:marTop w:val="0"/>
          <w:marBottom w:val="0"/>
          <w:divBdr>
            <w:top w:val="none" w:sz="0" w:space="0" w:color="auto"/>
            <w:left w:val="none" w:sz="0" w:space="0" w:color="auto"/>
            <w:bottom w:val="none" w:sz="0" w:space="0" w:color="auto"/>
            <w:right w:val="none" w:sz="0" w:space="0" w:color="auto"/>
          </w:divBdr>
        </w:div>
      </w:divsChild>
    </w:div>
    <w:div w:id="843008245">
      <w:bodyDiv w:val="1"/>
      <w:marLeft w:val="0"/>
      <w:marRight w:val="0"/>
      <w:marTop w:val="0"/>
      <w:marBottom w:val="0"/>
      <w:divBdr>
        <w:top w:val="none" w:sz="0" w:space="0" w:color="auto"/>
        <w:left w:val="none" w:sz="0" w:space="0" w:color="auto"/>
        <w:bottom w:val="none" w:sz="0" w:space="0" w:color="auto"/>
        <w:right w:val="none" w:sz="0" w:space="0" w:color="auto"/>
      </w:divBdr>
      <w:divsChild>
        <w:div w:id="959457812">
          <w:marLeft w:val="0"/>
          <w:marRight w:val="0"/>
          <w:marTop w:val="0"/>
          <w:marBottom w:val="0"/>
          <w:divBdr>
            <w:top w:val="none" w:sz="0" w:space="0" w:color="auto"/>
            <w:left w:val="none" w:sz="0" w:space="0" w:color="auto"/>
            <w:bottom w:val="single" w:sz="6" w:space="2" w:color="C0C0C0"/>
            <w:right w:val="none" w:sz="0" w:space="0" w:color="auto"/>
          </w:divBdr>
          <w:divsChild>
            <w:div w:id="113258738">
              <w:marLeft w:val="0"/>
              <w:marRight w:val="150"/>
              <w:marTop w:val="150"/>
              <w:marBottom w:val="0"/>
              <w:divBdr>
                <w:top w:val="single" w:sz="2" w:space="0" w:color="FFFFFF"/>
                <w:left w:val="single" w:sz="2" w:space="0" w:color="FFFFFF"/>
                <w:bottom w:val="single" w:sz="2" w:space="0" w:color="FFFFFF"/>
                <w:right w:val="single" w:sz="2" w:space="0" w:color="FFFFFF"/>
              </w:divBdr>
              <w:divsChild>
                <w:div w:id="4607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70470">
      <w:bodyDiv w:val="1"/>
      <w:marLeft w:val="0"/>
      <w:marRight w:val="0"/>
      <w:marTop w:val="0"/>
      <w:marBottom w:val="0"/>
      <w:divBdr>
        <w:top w:val="none" w:sz="0" w:space="0" w:color="auto"/>
        <w:left w:val="none" w:sz="0" w:space="0" w:color="auto"/>
        <w:bottom w:val="none" w:sz="0" w:space="0" w:color="auto"/>
        <w:right w:val="none" w:sz="0" w:space="0" w:color="auto"/>
      </w:divBdr>
      <w:divsChild>
        <w:div w:id="412968548">
          <w:marLeft w:val="0"/>
          <w:marRight w:val="0"/>
          <w:marTop w:val="0"/>
          <w:marBottom w:val="0"/>
          <w:divBdr>
            <w:top w:val="none" w:sz="0" w:space="0" w:color="auto"/>
            <w:left w:val="none" w:sz="0" w:space="0" w:color="auto"/>
            <w:bottom w:val="none" w:sz="0" w:space="0" w:color="auto"/>
            <w:right w:val="none" w:sz="0" w:space="0" w:color="auto"/>
          </w:divBdr>
          <w:divsChild>
            <w:div w:id="1739402901">
              <w:marLeft w:val="0"/>
              <w:marRight w:val="0"/>
              <w:marTop w:val="0"/>
              <w:marBottom w:val="0"/>
              <w:divBdr>
                <w:top w:val="none" w:sz="0" w:space="0" w:color="auto"/>
                <w:left w:val="none" w:sz="0" w:space="0" w:color="auto"/>
                <w:bottom w:val="none" w:sz="0" w:space="0" w:color="auto"/>
                <w:right w:val="none" w:sz="0" w:space="0" w:color="auto"/>
              </w:divBdr>
              <w:divsChild>
                <w:div w:id="1376198034">
                  <w:marLeft w:val="0"/>
                  <w:marRight w:val="0"/>
                  <w:marTop w:val="0"/>
                  <w:marBottom w:val="0"/>
                  <w:divBdr>
                    <w:top w:val="none" w:sz="0" w:space="0" w:color="auto"/>
                    <w:left w:val="none" w:sz="0" w:space="0" w:color="auto"/>
                    <w:bottom w:val="none" w:sz="0" w:space="0" w:color="auto"/>
                    <w:right w:val="none" w:sz="0" w:space="0" w:color="auto"/>
                  </w:divBdr>
                  <w:divsChild>
                    <w:div w:id="2107070225">
                      <w:marLeft w:val="-225"/>
                      <w:marRight w:val="-225"/>
                      <w:marTop w:val="0"/>
                      <w:marBottom w:val="0"/>
                      <w:divBdr>
                        <w:top w:val="none" w:sz="0" w:space="0" w:color="auto"/>
                        <w:left w:val="none" w:sz="0" w:space="0" w:color="auto"/>
                        <w:bottom w:val="none" w:sz="0" w:space="0" w:color="auto"/>
                        <w:right w:val="none" w:sz="0" w:space="0" w:color="auto"/>
                      </w:divBdr>
                      <w:divsChild>
                        <w:div w:id="806624171">
                          <w:marLeft w:val="0"/>
                          <w:marRight w:val="0"/>
                          <w:marTop w:val="0"/>
                          <w:marBottom w:val="0"/>
                          <w:divBdr>
                            <w:top w:val="none" w:sz="0" w:space="0" w:color="auto"/>
                            <w:left w:val="none" w:sz="0" w:space="0" w:color="auto"/>
                            <w:bottom w:val="none" w:sz="0" w:space="0" w:color="auto"/>
                            <w:right w:val="none" w:sz="0" w:space="0" w:color="auto"/>
                          </w:divBdr>
                          <w:divsChild>
                            <w:div w:id="1096362362">
                              <w:marLeft w:val="0"/>
                              <w:marRight w:val="0"/>
                              <w:marTop w:val="0"/>
                              <w:marBottom w:val="0"/>
                              <w:divBdr>
                                <w:top w:val="none" w:sz="0" w:space="0" w:color="auto"/>
                                <w:left w:val="none" w:sz="0" w:space="0" w:color="auto"/>
                                <w:bottom w:val="none" w:sz="0" w:space="0" w:color="auto"/>
                                <w:right w:val="none" w:sz="0" w:space="0" w:color="auto"/>
                              </w:divBdr>
                              <w:divsChild>
                                <w:div w:id="14950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476395">
      <w:bodyDiv w:val="1"/>
      <w:marLeft w:val="0"/>
      <w:marRight w:val="0"/>
      <w:marTop w:val="0"/>
      <w:marBottom w:val="0"/>
      <w:divBdr>
        <w:top w:val="none" w:sz="0" w:space="0" w:color="auto"/>
        <w:left w:val="none" w:sz="0" w:space="0" w:color="auto"/>
        <w:bottom w:val="none" w:sz="0" w:space="0" w:color="auto"/>
        <w:right w:val="none" w:sz="0" w:space="0" w:color="auto"/>
      </w:divBdr>
    </w:div>
    <w:div w:id="843667568">
      <w:bodyDiv w:val="1"/>
      <w:marLeft w:val="0"/>
      <w:marRight w:val="0"/>
      <w:marTop w:val="0"/>
      <w:marBottom w:val="0"/>
      <w:divBdr>
        <w:top w:val="none" w:sz="0" w:space="0" w:color="auto"/>
        <w:left w:val="none" w:sz="0" w:space="0" w:color="auto"/>
        <w:bottom w:val="none" w:sz="0" w:space="0" w:color="auto"/>
        <w:right w:val="none" w:sz="0" w:space="0" w:color="auto"/>
      </w:divBdr>
    </w:div>
    <w:div w:id="843789458">
      <w:bodyDiv w:val="1"/>
      <w:marLeft w:val="0"/>
      <w:marRight w:val="0"/>
      <w:marTop w:val="0"/>
      <w:marBottom w:val="0"/>
      <w:divBdr>
        <w:top w:val="none" w:sz="0" w:space="0" w:color="auto"/>
        <w:left w:val="none" w:sz="0" w:space="0" w:color="auto"/>
        <w:bottom w:val="none" w:sz="0" w:space="0" w:color="auto"/>
        <w:right w:val="none" w:sz="0" w:space="0" w:color="auto"/>
      </w:divBdr>
      <w:divsChild>
        <w:div w:id="293095650">
          <w:marLeft w:val="0"/>
          <w:marRight w:val="0"/>
          <w:marTop w:val="0"/>
          <w:marBottom w:val="450"/>
          <w:divBdr>
            <w:top w:val="none" w:sz="0" w:space="0" w:color="auto"/>
            <w:left w:val="none" w:sz="0" w:space="0" w:color="auto"/>
            <w:bottom w:val="none" w:sz="0" w:space="0" w:color="auto"/>
            <w:right w:val="none" w:sz="0" w:space="0" w:color="auto"/>
          </w:divBdr>
        </w:div>
        <w:div w:id="536313834">
          <w:marLeft w:val="0"/>
          <w:marRight w:val="0"/>
          <w:marTop w:val="0"/>
          <w:marBottom w:val="0"/>
          <w:divBdr>
            <w:top w:val="none" w:sz="0" w:space="0" w:color="auto"/>
            <w:left w:val="none" w:sz="0" w:space="0" w:color="auto"/>
            <w:bottom w:val="none" w:sz="0" w:space="0" w:color="auto"/>
            <w:right w:val="none" w:sz="0" w:space="0" w:color="auto"/>
          </w:divBdr>
          <w:divsChild>
            <w:div w:id="2026901199">
              <w:marLeft w:val="0"/>
              <w:marRight w:val="0"/>
              <w:marTop w:val="0"/>
              <w:marBottom w:val="450"/>
              <w:divBdr>
                <w:top w:val="single" w:sz="6" w:space="0" w:color="DDDDDD"/>
                <w:left w:val="single" w:sz="6" w:space="0" w:color="DDDDDD"/>
                <w:bottom w:val="single" w:sz="6" w:space="0" w:color="DDDDDD"/>
                <w:right w:val="single" w:sz="6" w:space="0" w:color="DDDDDD"/>
              </w:divBdr>
              <w:divsChild>
                <w:div w:id="83699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8223">
          <w:marLeft w:val="0"/>
          <w:marRight w:val="0"/>
          <w:marTop w:val="0"/>
          <w:marBottom w:val="0"/>
          <w:divBdr>
            <w:top w:val="single" w:sz="6" w:space="5" w:color="DDDDDD"/>
            <w:left w:val="single" w:sz="6" w:space="14" w:color="DDDDDD"/>
            <w:bottom w:val="single" w:sz="6" w:space="7" w:color="DDDDDD"/>
            <w:right w:val="single" w:sz="6" w:space="14" w:color="DDDDDD"/>
          </w:divBdr>
        </w:div>
        <w:div w:id="1973510762">
          <w:marLeft w:val="0"/>
          <w:marRight w:val="225"/>
          <w:marTop w:val="0"/>
          <w:marBottom w:val="0"/>
          <w:divBdr>
            <w:top w:val="none" w:sz="0" w:space="0" w:color="auto"/>
            <w:left w:val="none" w:sz="0" w:space="0" w:color="auto"/>
            <w:bottom w:val="none" w:sz="0" w:space="0" w:color="auto"/>
            <w:right w:val="none" w:sz="0" w:space="0" w:color="auto"/>
          </w:divBdr>
          <w:divsChild>
            <w:div w:id="388578908">
              <w:marLeft w:val="0"/>
              <w:marRight w:val="0"/>
              <w:marTop w:val="0"/>
              <w:marBottom w:val="0"/>
              <w:divBdr>
                <w:top w:val="none" w:sz="0" w:space="0" w:color="auto"/>
                <w:left w:val="none" w:sz="0" w:space="0" w:color="auto"/>
                <w:bottom w:val="none" w:sz="0" w:space="0" w:color="auto"/>
                <w:right w:val="none" w:sz="0" w:space="0" w:color="auto"/>
              </w:divBdr>
              <w:divsChild>
                <w:div w:id="62609501">
                  <w:marLeft w:val="0"/>
                  <w:marRight w:val="0"/>
                  <w:marTop w:val="0"/>
                  <w:marBottom w:val="450"/>
                  <w:divBdr>
                    <w:top w:val="single" w:sz="6" w:space="4" w:color="DDDDDD"/>
                    <w:left w:val="none" w:sz="0" w:space="0" w:color="auto"/>
                    <w:bottom w:val="single" w:sz="6" w:space="4" w:color="DDDDDD"/>
                    <w:right w:val="none" w:sz="0" w:space="0" w:color="auto"/>
                  </w:divBdr>
                </w:div>
              </w:divsChild>
            </w:div>
            <w:div w:id="441414577">
              <w:marLeft w:val="-225"/>
              <w:marRight w:val="450"/>
              <w:marTop w:val="0"/>
              <w:marBottom w:val="0"/>
              <w:divBdr>
                <w:top w:val="none" w:sz="0" w:space="0" w:color="auto"/>
                <w:left w:val="none" w:sz="0" w:space="0" w:color="auto"/>
                <w:bottom w:val="none" w:sz="0" w:space="0" w:color="auto"/>
                <w:right w:val="none" w:sz="0" w:space="0" w:color="auto"/>
              </w:divBdr>
              <w:divsChild>
                <w:div w:id="1018779144">
                  <w:marLeft w:val="0"/>
                  <w:marRight w:val="0"/>
                  <w:marTop w:val="0"/>
                  <w:marBottom w:val="0"/>
                  <w:divBdr>
                    <w:top w:val="none" w:sz="0" w:space="0" w:color="auto"/>
                    <w:left w:val="none" w:sz="0" w:space="0" w:color="auto"/>
                    <w:bottom w:val="none" w:sz="0" w:space="0" w:color="auto"/>
                    <w:right w:val="none" w:sz="0" w:space="0" w:color="auto"/>
                  </w:divBdr>
                  <w:divsChild>
                    <w:div w:id="457341762">
                      <w:marLeft w:val="0"/>
                      <w:marRight w:val="0"/>
                      <w:marTop w:val="0"/>
                      <w:marBottom w:val="0"/>
                      <w:divBdr>
                        <w:top w:val="none" w:sz="0" w:space="0" w:color="auto"/>
                        <w:left w:val="none" w:sz="0" w:space="0" w:color="auto"/>
                        <w:bottom w:val="none" w:sz="0" w:space="0" w:color="auto"/>
                        <w:right w:val="none" w:sz="0" w:space="0" w:color="auto"/>
                      </w:divBdr>
                      <w:divsChild>
                        <w:div w:id="774255113">
                          <w:marLeft w:val="0"/>
                          <w:marRight w:val="0"/>
                          <w:marTop w:val="0"/>
                          <w:marBottom w:val="0"/>
                          <w:divBdr>
                            <w:top w:val="none" w:sz="0" w:space="0" w:color="auto"/>
                            <w:left w:val="none" w:sz="0" w:space="0" w:color="auto"/>
                            <w:bottom w:val="none" w:sz="0" w:space="0" w:color="auto"/>
                            <w:right w:val="none" w:sz="0" w:space="0" w:color="auto"/>
                          </w:divBdr>
                          <w:divsChild>
                            <w:div w:id="1016880711">
                              <w:marLeft w:val="0"/>
                              <w:marRight w:val="0"/>
                              <w:marTop w:val="0"/>
                              <w:marBottom w:val="75"/>
                              <w:divBdr>
                                <w:top w:val="none" w:sz="0" w:space="0" w:color="auto"/>
                                <w:left w:val="none" w:sz="0" w:space="0" w:color="auto"/>
                                <w:bottom w:val="single" w:sz="6" w:space="11" w:color="FFFFFF"/>
                                <w:right w:val="none" w:sz="0" w:space="0" w:color="auto"/>
                              </w:divBdr>
                              <w:divsChild>
                                <w:div w:id="951278907">
                                  <w:marLeft w:val="0"/>
                                  <w:marRight w:val="0"/>
                                  <w:marTop w:val="0"/>
                                  <w:marBottom w:val="0"/>
                                  <w:divBdr>
                                    <w:top w:val="none" w:sz="0" w:space="0" w:color="auto"/>
                                    <w:left w:val="none" w:sz="0" w:space="0" w:color="auto"/>
                                    <w:bottom w:val="none" w:sz="0" w:space="0" w:color="auto"/>
                                    <w:right w:val="none" w:sz="0" w:space="0" w:color="auto"/>
                                  </w:divBdr>
                                  <w:divsChild>
                                    <w:div w:id="244414200">
                                      <w:marLeft w:val="0"/>
                                      <w:marRight w:val="0"/>
                                      <w:marTop w:val="0"/>
                                      <w:marBottom w:val="0"/>
                                      <w:divBdr>
                                        <w:top w:val="none" w:sz="0" w:space="0" w:color="auto"/>
                                        <w:left w:val="none" w:sz="0" w:space="0" w:color="auto"/>
                                        <w:bottom w:val="none" w:sz="0" w:space="0" w:color="auto"/>
                                        <w:right w:val="none" w:sz="0" w:space="0" w:color="auto"/>
                                      </w:divBdr>
                                    </w:div>
                                  </w:divsChild>
                                </w:div>
                                <w:div w:id="1932203857">
                                  <w:marLeft w:val="0"/>
                                  <w:marRight w:val="0"/>
                                  <w:marTop w:val="0"/>
                                  <w:marBottom w:val="15"/>
                                  <w:divBdr>
                                    <w:top w:val="none" w:sz="0" w:space="0" w:color="auto"/>
                                    <w:left w:val="none" w:sz="0" w:space="0" w:color="auto"/>
                                    <w:bottom w:val="none" w:sz="0" w:space="0" w:color="auto"/>
                                    <w:right w:val="none" w:sz="0" w:space="0" w:color="auto"/>
                                  </w:divBdr>
                                </w:div>
                              </w:divsChild>
                            </w:div>
                            <w:div w:id="1130396835">
                              <w:marLeft w:val="0"/>
                              <w:marRight w:val="0"/>
                              <w:marTop w:val="0"/>
                              <w:marBottom w:val="75"/>
                              <w:divBdr>
                                <w:top w:val="none" w:sz="0" w:space="0" w:color="auto"/>
                                <w:left w:val="none" w:sz="0" w:space="0" w:color="auto"/>
                                <w:bottom w:val="single" w:sz="6" w:space="11" w:color="FFFFFF"/>
                                <w:right w:val="none" w:sz="0" w:space="0" w:color="auto"/>
                              </w:divBdr>
                              <w:divsChild>
                                <w:div w:id="1749886073">
                                  <w:marLeft w:val="0"/>
                                  <w:marRight w:val="0"/>
                                  <w:marTop w:val="0"/>
                                  <w:marBottom w:val="0"/>
                                  <w:divBdr>
                                    <w:top w:val="none" w:sz="0" w:space="0" w:color="auto"/>
                                    <w:left w:val="none" w:sz="0" w:space="0" w:color="auto"/>
                                    <w:bottom w:val="none" w:sz="0" w:space="0" w:color="auto"/>
                                    <w:right w:val="none" w:sz="0" w:space="0" w:color="auto"/>
                                  </w:divBdr>
                                  <w:divsChild>
                                    <w:div w:id="20788083">
                                      <w:marLeft w:val="0"/>
                                      <w:marRight w:val="0"/>
                                      <w:marTop w:val="0"/>
                                      <w:marBottom w:val="0"/>
                                      <w:divBdr>
                                        <w:top w:val="none" w:sz="0" w:space="0" w:color="auto"/>
                                        <w:left w:val="none" w:sz="0" w:space="0" w:color="auto"/>
                                        <w:bottom w:val="none" w:sz="0" w:space="0" w:color="auto"/>
                                        <w:right w:val="none" w:sz="0" w:space="0" w:color="auto"/>
                                      </w:divBdr>
                                    </w:div>
                                  </w:divsChild>
                                </w:div>
                                <w:div w:id="177963959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1589460966">
              <w:marLeft w:val="0"/>
              <w:marRight w:val="0"/>
              <w:marTop w:val="0"/>
              <w:marBottom w:val="150"/>
              <w:divBdr>
                <w:top w:val="single" w:sz="6" w:space="4" w:color="DDDDDD"/>
                <w:left w:val="none" w:sz="0" w:space="0" w:color="auto"/>
                <w:bottom w:val="single" w:sz="6" w:space="4" w:color="DDDDDD"/>
                <w:right w:val="none" w:sz="0" w:space="0" w:color="auto"/>
              </w:divBdr>
              <w:divsChild>
                <w:div w:id="462312550">
                  <w:marLeft w:val="0"/>
                  <w:marRight w:val="0"/>
                  <w:marTop w:val="0"/>
                  <w:marBottom w:val="0"/>
                  <w:divBdr>
                    <w:top w:val="none" w:sz="0" w:space="0" w:color="auto"/>
                    <w:left w:val="none" w:sz="0" w:space="0" w:color="auto"/>
                    <w:bottom w:val="none" w:sz="0" w:space="0" w:color="auto"/>
                    <w:right w:val="none" w:sz="0" w:space="0" w:color="auto"/>
                  </w:divBdr>
                  <w:divsChild>
                    <w:div w:id="876695861">
                      <w:marLeft w:val="0"/>
                      <w:marRight w:val="75"/>
                      <w:marTop w:val="0"/>
                      <w:marBottom w:val="0"/>
                      <w:divBdr>
                        <w:top w:val="none" w:sz="0" w:space="0" w:color="auto"/>
                        <w:left w:val="none" w:sz="0" w:space="4" w:color="auto"/>
                        <w:bottom w:val="none" w:sz="0" w:space="0" w:color="auto"/>
                        <w:right w:val="single" w:sz="6" w:space="4" w:color="DDDDDD"/>
                      </w:divBdr>
                      <w:divsChild>
                        <w:div w:id="448817985">
                          <w:marLeft w:val="0"/>
                          <w:marRight w:val="0"/>
                          <w:marTop w:val="0"/>
                          <w:marBottom w:val="0"/>
                          <w:divBdr>
                            <w:top w:val="none" w:sz="0" w:space="0" w:color="auto"/>
                            <w:left w:val="none" w:sz="0" w:space="0" w:color="auto"/>
                            <w:bottom w:val="none" w:sz="0" w:space="0" w:color="auto"/>
                            <w:right w:val="none" w:sz="0" w:space="0" w:color="auto"/>
                          </w:divBdr>
                          <w:divsChild>
                            <w:div w:id="1116801108">
                              <w:marLeft w:val="0"/>
                              <w:marRight w:val="0"/>
                              <w:marTop w:val="0"/>
                              <w:marBottom w:val="75"/>
                              <w:divBdr>
                                <w:top w:val="none" w:sz="0" w:space="0" w:color="auto"/>
                                <w:left w:val="none" w:sz="0" w:space="0" w:color="auto"/>
                                <w:bottom w:val="none" w:sz="0" w:space="0" w:color="auto"/>
                                <w:right w:val="none" w:sz="0" w:space="0" w:color="auto"/>
                              </w:divBdr>
                              <w:divsChild>
                                <w:div w:id="3430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70886">
                      <w:marLeft w:val="0"/>
                      <w:marRight w:val="0"/>
                      <w:marTop w:val="0"/>
                      <w:marBottom w:val="75"/>
                      <w:divBdr>
                        <w:top w:val="none" w:sz="0" w:space="0" w:color="auto"/>
                        <w:left w:val="none" w:sz="0" w:space="0" w:color="auto"/>
                        <w:bottom w:val="none" w:sz="0" w:space="0" w:color="auto"/>
                        <w:right w:val="none" w:sz="0" w:space="0" w:color="auto"/>
                      </w:divBdr>
                      <w:divsChild>
                        <w:div w:id="278995148">
                          <w:marLeft w:val="0"/>
                          <w:marRight w:val="0"/>
                          <w:marTop w:val="0"/>
                          <w:marBottom w:val="0"/>
                          <w:divBdr>
                            <w:top w:val="none" w:sz="0" w:space="0" w:color="auto"/>
                            <w:left w:val="none" w:sz="0" w:space="0" w:color="auto"/>
                            <w:bottom w:val="none" w:sz="0" w:space="0" w:color="auto"/>
                            <w:right w:val="none" w:sz="0" w:space="0" w:color="auto"/>
                          </w:divBdr>
                        </w:div>
                      </w:divsChild>
                    </w:div>
                    <w:div w:id="1989048596">
                      <w:marLeft w:val="50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057528">
      <w:bodyDiv w:val="1"/>
      <w:marLeft w:val="0"/>
      <w:marRight w:val="0"/>
      <w:marTop w:val="0"/>
      <w:marBottom w:val="0"/>
      <w:divBdr>
        <w:top w:val="none" w:sz="0" w:space="0" w:color="auto"/>
        <w:left w:val="none" w:sz="0" w:space="0" w:color="auto"/>
        <w:bottom w:val="none" w:sz="0" w:space="0" w:color="auto"/>
        <w:right w:val="none" w:sz="0" w:space="0" w:color="auto"/>
      </w:divBdr>
      <w:divsChild>
        <w:div w:id="1575239916">
          <w:marLeft w:val="0"/>
          <w:marRight w:val="0"/>
          <w:marTop w:val="0"/>
          <w:marBottom w:val="0"/>
          <w:divBdr>
            <w:top w:val="none" w:sz="0" w:space="0" w:color="auto"/>
            <w:left w:val="none" w:sz="0" w:space="0" w:color="auto"/>
            <w:bottom w:val="none" w:sz="0" w:space="0" w:color="auto"/>
            <w:right w:val="none" w:sz="0" w:space="0" w:color="auto"/>
          </w:divBdr>
          <w:divsChild>
            <w:div w:id="1240866110">
              <w:marLeft w:val="0"/>
              <w:marRight w:val="0"/>
              <w:marTop w:val="0"/>
              <w:marBottom w:val="0"/>
              <w:divBdr>
                <w:top w:val="none" w:sz="0" w:space="0" w:color="auto"/>
                <w:left w:val="none" w:sz="0" w:space="0" w:color="auto"/>
                <w:bottom w:val="none" w:sz="0" w:space="0" w:color="auto"/>
                <w:right w:val="none" w:sz="0" w:space="0" w:color="auto"/>
              </w:divBdr>
              <w:divsChild>
                <w:div w:id="1972785570">
                  <w:marLeft w:val="0"/>
                  <w:marRight w:val="0"/>
                  <w:marTop w:val="0"/>
                  <w:marBottom w:val="0"/>
                  <w:divBdr>
                    <w:top w:val="none" w:sz="0" w:space="0" w:color="auto"/>
                    <w:left w:val="none" w:sz="0" w:space="0" w:color="auto"/>
                    <w:bottom w:val="none" w:sz="0" w:space="0" w:color="auto"/>
                    <w:right w:val="none" w:sz="0" w:space="0" w:color="auto"/>
                  </w:divBdr>
                  <w:divsChild>
                    <w:div w:id="1947612560">
                      <w:marLeft w:val="0"/>
                      <w:marRight w:val="0"/>
                      <w:marTop w:val="0"/>
                      <w:marBottom w:val="0"/>
                      <w:divBdr>
                        <w:top w:val="none" w:sz="0" w:space="0" w:color="auto"/>
                        <w:left w:val="none" w:sz="0" w:space="0" w:color="auto"/>
                        <w:bottom w:val="none" w:sz="0" w:space="0" w:color="auto"/>
                        <w:right w:val="none" w:sz="0" w:space="0" w:color="auto"/>
                      </w:divBdr>
                      <w:divsChild>
                        <w:div w:id="766003757">
                          <w:marLeft w:val="0"/>
                          <w:marRight w:val="0"/>
                          <w:marTop w:val="135"/>
                          <w:marBottom w:val="90"/>
                          <w:divBdr>
                            <w:top w:val="none" w:sz="0" w:space="0" w:color="auto"/>
                            <w:left w:val="none" w:sz="0" w:space="0" w:color="auto"/>
                            <w:bottom w:val="none" w:sz="0" w:space="0" w:color="auto"/>
                            <w:right w:val="none" w:sz="0" w:space="0" w:color="auto"/>
                          </w:divBdr>
                          <w:divsChild>
                            <w:div w:id="1366903941">
                              <w:marLeft w:val="0"/>
                              <w:marRight w:val="0"/>
                              <w:marTop w:val="0"/>
                              <w:marBottom w:val="0"/>
                              <w:divBdr>
                                <w:top w:val="none" w:sz="0" w:space="0" w:color="auto"/>
                                <w:left w:val="none" w:sz="0" w:space="0" w:color="auto"/>
                                <w:bottom w:val="none" w:sz="0" w:space="0" w:color="auto"/>
                                <w:right w:val="none" w:sz="0" w:space="0" w:color="auto"/>
                              </w:divBdr>
                              <w:divsChild>
                                <w:div w:id="155716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145397">
                          <w:marLeft w:val="0"/>
                          <w:marRight w:val="0"/>
                          <w:marTop w:val="0"/>
                          <w:marBottom w:val="0"/>
                          <w:divBdr>
                            <w:top w:val="none" w:sz="0" w:space="0" w:color="auto"/>
                            <w:left w:val="none" w:sz="0" w:space="0" w:color="auto"/>
                            <w:bottom w:val="none" w:sz="0" w:space="0" w:color="auto"/>
                            <w:right w:val="none" w:sz="0" w:space="0" w:color="auto"/>
                          </w:divBdr>
                        </w:div>
                      </w:divsChild>
                    </w:div>
                    <w:div w:id="2018069442">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 w:id="849291359">
      <w:bodyDiv w:val="1"/>
      <w:marLeft w:val="0"/>
      <w:marRight w:val="0"/>
      <w:marTop w:val="0"/>
      <w:marBottom w:val="0"/>
      <w:divBdr>
        <w:top w:val="none" w:sz="0" w:space="0" w:color="auto"/>
        <w:left w:val="none" w:sz="0" w:space="0" w:color="auto"/>
        <w:bottom w:val="none" w:sz="0" w:space="0" w:color="auto"/>
        <w:right w:val="none" w:sz="0" w:space="0" w:color="auto"/>
      </w:divBdr>
    </w:div>
    <w:div w:id="849493720">
      <w:bodyDiv w:val="1"/>
      <w:marLeft w:val="0"/>
      <w:marRight w:val="0"/>
      <w:marTop w:val="0"/>
      <w:marBottom w:val="0"/>
      <w:divBdr>
        <w:top w:val="none" w:sz="0" w:space="0" w:color="auto"/>
        <w:left w:val="none" w:sz="0" w:space="0" w:color="auto"/>
        <w:bottom w:val="none" w:sz="0" w:space="0" w:color="auto"/>
        <w:right w:val="none" w:sz="0" w:space="0" w:color="auto"/>
      </w:divBdr>
    </w:div>
    <w:div w:id="850991541">
      <w:bodyDiv w:val="1"/>
      <w:marLeft w:val="0"/>
      <w:marRight w:val="0"/>
      <w:marTop w:val="0"/>
      <w:marBottom w:val="0"/>
      <w:divBdr>
        <w:top w:val="none" w:sz="0" w:space="0" w:color="auto"/>
        <w:left w:val="none" w:sz="0" w:space="0" w:color="auto"/>
        <w:bottom w:val="none" w:sz="0" w:space="0" w:color="auto"/>
        <w:right w:val="none" w:sz="0" w:space="0" w:color="auto"/>
      </w:divBdr>
    </w:div>
    <w:div w:id="851258211">
      <w:bodyDiv w:val="1"/>
      <w:marLeft w:val="0"/>
      <w:marRight w:val="0"/>
      <w:marTop w:val="0"/>
      <w:marBottom w:val="0"/>
      <w:divBdr>
        <w:top w:val="none" w:sz="0" w:space="0" w:color="auto"/>
        <w:left w:val="none" w:sz="0" w:space="0" w:color="auto"/>
        <w:bottom w:val="none" w:sz="0" w:space="0" w:color="auto"/>
        <w:right w:val="none" w:sz="0" w:space="0" w:color="auto"/>
      </w:divBdr>
      <w:divsChild>
        <w:div w:id="1271933149">
          <w:marLeft w:val="0"/>
          <w:marRight w:val="0"/>
          <w:marTop w:val="0"/>
          <w:marBottom w:val="0"/>
          <w:divBdr>
            <w:top w:val="none" w:sz="0" w:space="0" w:color="auto"/>
            <w:left w:val="none" w:sz="0" w:space="0" w:color="auto"/>
            <w:bottom w:val="none" w:sz="0" w:space="0" w:color="auto"/>
            <w:right w:val="none" w:sz="0" w:space="0" w:color="auto"/>
          </w:divBdr>
          <w:divsChild>
            <w:div w:id="2077899999">
              <w:marLeft w:val="0"/>
              <w:marRight w:val="0"/>
              <w:marTop w:val="675"/>
              <w:marBottom w:val="0"/>
              <w:divBdr>
                <w:top w:val="none" w:sz="0" w:space="0" w:color="auto"/>
                <w:left w:val="none" w:sz="0" w:space="0" w:color="auto"/>
                <w:bottom w:val="none" w:sz="0" w:space="0" w:color="auto"/>
                <w:right w:val="none" w:sz="0" w:space="0" w:color="auto"/>
              </w:divBdr>
              <w:divsChild>
                <w:div w:id="1848326451">
                  <w:marLeft w:val="0"/>
                  <w:marRight w:val="0"/>
                  <w:marTop w:val="0"/>
                  <w:marBottom w:val="0"/>
                  <w:divBdr>
                    <w:top w:val="none" w:sz="0" w:space="0" w:color="auto"/>
                    <w:left w:val="none" w:sz="0" w:space="0" w:color="auto"/>
                    <w:bottom w:val="none" w:sz="0" w:space="0" w:color="auto"/>
                    <w:right w:val="none" w:sz="0" w:space="0" w:color="auto"/>
                  </w:divBdr>
                  <w:divsChild>
                    <w:div w:id="1482887686">
                      <w:marLeft w:val="0"/>
                      <w:marRight w:val="0"/>
                      <w:marTop w:val="0"/>
                      <w:marBottom w:val="0"/>
                      <w:divBdr>
                        <w:top w:val="none" w:sz="0" w:space="0" w:color="auto"/>
                        <w:left w:val="none" w:sz="0" w:space="0" w:color="auto"/>
                        <w:bottom w:val="none" w:sz="0" w:space="0" w:color="auto"/>
                        <w:right w:val="none" w:sz="0" w:space="0" w:color="auto"/>
                      </w:divBdr>
                      <w:divsChild>
                        <w:div w:id="1095712981">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853227918">
      <w:bodyDiv w:val="1"/>
      <w:marLeft w:val="0"/>
      <w:marRight w:val="0"/>
      <w:marTop w:val="0"/>
      <w:marBottom w:val="0"/>
      <w:divBdr>
        <w:top w:val="none" w:sz="0" w:space="0" w:color="auto"/>
        <w:left w:val="none" w:sz="0" w:space="0" w:color="auto"/>
        <w:bottom w:val="none" w:sz="0" w:space="0" w:color="auto"/>
        <w:right w:val="none" w:sz="0" w:space="0" w:color="auto"/>
      </w:divBdr>
      <w:divsChild>
        <w:div w:id="615328789">
          <w:marLeft w:val="0"/>
          <w:marRight w:val="0"/>
          <w:marTop w:val="30"/>
          <w:marBottom w:val="375"/>
          <w:divBdr>
            <w:top w:val="none" w:sz="0" w:space="3" w:color="auto"/>
            <w:left w:val="none" w:sz="0" w:space="0" w:color="auto"/>
            <w:bottom w:val="single" w:sz="6" w:space="4" w:color="E5E5E5"/>
            <w:right w:val="none" w:sz="0" w:space="0" w:color="auto"/>
          </w:divBdr>
        </w:div>
        <w:div w:id="945426454">
          <w:marLeft w:val="0"/>
          <w:marRight w:val="0"/>
          <w:marTop w:val="0"/>
          <w:marBottom w:val="0"/>
          <w:divBdr>
            <w:top w:val="none" w:sz="0" w:space="0" w:color="auto"/>
            <w:left w:val="none" w:sz="0" w:space="0" w:color="auto"/>
            <w:bottom w:val="none" w:sz="0" w:space="0" w:color="auto"/>
            <w:right w:val="none" w:sz="0" w:space="0" w:color="auto"/>
          </w:divBdr>
          <w:divsChild>
            <w:div w:id="465508584">
              <w:marLeft w:val="0"/>
              <w:marRight w:val="0"/>
              <w:marTop w:val="0"/>
              <w:marBottom w:val="0"/>
              <w:divBdr>
                <w:top w:val="none" w:sz="0" w:space="0" w:color="auto"/>
                <w:left w:val="none" w:sz="0" w:space="0" w:color="auto"/>
                <w:bottom w:val="none" w:sz="0" w:space="0" w:color="auto"/>
                <w:right w:val="none" w:sz="0" w:space="0" w:color="auto"/>
              </w:divBdr>
            </w:div>
            <w:div w:id="506017974">
              <w:marLeft w:val="0"/>
              <w:marRight w:val="0"/>
              <w:marTop w:val="0"/>
              <w:marBottom w:val="0"/>
              <w:divBdr>
                <w:top w:val="none" w:sz="0" w:space="0" w:color="auto"/>
                <w:left w:val="none" w:sz="0" w:space="0" w:color="auto"/>
                <w:bottom w:val="none" w:sz="0" w:space="0" w:color="auto"/>
                <w:right w:val="none" w:sz="0" w:space="0" w:color="auto"/>
              </w:divBdr>
            </w:div>
            <w:div w:id="1034236809">
              <w:marLeft w:val="0"/>
              <w:marRight w:val="0"/>
              <w:marTop w:val="0"/>
              <w:marBottom w:val="240"/>
              <w:divBdr>
                <w:top w:val="none" w:sz="0" w:space="0" w:color="auto"/>
                <w:left w:val="none" w:sz="0" w:space="0" w:color="auto"/>
                <w:bottom w:val="none" w:sz="0" w:space="0" w:color="auto"/>
                <w:right w:val="none" w:sz="0" w:space="0" w:color="auto"/>
              </w:divBdr>
            </w:div>
          </w:divsChild>
        </w:div>
        <w:div w:id="2087915819">
          <w:marLeft w:val="0"/>
          <w:marRight w:val="0"/>
          <w:marTop w:val="0"/>
          <w:marBottom w:val="0"/>
          <w:divBdr>
            <w:top w:val="none" w:sz="0" w:space="0" w:color="auto"/>
            <w:left w:val="none" w:sz="0" w:space="0" w:color="auto"/>
            <w:bottom w:val="none" w:sz="0" w:space="0" w:color="auto"/>
            <w:right w:val="none" w:sz="0" w:space="0" w:color="auto"/>
          </w:divBdr>
        </w:div>
      </w:divsChild>
    </w:div>
    <w:div w:id="853416232">
      <w:bodyDiv w:val="1"/>
      <w:marLeft w:val="0"/>
      <w:marRight w:val="0"/>
      <w:marTop w:val="0"/>
      <w:marBottom w:val="0"/>
      <w:divBdr>
        <w:top w:val="none" w:sz="0" w:space="0" w:color="auto"/>
        <w:left w:val="none" w:sz="0" w:space="0" w:color="auto"/>
        <w:bottom w:val="none" w:sz="0" w:space="0" w:color="auto"/>
        <w:right w:val="none" w:sz="0" w:space="0" w:color="auto"/>
      </w:divBdr>
      <w:divsChild>
        <w:div w:id="964383177">
          <w:marLeft w:val="225"/>
          <w:marRight w:val="225"/>
          <w:marTop w:val="540"/>
          <w:marBottom w:val="225"/>
          <w:divBdr>
            <w:top w:val="none" w:sz="0" w:space="0" w:color="auto"/>
            <w:left w:val="none" w:sz="0" w:space="0" w:color="auto"/>
            <w:bottom w:val="none" w:sz="0" w:space="0" w:color="auto"/>
            <w:right w:val="none" w:sz="0" w:space="0" w:color="auto"/>
          </w:divBdr>
          <w:divsChild>
            <w:div w:id="1491022639">
              <w:marLeft w:val="300"/>
              <w:marRight w:val="0"/>
              <w:marTop w:val="0"/>
              <w:marBottom w:val="75"/>
              <w:divBdr>
                <w:top w:val="none" w:sz="0" w:space="0" w:color="auto"/>
                <w:left w:val="none" w:sz="0" w:space="0" w:color="auto"/>
                <w:bottom w:val="none" w:sz="0" w:space="0" w:color="auto"/>
                <w:right w:val="none" w:sz="0" w:space="0" w:color="auto"/>
              </w:divBdr>
              <w:divsChild>
                <w:div w:id="562183211">
                  <w:marLeft w:val="0"/>
                  <w:marRight w:val="0"/>
                  <w:marTop w:val="0"/>
                  <w:marBottom w:val="225"/>
                  <w:divBdr>
                    <w:top w:val="none" w:sz="0" w:space="0" w:color="auto"/>
                    <w:left w:val="none" w:sz="0" w:space="0" w:color="auto"/>
                    <w:bottom w:val="none" w:sz="0" w:space="0" w:color="auto"/>
                    <w:right w:val="none" w:sz="0" w:space="0" w:color="auto"/>
                  </w:divBdr>
                </w:div>
                <w:div w:id="872614482">
                  <w:marLeft w:val="0"/>
                  <w:marRight w:val="0"/>
                  <w:marTop w:val="150"/>
                  <w:marBottom w:val="75"/>
                  <w:divBdr>
                    <w:top w:val="none" w:sz="0" w:space="0" w:color="auto"/>
                    <w:left w:val="none" w:sz="0" w:space="0" w:color="auto"/>
                    <w:bottom w:val="none" w:sz="0" w:space="0" w:color="auto"/>
                    <w:right w:val="none" w:sz="0" w:space="0" w:color="auto"/>
                  </w:divBdr>
                </w:div>
                <w:div w:id="1195078895">
                  <w:marLeft w:val="0"/>
                  <w:marRight w:val="0"/>
                  <w:marTop w:val="150"/>
                  <w:marBottom w:val="300"/>
                  <w:divBdr>
                    <w:top w:val="single" w:sz="6" w:space="0" w:color="000000"/>
                    <w:left w:val="single" w:sz="6" w:space="0" w:color="000000"/>
                    <w:bottom w:val="single" w:sz="6" w:space="0" w:color="000000"/>
                    <w:right w:val="single" w:sz="6" w:space="0" w:color="000000"/>
                  </w:divBdr>
                </w:div>
                <w:div w:id="19242965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54881536">
      <w:bodyDiv w:val="1"/>
      <w:marLeft w:val="0"/>
      <w:marRight w:val="0"/>
      <w:marTop w:val="0"/>
      <w:marBottom w:val="0"/>
      <w:divBdr>
        <w:top w:val="none" w:sz="0" w:space="0" w:color="auto"/>
        <w:left w:val="none" w:sz="0" w:space="0" w:color="auto"/>
        <w:bottom w:val="none" w:sz="0" w:space="0" w:color="auto"/>
        <w:right w:val="none" w:sz="0" w:space="0" w:color="auto"/>
      </w:divBdr>
    </w:div>
    <w:div w:id="854920992">
      <w:bodyDiv w:val="1"/>
      <w:marLeft w:val="0"/>
      <w:marRight w:val="0"/>
      <w:marTop w:val="0"/>
      <w:marBottom w:val="0"/>
      <w:divBdr>
        <w:top w:val="none" w:sz="0" w:space="0" w:color="auto"/>
        <w:left w:val="none" w:sz="0" w:space="0" w:color="auto"/>
        <w:bottom w:val="none" w:sz="0" w:space="0" w:color="auto"/>
        <w:right w:val="none" w:sz="0" w:space="0" w:color="auto"/>
      </w:divBdr>
      <w:divsChild>
        <w:div w:id="768046930">
          <w:marLeft w:val="75"/>
          <w:marRight w:val="0"/>
          <w:marTop w:val="0"/>
          <w:marBottom w:val="0"/>
          <w:divBdr>
            <w:top w:val="none" w:sz="0" w:space="0" w:color="auto"/>
            <w:left w:val="none" w:sz="0" w:space="0" w:color="auto"/>
            <w:bottom w:val="none" w:sz="0" w:space="0" w:color="auto"/>
            <w:right w:val="none" w:sz="0" w:space="0" w:color="auto"/>
          </w:divBdr>
          <w:divsChild>
            <w:div w:id="1907951851">
              <w:marLeft w:val="0"/>
              <w:marRight w:val="0"/>
              <w:marTop w:val="0"/>
              <w:marBottom w:val="0"/>
              <w:divBdr>
                <w:top w:val="none" w:sz="0" w:space="0" w:color="auto"/>
                <w:left w:val="none" w:sz="0" w:space="0" w:color="auto"/>
                <w:bottom w:val="none" w:sz="0" w:space="0" w:color="auto"/>
                <w:right w:val="none" w:sz="0" w:space="0" w:color="auto"/>
              </w:divBdr>
            </w:div>
          </w:divsChild>
        </w:div>
        <w:div w:id="827748003">
          <w:marLeft w:val="0"/>
          <w:marRight w:val="120"/>
          <w:marTop w:val="0"/>
          <w:marBottom w:val="0"/>
          <w:divBdr>
            <w:top w:val="none" w:sz="0" w:space="0" w:color="auto"/>
            <w:left w:val="none" w:sz="0" w:space="0" w:color="auto"/>
            <w:bottom w:val="none" w:sz="0" w:space="0" w:color="auto"/>
            <w:right w:val="none" w:sz="0" w:space="0" w:color="auto"/>
          </w:divBdr>
        </w:div>
        <w:div w:id="1103913297">
          <w:marLeft w:val="0"/>
          <w:marRight w:val="0"/>
          <w:marTop w:val="240"/>
          <w:marBottom w:val="0"/>
          <w:divBdr>
            <w:top w:val="dotted" w:sz="6" w:space="2" w:color="CCCCCC"/>
            <w:left w:val="none" w:sz="0" w:space="0" w:color="auto"/>
            <w:bottom w:val="dotted" w:sz="6" w:space="2" w:color="CCCCCC"/>
            <w:right w:val="none" w:sz="0" w:space="0" w:color="auto"/>
          </w:divBdr>
        </w:div>
        <w:div w:id="2144040466">
          <w:marLeft w:val="0"/>
          <w:marRight w:val="0"/>
          <w:marTop w:val="0"/>
          <w:marBottom w:val="0"/>
          <w:divBdr>
            <w:top w:val="none" w:sz="0" w:space="0" w:color="auto"/>
            <w:left w:val="none" w:sz="0" w:space="0" w:color="auto"/>
            <w:bottom w:val="none" w:sz="0" w:space="0" w:color="auto"/>
            <w:right w:val="none" w:sz="0" w:space="0" w:color="auto"/>
          </w:divBdr>
        </w:div>
      </w:divsChild>
    </w:div>
    <w:div w:id="855000917">
      <w:bodyDiv w:val="1"/>
      <w:marLeft w:val="0"/>
      <w:marRight w:val="0"/>
      <w:marTop w:val="0"/>
      <w:marBottom w:val="0"/>
      <w:divBdr>
        <w:top w:val="none" w:sz="0" w:space="0" w:color="auto"/>
        <w:left w:val="none" w:sz="0" w:space="0" w:color="auto"/>
        <w:bottom w:val="none" w:sz="0" w:space="0" w:color="auto"/>
        <w:right w:val="none" w:sz="0" w:space="0" w:color="auto"/>
      </w:divBdr>
    </w:div>
    <w:div w:id="855001091">
      <w:bodyDiv w:val="1"/>
      <w:marLeft w:val="0"/>
      <w:marRight w:val="0"/>
      <w:marTop w:val="0"/>
      <w:marBottom w:val="0"/>
      <w:divBdr>
        <w:top w:val="none" w:sz="0" w:space="0" w:color="auto"/>
        <w:left w:val="none" w:sz="0" w:space="0" w:color="auto"/>
        <w:bottom w:val="none" w:sz="0" w:space="0" w:color="auto"/>
        <w:right w:val="none" w:sz="0" w:space="0" w:color="auto"/>
      </w:divBdr>
    </w:div>
    <w:div w:id="855775511">
      <w:bodyDiv w:val="1"/>
      <w:marLeft w:val="0"/>
      <w:marRight w:val="0"/>
      <w:marTop w:val="0"/>
      <w:marBottom w:val="0"/>
      <w:divBdr>
        <w:top w:val="none" w:sz="0" w:space="0" w:color="auto"/>
        <w:left w:val="none" w:sz="0" w:space="0" w:color="auto"/>
        <w:bottom w:val="none" w:sz="0" w:space="0" w:color="auto"/>
        <w:right w:val="none" w:sz="0" w:space="0" w:color="auto"/>
      </w:divBdr>
    </w:div>
    <w:div w:id="855850357">
      <w:bodyDiv w:val="1"/>
      <w:marLeft w:val="0"/>
      <w:marRight w:val="0"/>
      <w:marTop w:val="0"/>
      <w:marBottom w:val="0"/>
      <w:divBdr>
        <w:top w:val="none" w:sz="0" w:space="0" w:color="auto"/>
        <w:left w:val="none" w:sz="0" w:space="0" w:color="auto"/>
        <w:bottom w:val="none" w:sz="0" w:space="0" w:color="auto"/>
        <w:right w:val="none" w:sz="0" w:space="0" w:color="auto"/>
      </w:divBdr>
      <w:divsChild>
        <w:div w:id="563757165">
          <w:marLeft w:val="0"/>
          <w:marRight w:val="0"/>
          <w:marTop w:val="0"/>
          <w:marBottom w:val="0"/>
          <w:divBdr>
            <w:top w:val="none" w:sz="0" w:space="0" w:color="auto"/>
            <w:left w:val="none" w:sz="0" w:space="0" w:color="auto"/>
            <w:bottom w:val="none" w:sz="0" w:space="0" w:color="auto"/>
            <w:right w:val="none" w:sz="0" w:space="0" w:color="auto"/>
          </w:divBdr>
          <w:divsChild>
            <w:div w:id="1312101935">
              <w:marLeft w:val="0"/>
              <w:marRight w:val="0"/>
              <w:marTop w:val="0"/>
              <w:marBottom w:val="0"/>
              <w:divBdr>
                <w:top w:val="none" w:sz="0" w:space="0" w:color="auto"/>
                <w:left w:val="none" w:sz="0" w:space="0" w:color="auto"/>
                <w:bottom w:val="none" w:sz="0" w:space="0" w:color="auto"/>
                <w:right w:val="none" w:sz="0" w:space="0" w:color="auto"/>
              </w:divBdr>
              <w:divsChild>
                <w:div w:id="1357080502">
                  <w:marLeft w:val="0"/>
                  <w:marRight w:val="450"/>
                  <w:marTop w:val="0"/>
                  <w:marBottom w:val="0"/>
                  <w:divBdr>
                    <w:top w:val="none" w:sz="0" w:space="0" w:color="auto"/>
                    <w:left w:val="none" w:sz="0" w:space="0" w:color="auto"/>
                    <w:bottom w:val="none" w:sz="0" w:space="0" w:color="auto"/>
                    <w:right w:val="none" w:sz="0" w:space="0" w:color="auto"/>
                  </w:divBdr>
                  <w:divsChild>
                    <w:div w:id="478961456">
                      <w:marLeft w:val="0"/>
                      <w:marRight w:val="0"/>
                      <w:marTop w:val="0"/>
                      <w:marBottom w:val="0"/>
                      <w:divBdr>
                        <w:top w:val="none" w:sz="0" w:space="0" w:color="auto"/>
                        <w:left w:val="none" w:sz="0" w:space="0" w:color="auto"/>
                        <w:bottom w:val="none" w:sz="0" w:space="0" w:color="auto"/>
                        <w:right w:val="none" w:sz="0" w:space="0" w:color="auto"/>
                      </w:divBdr>
                    </w:div>
                    <w:div w:id="172668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15418">
      <w:bodyDiv w:val="1"/>
      <w:marLeft w:val="0"/>
      <w:marRight w:val="0"/>
      <w:marTop w:val="0"/>
      <w:marBottom w:val="0"/>
      <w:divBdr>
        <w:top w:val="none" w:sz="0" w:space="0" w:color="auto"/>
        <w:left w:val="none" w:sz="0" w:space="0" w:color="auto"/>
        <w:bottom w:val="none" w:sz="0" w:space="0" w:color="auto"/>
        <w:right w:val="none" w:sz="0" w:space="0" w:color="auto"/>
      </w:divBdr>
      <w:divsChild>
        <w:div w:id="891497953">
          <w:marLeft w:val="0"/>
          <w:marRight w:val="0"/>
          <w:marTop w:val="0"/>
          <w:marBottom w:val="0"/>
          <w:divBdr>
            <w:top w:val="none" w:sz="0" w:space="0" w:color="auto"/>
            <w:left w:val="none" w:sz="0" w:space="0" w:color="auto"/>
            <w:bottom w:val="none" w:sz="0" w:space="0" w:color="auto"/>
            <w:right w:val="none" w:sz="0" w:space="0" w:color="auto"/>
          </w:divBdr>
        </w:div>
      </w:divsChild>
    </w:div>
    <w:div w:id="857550200">
      <w:bodyDiv w:val="1"/>
      <w:marLeft w:val="0"/>
      <w:marRight w:val="0"/>
      <w:marTop w:val="0"/>
      <w:marBottom w:val="0"/>
      <w:divBdr>
        <w:top w:val="none" w:sz="0" w:space="0" w:color="auto"/>
        <w:left w:val="none" w:sz="0" w:space="0" w:color="auto"/>
        <w:bottom w:val="none" w:sz="0" w:space="0" w:color="auto"/>
        <w:right w:val="none" w:sz="0" w:space="0" w:color="auto"/>
      </w:divBdr>
      <w:divsChild>
        <w:div w:id="350761918">
          <w:marLeft w:val="0"/>
          <w:marRight w:val="0"/>
          <w:marTop w:val="75"/>
          <w:marBottom w:val="0"/>
          <w:divBdr>
            <w:top w:val="none" w:sz="0" w:space="0" w:color="auto"/>
            <w:left w:val="none" w:sz="0" w:space="0" w:color="auto"/>
            <w:bottom w:val="none" w:sz="0" w:space="0" w:color="auto"/>
            <w:right w:val="none" w:sz="0" w:space="0" w:color="auto"/>
          </w:divBdr>
        </w:div>
        <w:div w:id="643923528">
          <w:marLeft w:val="0"/>
          <w:marRight w:val="0"/>
          <w:marTop w:val="0"/>
          <w:marBottom w:val="0"/>
          <w:divBdr>
            <w:top w:val="none" w:sz="0" w:space="0" w:color="auto"/>
            <w:left w:val="none" w:sz="0" w:space="0" w:color="auto"/>
            <w:bottom w:val="none" w:sz="0" w:space="0" w:color="auto"/>
            <w:right w:val="none" w:sz="0" w:space="0" w:color="auto"/>
          </w:divBdr>
          <w:divsChild>
            <w:div w:id="4295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0620">
      <w:bodyDiv w:val="1"/>
      <w:marLeft w:val="0"/>
      <w:marRight w:val="0"/>
      <w:marTop w:val="0"/>
      <w:marBottom w:val="0"/>
      <w:divBdr>
        <w:top w:val="none" w:sz="0" w:space="0" w:color="auto"/>
        <w:left w:val="none" w:sz="0" w:space="0" w:color="auto"/>
        <w:bottom w:val="none" w:sz="0" w:space="0" w:color="auto"/>
        <w:right w:val="none" w:sz="0" w:space="0" w:color="auto"/>
      </w:divBdr>
    </w:div>
    <w:div w:id="859784064">
      <w:bodyDiv w:val="1"/>
      <w:marLeft w:val="0"/>
      <w:marRight w:val="0"/>
      <w:marTop w:val="0"/>
      <w:marBottom w:val="0"/>
      <w:divBdr>
        <w:top w:val="none" w:sz="0" w:space="0" w:color="auto"/>
        <w:left w:val="none" w:sz="0" w:space="0" w:color="auto"/>
        <w:bottom w:val="none" w:sz="0" w:space="0" w:color="auto"/>
        <w:right w:val="none" w:sz="0" w:space="0" w:color="auto"/>
      </w:divBdr>
    </w:div>
    <w:div w:id="862284620">
      <w:bodyDiv w:val="1"/>
      <w:marLeft w:val="0"/>
      <w:marRight w:val="0"/>
      <w:marTop w:val="0"/>
      <w:marBottom w:val="0"/>
      <w:divBdr>
        <w:top w:val="none" w:sz="0" w:space="0" w:color="auto"/>
        <w:left w:val="none" w:sz="0" w:space="0" w:color="auto"/>
        <w:bottom w:val="none" w:sz="0" w:space="0" w:color="auto"/>
        <w:right w:val="none" w:sz="0" w:space="0" w:color="auto"/>
      </w:divBdr>
      <w:divsChild>
        <w:div w:id="1836333615">
          <w:marLeft w:val="0"/>
          <w:marRight w:val="0"/>
          <w:marTop w:val="0"/>
          <w:marBottom w:val="0"/>
          <w:divBdr>
            <w:top w:val="none" w:sz="0" w:space="0" w:color="auto"/>
            <w:left w:val="none" w:sz="0" w:space="0" w:color="auto"/>
            <w:bottom w:val="none" w:sz="0" w:space="0" w:color="auto"/>
            <w:right w:val="none" w:sz="0" w:space="0" w:color="auto"/>
          </w:divBdr>
          <w:divsChild>
            <w:div w:id="426849900">
              <w:marLeft w:val="0"/>
              <w:marRight w:val="0"/>
              <w:marTop w:val="0"/>
              <w:marBottom w:val="0"/>
              <w:divBdr>
                <w:top w:val="none" w:sz="0" w:space="0" w:color="auto"/>
                <w:left w:val="none" w:sz="0" w:space="0" w:color="auto"/>
                <w:bottom w:val="none" w:sz="0" w:space="0" w:color="auto"/>
                <w:right w:val="none" w:sz="0" w:space="0" w:color="auto"/>
              </w:divBdr>
              <w:divsChild>
                <w:div w:id="809833537">
                  <w:marLeft w:val="0"/>
                  <w:marRight w:val="0"/>
                  <w:marTop w:val="0"/>
                  <w:marBottom w:val="0"/>
                  <w:divBdr>
                    <w:top w:val="none" w:sz="0" w:space="0" w:color="auto"/>
                    <w:left w:val="none" w:sz="0" w:space="0" w:color="auto"/>
                    <w:bottom w:val="none" w:sz="0" w:space="0" w:color="auto"/>
                    <w:right w:val="none" w:sz="0" w:space="0" w:color="auto"/>
                  </w:divBdr>
                  <w:divsChild>
                    <w:div w:id="630474775">
                      <w:marLeft w:val="-225"/>
                      <w:marRight w:val="-225"/>
                      <w:marTop w:val="0"/>
                      <w:marBottom w:val="0"/>
                      <w:divBdr>
                        <w:top w:val="none" w:sz="0" w:space="0" w:color="auto"/>
                        <w:left w:val="none" w:sz="0" w:space="0" w:color="auto"/>
                        <w:bottom w:val="none" w:sz="0" w:space="0" w:color="auto"/>
                        <w:right w:val="none" w:sz="0" w:space="0" w:color="auto"/>
                      </w:divBdr>
                      <w:divsChild>
                        <w:div w:id="1706977328">
                          <w:marLeft w:val="0"/>
                          <w:marRight w:val="0"/>
                          <w:marTop w:val="0"/>
                          <w:marBottom w:val="0"/>
                          <w:divBdr>
                            <w:top w:val="none" w:sz="0" w:space="0" w:color="auto"/>
                            <w:left w:val="none" w:sz="0" w:space="0" w:color="auto"/>
                            <w:bottom w:val="none" w:sz="0" w:space="0" w:color="auto"/>
                            <w:right w:val="none" w:sz="0" w:space="0" w:color="auto"/>
                          </w:divBdr>
                          <w:divsChild>
                            <w:div w:id="544023991">
                              <w:marLeft w:val="0"/>
                              <w:marRight w:val="0"/>
                              <w:marTop w:val="0"/>
                              <w:marBottom w:val="0"/>
                              <w:divBdr>
                                <w:top w:val="none" w:sz="0" w:space="0" w:color="auto"/>
                                <w:left w:val="none" w:sz="0" w:space="0" w:color="auto"/>
                                <w:bottom w:val="none" w:sz="0" w:space="0" w:color="auto"/>
                                <w:right w:val="none" w:sz="0" w:space="0" w:color="auto"/>
                              </w:divBdr>
                              <w:divsChild>
                                <w:div w:id="795097553">
                                  <w:marLeft w:val="0"/>
                                  <w:marRight w:val="0"/>
                                  <w:marTop w:val="0"/>
                                  <w:marBottom w:val="0"/>
                                  <w:divBdr>
                                    <w:top w:val="none" w:sz="0" w:space="0" w:color="auto"/>
                                    <w:left w:val="none" w:sz="0" w:space="0" w:color="auto"/>
                                    <w:bottom w:val="none" w:sz="0" w:space="0" w:color="auto"/>
                                    <w:right w:val="none" w:sz="0" w:space="0" w:color="auto"/>
                                  </w:divBdr>
                                  <w:divsChild>
                                    <w:div w:id="174568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3136413">
      <w:bodyDiv w:val="1"/>
      <w:marLeft w:val="0"/>
      <w:marRight w:val="0"/>
      <w:marTop w:val="0"/>
      <w:marBottom w:val="0"/>
      <w:divBdr>
        <w:top w:val="none" w:sz="0" w:space="0" w:color="auto"/>
        <w:left w:val="none" w:sz="0" w:space="0" w:color="auto"/>
        <w:bottom w:val="none" w:sz="0" w:space="0" w:color="auto"/>
        <w:right w:val="none" w:sz="0" w:space="0" w:color="auto"/>
      </w:divBdr>
      <w:divsChild>
        <w:div w:id="1292786742">
          <w:marLeft w:val="0"/>
          <w:marRight w:val="0"/>
          <w:marTop w:val="0"/>
          <w:marBottom w:val="150"/>
          <w:divBdr>
            <w:top w:val="none" w:sz="0" w:space="0" w:color="auto"/>
            <w:left w:val="none" w:sz="0" w:space="0" w:color="auto"/>
            <w:bottom w:val="none" w:sz="0" w:space="0" w:color="auto"/>
            <w:right w:val="none" w:sz="0" w:space="0" w:color="auto"/>
          </w:divBdr>
        </w:div>
      </w:divsChild>
    </w:div>
    <w:div w:id="864058369">
      <w:bodyDiv w:val="1"/>
      <w:marLeft w:val="0"/>
      <w:marRight w:val="0"/>
      <w:marTop w:val="0"/>
      <w:marBottom w:val="0"/>
      <w:divBdr>
        <w:top w:val="none" w:sz="0" w:space="0" w:color="auto"/>
        <w:left w:val="none" w:sz="0" w:space="0" w:color="auto"/>
        <w:bottom w:val="none" w:sz="0" w:space="0" w:color="auto"/>
        <w:right w:val="none" w:sz="0" w:space="0" w:color="auto"/>
      </w:divBdr>
      <w:divsChild>
        <w:div w:id="425999092">
          <w:marLeft w:val="0"/>
          <w:marRight w:val="0"/>
          <w:marTop w:val="0"/>
          <w:marBottom w:val="150"/>
          <w:divBdr>
            <w:top w:val="none" w:sz="0" w:space="0" w:color="auto"/>
            <w:left w:val="none" w:sz="0" w:space="0" w:color="auto"/>
            <w:bottom w:val="none" w:sz="0" w:space="0" w:color="auto"/>
            <w:right w:val="none" w:sz="0" w:space="0" w:color="auto"/>
          </w:divBdr>
        </w:div>
      </w:divsChild>
    </w:div>
    <w:div w:id="865023043">
      <w:bodyDiv w:val="1"/>
      <w:marLeft w:val="0"/>
      <w:marRight w:val="0"/>
      <w:marTop w:val="0"/>
      <w:marBottom w:val="0"/>
      <w:divBdr>
        <w:top w:val="none" w:sz="0" w:space="0" w:color="auto"/>
        <w:left w:val="none" w:sz="0" w:space="0" w:color="auto"/>
        <w:bottom w:val="none" w:sz="0" w:space="0" w:color="auto"/>
        <w:right w:val="none" w:sz="0" w:space="0" w:color="auto"/>
      </w:divBdr>
    </w:div>
    <w:div w:id="865798111">
      <w:bodyDiv w:val="1"/>
      <w:marLeft w:val="0"/>
      <w:marRight w:val="0"/>
      <w:marTop w:val="0"/>
      <w:marBottom w:val="0"/>
      <w:divBdr>
        <w:top w:val="none" w:sz="0" w:space="0" w:color="auto"/>
        <w:left w:val="none" w:sz="0" w:space="0" w:color="auto"/>
        <w:bottom w:val="none" w:sz="0" w:space="0" w:color="auto"/>
        <w:right w:val="none" w:sz="0" w:space="0" w:color="auto"/>
      </w:divBdr>
      <w:divsChild>
        <w:div w:id="1755669175">
          <w:marLeft w:val="0"/>
          <w:marRight w:val="0"/>
          <w:marTop w:val="0"/>
          <w:marBottom w:val="0"/>
          <w:divBdr>
            <w:top w:val="none" w:sz="0" w:space="0" w:color="auto"/>
            <w:left w:val="none" w:sz="0" w:space="0" w:color="auto"/>
            <w:bottom w:val="none" w:sz="0" w:space="0" w:color="auto"/>
            <w:right w:val="none" w:sz="0" w:space="0" w:color="auto"/>
          </w:divBdr>
          <w:divsChild>
            <w:div w:id="1424302308">
              <w:marLeft w:val="0"/>
              <w:marRight w:val="0"/>
              <w:marTop w:val="0"/>
              <w:marBottom w:val="0"/>
              <w:divBdr>
                <w:top w:val="none" w:sz="0" w:space="0" w:color="auto"/>
                <w:left w:val="none" w:sz="0" w:space="0" w:color="auto"/>
                <w:bottom w:val="none" w:sz="0" w:space="0" w:color="auto"/>
                <w:right w:val="none" w:sz="0" w:space="0" w:color="auto"/>
              </w:divBdr>
              <w:divsChild>
                <w:div w:id="965936821">
                  <w:marLeft w:val="0"/>
                  <w:marRight w:val="0"/>
                  <w:marTop w:val="0"/>
                  <w:marBottom w:val="0"/>
                  <w:divBdr>
                    <w:top w:val="none" w:sz="0" w:space="0" w:color="auto"/>
                    <w:left w:val="none" w:sz="0" w:space="0" w:color="auto"/>
                    <w:bottom w:val="none" w:sz="0" w:space="0" w:color="auto"/>
                    <w:right w:val="none" w:sz="0" w:space="0" w:color="auto"/>
                  </w:divBdr>
                  <w:divsChild>
                    <w:div w:id="579608423">
                      <w:marLeft w:val="0"/>
                      <w:marRight w:val="0"/>
                      <w:marTop w:val="0"/>
                      <w:marBottom w:val="0"/>
                      <w:divBdr>
                        <w:top w:val="none" w:sz="0" w:space="0" w:color="auto"/>
                        <w:left w:val="none" w:sz="0" w:space="0" w:color="auto"/>
                        <w:bottom w:val="none" w:sz="0" w:space="0" w:color="auto"/>
                        <w:right w:val="none" w:sz="0" w:space="0" w:color="auto"/>
                      </w:divBdr>
                      <w:divsChild>
                        <w:div w:id="867567030">
                          <w:marLeft w:val="0"/>
                          <w:marRight w:val="0"/>
                          <w:marTop w:val="0"/>
                          <w:marBottom w:val="0"/>
                          <w:divBdr>
                            <w:top w:val="none" w:sz="0" w:space="0" w:color="auto"/>
                            <w:left w:val="none" w:sz="0" w:space="0" w:color="auto"/>
                            <w:bottom w:val="none" w:sz="0" w:space="0" w:color="auto"/>
                            <w:right w:val="none" w:sz="0" w:space="0" w:color="auto"/>
                          </w:divBdr>
                          <w:divsChild>
                            <w:div w:id="1013458835">
                              <w:marLeft w:val="0"/>
                              <w:marRight w:val="0"/>
                              <w:marTop w:val="0"/>
                              <w:marBottom w:val="0"/>
                              <w:divBdr>
                                <w:top w:val="none" w:sz="0" w:space="0" w:color="auto"/>
                                <w:left w:val="none" w:sz="0" w:space="0" w:color="auto"/>
                                <w:bottom w:val="none" w:sz="0" w:space="0" w:color="auto"/>
                                <w:right w:val="none" w:sz="0" w:space="0" w:color="auto"/>
                              </w:divBdr>
                              <w:divsChild>
                                <w:div w:id="56977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681137">
      <w:marLeft w:val="0"/>
      <w:marRight w:val="0"/>
      <w:marTop w:val="0"/>
      <w:marBottom w:val="225"/>
      <w:divBdr>
        <w:top w:val="none" w:sz="0" w:space="0" w:color="auto"/>
        <w:left w:val="none" w:sz="0" w:space="0" w:color="auto"/>
        <w:bottom w:val="none" w:sz="0" w:space="0" w:color="auto"/>
        <w:right w:val="none" w:sz="0" w:space="0" w:color="auto"/>
      </w:divBdr>
    </w:div>
    <w:div w:id="871186505">
      <w:bodyDiv w:val="1"/>
      <w:marLeft w:val="0"/>
      <w:marRight w:val="0"/>
      <w:marTop w:val="0"/>
      <w:marBottom w:val="0"/>
      <w:divBdr>
        <w:top w:val="none" w:sz="0" w:space="0" w:color="auto"/>
        <w:left w:val="none" w:sz="0" w:space="0" w:color="auto"/>
        <w:bottom w:val="none" w:sz="0" w:space="0" w:color="auto"/>
        <w:right w:val="none" w:sz="0" w:space="0" w:color="auto"/>
      </w:divBdr>
      <w:divsChild>
        <w:div w:id="1207445190">
          <w:marLeft w:val="0"/>
          <w:marRight w:val="450"/>
          <w:marTop w:val="0"/>
          <w:marBottom w:val="0"/>
          <w:divBdr>
            <w:top w:val="none" w:sz="0" w:space="0" w:color="auto"/>
            <w:left w:val="none" w:sz="0" w:space="0" w:color="auto"/>
            <w:bottom w:val="none" w:sz="0" w:space="0" w:color="auto"/>
            <w:right w:val="none" w:sz="0" w:space="0" w:color="auto"/>
          </w:divBdr>
          <w:divsChild>
            <w:div w:id="395445040">
              <w:marLeft w:val="0"/>
              <w:marRight w:val="0"/>
              <w:marTop w:val="0"/>
              <w:marBottom w:val="300"/>
              <w:divBdr>
                <w:top w:val="none" w:sz="0" w:space="0" w:color="auto"/>
                <w:left w:val="none" w:sz="0" w:space="0" w:color="auto"/>
                <w:bottom w:val="none" w:sz="0" w:space="0" w:color="auto"/>
                <w:right w:val="none" w:sz="0" w:space="0" w:color="auto"/>
              </w:divBdr>
              <w:divsChild>
                <w:div w:id="280645875">
                  <w:marLeft w:val="0"/>
                  <w:marRight w:val="0"/>
                  <w:marTop w:val="0"/>
                  <w:marBottom w:val="0"/>
                  <w:divBdr>
                    <w:top w:val="none" w:sz="0" w:space="0" w:color="auto"/>
                    <w:left w:val="none" w:sz="0" w:space="0" w:color="auto"/>
                    <w:bottom w:val="none" w:sz="0" w:space="0" w:color="auto"/>
                    <w:right w:val="none" w:sz="0" w:space="0" w:color="auto"/>
                  </w:divBdr>
                  <w:divsChild>
                    <w:div w:id="1073552546">
                      <w:marLeft w:val="0"/>
                      <w:marRight w:val="0"/>
                      <w:marTop w:val="0"/>
                      <w:marBottom w:val="0"/>
                      <w:divBdr>
                        <w:top w:val="none" w:sz="0" w:space="0" w:color="auto"/>
                        <w:left w:val="none" w:sz="0" w:space="0" w:color="auto"/>
                        <w:bottom w:val="none" w:sz="0" w:space="0" w:color="auto"/>
                        <w:right w:val="single" w:sz="6" w:space="0" w:color="DCDCDC"/>
                      </w:divBdr>
                      <w:divsChild>
                        <w:div w:id="1650357031">
                          <w:marLeft w:val="0"/>
                          <w:marRight w:val="0"/>
                          <w:marTop w:val="0"/>
                          <w:marBottom w:val="0"/>
                          <w:divBdr>
                            <w:top w:val="none" w:sz="0" w:space="0" w:color="auto"/>
                            <w:left w:val="none" w:sz="0" w:space="0" w:color="auto"/>
                            <w:bottom w:val="none" w:sz="0" w:space="0" w:color="auto"/>
                            <w:right w:val="none" w:sz="0" w:space="0" w:color="auto"/>
                          </w:divBdr>
                          <w:divsChild>
                            <w:div w:id="1148060277">
                              <w:marLeft w:val="0"/>
                              <w:marRight w:val="0"/>
                              <w:marTop w:val="0"/>
                              <w:marBottom w:val="0"/>
                              <w:divBdr>
                                <w:top w:val="none" w:sz="0" w:space="0" w:color="auto"/>
                                <w:left w:val="none" w:sz="0" w:space="0" w:color="auto"/>
                                <w:bottom w:val="none" w:sz="0" w:space="0" w:color="auto"/>
                                <w:right w:val="none" w:sz="0" w:space="0" w:color="auto"/>
                              </w:divBdr>
                              <w:divsChild>
                                <w:div w:id="467941031">
                                  <w:marLeft w:val="0"/>
                                  <w:marRight w:val="0"/>
                                  <w:marTop w:val="0"/>
                                  <w:marBottom w:val="0"/>
                                  <w:divBdr>
                                    <w:top w:val="none" w:sz="0" w:space="0" w:color="auto"/>
                                    <w:left w:val="none" w:sz="0" w:space="0" w:color="auto"/>
                                    <w:bottom w:val="none" w:sz="0" w:space="0" w:color="auto"/>
                                    <w:right w:val="none" w:sz="0" w:space="0" w:color="auto"/>
                                  </w:divBdr>
                                </w:div>
                              </w:divsChild>
                            </w:div>
                            <w:div w:id="1318026615">
                              <w:marLeft w:val="0"/>
                              <w:marRight w:val="0"/>
                              <w:marTop w:val="0"/>
                              <w:marBottom w:val="0"/>
                              <w:divBdr>
                                <w:top w:val="none" w:sz="0" w:space="0" w:color="auto"/>
                                <w:left w:val="none" w:sz="0" w:space="0" w:color="auto"/>
                                <w:bottom w:val="none" w:sz="0" w:space="0" w:color="auto"/>
                                <w:right w:val="none" w:sz="0" w:space="0" w:color="auto"/>
                              </w:divBdr>
                              <w:divsChild>
                                <w:div w:id="1653485019">
                                  <w:marLeft w:val="0"/>
                                  <w:marRight w:val="0"/>
                                  <w:marTop w:val="0"/>
                                  <w:marBottom w:val="0"/>
                                  <w:divBdr>
                                    <w:top w:val="none" w:sz="0" w:space="0" w:color="auto"/>
                                    <w:left w:val="none" w:sz="0" w:space="0" w:color="auto"/>
                                    <w:bottom w:val="none" w:sz="0" w:space="0" w:color="auto"/>
                                    <w:right w:val="none" w:sz="0" w:space="0" w:color="auto"/>
                                  </w:divBdr>
                                </w:div>
                              </w:divsChild>
                            </w:div>
                            <w:div w:id="1342706022">
                              <w:marLeft w:val="0"/>
                              <w:marRight w:val="0"/>
                              <w:marTop w:val="0"/>
                              <w:marBottom w:val="0"/>
                              <w:divBdr>
                                <w:top w:val="none" w:sz="0" w:space="0" w:color="auto"/>
                                <w:left w:val="none" w:sz="0" w:space="0" w:color="auto"/>
                                <w:bottom w:val="none" w:sz="0" w:space="0" w:color="auto"/>
                                <w:right w:val="none" w:sz="0" w:space="0" w:color="auto"/>
                              </w:divBdr>
                              <w:divsChild>
                                <w:div w:id="1050227751">
                                  <w:marLeft w:val="0"/>
                                  <w:marRight w:val="0"/>
                                  <w:marTop w:val="0"/>
                                  <w:marBottom w:val="0"/>
                                  <w:divBdr>
                                    <w:top w:val="none" w:sz="0" w:space="0" w:color="auto"/>
                                    <w:left w:val="none" w:sz="0" w:space="0" w:color="auto"/>
                                    <w:bottom w:val="none" w:sz="0" w:space="0" w:color="auto"/>
                                    <w:right w:val="none" w:sz="0" w:space="0" w:color="auto"/>
                                  </w:divBdr>
                                </w:div>
                              </w:divsChild>
                            </w:div>
                            <w:div w:id="1352948618">
                              <w:marLeft w:val="0"/>
                              <w:marRight w:val="0"/>
                              <w:marTop w:val="0"/>
                              <w:marBottom w:val="0"/>
                              <w:divBdr>
                                <w:top w:val="none" w:sz="0" w:space="0" w:color="auto"/>
                                <w:left w:val="none" w:sz="0" w:space="0" w:color="auto"/>
                                <w:bottom w:val="none" w:sz="0" w:space="0" w:color="auto"/>
                                <w:right w:val="none" w:sz="0" w:space="0" w:color="auto"/>
                              </w:divBdr>
                              <w:divsChild>
                                <w:div w:id="209654984">
                                  <w:marLeft w:val="0"/>
                                  <w:marRight w:val="0"/>
                                  <w:marTop w:val="0"/>
                                  <w:marBottom w:val="0"/>
                                  <w:divBdr>
                                    <w:top w:val="none" w:sz="0" w:space="0" w:color="auto"/>
                                    <w:left w:val="none" w:sz="0" w:space="0" w:color="auto"/>
                                    <w:bottom w:val="none" w:sz="0" w:space="0" w:color="auto"/>
                                    <w:right w:val="none" w:sz="0" w:space="0" w:color="auto"/>
                                  </w:divBdr>
                                </w:div>
                              </w:divsChild>
                            </w:div>
                            <w:div w:id="1571380783">
                              <w:marLeft w:val="0"/>
                              <w:marRight w:val="0"/>
                              <w:marTop w:val="0"/>
                              <w:marBottom w:val="0"/>
                              <w:divBdr>
                                <w:top w:val="none" w:sz="0" w:space="0" w:color="auto"/>
                                <w:left w:val="none" w:sz="0" w:space="0" w:color="auto"/>
                                <w:bottom w:val="none" w:sz="0" w:space="0" w:color="auto"/>
                                <w:right w:val="none" w:sz="0" w:space="0" w:color="auto"/>
                              </w:divBdr>
                              <w:divsChild>
                                <w:div w:id="140715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158023">
          <w:marLeft w:val="0"/>
          <w:marRight w:val="450"/>
          <w:marTop w:val="0"/>
          <w:marBottom w:val="0"/>
          <w:divBdr>
            <w:top w:val="none" w:sz="0" w:space="0" w:color="auto"/>
            <w:left w:val="none" w:sz="0" w:space="0" w:color="auto"/>
            <w:bottom w:val="none" w:sz="0" w:space="0" w:color="auto"/>
            <w:right w:val="none" w:sz="0" w:space="0" w:color="auto"/>
          </w:divBdr>
          <w:divsChild>
            <w:div w:id="382675510">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 w:id="873738418">
      <w:bodyDiv w:val="1"/>
      <w:marLeft w:val="0"/>
      <w:marRight w:val="0"/>
      <w:marTop w:val="0"/>
      <w:marBottom w:val="0"/>
      <w:divBdr>
        <w:top w:val="none" w:sz="0" w:space="0" w:color="auto"/>
        <w:left w:val="none" w:sz="0" w:space="0" w:color="auto"/>
        <w:bottom w:val="none" w:sz="0" w:space="0" w:color="auto"/>
        <w:right w:val="none" w:sz="0" w:space="0" w:color="auto"/>
      </w:divBdr>
      <w:divsChild>
        <w:div w:id="1000081129">
          <w:marLeft w:val="225"/>
          <w:marRight w:val="225"/>
          <w:marTop w:val="540"/>
          <w:marBottom w:val="225"/>
          <w:divBdr>
            <w:top w:val="none" w:sz="0" w:space="0" w:color="auto"/>
            <w:left w:val="none" w:sz="0" w:space="0" w:color="auto"/>
            <w:bottom w:val="none" w:sz="0" w:space="0" w:color="auto"/>
            <w:right w:val="none" w:sz="0" w:space="0" w:color="auto"/>
          </w:divBdr>
          <w:divsChild>
            <w:div w:id="1077247940">
              <w:marLeft w:val="300"/>
              <w:marRight w:val="0"/>
              <w:marTop w:val="0"/>
              <w:marBottom w:val="75"/>
              <w:divBdr>
                <w:top w:val="none" w:sz="0" w:space="0" w:color="auto"/>
                <w:left w:val="none" w:sz="0" w:space="0" w:color="auto"/>
                <w:bottom w:val="none" w:sz="0" w:space="0" w:color="auto"/>
                <w:right w:val="none" w:sz="0" w:space="0" w:color="auto"/>
              </w:divBdr>
              <w:divsChild>
                <w:div w:id="72120212">
                  <w:marLeft w:val="0"/>
                  <w:marRight w:val="0"/>
                  <w:marTop w:val="150"/>
                  <w:marBottom w:val="300"/>
                  <w:divBdr>
                    <w:top w:val="single" w:sz="6" w:space="0" w:color="000000"/>
                    <w:left w:val="single" w:sz="6" w:space="0" w:color="000000"/>
                    <w:bottom w:val="single" w:sz="6" w:space="0" w:color="000000"/>
                    <w:right w:val="single" w:sz="6" w:space="0" w:color="000000"/>
                  </w:divBdr>
                </w:div>
                <w:div w:id="290595877">
                  <w:marLeft w:val="0"/>
                  <w:marRight w:val="0"/>
                  <w:marTop w:val="0"/>
                  <w:marBottom w:val="225"/>
                  <w:divBdr>
                    <w:top w:val="none" w:sz="0" w:space="0" w:color="auto"/>
                    <w:left w:val="none" w:sz="0" w:space="0" w:color="auto"/>
                    <w:bottom w:val="none" w:sz="0" w:space="0" w:color="auto"/>
                    <w:right w:val="none" w:sz="0" w:space="0" w:color="auto"/>
                  </w:divBdr>
                </w:div>
                <w:div w:id="1390685039">
                  <w:marLeft w:val="0"/>
                  <w:marRight w:val="0"/>
                  <w:marTop w:val="150"/>
                  <w:marBottom w:val="75"/>
                  <w:divBdr>
                    <w:top w:val="none" w:sz="0" w:space="0" w:color="auto"/>
                    <w:left w:val="none" w:sz="0" w:space="0" w:color="auto"/>
                    <w:bottom w:val="none" w:sz="0" w:space="0" w:color="auto"/>
                    <w:right w:val="none" w:sz="0" w:space="0" w:color="auto"/>
                  </w:divBdr>
                </w:div>
                <w:div w:id="14682843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74077136">
      <w:bodyDiv w:val="1"/>
      <w:marLeft w:val="0"/>
      <w:marRight w:val="0"/>
      <w:marTop w:val="0"/>
      <w:marBottom w:val="0"/>
      <w:divBdr>
        <w:top w:val="none" w:sz="0" w:space="0" w:color="auto"/>
        <w:left w:val="none" w:sz="0" w:space="0" w:color="auto"/>
        <w:bottom w:val="none" w:sz="0" w:space="0" w:color="auto"/>
        <w:right w:val="none" w:sz="0" w:space="0" w:color="auto"/>
      </w:divBdr>
      <w:divsChild>
        <w:div w:id="1549563193">
          <w:marLeft w:val="0"/>
          <w:marRight w:val="0"/>
          <w:marTop w:val="0"/>
          <w:marBottom w:val="0"/>
          <w:divBdr>
            <w:top w:val="none" w:sz="0" w:space="0" w:color="auto"/>
            <w:left w:val="none" w:sz="0" w:space="0" w:color="auto"/>
            <w:bottom w:val="none" w:sz="0" w:space="0" w:color="auto"/>
            <w:right w:val="none" w:sz="0" w:space="0" w:color="auto"/>
          </w:divBdr>
        </w:div>
      </w:divsChild>
    </w:div>
    <w:div w:id="874077282">
      <w:bodyDiv w:val="1"/>
      <w:marLeft w:val="0"/>
      <w:marRight w:val="0"/>
      <w:marTop w:val="0"/>
      <w:marBottom w:val="0"/>
      <w:divBdr>
        <w:top w:val="none" w:sz="0" w:space="0" w:color="auto"/>
        <w:left w:val="none" w:sz="0" w:space="0" w:color="auto"/>
        <w:bottom w:val="none" w:sz="0" w:space="0" w:color="auto"/>
        <w:right w:val="none" w:sz="0" w:space="0" w:color="auto"/>
      </w:divBdr>
    </w:div>
    <w:div w:id="874972715">
      <w:bodyDiv w:val="1"/>
      <w:marLeft w:val="0"/>
      <w:marRight w:val="0"/>
      <w:marTop w:val="0"/>
      <w:marBottom w:val="0"/>
      <w:divBdr>
        <w:top w:val="none" w:sz="0" w:space="0" w:color="auto"/>
        <w:left w:val="none" w:sz="0" w:space="0" w:color="auto"/>
        <w:bottom w:val="none" w:sz="0" w:space="0" w:color="auto"/>
        <w:right w:val="none" w:sz="0" w:space="0" w:color="auto"/>
      </w:divBdr>
      <w:divsChild>
        <w:div w:id="1825777695">
          <w:marLeft w:val="0"/>
          <w:marRight w:val="0"/>
          <w:marTop w:val="0"/>
          <w:marBottom w:val="0"/>
          <w:divBdr>
            <w:top w:val="none" w:sz="0" w:space="0" w:color="auto"/>
            <w:left w:val="none" w:sz="0" w:space="0" w:color="auto"/>
            <w:bottom w:val="none" w:sz="0" w:space="0" w:color="auto"/>
            <w:right w:val="none" w:sz="0" w:space="0" w:color="auto"/>
          </w:divBdr>
          <w:divsChild>
            <w:div w:id="94176817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76434699">
      <w:bodyDiv w:val="1"/>
      <w:marLeft w:val="0"/>
      <w:marRight w:val="0"/>
      <w:marTop w:val="0"/>
      <w:marBottom w:val="0"/>
      <w:divBdr>
        <w:top w:val="none" w:sz="0" w:space="0" w:color="auto"/>
        <w:left w:val="none" w:sz="0" w:space="0" w:color="auto"/>
        <w:bottom w:val="none" w:sz="0" w:space="0" w:color="auto"/>
        <w:right w:val="none" w:sz="0" w:space="0" w:color="auto"/>
      </w:divBdr>
      <w:divsChild>
        <w:div w:id="945624905">
          <w:marLeft w:val="0"/>
          <w:marRight w:val="0"/>
          <w:marTop w:val="150"/>
          <w:marBottom w:val="75"/>
          <w:divBdr>
            <w:top w:val="none" w:sz="0" w:space="0" w:color="auto"/>
            <w:left w:val="none" w:sz="0" w:space="0" w:color="auto"/>
            <w:bottom w:val="none" w:sz="0" w:space="0" w:color="auto"/>
            <w:right w:val="none" w:sz="0" w:space="0" w:color="auto"/>
          </w:divBdr>
        </w:div>
        <w:div w:id="1565875685">
          <w:marLeft w:val="0"/>
          <w:marRight w:val="0"/>
          <w:marTop w:val="0"/>
          <w:marBottom w:val="75"/>
          <w:divBdr>
            <w:top w:val="none" w:sz="0" w:space="0" w:color="auto"/>
            <w:left w:val="none" w:sz="0" w:space="0" w:color="auto"/>
            <w:bottom w:val="none" w:sz="0" w:space="0" w:color="auto"/>
            <w:right w:val="none" w:sz="0" w:space="0" w:color="auto"/>
          </w:divBdr>
        </w:div>
      </w:divsChild>
    </w:div>
    <w:div w:id="877938998">
      <w:bodyDiv w:val="1"/>
      <w:marLeft w:val="0"/>
      <w:marRight w:val="0"/>
      <w:marTop w:val="0"/>
      <w:marBottom w:val="0"/>
      <w:divBdr>
        <w:top w:val="none" w:sz="0" w:space="0" w:color="auto"/>
        <w:left w:val="none" w:sz="0" w:space="0" w:color="auto"/>
        <w:bottom w:val="none" w:sz="0" w:space="0" w:color="auto"/>
        <w:right w:val="none" w:sz="0" w:space="0" w:color="auto"/>
      </w:divBdr>
    </w:div>
    <w:div w:id="878275138">
      <w:bodyDiv w:val="1"/>
      <w:marLeft w:val="0"/>
      <w:marRight w:val="0"/>
      <w:marTop w:val="0"/>
      <w:marBottom w:val="0"/>
      <w:divBdr>
        <w:top w:val="none" w:sz="0" w:space="0" w:color="auto"/>
        <w:left w:val="none" w:sz="0" w:space="0" w:color="auto"/>
        <w:bottom w:val="none" w:sz="0" w:space="0" w:color="auto"/>
        <w:right w:val="none" w:sz="0" w:space="0" w:color="auto"/>
      </w:divBdr>
    </w:div>
    <w:div w:id="879318588">
      <w:bodyDiv w:val="1"/>
      <w:marLeft w:val="0"/>
      <w:marRight w:val="0"/>
      <w:marTop w:val="0"/>
      <w:marBottom w:val="0"/>
      <w:divBdr>
        <w:top w:val="none" w:sz="0" w:space="0" w:color="auto"/>
        <w:left w:val="none" w:sz="0" w:space="0" w:color="auto"/>
        <w:bottom w:val="none" w:sz="0" w:space="0" w:color="auto"/>
        <w:right w:val="none" w:sz="0" w:space="0" w:color="auto"/>
      </w:divBdr>
      <w:divsChild>
        <w:div w:id="402458526">
          <w:marLeft w:val="0"/>
          <w:marRight w:val="0"/>
          <w:marTop w:val="0"/>
          <w:marBottom w:val="0"/>
          <w:divBdr>
            <w:top w:val="none" w:sz="0" w:space="0" w:color="auto"/>
            <w:left w:val="none" w:sz="0" w:space="0" w:color="auto"/>
            <w:bottom w:val="none" w:sz="0" w:space="0" w:color="auto"/>
            <w:right w:val="none" w:sz="0" w:space="0" w:color="auto"/>
          </w:divBdr>
        </w:div>
      </w:divsChild>
    </w:div>
    <w:div w:id="881481204">
      <w:bodyDiv w:val="1"/>
      <w:marLeft w:val="0"/>
      <w:marRight w:val="0"/>
      <w:marTop w:val="0"/>
      <w:marBottom w:val="0"/>
      <w:divBdr>
        <w:top w:val="none" w:sz="0" w:space="0" w:color="auto"/>
        <w:left w:val="none" w:sz="0" w:space="0" w:color="auto"/>
        <w:bottom w:val="none" w:sz="0" w:space="0" w:color="auto"/>
        <w:right w:val="none" w:sz="0" w:space="0" w:color="auto"/>
      </w:divBdr>
      <w:divsChild>
        <w:div w:id="367294807">
          <w:marLeft w:val="0"/>
          <w:marRight w:val="0"/>
          <w:marTop w:val="0"/>
          <w:marBottom w:val="0"/>
          <w:divBdr>
            <w:top w:val="none" w:sz="0" w:space="0" w:color="auto"/>
            <w:left w:val="none" w:sz="0" w:space="0" w:color="auto"/>
            <w:bottom w:val="none" w:sz="0" w:space="0" w:color="auto"/>
            <w:right w:val="none" w:sz="0" w:space="0" w:color="auto"/>
          </w:divBdr>
        </w:div>
        <w:div w:id="437607629">
          <w:marLeft w:val="0"/>
          <w:marRight w:val="0"/>
          <w:marTop w:val="0"/>
          <w:marBottom w:val="0"/>
          <w:divBdr>
            <w:top w:val="none" w:sz="0" w:space="0" w:color="auto"/>
            <w:left w:val="none" w:sz="0" w:space="0" w:color="auto"/>
            <w:bottom w:val="none" w:sz="0" w:space="0" w:color="auto"/>
            <w:right w:val="none" w:sz="0" w:space="0" w:color="auto"/>
          </w:divBdr>
        </w:div>
        <w:div w:id="977149108">
          <w:marLeft w:val="0"/>
          <w:marRight w:val="0"/>
          <w:marTop w:val="0"/>
          <w:marBottom w:val="0"/>
          <w:divBdr>
            <w:top w:val="none" w:sz="0" w:space="0" w:color="auto"/>
            <w:left w:val="none" w:sz="0" w:space="0" w:color="auto"/>
            <w:bottom w:val="none" w:sz="0" w:space="0" w:color="auto"/>
            <w:right w:val="none" w:sz="0" w:space="0" w:color="auto"/>
          </w:divBdr>
        </w:div>
        <w:div w:id="1074401030">
          <w:marLeft w:val="0"/>
          <w:marRight w:val="0"/>
          <w:marTop w:val="0"/>
          <w:marBottom w:val="0"/>
          <w:divBdr>
            <w:top w:val="none" w:sz="0" w:space="0" w:color="auto"/>
            <w:left w:val="none" w:sz="0" w:space="0" w:color="auto"/>
            <w:bottom w:val="none" w:sz="0" w:space="0" w:color="auto"/>
            <w:right w:val="none" w:sz="0" w:space="0" w:color="auto"/>
          </w:divBdr>
        </w:div>
        <w:div w:id="1244682420">
          <w:marLeft w:val="0"/>
          <w:marRight w:val="0"/>
          <w:marTop w:val="0"/>
          <w:marBottom w:val="0"/>
          <w:divBdr>
            <w:top w:val="none" w:sz="0" w:space="0" w:color="auto"/>
            <w:left w:val="none" w:sz="0" w:space="0" w:color="auto"/>
            <w:bottom w:val="none" w:sz="0" w:space="0" w:color="auto"/>
            <w:right w:val="none" w:sz="0" w:space="0" w:color="auto"/>
          </w:divBdr>
        </w:div>
        <w:div w:id="1680422326">
          <w:marLeft w:val="0"/>
          <w:marRight w:val="0"/>
          <w:marTop w:val="0"/>
          <w:marBottom w:val="0"/>
          <w:divBdr>
            <w:top w:val="none" w:sz="0" w:space="0" w:color="auto"/>
            <w:left w:val="none" w:sz="0" w:space="0" w:color="auto"/>
            <w:bottom w:val="none" w:sz="0" w:space="0" w:color="auto"/>
            <w:right w:val="none" w:sz="0" w:space="0" w:color="auto"/>
          </w:divBdr>
          <w:divsChild>
            <w:div w:id="1923488996">
              <w:marLeft w:val="0"/>
              <w:marRight w:val="0"/>
              <w:marTop w:val="0"/>
              <w:marBottom w:val="0"/>
              <w:divBdr>
                <w:top w:val="none" w:sz="0" w:space="0" w:color="auto"/>
                <w:left w:val="none" w:sz="0" w:space="0" w:color="auto"/>
                <w:bottom w:val="none" w:sz="0" w:space="0" w:color="auto"/>
                <w:right w:val="none" w:sz="0" w:space="0" w:color="auto"/>
              </w:divBdr>
            </w:div>
          </w:divsChild>
        </w:div>
        <w:div w:id="1802578665">
          <w:marLeft w:val="0"/>
          <w:marRight w:val="0"/>
          <w:marTop w:val="0"/>
          <w:marBottom w:val="0"/>
          <w:divBdr>
            <w:top w:val="none" w:sz="0" w:space="0" w:color="auto"/>
            <w:left w:val="none" w:sz="0" w:space="0" w:color="auto"/>
            <w:bottom w:val="none" w:sz="0" w:space="0" w:color="auto"/>
            <w:right w:val="none" w:sz="0" w:space="0" w:color="auto"/>
          </w:divBdr>
        </w:div>
      </w:divsChild>
    </w:div>
    <w:div w:id="881865881">
      <w:bodyDiv w:val="1"/>
      <w:marLeft w:val="0"/>
      <w:marRight w:val="0"/>
      <w:marTop w:val="0"/>
      <w:marBottom w:val="0"/>
      <w:divBdr>
        <w:top w:val="none" w:sz="0" w:space="0" w:color="auto"/>
        <w:left w:val="none" w:sz="0" w:space="0" w:color="auto"/>
        <w:bottom w:val="none" w:sz="0" w:space="0" w:color="auto"/>
        <w:right w:val="none" w:sz="0" w:space="0" w:color="auto"/>
      </w:divBdr>
    </w:div>
    <w:div w:id="882443189">
      <w:bodyDiv w:val="1"/>
      <w:marLeft w:val="0"/>
      <w:marRight w:val="0"/>
      <w:marTop w:val="0"/>
      <w:marBottom w:val="0"/>
      <w:divBdr>
        <w:top w:val="none" w:sz="0" w:space="0" w:color="auto"/>
        <w:left w:val="none" w:sz="0" w:space="0" w:color="auto"/>
        <w:bottom w:val="none" w:sz="0" w:space="0" w:color="auto"/>
        <w:right w:val="none" w:sz="0" w:space="0" w:color="auto"/>
      </w:divBdr>
      <w:divsChild>
        <w:div w:id="1156267490">
          <w:marLeft w:val="0"/>
          <w:marRight w:val="150"/>
          <w:marTop w:val="0"/>
          <w:marBottom w:val="0"/>
          <w:divBdr>
            <w:top w:val="none" w:sz="0" w:space="0" w:color="auto"/>
            <w:left w:val="none" w:sz="0" w:space="0" w:color="auto"/>
            <w:bottom w:val="none" w:sz="0" w:space="0" w:color="auto"/>
            <w:right w:val="none" w:sz="0" w:space="0" w:color="auto"/>
          </w:divBdr>
          <w:divsChild>
            <w:div w:id="879631637">
              <w:marLeft w:val="0"/>
              <w:marRight w:val="0"/>
              <w:marTop w:val="0"/>
              <w:marBottom w:val="0"/>
              <w:divBdr>
                <w:top w:val="none" w:sz="0" w:space="0" w:color="auto"/>
                <w:left w:val="none" w:sz="0" w:space="0" w:color="auto"/>
                <w:bottom w:val="none" w:sz="0" w:space="0" w:color="auto"/>
                <w:right w:val="none" w:sz="0" w:space="0" w:color="auto"/>
              </w:divBdr>
              <w:divsChild>
                <w:div w:id="133564154">
                  <w:marLeft w:val="0"/>
                  <w:marRight w:val="0"/>
                  <w:marTop w:val="0"/>
                  <w:marBottom w:val="200"/>
                  <w:divBdr>
                    <w:top w:val="none" w:sz="0" w:space="0" w:color="auto"/>
                    <w:left w:val="none" w:sz="0" w:space="0" w:color="auto"/>
                    <w:bottom w:val="none" w:sz="0" w:space="0" w:color="auto"/>
                    <w:right w:val="none" w:sz="0" w:space="0" w:color="auto"/>
                  </w:divBdr>
                </w:div>
                <w:div w:id="191457955">
                  <w:marLeft w:val="0"/>
                  <w:marRight w:val="0"/>
                  <w:marTop w:val="0"/>
                  <w:marBottom w:val="200"/>
                  <w:divBdr>
                    <w:top w:val="none" w:sz="0" w:space="0" w:color="auto"/>
                    <w:left w:val="none" w:sz="0" w:space="0" w:color="auto"/>
                    <w:bottom w:val="none" w:sz="0" w:space="0" w:color="auto"/>
                    <w:right w:val="none" w:sz="0" w:space="0" w:color="auto"/>
                  </w:divBdr>
                </w:div>
                <w:div w:id="222327295">
                  <w:marLeft w:val="0"/>
                  <w:marRight w:val="0"/>
                  <w:marTop w:val="0"/>
                  <w:marBottom w:val="200"/>
                  <w:divBdr>
                    <w:top w:val="none" w:sz="0" w:space="0" w:color="auto"/>
                    <w:left w:val="none" w:sz="0" w:space="0" w:color="auto"/>
                    <w:bottom w:val="none" w:sz="0" w:space="0" w:color="auto"/>
                    <w:right w:val="none" w:sz="0" w:space="0" w:color="auto"/>
                  </w:divBdr>
                </w:div>
                <w:div w:id="409355321">
                  <w:marLeft w:val="0"/>
                  <w:marRight w:val="0"/>
                  <w:marTop w:val="0"/>
                  <w:marBottom w:val="200"/>
                  <w:divBdr>
                    <w:top w:val="none" w:sz="0" w:space="0" w:color="auto"/>
                    <w:left w:val="none" w:sz="0" w:space="0" w:color="auto"/>
                    <w:bottom w:val="none" w:sz="0" w:space="0" w:color="auto"/>
                    <w:right w:val="none" w:sz="0" w:space="0" w:color="auto"/>
                  </w:divBdr>
                </w:div>
                <w:div w:id="416172871">
                  <w:marLeft w:val="0"/>
                  <w:marRight w:val="0"/>
                  <w:marTop w:val="0"/>
                  <w:marBottom w:val="200"/>
                  <w:divBdr>
                    <w:top w:val="none" w:sz="0" w:space="0" w:color="auto"/>
                    <w:left w:val="none" w:sz="0" w:space="0" w:color="auto"/>
                    <w:bottom w:val="none" w:sz="0" w:space="0" w:color="auto"/>
                    <w:right w:val="none" w:sz="0" w:space="0" w:color="auto"/>
                  </w:divBdr>
                </w:div>
                <w:div w:id="453064157">
                  <w:marLeft w:val="0"/>
                  <w:marRight w:val="0"/>
                  <w:marTop w:val="0"/>
                  <w:marBottom w:val="200"/>
                  <w:divBdr>
                    <w:top w:val="none" w:sz="0" w:space="0" w:color="auto"/>
                    <w:left w:val="none" w:sz="0" w:space="0" w:color="auto"/>
                    <w:bottom w:val="none" w:sz="0" w:space="0" w:color="auto"/>
                    <w:right w:val="none" w:sz="0" w:space="0" w:color="auto"/>
                  </w:divBdr>
                </w:div>
                <w:div w:id="948663830">
                  <w:marLeft w:val="0"/>
                  <w:marRight w:val="0"/>
                  <w:marTop w:val="0"/>
                  <w:marBottom w:val="200"/>
                  <w:divBdr>
                    <w:top w:val="none" w:sz="0" w:space="0" w:color="auto"/>
                    <w:left w:val="none" w:sz="0" w:space="0" w:color="auto"/>
                    <w:bottom w:val="none" w:sz="0" w:space="0" w:color="auto"/>
                    <w:right w:val="none" w:sz="0" w:space="0" w:color="auto"/>
                  </w:divBdr>
                </w:div>
                <w:div w:id="972563756">
                  <w:marLeft w:val="0"/>
                  <w:marRight w:val="0"/>
                  <w:marTop w:val="0"/>
                  <w:marBottom w:val="200"/>
                  <w:divBdr>
                    <w:top w:val="none" w:sz="0" w:space="0" w:color="auto"/>
                    <w:left w:val="none" w:sz="0" w:space="0" w:color="auto"/>
                    <w:bottom w:val="none" w:sz="0" w:space="0" w:color="auto"/>
                    <w:right w:val="none" w:sz="0" w:space="0" w:color="auto"/>
                  </w:divBdr>
                </w:div>
                <w:div w:id="1367438778">
                  <w:marLeft w:val="0"/>
                  <w:marRight w:val="0"/>
                  <w:marTop w:val="0"/>
                  <w:marBottom w:val="200"/>
                  <w:divBdr>
                    <w:top w:val="none" w:sz="0" w:space="0" w:color="auto"/>
                    <w:left w:val="none" w:sz="0" w:space="0" w:color="auto"/>
                    <w:bottom w:val="none" w:sz="0" w:space="0" w:color="auto"/>
                    <w:right w:val="none" w:sz="0" w:space="0" w:color="auto"/>
                  </w:divBdr>
                </w:div>
                <w:div w:id="1431660737">
                  <w:marLeft w:val="0"/>
                  <w:marRight w:val="0"/>
                  <w:marTop w:val="0"/>
                  <w:marBottom w:val="200"/>
                  <w:divBdr>
                    <w:top w:val="none" w:sz="0" w:space="0" w:color="auto"/>
                    <w:left w:val="none" w:sz="0" w:space="0" w:color="auto"/>
                    <w:bottom w:val="none" w:sz="0" w:space="0" w:color="auto"/>
                    <w:right w:val="none" w:sz="0" w:space="0" w:color="auto"/>
                  </w:divBdr>
                </w:div>
                <w:div w:id="1479760011">
                  <w:marLeft w:val="0"/>
                  <w:marRight w:val="0"/>
                  <w:marTop w:val="0"/>
                  <w:marBottom w:val="200"/>
                  <w:divBdr>
                    <w:top w:val="none" w:sz="0" w:space="0" w:color="auto"/>
                    <w:left w:val="none" w:sz="0" w:space="0" w:color="auto"/>
                    <w:bottom w:val="none" w:sz="0" w:space="0" w:color="auto"/>
                    <w:right w:val="none" w:sz="0" w:space="0" w:color="auto"/>
                  </w:divBdr>
                </w:div>
                <w:div w:id="1683121550">
                  <w:marLeft w:val="0"/>
                  <w:marRight w:val="0"/>
                  <w:marTop w:val="0"/>
                  <w:marBottom w:val="200"/>
                  <w:divBdr>
                    <w:top w:val="none" w:sz="0" w:space="0" w:color="auto"/>
                    <w:left w:val="none" w:sz="0" w:space="0" w:color="auto"/>
                    <w:bottom w:val="none" w:sz="0" w:space="0" w:color="auto"/>
                    <w:right w:val="none" w:sz="0" w:space="0" w:color="auto"/>
                  </w:divBdr>
                </w:div>
                <w:div w:id="1937518226">
                  <w:marLeft w:val="0"/>
                  <w:marRight w:val="0"/>
                  <w:marTop w:val="0"/>
                  <w:marBottom w:val="200"/>
                  <w:divBdr>
                    <w:top w:val="none" w:sz="0" w:space="0" w:color="auto"/>
                    <w:left w:val="none" w:sz="0" w:space="0" w:color="auto"/>
                    <w:bottom w:val="none" w:sz="0" w:space="0" w:color="auto"/>
                    <w:right w:val="none" w:sz="0" w:space="0" w:color="auto"/>
                  </w:divBdr>
                </w:div>
                <w:div w:id="1956979220">
                  <w:marLeft w:val="0"/>
                  <w:marRight w:val="0"/>
                  <w:marTop w:val="0"/>
                  <w:marBottom w:val="200"/>
                  <w:divBdr>
                    <w:top w:val="none" w:sz="0" w:space="0" w:color="auto"/>
                    <w:left w:val="none" w:sz="0" w:space="0" w:color="auto"/>
                    <w:bottom w:val="none" w:sz="0" w:space="0" w:color="auto"/>
                    <w:right w:val="none" w:sz="0" w:space="0" w:color="auto"/>
                  </w:divBdr>
                </w:div>
                <w:div w:id="1958562328">
                  <w:marLeft w:val="0"/>
                  <w:marRight w:val="0"/>
                  <w:marTop w:val="0"/>
                  <w:marBottom w:val="200"/>
                  <w:divBdr>
                    <w:top w:val="none" w:sz="0" w:space="0" w:color="auto"/>
                    <w:left w:val="none" w:sz="0" w:space="0" w:color="auto"/>
                    <w:bottom w:val="none" w:sz="0" w:space="0" w:color="auto"/>
                    <w:right w:val="none" w:sz="0" w:space="0" w:color="auto"/>
                  </w:divBdr>
                </w:div>
                <w:div w:id="199645153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643073221">
          <w:marLeft w:val="0"/>
          <w:marRight w:val="150"/>
          <w:marTop w:val="0"/>
          <w:marBottom w:val="0"/>
          <w:divBdr>
            <w:top w:val="none" w:sz="0" w:space="0" w:color="auto"/>
            <w:left w:val="none" w:sz="0" w:space="0" w:color="auto"/>
            <w:bottom w:val="single" w:sz="6" w:space="0" w:color="B94201"/>
            <w:right w:val="none" w:sz="0" w:space="0" w:color="auto"/>
          </w:divBdr>
        </w:div>
      </w:divsChild>
    </w:div>
    <w:div w:id="884214602">
      <w:bodyDiv w:val="1"/>
      <w:marLeft w:val="0"/>
      <w:marRight w:val="0"/>
      <w:marTop w:val="0"/>
      <w:marBottom w:val="0"/>
      <w:divBdr>
        <w:top w:val="none" w:sz="0" w:space="0" w:color="auto"/>
        <w:left w:val="none" w:sz="0" w:space="0" w:color="auto"/>
        <w:bottom w:val="none" w:sz="0" w:space="0" w:color="auto"/>
        <w:right w:val="none" w:sz="0" w:space="0" w:color="auto"/>
      </w:divBdr>
      <w:divsChild>
        <w:div w:id="302083968">
          <w:marLeft w:val="0"/>
          <w:marRight w:val="0"/>
          <w:marTop w:val="0"/>
          <w:marBottom w:val="150"/>
          <w:divBdr>
            <w:top w:val="none" w:sz="0" w:space="0" w:color="auto"/>
            <w:left w:val="none" w:sz="0" w:space="0" w:color="auto"/>
            <w:bottom w:val="none" w:sz="0" w:space="0" w:color="auto"/>
            <w:right w:val="none" w:sz="0" w:space="0" w:color="auto"/>
          </w:divBdr>
        </w:div>
      </w:divsChild>
    </w:div>
    <w:div w:id="886069520">
      <w:marLeft w:val="0"/>
      <w:marRight w:val="0"/>
      <w:marTop w:val="150"/>
      <w:marBottom w:val="75"/>
      <w:divBdr>
        <w:top w:val="none" w:sz="0" w:space="0" w:color="auto"/>
        <w:left w:val="none" w:sz="0" w:space="0" w:color="auto"/>
        <w:bottom w:val="none" w:sz="0" w:space="0" w:color="auto"/>
        <w:right w:val="none" w:sz="0" w:space="0" w:color="auto"/>
      </w:divBdr>
    </w:div>
    <w:div w:id="886144912">
      <w:bodyDiv w:val="1"/>
      <w:marLeft w:val="0"/>
      <w:marRight w:val="0"/>
      <w:marTop w:val="0"/>
      <w:marBottom w:val="0"/>
      <w:divBdr>
        <w:top w:val="none" w:sz="0" w:space="0" w:color="auto"/>
        <w:left w:val="none" w:sz="0" w:space="0" w:color="auto"/>
        <w:bottom w:val="none" w:sz="0" w:space="0" w:color="auto"/>
        <w:right w:val="none" w:sz="0" w:space="0" w:color="auto"/>
      </w:divBdr>
    </w:div>
    <w:div w:id="886382110">
      <w:bodyDiv w:val="1"/>
      <w:marLeft w:val="0"/>
      <w:marRight w:val="0"/>
      <w:marTop w:val="0"/>
      <w:marBottom w:val="0"/>
      <w:divBdr>
        <w:top w:val="none" w:sz="0" w:space="0" w:color="auto"/>
        <w:left w:val="none" w:sz="0" w:space="0" w:color="auto"/>
        <w:bottom w:val="none" w:sz="0" w:space="0" w:color="auto"/>
        <w:right w:val="none" w:sz="0" w:space="0" w:color="auto"/>
      </w:divBdr>
      <w:divsChild>
        <w:div w:id="343670816">
          <w:marLeft w:val="0"/>
          <w:marRight w:val="0"/>
          <w:marTop w:val="0"/>
          <w:marBottom w:val="75"/>
          <w:divBdr>
            <w:top w:val="none" w:sz="0" w:space="0" w:color="auto"/>
            <w:left w:val="none" w:sz="0" w:space="0" w:color="auto"/>
            <w:bottom w:val="dotted" w:sz="6" w:space="2" w:color="DDDDDD"/>
            <w:right w:val="none" w:sz="0" w:space="0" w:color="auto"/>
          </w:divBdr>
        </w:div>
        <w:div w:id="1122386343">
          <w:marLeft w:val="0"/>
          <w:marRight w:val="0"/>
          <w:marTop w:val="0"/>
          <w:marBottom w:val="0"/>
          <w:divBdr>
            <w:top w:val="none" w:sz="0" w:space="0" w:color="auto"/>
            <w:left w:val="none" w:sz="0" w:space="0" w:color="auto"/>
            <w:bottom w:val="none" w:sz="0" w:space="0" w:color="auto"/>
            <w:right w:val="none" w:sz="0" w:space="0" w:color="auto"/>
          </w:divBdr>
        </w:div>
      </w:divsChild>
    </w:div>
    <w:div w:id="886719210">
      <w:bodyDiv w:val="1"/>
      <w:marLeft w:val="0"/>
      <w:marRight w:val="0"/>
      <w:marTop w:val="0"/>
      <w:marBottom w:val="0"/>
      <w:divBdr>
        <w:top w:val="none" w:sz="0" w:space="0" w:color="auto"/>
        <w:left w:val="none" w:sz="0" w:space="0" w:color="auto"/>
        <w:bottom w:val="none" w:sz="0" w:space="0" w:color="auto"/>
        <w:right w:val="none" w:sz="0" w:space="0" w:color="auto"/>
      </w:divBdr>
    </w:div>
    <w:div w:id="887764570">
      <w:bodyDiv w:val="1"/>
      <w:marLeft w:val="0"/>
      <w:marRight w:val="0"/>
      <w:marTop w:val="0"/>
      <w:marBottom w:val="0"/>
      <w:divBdr>
        <w:top w:val="none" w:sz="0" w:space="0" w:color="auto"/>
        <w:left w:val="none" w:sz="0" w:space="0" w:color="auto"/>
        <w:bottom w:val="none" w:sz="0" w:space="0" w:color="auto"/>
        <w:right w:val="none" w:sz="0" w:space="0" w:color="auto"/>
      </w:divBdr>
    </w:div>
    <w:div w:id="887882874">
      <w:bodyDiv w:val="1"/>
      <w:marLeft w:val="0"/>
      <w:marRight w:val="0"/>
      <w:marTop w:val="0"/>
      <w:marBottom w:val="0"/>
      <w:divBdr>
        <w:top w:val="none" w:sz="0" w:space="0" w:color="auto"/>
        <w:left w:val="none" w:sz="0" w:space="0" w:color="auto"/>
        <w:bottom w:val="none" w:sz="0" w:space="0" w:color="auto"/>
        <w:right w:val="none" w:sz="0" w:space="0" w:color="auto"/>
      </w:divBdr>
      <w:divsChild>
        <w:div w:id="139689247">
          <w:marLeft w:val="0"/>
          <w:marRight w:val="0"/>
          <w:marTop w:val="0"/>
          <w:marBottom w:val="0"/>
          <w:divBdr>
            <w:top w:val="none" w:sz="0" w:space="0" w:color="auto"/>
            <w:left w:val="none" w:sz="0" w:space="0" w:color="auto"/>
            <w:bottom w:val="none" w:sz="0" w:space="0" w:color="auto"/>
            <w:right w:val="none" w:sz="0" w:space="0" w:color="auto"/>
          </w:divBdr>
          <w:divsChild>
            <w:div w:id="920410175">
              <w:marLeft w:val="0"/>
              <w:marRight w:val="0"/>
              <w:marTop w:val="0"/>
              <w:marBottom w:val="0"/>
              <w:divBdr>
                <w:top w:val="none" w:sz="0" w:space="0" w:color="auto"/>
                <w:left w:val="none" w:sz="0" w:space="0" w:color="auto"/>
                <w:bottom w:val="none" w:sz="0" w:space="0" w:color="auto"/>
                <w:right w:val="none" w:sz="0" w:space="0" w:color="auto"/>
              </w:divBdr>
              <w:divsChild>
                <w:div w:id="16005279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48839366">
          <w:marLeft w:val="0"/>
          <w:marRight w:val="0"/>
          <w:marTop w:val="0"/>
          <w:marBottom w:val="0"/>
          <w:divBdr>
            <w:top w:val="none" w:sz="0" w:space="0" w:color="auto"/>
            <w:left w:val="none" w:sz="0" w:space="0" w:color="auto"/>
            <w:bottom w:val="none" w:sz="0" w:space="0" w:color="auto"/>
            <w:right w:val="none" w:sz="0" w:space="0" w:color="auto"/>
          </w:divBdr>
          <w:divsChild>
            <w:div w:id="1014114942">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888298818">
      <w:bodyDiv w:val="1"/>
      <w:marLeft w:val="0"/>
      <w:marRight w:val="0"/>
      <w:marTop w:val="0"/>
      <w:marBottom w:val="0"/>
      <w:divBdr>
        <w:top w:val="none" w:sz="0" w:space="0" w:color="auto"/>
        <w:left w:val="none" w:sz="0" w:space="0" w:color="auto"/>
        <w:bottom w:val="none" w:sz="0" w:space="0" w:color="auto"/>
        <w:right w:val="none" w:sz="0" w:space="0" w:color="auto"/>
      </w:divBdr>
    </w:div>
    <w:div w:id="888342235">
      <w:bodyDiv w:val="1"/>
      <w:marLeft w:val="0"/>
      <w:marRight w:val="0"/>
      <w:marTop w:val="0"/>
      <w:marBottom w:val="0"/>
      <w:divBdr>
        <w:top w:val="none" w:sz="0" w:space="0" w:color="auto"/>
        <w:left w:val="none" w:sz="0" w:space="0" w:color="auto"/>
        <w:bottom w:val="none" w:sz="0" w:space="0" w:color="auto"/>
        <w:right w:val="none" w:sz="0" w:space="0" w:color="auto"/>
      </w:divBdr>
      <w:divsChild>
        <w:div w:id="1736049032">
          <w:marLeft w:val="0"/>
          <w:marRight w:val="0"/>
          <w:marTop w:val="0"/>
          <w:marBottom w:val="0"/>
          <w:divBdr>
            <w:top w:val="none" w:sz="0" w:space="0" w:color="auto"/>
            <w:left w:val="none" w:sz="0" w:space="0" w:color="auto"/>
            <w:bottom w:val="none" w:sz="0" w:space="0" w:color="auto"/>
            <w:right w:val="none" w:sz="0" w:space="0" w:color="auto"/>
          </w:divBdr>
          <w:divsChild>
            <w:div w:id="941376206">
              <w:marLeft w:val="0"/>
              <w:marRight w:val="0"/>
              <w:marTop w:val="0"/>
              <w:marBottom w:val="0"/>
              <w:divBdr>
                <w:top w:val="none" w:sz="0" w:space="0" w:color="auto"/>
                <w:left w:val="none" w:sz="0" w:space="0" w:color="auto"/>
                <w:bottom w:val="none" w:sz="0" w:space="0" w:color="auto"/>
                <w:right w:val="none" w:sz="0" w:space="0" w:color="auto"/>
              </w:divBdr>
              <w:divsChild>
                <w:div w:id="1932473229">
                  <w:marLeft w:val="0"/>
                  <w:marRight w:val="0"/>
                  <w:marTop w:val="0"/>
                  <w:marBottom w:val="0"/>
                  <w:divBdr>
                    <w:top w:val="none" w:sz="0" w:space="0" w:color="auto"/>
                    <w:left w:val="none" w:sz="0" w:space="0" w:color="auto"/>
                    <w:bottom w:val="none" w:sz="0" w:space="0" w:color="auto"/>
                    <w:right w:val="none" w:sz="0" w:space="0" w:color="auto"/>
                  </w:divBdr>
                  <w:divsChild>
                    <w:div w:id="1180311917">
                      <w:marLeft w:val="-225"/>
                      <w:marRight w:val="-225"/>
                      <w:marTop w:val="0"/>
                      <w:marBottom w:val="0"/>
                      <w:divBdr>
                        <w:top w:val="none" w:sz="0" w:space="0" w:color="auto"/>
                        <w:left w:val="none" w:sz="0" w:space="0" w:color="auto"/>
                        <w:bottom w:val="none" w:sz="0" w:space="0" w:color="auto"/>
                        <w:right w:val="none" w:sz="0" w:space="0" w:color="auto"/>
                      </w:divBdr>
                      <w:divsChild>
                        <w:div w:id="864903230">
                          <w:marLeft w:val="0"/>
                          <w:marRight w:val="0"/>
                          <w:marTop w:val="0"/>
                          <w:marBottom w:val="0"/>
                          <w:divBdr>
                            <w:top w:val="none" w:sz="0" w:space="0" w:color="auto"/>
                            <w:left w:val="none" w:sz="0" w:space="0" w:color="auto"/>
                            <w:bottom w:val="none" w:sz="0" w:space="0" w:color="auto"/>
                            <w:right w:val="none" w:sz="0" w:space="0" w:color="auto"/>
                          </w:divBdr>
                          <w:divsChild>
                            <w:div w:id="844831550">
                              <w:marLeft w:val="0"/>
                              <w:marRight w:val="0"/>
                              <w:marTop w:val="0"/>
                              <w:marBottom w:val="0"/>
                              <w:divBdr>
                                <w:top w:val="none" w:sz="0" w:space="0" w:color="auto"/>
                                <w:left w:val="none" w:sz="0" w:space="0" w:color="auto"/>
                                <w:bottom w:val="none" w:sz="0" w:space="0" w:color="auto"/>
                                <w:right w:val="none" w:sz="0" w:space="0" w:color="auto"/>
                              </w:divBdr>
                              <w:divsChild>
                                <w:div w:id="2109809824">
                                  <w:marLeft w:val="0"/>
                                  <w:marRight w:val="0"/>
                                  <w:marTop w:val="0"/>
                                  <w:marBottom w:val="0"/>
                                  <w:divBdr>
                                    <w:top w:val="none" w:sz="0" w:space="0" w:color="auto"/>
                                    <w:left w:val="none" w:sz="0" w:space="0" w:color="auto"/>
                                    <w:bottom w:val="none" w:sz="0" w:space="0" w:color="auto"/>
                                    <w:right w:val="none" w:sz="0" w:space="0" w:color="auto"/>
                                  </w:divBdr>
                                  <w:divsChild>
                                    <w:div w:id="322316937">
                                      <w:marLeft w:val="0"/>
                                      <w:marRight w:val="0"/>
                                      <w:marTop w:val="0"/>
                                      <w:marBottom w:val="0"/>
                                      <w:divBdr>
                                        <w:top w:val="none" w:sz="0" w:space="0" w:color="auto"/>
                                        <w:left w:val="none" w:sz="0" w:space="0" w:color="auto"/>
                                        <w:bottom w:val="none" w:sz="0" w:space="0" w:color="auto"/>
                                        <w:right w:val="none" w:sz="0" w:space="0" w:color="auto"/>
                                      </w:divBdr>
                                    </w:div>
                                    <w:div w:id="513156692">
                                      <w:marLeft w:val="0"/>
                                      <w:marRight w:val="0"/>
                                      <w:marTop w:val="0"/>
                                      <w:marBottom w:val="0"/>
                                      <w:divBdr>
                                        <w:top w:val="none" w:sz="0" w:space="0" w:color="auto"/>
                                        <w:left w:val="none" w:sz="0" w:space="0" w:color="auto"/>
                                        <w:bottom w:val="none" w:sz="0" w:space="0" w:color="auto"/>
                                        <w:right w:val="none" w:sz="0" w:space="0" w:color="auto"/>
                                      </w:divBdr>
                                      <w:divsChild>
                                        <w:div w:id="1154250854">
                                          <w:marLeft w:val="0"/>
                                          <w:marRight w:val="0"/>
                                          <w:marTop w:val="0"/>
                                          <w:marBottom w:val="0"/>
                                          <w:divBdr>
                                            <w:top w:val="none" w:sz="0" w:space="0" w:color="auto"/>
                                            <w:left w:val="none" w:sz="0" w:space="0" w:color="auto"/>
                                            <w:bottom w:val="none" w:sz="0" w:space="0" w:color="auto"/>
                                            <w:right w:val="none" w:sz="0" w:space="0" w:color="auto"/>
                                          </w:divBdr>
                                          <w:divsChild>
                                            <w:div w:id="154490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036390">
      <w:bodyDiv w:val="1"/>
      <w:marLeft w:val="0"/>
      <w:marRight w:val="0"/>
      <w:marTop w:val="0"/>
      <w:marBottom w:val="0"/>
      <w:divBdr>
        <w:top w:val="none" w:sz="0" w:space="0" w:color="auto"/>
        <w:left w:val="none" w:sz="0" w:space="0" w:color="auto"/>
        <w:bottom w:val="none" w:sz="0" w:space="0" w:color="auto"/>
        <w:right w:val="none" w:sz="0" w:space="0" w:color="auto"/>
      </w:divBdr>
    </w:div>
    <w:div w:id="891887411">
      <w:bodyDiv w:val="1"/>
      <w:marLeft w:val="0"/>
      <w:marRight w:val="0"/>
      <w:marTop w:val="0"/>
      <w:marBottom w:val="0"/>
      <w:divBdr>
        <w:top w:val="none" w:sz="0" w:space="0" w:color="auto"/>
        <w:left w:val="none" w:sz="0" w:space="0" w:color="auto"/>
        <w:bottom w:val="none" w:sz="0" w:space="0" w:color="auto"/>
        <w:right w:val="none" w:sz="0" w:space="0" w:color="auto"/>
      </w:divBdr>
    </w:div>
    <w:div w:id="892041200">
      <w:bodyDiv w:val="1"/>
      <w:marLeft w:val="0"/>
      <w:marRight w:val="0"/>
      <w:marTop w:val="0"/>
      <w:marBottom w:val="0"/>
      <w:divBdr>
        <w:top w:val="none" w:sz="0" w:space="0" w:color="auto"/>
        <w:left w:val="none" w:sz="0" w:space="0" w:color="auto"/>
        <w:bottom w:val="none" w:sz="0" w:space="0" w:color="auto"/>
        <w:right w:val="none" w:sz="0" w:space="0" w:color="auto"/>
      </w:divBdr>
      <w:divsChild>
        <w:div w:id="70473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7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70403">
      <w:bodyDiv w:val="1"/>
      <w:marLeft w:val="0"/>
      <w:marRight w:val="0"/>
      <w:marTop w:val="0"/>
      <w:marBottom w:val="0"/>
      <w:divBdr>
        <w:top w:val="none" w:sz="0" w:space="0" w:color="auto"/>
        <w:left w:val="none" w:sz="0" w:space="0" w:color="auto"/>
        <w:bottom w:val="none" w:sz="0" w:space="0" w:color="auto"/>
        <w:right w:val="none" w:sz="0" w:space="0" w:color="auto"/>
      </w:divBdr>
      <w:divsChild>
        <w:div w:id="475612106">
          <w:marLeft w:val="0"/>
          <w:marRight w:val="0"/>
          <w:marTop w:val="0"/>
          <w:marBottom w:val="180"/>
          <w:divBdr>
            <w:top w:val="none" w:sz="0" w:space="0" w:color="auto"/>
            <w:left w:val="none" w:sz="0" w:space="14" w:color="auto"/>
            <w:bottom w:val="single" w:sz="6" w:space="0" w:color="CDCDCD"/>
            <w:right w:val="none" w:sz="0" w:space="14" w:color="auto"/>
          </w:divBdr>
          <w:divsChild>
            <w:div w:id="947197384">
              <w:marLeft w:val="0"/>
              <w:marRight w:val="0"/>
              <w:marTop w:val="150"/>
              <w:marBottom w:val="150"/>
              <w:divBdr>
                <w:top w:val="none" w:sz="0" w:space="0" w:color="auto"/>
                <w:left w:val="none" w:sz="0" w:space="0" w:color="auto"/>
                <w:bottom w:val="none" w:sz="0" w:space="0" w:color="auto"/>
                <w:right w:val="none" w:sz="0" w:space="0" w:color="auto"/>
              </w:divBdr>
            </w:div>
          </w:divsChild>
        </w:div>
        <w:div w:id="655763790">
          <w:marLeft w:val="0"/>
          <w:marRight w:val="0"/>
          <w:marTop w:val="0"/>
          <w:marBottom w:val="360"/>
          <w:divBdr>
            <w:top w:val="single" w:sz="18" w:space="23" w:color="000000"/>
            <w:left w:val="none" w:sz="0" w:space="12" w:color="auto"/>
            <w:bottom w:val="single" w:sz="6" w:space="23" w:color="CDCDCD"/>
            <w:right w:val="none" w:sz="0" w:space="12" w:color="auto"/>
          </w:divBdr>
          <w:divsChild>
            <w:div w:id="206143843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96471539">
      <w:bodyDiv w:val="1"/>
      <w:marLeft w:val="0"/>
      <w:marRight w:val="0"/>
      <w:marTop w:val="0"/>
      <w:marBottom w:val="0"/>
      <w:divBdr>
        <w:top w:val="none" w:sz="0" w:space="0" w:color="auto"/>
        <w:left w:val="none" w:sz="0" w:space="0" w:color="auto"/>
        <w:bottom w:val="none" w:sz="0" w:space="0" w:color="auto"/>
        <w:right w:val="none" w:sz="0" w:space="0" w:color="auto"/>
      </w:divBdr>
      <w:divsChild>
        <w:div w:id="1488209906">
          <w:marLeft w:val="0"/>
          <w:marRight w:val="0"/>
          <w:marTop w:val="0"/>
          <w:marBottom w:val="0"/>
          <w:divBdr>
            <w:top w:val="none" w:sz="0" w:space="0" w:color="auto"/>
            <w:left w:val="none" w:sz="0" w:space="0" w:color="auto"/>
            <w:bottom w:val="none" w:sz="0" w:space="0" w:color="auto"/>
            <w:right w:val="none" w:sz="0" w:space="0" w:color="auto"/>
          </w:divBdr>
          <w:divsChild>
            <w:div w:id="1298796914">
              <w:marLeft w:val="0"/>
              <w:marRight w:val="0"/>
              <w:marTop w:val="0"/>
              <w:marBottom w:val="0"/>
              <w:divBdr>
                <w:top w:val="none" w:sz="0" w:space="0" w:color="auto"/>
                <w:left w:val="none" w:sz="0" w:space="0" w:color="auto"/>
                <w:bottom w:val="none" w:sz="0" w:space="0" w:color="auto"/>
                <w:right w:val="none" w:sz="0" w:space="0" w:color="auto"/>
              </w:divBdr>
              <w:divsChild>
                <w:div w:id="327251655">
                  <w:marLeft w:val="0"/>
                  <w:marRight w:val="0"/>
                  <w:marTop w:val="0"/>
                  <w:marBottom w:val="0"/>
                  <w:divBdr>
                    <w:top w:val="none" w:sz="0" w:space="0" w:color="auto"/>
                    <w:left w:val="none" w:sz="0" w:space="0" w:color="auto"/>
                    <w:bottom w:val="none" w:sz="0" w:space="0" w:color="auto"/>
                    <w:right w:val="none" w:sz="0" w:space="0" w:color="auto"/>
                  </w:divBdr>
                  <w:divsChild>
                    <w:div w:id="1813517764">
                      <w:marLeft w:val="0"/>
                      <w:marRight w:val="0"/>
                      <w:marTop w:val="0"/>
                      <w:marBottom w:val="0"/>
                      <w:divBdr>
                        <w:top w:val="none" w:sz="0" w:space="0" w:color="auto"/>
                        <w:left w:val="none" w:sz="0" w:space="0" w:color="auto"/>
                        <w:bottom w:val="none" w:sz="0" w:space="0" w:color="auto"/>
                        <w:right w:val="none" w:sz="0" w:space="0" w:color="auto"/>
                      </w:divBdr>
                      <w:divsChild>
                        <w:div w:id="466312788">
                          <w:marLeft w:val="0"/>
                          <w:marRight w:val="0"/>
                          <w:marTop w:val="0"/>
                          <w:marBottom w:val="0"/>
                          <w:divBdr>
                            <w:top w:val="none" w:sz="0" w:space="0" w:color="auto"/>
                            <w:left w:val="none" w:sz="0" w:space="0" w:color="auto"/>
                            <w:bottom w:val="none" w:sz="0" w:space="0" w:color="auto"/>
                            <w:right w:val="none" w:sz="0" w:space="0" w:color="auto"/>
                          </w:divBdr>
                        </w:div>
                        <w:div w:id="8097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476511">
      <w:bodyDiv w:val="1"/>
      <w:marLeft w:val="0"/>
      <w:marRight w:val="0"/>
      <w:marTop w:val="0"/>
      <w:marBottom w:val="0"/>
      <w:divBdr>
        <w:top w:val="none" w:sz="0" w:space="0" w:color="auto"/>
        <w:left w:val="none" w:sz="0" w:space="0" w:color="auto"/>
        <w:bottom w:val="none" w:sz="0" w:space="0" w:color="auto"/>
        <w:right w:val="none" w:sz="0" w:space="0" w:color="auto"/>
      </w:divBdr>
      <w:divsChild>
        <w:div w:id="900213074">
          <w:marLeft w:val="0"/>
          <w:marRight w:val="0"/>
          <w:marTop w:val="0"/>
          <w:marBottom w:val="0"/>
          <w:divBdr>
            <w:top w:val="none" w:sz="0" w:space="0" w:color="auto"/>
            <w:left w:val="none" w:sz="0" w:space="0" w:color="auto"/>
            <w:bottom w:val="none" w:sz="0" w:space="0" w:color="auto"/>
            <w:right w:val="none" w:sz="0" w:space="0" w:color="auto"/>
          </w:divBdr>
        </w:div>
      </w:divsChild>
    </w:div>
    <w:div w:id="897937888">
      <w:bodyDiv w:val="1"/>
      <w:marLeft w:val="0"/>
      <w:marRight w:val="0"/>
      <w:marTop w:val="0"/>
      <w:marBottom w:val="0"/>
      <w:divBdr>
        <w:top w:val="none" w:sz="0" w:space="0" w:color="auto"/>
        <w:left w:val="none" w:sz="0" w:space="0" w:color="auto"/>
        <w:bottom w:val="none" w:sz="0" w:space="0" w:color="auto"/>
        <w:right w:val="none" w:sz="0" w:space="0" w:color="auto"/>
      </w:divBdr>
      <w:divsChild>
        <w:div w:id="814687529">
          <w:marLeft w:val="150"/>
          <w:marRight w:val="150"/>
          <w:marTop w:val="0"/>
          <w:marBottom w:val="300"/>
          <w:divBdr>
            <w:top w:val="none" w:sz="0" w:space="0" w:color="auto"/>
            <w:left w:val="none" w:sz="0" w:space="0" w:color="auto"/>
            <w:bottom w:val="none" w:sz="0" w:space="0" w:color="auto"/>
            <w:right w:val="none" w:sz="0" w:space="0" w:color="auto"/>
          </w:divBdr>
          <w:divsChild>
            <w:div w:id="1578438755">
              <w:marLeft w:val="0"/>
              <w:marRight w:val="0"/>
              <w:marTop w:val="0"/>
              <w:marBottom w:val="0"/>
              <w:divBdr>
                <w:top w:val="none" w:sz="0" w:space="0" w:color="auto"/>
                <w:left w:val="none" w:sz="0" w:space="0" w:color="auto"/>
                <w:bottom w:val="none" w:sz="0" w:space="0" w:color="auto"/>
                <w:right w:val="none" w:sz="0" w:space="0" w:color="auto"/>
              </w:divBdr>
              <w:divsChild>
                <w:div w:id="1362705264">
                  <w:marLeft w:val="0"/>
                  <w:marRight w:val="0"/>
                  <w:marTop w:val="0"/>
                  <w:marBottom w:val="0"/>
                  <w:divBdr>
                    <w:top w:val="none" w:sz="0" w:space="0" w:color="auto"/>
                    <w:left w:val="none" w:sz="0" w:space="0" w:color="auto"/>
                    <w:bottom w:val="none" w:sz="0" w:space="0" w:color="auto"/>
                    <w:right w:val="none" w:sz="0" w:space="0" w:color="auto"/>
                  </w:divBdr>
                  <w:divsChild>
                    <w:div w:id="33504900">
                      <w:marLeft w:val="0"/>
                      <w:marRight w:val="0"/>
                      <w:marTop w:val="0"/>
                      <w:marBottom w:val="150"/>
                      <w:divBdr>
                        <w:top w:val="none" w:sz="0" w:space="0" w:color="auto"/>
                        <w:left w:val="none" w:sz="0" w:space="0" w:color="auto"/>
                        <w:bottom w:val="none" w:sz="0" w:space="0" w:color="auto"/>
                        <w:right w:val="none" w:sz="0" w:space="0" w:color="auto"/>
                      </w:divBdr>
                      <w:divsChild>
                        <w:div w:id="1116873247">
                          <w:marLeft w:val="0"/>
                          <w:marRight w:val="0"/>
                          <w:marTop w:val="0"/>
                          <w:marBottom w:val="0"/>
                          <w:divBdr>
                            <w:top w:val="none" w:sz="0" w:space="0" w:color="auto"/>
                            <w:left w:val="none" w:sz="0" w:space="0" w:color="auto"/>
                            <w:bottom w:val="none" w:sz="0" w:space="0" w:color="auto"/>
                            <w:right w:val="none" w:sz="0" w:space="0" w:color="auto"/>
                          </w:divBdr>
                        </w:div>
                        <w:div w:id="2090732523">
                          <w:marLeft w:val="0"/>
                          <w:marRight w:val="0"/>
                          <w:marTop w:val="0"/>
                          <w:marBottom w:val="0"/>
                          <w:divBdr>
                            <w:top w:val="none" w:sz="0" w:space="0" w:color="auto"/>
                            <w:left w:val="none" w:sz="0" w:space="0" w:color="auto"/>
                            <w:bottom w:val="none" w:sz="0" w:space="0" w:color="auto"/>
                            <w:right w:val="none" w:sz="0" w:space="0" w:color="auto"/>
                          </w:divBdr>
                        </w:div>
                      </w:divsChild>
                    </w:div>
                    <w:div w:id="392852430">
                      <w:marLeft w:val="0"/>
                      <w:marRight w:val="0"/>
                      <w:marTop w:val="225"/>
                      <w:marBottom w:val="0"/>
                      <w:divBdr>
                        <w:top w:val="none" w:sz="0" w:space="0" w:color="auto"/>
                        <w:left w:val="none" w:sz="0" w:space="0" w:color="auto"/>
                        <w:bottom w:val="none" w:sz="0" w:space="0" w:color="auto"/>
                        <w:right w:val="none" w:sz="0" w:space="0" w:color="auto"/>
                      </w:divBdr>
                      <w:divsChild>
                        <w:div w:id="852914081">
                          <w:marLeft w:val="0"/>
                          <w:marRight w:val="0"/>
                          <w:marTop w:val="0"/>
                          <w:marBottom w:val="0"/>
                          <w:divBdr>
                            <w:top w:val="none" w:sz="0" w:space="0" w:color="auto"/>
                            <w:left w:val="none" w:sz="0" w:space="0" w:color="auto"/>
                            <w:bottom w:val="none" w:sz="0" w:space="0" w:color="auto"/>
                            <w:right w:val="none" w:sz="0" w:space="0" w:color="auto"/>
                          </w:divBdr>
                        </w:div>
                        <w:div w:id="1292058930">
                          <w:marLeft w:val="0"/>
                          <w:marRight w:val="0"/>
                          <w:marTop w:val="0"/>
                          <w:marBottom w:val="0"/>
                          <w:divBdr>
                            <w:top w:val="none" w:sz="0" w:space="0" w:color="auto"/>
                            <w:left w:val="none" w:sz="0" w:space="0" w:color="auto"/>
                            <w:bottom w:val="none" w:sz="0" w:space="0" w:color="auto"/>
                            <w:right w:val="none" w:sz="0" w:space="0" w:color="auto"/>
                          </w:divBdr>
                          <w:divsChild>
                            <w:div w:id="62993657">
                              <w:marLeft w:val="-90"/>
                              <w:marRight w:val="-90"/>
                              <w:marTop w:val="0"/>
                              <w:marBottom w:val="0"/>
                              <w:divBdr>
                                <w:top w:val="none" w:sz="0" w:space="0" w:color="auto"/>
                                <w:left w:val="none" w:sz="0" w:space="0" w:color="auto"/>
                                <w:bottom w:val="none" w:sz="0" w:space="0" w:color="auto"/>
                                <w:right w:val="none" w:sz="0" w:space="0" w:color="auto"/>
                              </w:divBdr>
                              <w:divsChild>
                                <w:div w:id="723411124">
                                  <w:marLeft w:val="90"/>
                                  <w:marRight w:val="90"/>
                                  <w:marTop w:val="90"/>
                                  <w:marBottom w:val="90"/>
                                  <w:divBdr>
                                    <w:top w:val="single" w:sz="6" w:space="0" w:color="CCCCCC"/>
                                    <w:left w:val="single" w:sz="6" w:space="0" w:color="CCCCCC"/>
                                    <w:bottom w:val="single" w:sz="6" w:space="0" w:color="CCCCCC"/>
                                    <w:right w:val="single" w:sz="6" w:space="0" w:color="CCCCCC"/>
                                  </w:divBdr>
                                </w:div>
                                <w:div w:id="1804233036">
                                  <w:marLeft w:val="90"/>
                                  <w:marRight w:val="90"/>
                                  <w:marTop w:val="90"/>
                                  <w:marBottom w:val="90"/>
                                  <w:divBdr>
                                    <w:top w:val="single" w:sz="6" w:space="0" w:color="CCCCCC"/>
                                    <w:left w:val="single" w:sz="6" w:space="0" w:color="CCCCCC"/>
                                    <w:bottom w:val="single" w:sz="6" w:space="0" w:color="CCCCCC"/>
                                    <w:right w:val="single" w:sz="6" w:space="0" w:color="CCCCCC"/>
                                  </w:divBdr>
                                </w:div>
                                <w:div w:id="2065064065">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sChild>
                        </w:div>
                      </w:divsChild>
                    </w:div>
                    <w:div w:id="15340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74828">
      <w:bodyDiv w:val="1"/>
      <w:marLeft w:val="0"/>
      <w:marRight w:val="0"/>
      <w:marTop w:val="0"/>
      <w:marBottom w:val="0"/>
      <w:divBdr>
        <w:top w:val="none" w:sz="0" w:space="0" w:color="auto"/>
        <w:left w:val="none" w:sz="0" w:space="0" w:color="auto"/>
        <w:bottom w:val="none" w:sz="0" w:space="0" w:color="auto"/>
        <w:right w:val="none" w:sz="0" w:space="0" w:color="auto"/>
      </w:divBdr>
    </w:div>
    <w:div w:id="898708717">
      <w:bodyDiv w:val="1"/>
      <w:marLeft w:val="0"/>
      <w:marRight w:val="0"/>
      <w:marTop w:val="0"/>
      <w:marBottom w:val="0"/>
      <w:divBdr>
        <w:top w:val="none" w:sz="0" w:space="0" w:color="auto"/>
        <w:left w:val="none" w:sz="0" w:space="0" w:color="auto"/>
        <w:bottom w:val="none" w:sz="0" w:space="0" w:color="auto"/>
        <w:right w:val="none" w:sz="0" w:space="0" w:color="auto"/>
      </w:divBdr>
    </w:div>
    <w:div w:id="899250907">
      <w:bodyDiv w:val="1"/>
      <w:marLeft w:val="0"/>
      <w:marRight w:val="0"/>
      <w:marTop w:val="0"/>
      <w:marBottom w:val="0"/>
      <w:divBdr>
        <w:top w:val="none" w:sz="0" w:space="0" w:color="auto"/>
        <w:left w:val="none" w:sz="0" w:space="0" w:color="auto"/>
        <w:bottom w:val="none" w:sz="0" w:space="0" w:color="auto"/>
        <w:right w:val="none" w:sz="0" w:space="0" w:color="auto"/>
      </w:divBdr>
    </w:div>
    <w:div w:id="900097440">
      <w:bodyDiv w:val="1"/>
      <w:marLeft w:val="0"/>
      <w:marRight w:val="0"/>
      <w:marTop w:val="0"/>
      <w:marBottom w:val="0"/>
      <w:divBdr>
        <w:top w:val="none" w:sz="0" w:space="0" w:color="auto"/>
        <w:left w:val="none" w:sz="0" w:space="0" w:color="auto"/>
        <w:bottom w:val="none" w:sz="0" w:space="0" w:color="auto"/>
        <w:right w:val="none" w:sz="0" w:space="0" w:color="auto"/>
      </w:divBdr>
      <w:divsChild>
        <w:div w:id="1072116788">
          <w:marLeft w:val="150"/>
          <w:marRight w:val="150"/>
          <w:marTop w:val="150"/>
          <w:marBottom w:val="150"/>
          <w:divBdr>
            <w:top w:val="none" w:sz="0" w:space="0" w:color="auto"/>
            <w:left w:val="none" w:sz="0" w:space="0" w:color="auto"/>
            <w:bottom w:val="none" w:sz="0" w:space="0" w:color="auto"/>
            <w:right w:val="none" w:sz="0" w:space="0" w:color="auto"/>
          </w:divBdr>
        </w:div>
      </w:divsChild>
    </w:div>
    <w:div w:id="901211535">
      <w:bodyDiv w:val="1"/>
      <w:marLeft w:val="0"/>
      <w:marRight w:val="0"/>
      <w:marTop w:val="0"/>
      <w:marBottom w:val="0"/>
      <w:divBdr>
        <w:top w:val="none" w:sz="0" w:space="0" w:color="auto"/>
        <w:left w:val="none" w:sz="0" w:space="0" w:color="auto"/>
        <w:bottom w:val="none" w:sz="0" w:space="0" w:color="auto"/>
        <w:right w:val="none" w:sz="0" w:space="0" w:color="auto"/>
      </w:divBdr>
    </w:div>
    <w:div w:id="901410169">
      <w:bodyDiv w:val="1"/>
      <w:marLeft w:val="0"/>
      <w:marRight w:val="0"/>
      <w:marTop w:val="0"/>
      <w:marBottom w:val="0"/>
      <w:divBdr>
        <w:top w:val="none" w:sz="0" w:space="0" w:color="auto"/>
        <w:left w:val="none" w:sz="0" w:space="0" w:color="auto"/>
        <w:bottom w:val="none" w:sz="0" w:space="0" w:color="auto"/>
        <w:right w:val="none" w:sz="0" w:space="0" w:color="auto"/>
      </w:divBdr>
    </w:div>
    <w:div w:id="901789101">
      <w:bodyDiv w:val="1"/>
      <w:marLeft w:val="0"/>
      <w:marRight w:val="0"/>
      <w:marTop w:val="0"/>
      <w:marBottom w:val="0"/>
      <w:divBdr>
        <w:top w:val="none" w:sz="0" w:space="0" w:color="auto"/>
        <w:left w:val="none" w:sz="0" w:space="0" w:color="auto"/>
        <w:bottom w:val="none" w:sz="0" w:space="0" w:color="auto"/>
        <w:right w:val="none" w:sz="0" w:space="0" w:color="auto"/>
      </w:divBdr>
      <w:divsChild>
        <w:div w:id="798425157">
          <w:marLeft w:val="0"/>
          <w:marRight w:val="0"/>
          <w:marTop w:val="0"/>
          <w:marBottom w:val="75"/>
          <w:divBdr>
            <w:top w:val="none" w:sz="0" w:space="0" w:color="auto"/>
            <w:left w:val="none" w:sz="0" w:space="0" w:color="auto"/>
            <w:bottom w:val="dotted" w:sz="6" w:space="2" w:color="DDDDDD"/>
            <w:right w:val="none" w:sz="0" w:space="0" w:color="auto"/>
          </w:divBdr>
        </w:div>
        <w:div w:id="1844511956">
          <w:marLeft w:val="0"/>
          <w:marRight w:val="0"/>
          <w:marTop w:val="0"/>
          <w:marBottom w:val="0"/>
          <w:divBdr>
            <w:top w:val="none" w:sz="0" w:space="0" w:color="auto"/>
            <w:left w:val="none" w:sz="0" w:space="0" w:color="auto"/>
            <w:bottom w:val="none" w:sz="0" w:space="0" w:color="auto"/>
            <w:right w:val="none" w:sz="0" w:space="0" w:color="auto"/>
          </w:divBdr>
        </w:div>
      </w:divsChild>
    </w:div>
    <w:div w:id="903763545">
      <w:bodyDiv w:val="1"/>
      <w:marLeft w:val="0"/>
      <w:marRight w:val="0"/>
      <w:marTop w:val="0"/>
      <w:marBottom w:val="0"/>
      <w:divBdr>
        <w:top w:val="none" w:sz="0" w:space="0" w:color="auto"/>
        <w:left w:val="none" w:sz="0" w:space="0" w:color="auto"/>
        <w:bottom w:val="none" w:sz="0" w:space="0" w:color="auto"/>
        <w:right w:val="none" w:sz="0" w:space="0" w:color="auto"/>
      </w:divBdr>
      <w:divsChild>
        <w:div w:id="1941330615">
          <w:marLeft w:val="-225"/>
          <w:marRight w:val="-225"/>
          <w:marTop w:val="0"/>
          <w:marBottom w:val="0"/>
          <w:divBdr>
            <w:top w:val="none" w:sz="0" w:space="0" w:color="auto"/>
            <w:left w:val="none" w:sz="0" w:space="0" w:color="auto"/>
            <w:bottom w:val="none" w:sz="0" w:space="0" w:color="auto"/>
            <w:right w:val="none" w:sz="0" w:space="0" w:color="auto"/>
          </w:divBdr>
          <w:divsChild>
            <w:div w:id="366182308">
              <w:marLeft w:val="0"/>
              <w:marRight w:val="0"/>
              <w:marTop w:val="0"/>
              <w:marBottom w:val="0"/>
              <w:divBdr>
                <w:top w:val="none" w:sz="0" w:space="0" w:color="auto"/>
                <w:left w:val="none" w:sz="0" w:space="0" w:color="auto"/>
                <w:bottom w:val="none" w:sz="0" w:space="0" w:color="auto"/>
                <w:right w:val="none" w:sz="0" w:space="0" w:color="auto"/>
              </w:divBdr>
              <w:divsChild>
                <w:div w:id="755711051">
                  <w:marLeft w:val="0"/>
                  <w:marRight w:val="0"/>
                  <w:marTop w:val="0"/>
                  <w:marBottom w:val="0"/>
                  <w:divBdr>
                    <w:top w:val="none" w:sz="0" w:space="0" w:color="auto"/>
                    <w:left w:val="none" w:sz="0" w:space="0" w:color="auto"/>
                    <w:bottom w:val="none" w:sz="0" w:space="0" w:color="auto"/>
                    <w:right w:val="none" w:sz="0" w:space="0" w:color="auto"/>
                  </w:divBdr>
                  <w:divsChild>
                    <w:div w:id="743600120">
                      <w:marLeft w:val="0"/>
                      <w:marRight w:val="0"/>
                      <w:marTop w:val="450"/>
                      <w:marBottom w:val="0"/>
                      <w:divBdr>
                        <w:top w:val="none" w:sz="0" w:space="0" w:color="auto"/>
                        <w:left w:val="none" w:sz="0" w:space="0" w:color="auto"/>
                        <w:bottom w:val="none" w:sz="0" w:space="0" w:color="auto"/>
                        <w:right w:val="none" w:sz="0" w:space="0" w:color="auto"/>
                      </w:divBdr>
                      <w:divsChild>
                        <w:div w:id="1324549438">
                          <w:marLeft w:val="0"/>
                          <w:marRight w:val="0"/>
                          <w:marTop w:val="0"/>
                          <w:marBottom w:val="0"/>
                          <w:divBdr>
                            <w:top w:val="none" w:sz="0" w:space="0" w:color="auto"/>
                            <w:left w:val="none" w:sz="0" w:space="0" w:color="auto"/>
                            <w:bottom w:val="none" w:sz="0" w:space="0" w:color="auto"/>
                            <w:right w:val="none" w:sz="0" w:space="0" w:color="auto"/>
                          </w:divBdr>
                          <w:divsChild>
                            <w:div w:id="5758975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35577630">
                          <w:marLeft w:val="0"/>
                          <w:marRight w:val="0"/>
                          <w:marTop w:val="0"/>
                          <w:marBottom w:val="0"/>
                          <w:divBdr>
                            <w:top w:val="none" w:sz="0" w:space="0" w:color="auto"/>
                            <w:left w:val="none" w:sz="0" w:space="0" w:color="auto"/>
                            <w:bottom w:val="none" w:sz="0" w:space="0" w:color="auto"/>
                            <w:right w:val="none" w:sz="0" w:space="0" w:color="auto"/>
                          </w:divBdr>
                          <w:divsChild>
                            <w:div w:id="15842901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872735">
      <w:bodyDiv w:val="1"/>
      <w:marLeft w:val="0"/>
      <w:marRight w:val="0"/>
      <w:marTop w:val="0"/>
      <w:marBottom w:val="0"/>
      <w:divBdr>
        <w:top w:val="none" w:sz="0" w:space="0" w:color="auto"/>
        <w:left w:val="none" w:sz="0" w:space="0" w:color="auto"/>
        <w:bottom w:val="none" w:sz="0" w:space="0" w:color="auto"/>
        <w:right w:val="none" w:sz="0" w:space="0" w:color="auto"/>
      </w:divBdr>
      <w:divsChild>
        <w:div w:id="1751736585">
          <w:marLeft w:val="0"/>
          <w:marRight w:val="0"/>
          <w:marTop w:val="0"/>
          <w:marBottom w:val="0"/>
          <w:divBdr>
            <w:top w:val="none" w:sz="0" w:space="0" w:color="auto"/>
            <w:left w:val="none" w:sz="0" w:space="0" w:color="auto"/>
            <w:bottom w:val="none" w:sz="0" w:space="0" w:color="auto"/>
            <w:right w:val="none" w:sz="0" w:space="0" w:color="auto"/>
          </w:divBdr>
        </w:div>
      </w:divsChild>
    </w:div>
    <w:div w:id="904530472">
      <w:bodyDiv w:val="1"/>
      <w:marLeft w:val="0"/>
      <w:marRight w:val="0"/>
      <w:marTop w:val="0"/>
      <w:marBottom w:val="0"/>
      <w:divBdr>
        <w:top w:val="none" w:sz="0" w:space="0" w:color="auto"/>
        <w:left w:val="none" w:sz="0" w:space="0" w:color="auto"/>
        <w:bottom w:val="none" w:sz="0" w:space="0" w:color="auto"/>
        <w:right w:val="none" w:sz="0" w:space="0" w:color="auto"/>
      </w:divBdr>
    </w:div>
    <w:div w:id="904678882">
      <w:bodyDiv w:val="1"/>
      <w:marLeft w:val="0"/>
      <w:marRight w:val="0"/>
      <w:marTop w:val="0"/>
      <w:marBottom w:val="0"/>
      <w:divBdr>
        <w:top w:val="none" w:sz="0" w:space="0" w:color="auto"/>
        <w:left w:val="none" w:sz="0" w:space="0" w:color="auto"/>
        <w:bottom w:val="none" w:sz="0" w:space="0" w:color="auto"/>
        <w:right w:val="none" w:sz="0" w:space="0" w:color="auto"/>
      </w:divBdr>
    </w:div>
    <w:div w:id="904730219">
      <w:bodyDiv w:val="1"/>
      <w:marLeft w:val="0"/>
      <w:marRight w:val="0"/>
      <w:marTop w:val="0"/>
      <w:marBottom w:val="0"/>
      <w:divBdr>
        <w:top w:val="none" w:sz="0" w:space="0" w:color="auto"/>
        <w:left w:val="none" w:sz="0" w:space="0" w:color="auto"/>
        <w:bottom w:val="none" w:sz="0" w:space="0" w:color="auto"/>
        <w:right w:val="none" w:sz="0" w:space="0" w:color="auto"/>
      </w:divBdr>
    </w:div>
    <w:div w:id="905266517">
      <w:bodyDiv w:val="1"/>
      <w:marLeft w:val="0"/>
      <w:marRight w:val="0"/>
      <w:marTop w:val="0"/>
      <w:marBottom w:val="0"/>
      <w:divBdr>
        <w:top w:val="none" w:sz="0" w:space="0" w:color="auto"/>
        <w:left w:val="none" w:sz="0" w:space="0" w:color="auto"/>
        <w:bottom w:val="none" w:sz="0" w:space="0" w:color="auto"/>
        <w:right w:val="none" w:sz="0" w:space="0" w:color="auto"/>
      </w:divBdr>
      <w:divsChild>
        <w:div w:id="2098095372">
          <w:marLeft w:val="0"/>
          <w:marRight w:val="0"/>
          <w:marTop w:val="0"/>
          <w:marBottom w:val="0"/>
          <w:divBdr>
            <w:top w:val="none" w:sz="0" w:space="0" w:color="auto"/>
            <w:left w:val="none" w:sz="0" w:space="0" w:color="auto"/>
            <w:bottom w:val="none" w:sz="0" w:space="0" w:color="auto"/>
            <w:right w:val="none" w:sz="0" w:space="0" w:color="auto"/>
          </w:divBdr>
          <w:divsChild>
            <w:div w:id="156308501">
              <w:marLeft w:val="0"/>
              <w:marRight w:val="0"/>
              <w:marTop w:val="0"/>
              <w:marBottom w:val="0"/>
              <w:divBdr>
                <w:top w:val="none" w:sz="0" w:space="0" w:color="auto"/>
                <w:left w:val="none" w:sz="0" w:space="0" w:color="auto"/>
                <w:bottom w:val="none" w:sz="0" w:space="0" w:color="auto"/>
                <w:right w:val="none" w:sz="0" w:space="0" w:color="auto"/>
              </w:divBdr>
              <w:divsChild>
                <w:div w:id="1894583260">
                  <w:marLeft w:val="150"/>
                  <w:marRight w:val="150"/>
                  <w:marTop w:val="150"/>
                  <w:marBottom w:val="150"/>
                  <w:divBdr>
                    <w:top w:val="none" w:sz="0" w:space="0" w:color="auto"/>
                    <w:left w:val="none" w:sz="0" w:space="0" w:color="auto"/>
                    <w:bottom w:val="none" w:sz="0" w:space="0" w:color="auto"/>
                    <w:right w:val="none" w:sz="0" w:space="0" w:color="auto"/>
                  </w:divBdr>
                </w:div>
                <w:div w:id="1963269853">
                  <w:marLeft w:val="150"/>
                  <w:marRight w:val="150"/>
                  <w:marTop w:val="150"/>
                  <w:marBottom w:val="150"/>
                  <w:divBdr>
                    <w:top w:val="none" w:sz="0" w:space="0" w:color="auto"/>
                    <w:left w:val="none" w:sz="0" w:space="0" w:color="auto"/>
                    <w:bottom w:val="none" w:sz="0" w:space="0" w:color="auto"/>
                    <w:right w:val="none" w:sz="0" w:space="0" w:color="auto"/>
                  </w:divBdr>
                </w:div>
              </w:divsChild>
            </w:div>
            <w:div w:id="969945137">
              <w:marLeft w:val="0"/>
              <w:marRight w:val="0"/>
              <w:marTop w:val="0"/>
              <w:marBottom w:val="0"/>
              <w:divBdr>
                <w:top w:val="none" w:sz="0" w:space="0" w:color="auto"/>
                <w:left w:val="none" w:sz="0" w:space="0" w:color="auto"/>
                <w:bottom w:val="none" w:sz="0" w:space="0" w:color="auto"/>
                <w:right w:val="none" w:sz="0" w:space="0" w:color="auto"/>
              </w:divBdr>
            </w:div>
            <w:div w:id="10453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80542">
      <w:bodyDiv w:val="1"/>
      <w:marLeft w:val="0"/>
      <w:marRight w:val="0"/>
      <w:marTop w:val="0"/>
      <w:marBottom w:val="0"/>
      <w:divBdr>
        <w:top w:val="none" w:sz="0" w:space="0" w:color="auto"/>
        <w:left w:val="none" w:sz="0" w:space="0" w:color="auto"/>
        <w:bottom w:val="none" w:sz="0" w:space="0" w:color="auto"/>
        <w:right w:val="none" w:sz="0" w:space="0" w:color="auto"/>
      </w:divBdr>
    </w:div>
    <w:div w:id="905380631">
      <w:bodyDiv w:val="1"/>
      <w:marLeft w:val="0"/>
      <w:marRight w:val="0"/>
      <w:marTop w:val="0"/>
      <w:marBottom w:val="0"/>
      <w:divBdr>
        <w:top w:val="none" w:sz="0" w:space="0" w:color="auto"/>
        <w:left w:val="none" w:sz="0" w:space="0" w:color="auto"/>
        <w:bottom w:val="none" w:sz="0" w:space="0" w:color="auto"/>
        <w:right w:val="none" w:sz="0" w:space="0" w:color="auto"/>
      </w:divBdr>
      <w:divsChild>
        <w:div w:id="532808310">
          <w:marLeft w:val="0"/>
          <w:marRight w:val="0"/>
          <w:marTop w:val="150"/>
          <w:marBottom w:val="300"/>
          <w:divBdr>
            <w:top w:val="single" w:sz="6" w:space="0" w:color="000000"/>
            <w:left w:val="single" w:sz="6" w:space="0" w:color="000000"/>
            <w:bottom w:val="single" w:sz="6" w:space="0" w:color="000000"/>
            <w:right w:val="single" w:sz="6" w:space="0" w:color="000000"/>
          </w:divBdr>
        </w:div>
        <w:div w:id="624847932">
          <w:marLeft w:val="0"/>
          <w:marRight w:val="0"/>
          <w:marTop w:val="150"/>
          <w:marBottom w:val="75"/>
          <w:divBdr>
            <w:top w:val="none" w:sz="0" w:space="0" w:color="auto"/>
            <w:left w:val="none" w:sz="0" w:space="0" w:color="auto"/>
            <w:bottom w:val="none" w:sz="0" w:space="0" w:color="auto"/>
            <w:right w:val="none" w:sz="0" w:space="0" w:color="auto"/>
          </w:divBdr>
        </w:div>
        <w:div w:id="1735735798">
          <w:marLeft w:val="0"/>
          <w:marRight w:val="0"/>
          <w:marTop w:val="0"/>
          <w:marBottom w:val="75"/>
          <w:divBdr>
            <w:top w:val="none" w:sz="0" w:space="0" w:color="auto"/>
            <w:left w:val="none" w:sz="0" w:space="0" w:color="auto"/>
            <w:bottom w:val="none" w:sz="0" w:space="0" w:color="auto"/>
            <w:right w:val="none" w:sz="0" w:space="0" w:color="auto"/>
          </w:divBdr>
        </w:div>
        <w:div w:id="2043702385">
          <w:marLeft w:val="0"/>
          <w:marRight w:val="0"/>
          <w:marTop w:val="0"/>
          <w:marBottom w:val="225"/>
          <w:divBdr>
            <w:top w:val="none" w:sz="0" w:space="0" w:color="auto"/>
            <w:left w:val="none" w:sz="0" w:space="0" w:color="auto"/>
            <w:bottom w:val="none" w:sz="0" w:space="0" w:color="auto"/>
            <w:right w:val="none" w:sz="0" w:space="0" w:color="auto"/>
          </w:divBdr>
        </w:div>
      </w:divsChild>
    </w:div>
    <w:div w:id="905796324">
      <w:bodyDiv w:val="1"/>
      <w:marLeft w:val="0"/>
      <w:marRight w:val="0"/>
      <w:marTop w:val="0"/>
      <w:marBottom w:val="0"/>
      <w:divBdr>
        <w:top w:val="none" w:sz="0" w:space="0" w:color="auto"/>
        <w:left w:val="none" w:sz="0" w:space="0" w:color="auto"/>
        <w:bottom w:val="none" w:sz="0" w:space="0" w:color="auto"/>
        <w:right w:val="none" w:sz="0" w:space="0" w:color="auto"/>
      </w:divBdr>
    </w:div>
    <w:div w:id="908729344">
      <w:bodyDiv w:val="1"/>
      <w:marLeft w:val="0"/>
      <w:marRight w:val="0"/>
      <w:marTop w:val="0"/>
      <w:marBottom w:val="0"/>
      <w:divBdr>
        <w:top w:val="none" w:sz="0" w:space="0" w:color="auto"/>
        <w:left w:val="none" w:sz="0" w:space="0" w:color="auto"/>
        <w:bottom w:val="none" w:sz="0" w:space="0" w:color="auto"/>
        <w:right w:val="none" w:sz="0" w:space="0" w:color="auto"/>
      </w:divBdr>
    </w:div>
    <w:div w:id="913860309">
      <w:bodyDiv w:val="1"/>
      <w:marLeft w:val="0"/>
      <w:marRight w:val="0"/>
      <w:marTop w:val="0"/>
      <w:marBottom w:val="0"/>
      <w:divBdr>
        <w:top w:val="none" w:sz="0" w:space="0" w:color="auto"/>
        <w:left w:val="none" w:sz="0" w:space="0" w:color="auto"/>
        <w:bottom w:val="none" w:sz="0" w:space="0" w:color="auto"/>
        <w:right w:val="none" w:sz="0" w:space="0" w:color="auto"/>
      </w:divBdr>
      <w:divsChild>
        <w:div w:id="1606109609">
          <w:marLeft w:val="0"/>
          <w:marRight w:val="0"/>
          <w:marTop w:val="0"/>
          <w:marBottom w:val="0"/>
          <w:divBdr>
            <w:top w:val="single" w:sz="6" w:space="11" w:color="D6D6D6"/>
            <w:left w:val="none" w:sz="0" w:space="0" w:color="auto"/>
            <w:bottom w:val="single" w:sz="6" w:space="11" w:color="D6D6D6"/>
            <w:right w:val="none" w:sz="0" w:space="0" w:color="auto"/>
          </w:divBdr>
          <w:divsChild>
            <w:div w:id="470947297">
              <w:marLeft w:val="0"/>
              <w:marRight w:val="0"/>
              <w:marTop w:val="0"/>
              <w:marBottom w:val="0"/>
              <w:divBdr>
                <w:top w:val="none" w:sz="0" w:space="0" w:color="auto"/>
                <w:left w:val="none" w:sz="0" w:space="0" w:color="auto"/>
                <w:bottom w:val="none" w:sz="0" w:space="0" w:color="auto"/>
                <w:right w:val="none" w:sz="0" w:space="0" w:color="auto"/>
              </w:divBdr>
            </w:div>
          </w:divsChild>
        </w:div>
        <w:div w:id="2035761134">
          <w:marLeft w:val="0"/>
          <w:marRight w:val="0"/>
          <w:marTop w:val="0"/>
          <w:marBottom w:val="0"/>
          <w:divBdr>
            <w:top w:val="none" w:sz="0" w:space="0" w:color="auto"/>
            <w:left w:val="none" w:sz="0" w:space="0" w:color="auto"/>
            <w:bottom w:val="none" w:sz="0" w:space="0" w:color="auto"/>
            <w:right w:val="none" w:sz="0" w:space="0" w:color="auto"/>
          </w:divBdr>
        </w:div>
      </w:divsChild>
    </w:div>
    <w:div w:id="914708674">
      <w:bodyDiv w:val="1"/>
      <w:marLeft w:val="0"/>
      <w:marRight w:val="0"/>
      <w:marTop w:val="0"/>
      <w:marBottom w:val="0"/>
      <w:divBdr>
        <w:top w:val="none" w:sz="0" w:space="0" w:color="auto"/>
        <w:left w:val="none" w:sz="0" w:space="0" w:color="auto"/>
        <w:bottom w:val="none" w:sz="0" w:space="0" w:color="auto"/>
        <w:right w:val="none" w:sz="0" w:space="0" w:color="auto"/>
      </w:divBdr>
      <w:divsChild>
        <w:div w:id="1112896305">
          <w:marLeft w:val="150"/>
          <w:marRight w:val="150"/>
          <w:marTop w:val="150"/>
          <w:marBottom w:val="150"/>
          <w:divBdr>
            <w:top w:val="none" w:sz="0" w:space="0" w:color="auto"/>
            <w:left w:val="none" w:sz="0" w:space="0" w:color="auto"/>
            <w:bottom w:val="none" w:sz="0" w:space="0" w:color="auto"/>
            <w:right w:val="none" w:sz="0" w:space="0" w:color="auto"/>
          </w:divBdr>
        </w:div>
      </w:divsChild>
    </w:div>
    <w:div w:id="915477449">
      <w:bodyDiv w:val="1"/>
      <w:marLeft w:val="0"/>
      <w:marRight w:val="0"/>
      <w:marTop w:val="0"/>
      <w:marBottom w:val="0"/>
      <w:divBdr>
        <w:top w:val="none" w:sz="0" w:space="0" w:color="auto"/>
        <w:left w:val="none" w:sz="0" w:space="0" w:color="auto"/>
        <w:bottom w:val="none" w:sz="0" w:space="0" w:color="auto"/>
        <w:right w:val="none" w:sz="0" w:space="0" w:color="auto"/>
      </w:divBdr>
      <w:divsChild>
        <w:div w:id="1918244430">
          <w:marLeft w:val="0"/>
          <w:marRight w:val="0"/>
          <w:marTop w:val="0"/>
          <w:marBottom w:val="0"/>
          <w:divBdr>
            <w:top w:val="none" w:sz="0" w:space="0" w:color="auto"/>
            <w:left w:val="none" w:sz="0" w:space="0" w:color="auto"/>
            <w:bottom w:val="none" w:sz="0" w:space="0" w:color="auto"/>
            <w:right w:val="none" w:sz="0" w:space="0" w:color="auto"/>
          </w:divBdr>
        </w:div>
        <w:div w:id="2089378554">
          <w:marLeft w:val="0"/>
          <w:marRight w:val="0"/>
          <w:marTop w:val="0"/>
          <w:marBottom w:val="75"/>
          <w:divBdr>
            <w:top w:val="none" w:sz="0" w:space="0" w:color="auto"/>
            <w:left w:val="none" w:sz="0" w:space="0" w:color="auto"/>
            <w:bottom w:val="dotted" w:sz="6" w:space="2" w:color="DDDDDD"/>
            <w:right w:val="none" w:sz="0" w:space="0" w:color="auto"/>
          </w:divBdr>
        </w:div>
      </w:divsChild>
    </w:div>
    <w:div w:id="917136273">
      <w:bodyDiv w:val="1"/>
      <w:marLeft w:val="0"/>
      <w:marRight w:val="0"/>
      <w:marTop w:val="0"/>
      <w:marBottom w:val="0"/>
      <w:divBdr>
        <w:top w:val="none" w:sz="0" w:space="0" w:color="auto"/>
        <w:left w:val="none" w:sz="0" w:space="0" w:color="auto"/>
        <w:bottom w:val="none" w:sz="0" w:space="0" w:color="auto"/>
        <w:right w:val="none" w:sz="0" w:space="0" w:color="auto"/>
      </w:divBdr>
      <w:divsChild>
        <w:div w:id="1500777417">
          <w:marLeft w:val="0"/>
          <w:marRight w:val="0"/>
          <w:marTop w:val="0"/>
          <w:marBottom w:val="75"/>
          <w:divBdr>
            <w:top w:val="none" w:sz="0" w:space="0" w:color="auto"/>
            <w:left w:val="none" w:sz="0" w:space="0" w:color="auto"/>
            <w:bottom w:val="none" w:sz="0" w:space="0" w:color="auto"/>
            <w:right w:val="none" w:sz="0" w:space="0" w:color="auto"/>
          </w:divBdr>
        </w:div>
        <w:div w:id="2100901320">
          <w:marLeft w:val="0"/>
          <w:marRight w:val="0"/>
          <w:marTop w:val="150"/>
          <w:marBottom w:val="75"/>
          <w:divBdr>
            <w:top w:val="none" w:sz="0" w:space="0" w:color="auto"/>
            <w:left w:val="none" w:sz="0" w:space="0" w:color="auto"/>
            <w:bottom w:val="none" w:sz="0" w:space="0" w:color="auto"/>
            <w:right w:val="none" w:sz="0" w:space="0" w:color="auto"/>
          </w:divBdr>
        </w:div>
      </w:divsChild>
    </w:div>
    <w:div w:id="918246561">
      <w:bodyDiv w:val="1"/>
      <w:marLeft w:val="0"/>
      <w:marRight w:val="0"/>
      <w:marTop w:val="0"/>
      <w:marBottom w:val="0"/>
      <w:divBdr>
        <w:top w:val="none" w:sz="0" w:space="0" w:color="auto"/>
        <w:left w:val="none" w:sz="0" w:space="0" w:color="auto"/>
        <w:bottom w:val="none" w:sz="0" w:space="0" w:color="auto"/>
        <w:right w:val="none" w:sz="0" w:space="0" w:color="auto"/>
      </w:divBdr>
    </w:div>
    <w:div w:id="918444878">
      <w:bodyDiv w:val="1"/>
      <w:marLeft w:val="0"/>
      <w:marRight w:val="0"/>
      <w:marTop w:val="0"/>
      <w:marBottom w:val="0"/>
      <w:divBdr>
        <w:top w:val="none" w:sz="0" w:space="0" w:color="auto"/>
        <w:left w:val="none" w:sz="0" w:space="0" w:color="auto"/>
        <w:bottom w:val="none" w:sz="0" w:space="0" w:color="auto"/>
        <w:right w:val="none" w:sz="0" w:space="0" w:color="auto"/>
      </w:divBdr>
      <w:divsChild>
        <w:div w:id="576597250">
          <w:marLeft w:val="0"/>
          <w:marRight w:val="0"/>
          <w:marTop w:val="0"/>
          <w:marBottom w:val="0"/>
          <w:divBdr>
            <w:top w:val="none" w:sz="0" w:space="0" w:color="auto"/>
            <w:left w:val="none" w:sz="0" w:space="0" w:color="auto"/>
            <w:bottom w:val="none" w:sz="0" w:space="0" w:color="auto"/>
            <w:right w:val="none" w:sz="0" w:space="0" w:color="auto"/>
          </w:divBdr>
        </w:div>
      </w:divsChild>
    </w:div>
    <w:div w:id="918639762">
      <w:bodyDiv w:val="1"/>
      <w:marLeft w:val="0"/>
      <w:marRight w:val="0"/>
      <w:marTop w:val="0"/>
      <w:marBottom w:val="0"/>
      <w:divBdr>
        <w:top w:val="none" w:sz="0" w:space="0" w:color="auto"/>
        <w:left w:val="none" w:sz="0" w:space="0" w:color="auto"/>
        <w:bottom w:val="none" w:sz="0" w:space="0" w:color="auto"/>
        <w:right w:val="none" w:sz="0" w:space="0" w:color="auto"/>
      </w:divBdr>
    </w:div>
    <w:div w:id="919102271">
      <w:bodyDiv w:val="1"/>
      <w:marLeft w:val="0"/>
      <w:marRight w:val="0"/>
      <w:marTop w:val="0"/>
      <w:marBottom w:val="0"/>
      <w:divBdr>
        <w:top w:val="none" w:sz="0" w:space="0" w:color="auto"/>
        <w:left w:val="none" w:sz="0" w:space="0" w:color="auto"/>
        <w:bottom w:val="none" w:sz="0" w:space="0" w:color="auto"/>
        <w:right w:val="none" w:sz="0" w:space="0" w:color="auto"/>
      </w:divBdr>
    </w:div>
    <w:div w:id="919364646">
      <w:bodyDiv w:val="1"/>
      <w:marLeft w:val="0"/>
      <w:marRight w:val="0"/>
      <w:marTop w:val="0"/>
      <w:marBottom w:val="0"/>
      <w:divBdr>
        <w:top w:val="none" w:sz="0" w:space="0" w:color="auto"/>
        <w:left w:val="none" w:sz="0" w:space="0" w:color="auto"/>
        <w:bottom w:val="none" w:sz="0" w:space="0" w:color="auto"/>
        <w:right w:val="none" w:sz="0" w:space="0" w:color="auto"/>
      </w:divBdr>
    </w:div>
    <w:div w:id="919749200">
      <w:bodyDiv w:val="1"/>
      <w:marLeft w:val="0"/>
      <w:marRight w:val="0"/>
      <w:marTop w:val="0"/>
      <w:marBottom w:val="0"/>
      <w:divBdr>
        <w:top w:val="none" w:sz="0" w:space="0" w:color="auto"/>
        <w:left w:val="none" w:sz="0" w:space="0" w:color="auto"/>
        <w:bottom w:val="none" w:sz="0" w:space="0" w:color="auto"/>
        <w:right w:val="none" w:sz="0" w:space="0" w:color="auto"/>
      </w:divBdr>
    </w:div>
    <w:div w:id="921111529">
      <w:bodyDiv w:val="1"/>
      <w:marLeft w:val="0"/>
      <w:marRight w:val="0"/>
      <w:marTop w:val="0"/>
      <w:marBottom w:val="0"/>
      <w:divBdr>
        <w:top w:val="none" w:sz="0" w:space="0" w:color="auto"/>
        <w:left w:val="none" w:sz="0" w:space="0" w:color="auto"/>
        <w:bottom w:val="none" w:sz="0" w:space="0" w:color="auto"/>
        <w:right w:val="none" w:sz="0" w:space="0" w:color="auto"/>
      </w:divBdr>
    </w:div>
    <w:div w:id="921790939">
      <w:bodyDiv w:val="1"/>
      <w:marLeft w:val="0"/>
      <w:marRight w:val="0"/>
      <w:marTop w:val="0"/>
      <w:marBottom w:val="0"/>
      <w:divBdr>
        <w:top w:val="none" w:sz="0" w:space="0" w:color="auto"/>
        <w:left w:val="none" w:sz="0" w:space="0" w:color="auto"/>
        <w:bottom w:val="none" w:sz="0" w:space="0" w:color="auto"/>
        <w:right w:val="none" w:sz="0" w:space="0" w:color="auto"/>
      </w:divBdr>
      <w:divsChild>
        <w:div w:id="30764106">
          <w:marLeft w:val="0"/>
          <w:marRight w:val="0"/>
          <w:marTop w:val="150"/>
          <w:marBottom w:val="75"/>
          <w:divBdr>
            <w:top w:val="none" w:sz="0" w:space="0" w:color="auto"/>
            <w:left w:val="none" w:sz="0" w:space="0" w:color="auto"/>
            <w:bottom w:val="none" w:sz="0" w:space="0" w:color="auto"/>
            <w:right w:val="none" w:sz="0" w:space="0" w:color="auto"/>
          </w:divBdr>
        </w:div>
        <w:div w:id="80417743">
          <w:marLeft w:val="0"/>
          <w:marRight w:val="0"/>
          <w:marTop w:val="0"/>
          <w:marBottom w:val="75"/>
          <w:divBdr>
            <w:top w:val="none" w:sz="0" w:space="0" w:color="auto"/>
            <w:left w:val="none" w:sz="0" w:space="0" w:color="auto"/>
            <w:bottom w:val="none" w:sz="0" w:space="0" w:color="auto"/>
            <w:right w:val="none" w:sz="0" w:space="0" w:color="auto"/>
          </w:divBdr>
        </w:div>
        <w:div w:id="832337999">
          <w:marLeft w:val="0"/>
          <w:marRight w:val="0"/>
          <w:marTop w:val="0"/>
          <w:marBottom w:val="225"/>
          <w:divBdr>
            <w:top w:val="none" w:sz="0" w:space="0" w:color="auto"/>
            <w:left w:val="none" w:sz="0" w:space="0" w:color="auto"/>
            <w:bottom w:val="none" w:sz="0" w:space="0" w:color="auto"/>
            <w:right w:val="none" w:sz="0" w:space="0" w:color="auto"/>
          </w:divBdr>
        </w:div>
        <w:div w:id="214218688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923804731">
      <w:bodyDiv w:val="1"/>
      <w:marLeft w:val="0"/>
      <w:marRight w:val="0"/>
      <w:marTop w:val="0"/>
      <w:marBottom w:val="0"/>
      <w:divBdr>
        <w:top w:val="none" w:sz="0" w:space="0" w:color="auto"/>
        <w:left w:val="none" w:sz="0" w:space="0" w:color="auto"/>
        <w:bottom w:val="none" w:sz="0" w:space="0" w:color="auto"/>
        <w:right w:val="none" w:sz="0" w:space="0" w:color="auto"/>
      </w:divBdr>
    </w:div>
    <w:div w:id="926962576">
      <w:bodyDiv w:val="1"/>
      <w:marLeft w:val="0"/>
      <w:marRight w:val="0"/>
      <w:marTop w:val="0"/>
      <w:marBottom w:val="0"/>
      <w:divBdr>
        <w:top w:val="none" w:sz="0" w:space="0" w:color="auto"/>
        <w:left w:val="none" w:sz="0" w:space="0" w:color="auto"/>
        <w:bottom w:val="none" w:sz="0" w:space="0" w:color="auto"/>
        <w:right w:val="none" w:sz="0" w:space="0" w:color="auto"/>
      </w:divBdr>
    </w:div>
    <w:div w:id="928075412">
      <w:bodyDiv w:val="1"/>
      <w:marLeft w:val="0"/>
      <w:marRight w:val="0"/>
      <w:marTop w:val="0"/>
      <w:marBottom w:val="0"/>
      <w:divBdr>
        <w:top w:val="none" w:sz="0" w:space="0" w:color="auto"/>
        <w:left w:val="none" w:sz="0" w:space="0" w:color="auto"/>
        <w:bottom w:val="none" w:sz="0" w:space="0" w:color="auto"/>
        <w:right w:val="none" w:sz="0" w:space="0" w:color="auto"/>
      </w:divBdr>
    </w:div>
    <w:div w:id="930045764">
      <w:bodyDiv w:val="1"/>
      <w:marLeft w:val="0"/>
      <w:marRight w:val="0"/>
      <w:marTop w:val="0"/>
      <w:marBottom w:val="0"/>
      <w:divBdr>
        <w:top w:val="none" w:sz="0" w:space="0" w:color="auto"/>
        <w:left w:val="none" w:sz="0" w:space="0" w:color="auto"/>
        <w:bottom w:val="none" w:sz="0" w:space="0" w:color="auto"/>
        <w:right w:val="none" w:sz="0" w:space="0" w:color="auto"/>
      </w:divBdr>
      <w:divsChild>
        <w:div w:id="811678654">
          <w:marLeft w:val="0"/>
          <w:marRight w:val="0"/>
          <w:marTop w:val="0"/>
          <w:marBottom w:val="0"/>
          <w:divBdr>
            <w:top w:val="none" w:sz="0" w:space="0" w:color="auto"/>
            <w:left w:val="none" w:sz="0" w:space="0" w:color="auto"/>
            <w:bottom w:val="none" w:sz="0" w:space="0" w:color="auto"/>
            <w:right w:val="none" w:sz="0" w:space="0" w:color="auto"/>
          </w:divBdr>
          <w:divsChild>
            <w:div w:id="1012881008">
              <w:marLeft w:val="0"/>
              <w:marRight w:val="0"/>
              <w:marTop w:val="0"/>
              <w:marBottom w:val="0"/>
              <w:divBdr>
                <w:top w:val="none" w:sz="0" w:space="0" w:color="auto"/>
                <w:left w:val="none" w:sz="0" w:space="0" w:color="auto"/>
                <w:bottom w:val="none" w:sz="0" w:space="0" w:color="auto"/>
                <w:right w:val="none" w:sz="0" w:space="0" w:color="auto"/>
              </w:divBdr>
              <w:divsChild>
                <w:div w:id="28219954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994603319">
          <w:marLeft w:val="0"/>
          <w:marRight w:val="0"/>
          <w:marTop w:val="0"/>
          <w:marBottom w:val="0"/>
          <w:divBdr>
            <w:top w:val="none" w:sz="0" w:space="0" w:color="auto"/>
            <w:left w:val="none" w:sz="0" w:space="0" w:color="auto"/>
            <w:bottom w:val="none" w:sz="0" w:space="0" w:color="auto"/>
            <w:right w:val="none" w:sz="0" w:space="0" w:color="auto"/>
          </w:divBdr>
        </w:div>
      </w:divsChild>
    </w:div>
    <w:div w:id="931091060">
      <w:bodyDiv w:val="1"/>
      <w:marLeft w:val="0"/>
      <w:marRight w:val="0"/>
      <w:marTop w:val="0"/>
      <w:marBottom w:val="0"/>
      <w:divBdr>
        <w:top w:val="none" w:sz="0" w:space="0" w:color="auto"/>
        <w:left w:val="none" w:sz="0" w:space="0" w:color="auto"/>
        <w:bottom w:val="none" w:sz="0" w:space="0" w:color="auto"/>
        <w:right w:val="none" w:sz="0" w:space="0" w:color="auto"/>
      </w:divBdr>
    </w:div>
    <w:div w:id="931162660">
      <w:bodyDiv w:val="1"/>
      <w:marLeft w:val="0"/>
      <w:marRight w:val="0"/>
      <w:marTop w:val="0"/>
      <w:marBottom w:val="0"/>
      <w:divBdr>
        <w:top w:val="none" w:sz="0" w:space="0" w:color="auto"/>
        <w:left w:val="none" w:sz="0" w:space="0" w:color="auto"/>
        <w:bottom w:val="none" w:sz="0" w:space="0" w:color="auto"/>
        <w:right w:val="none" w:sz="0" w:space="0" w:color="auto"/>
      </w:divBdr>
      <w:divsChild>
        <w:div w:id="2021809173">
          <w:marLeft w:val="225"/>
          <w:marRight w:val="225"/>
          <w:marTop w:val="540"/>
          <w:marBottom w:val="225"/>
          <w:divBdr>
            <w:top w:val="none" w:sz="0" w:space="0" w:color="auto"/>
            <w:left w:val="none" w:sz="0" w:space="0" w:color="auto"/>
            <w:bottom w:val="none" w:sz="0" w:space="0" w:color="auto"/>
            <w:right w:val="none" w:sz="0" w:space="0" w:color="auto"/>
          </w:divBdr>
          <w:divsChild>
            <w:div w:id="1358387212">
              <w:marLeft w:val="300"/>
              <w:marRight w:val="0"/>
              <w:marTop w:val="0"/>
              <w:marBottom w:val="75"/>
              <w:divBdr>
                <w:top w:val="none" w:sz="0" w:space="0" w:color="auto"/>
                <w:left w:val="none" w:sz="0" w:space="0" w:color="auto"/>
                <w:bottom w:val="none" w:sz="0" w:space="0" w:color="auto"/>
                <w:right w:val="none" w:sz="0" w:space="0" w:color="auto"/>
              </w:divBdr>
              <w:divsChild>
                <w:div w:id="73205457">
                  <w:marLeft w:val="0"/>
                  <w:marRight w:val="0"/>
                  <w:marTop w:val="150"/>
                  <w:marBottom w:val="75"/>
                  <w:divBdr>
                    <w:top w:val="none" w:sz="0" w:space="0" w:color="auto"/>
                    <w:left w:val="none" w:sz="0" w:space="0" w:color="auto"/>
                    <w:bottom w:val="none" w:sz="0" w:space="0" w:color="auto"/>
                    <w:right w:val="none" w:sz="0" w:space="0" w:color="auto"/>
                  </w:divBdr>
                </w:div>
                <w:div w:id="192042236">
                  <w:marLeft w:val="0"/>
                  <w:marRight w:val="0"/>
                  <w:marTop w:val="150"/>
                  <w:marBottom w:val="300"/>
                  <w:divBdr>
                    <w:top w:val="single" w:sz="6" w:space="0" w:color="000000"/>
                    <w:left w:val="single" w:sz="6" w:space="0" w:color="000000"/>
                    <w:bottom w:val="single" w:sz="6" w:space="0" w:color="000000"/>
                    <w:right w:val="single" w:sz="6" w:space="0" w:color="000000"/>
                  </w:divBdr>
                </w:div>
                <w:div w:id="196445727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32475592">
      <w:bodyDiv w:val="1"/>
      <w:marLeft w:val="0"/>
      <w:marRight w:val="0"/>
      <w:marTop w:val="0"/>
      <w:marBottom w:val="0"/>
      <w:divBdr>
        <w:top w:val="none" w:sz="0" w:space="0" w:color="auto"/>
        <w:left w:val="none" w:sz="0" w:space="0" w:color="auto"/>
        <w:bottom w:val="none" w:sz="0" w:space="0" w:color="auto"/>
        <w:right w:val="none" w:sz="0" w:space="0" w:color="auto"/>
      </w:divBdr>
    </w:div>
    <w:div w:id="932979795">
      <w:bodyDiv w:val="1"/>
      <w:marLeft w:val="0"/>
      <w:marRight w:val="0"/>
      <w:marTop w:val="0"/>
      <w:marBottom w:val="0"/>
      <w:divBdr>
        <w:top w:val="none" w:sz="0" w:space="0" w:color="auto"/>
        <w:left w:val="none" w:sz="0" w:space="0" w:color="auto"/>
        <w:bottom w:val="none" w:sz="0" w:space="0" w:color="auto"/>
        <w:right w:val="none" w:sz="0" w:space="0" w:color="auto"/>
      </w:divBdr>
      <w:divsChild>
        <w:div w:id="424225206">
          <w:marLeft w:val="225"/>
          <w:marRight w:val="225"/>
          <w:marTop w:val="540"/>
          <w:marBottom w:val="225"/>
          <w:divBdr>
            <w:top w:val="none" w:sz="0" w:space="0" w:color="auto"/>
            <w:left w:val="none" w:sz="0" w:space="0" w:color="auto"/>
            <w:bottom w:val="none" w:sz="0" w:space="0" w:color="auto"/>
            <w:right w:val="none" w:sz="0" w:space="0" w:color="auto"/>
          </w:divBdr>
          <w:divsChild>
            <w:div w:id="1699159997">
              <w:marLeft w:val="300"/>
              <w:marRight w:val="0"/>
              <w:marTop w:val="0"/>
              <w:marBottom w:val="75"/>
              <w:divBdr>
                <w:top w:val="none" w:sz="0" w:space="0" w:color="auto"/>
                <w:left w:val="none" w:sz="0" w:space="0" w:color="auto"/>
                <w:bottom w:val="none" w:sz="0" w:space="0" w:color="auto"/>
                <w:right w:val="none" w:sz="0" w:space="0" w:color="auto"/>
              </w:divBdr>
              <w:divsChild>
                <w:div w:id="424887265">
                  <w:marLeft w:val="0"/>
                  <w:marRight w:val="0"/>
                  <w:marTop w:val="150"/>
                  <w:marBottom w:val="75"/>
                  <w:divBdr>
                    <w:top w:val="none" w:sz="0" w:space="0" w:color="auto"/>
                    <w:left w:val="none" w:sz="0" w:space="0" w:color="auto"/>
                    <w:bottom w:val="none" w:sz="0" w:space="0" w:color="auto"/>
                    <w:right w:val="none" w:sz="0" w:space="0" w:color="auto"/>
                  </w:divBdr>
                </w:div>
                <w:div w:id="684407454">
                  <w:marLeft w:val="0"/>
                  <w:marRight w:val="0"/>
                  <w:marTop w:val="0"/>
                  <w:marBottom w:val="75"/>
                  <w:divBdr>
                    <w:top w:val="none" w:sz="0" w:space="0" w:color="auto"/>
                    <w:left w:val="none" w:sz="0" w:space="0" w:color="auto"/>
                    <w:bottom w:val="none" w:sz="0" w:space="0" w:color="auto"/>
                    <w:right w:val="none" w:sz="0" w:space="0" w:color="auto"/>
                  </w:divBdr>
                </w:div>
                <w:div w:id="1097364838">
                  <w:marLeft w:val="0"/>
                  <w:marRight w:val="0"/>
                  <w:marTop w:val="0"/>
                  <w:marBottom w:val="225"/>
                  <w:divBdr>
                    <w:top w:val="none" w:sz="0" w:space="0" w:color="auto"/>
                    <w:left w:val="none" w:sz="0" w:space="0" w:color="auto"/>
                    <w:bottom w:val="none" w:sz="0" w:space="0" w:color="auto"/>
                    <w:right w:val="none" w:sz="0" w:space="0" w:color="auto"/>
                  </w:divBdr>
                </w:div>
                <w:div w:id="1771703352">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934554479">
      <w:bodyDiv w:val="1"/>
      <w:marLeft w:val="0"/>
      <w:marRight w:val="0"/>
      <w:marTop w:val="0"/>
      <w:marBottom w:val="0"/>
      <w:divBdr>
        <w:top w:val="none" w:sz="0" w:space="0" w:color="auto"/>
        <w:left w:val="none" w:sz="0" w:space="0" w:color="auto"/>
        <w:bottom w:val="none" w:sz="0" w:space="0" w:color="auto"/>
        <w:right w:val="none" w:sz="0" w:space="0" w:color="auto"/>
      </w:divBdr>
      <w:divsChild>
        <w:div w:id="891111120">
          <w:marLeft w:val="0"/>
          <w:marRight w:val="0"/>
          <w:marTop w:val="0"/>
          <w:marBottom w:val="0"/>
          <w:divBdr>
            <w:top w:val="none" w:sz="0" w:space="0" w:color="auto"/>
            <w:left w:val="none" w:sz="0" w:space="0" w:color="auto"/>
            <w:bottom w:val="none" w:sz="0" w:space="0" w:color="auto"/>
            <w:right w:val="none" w:sz="0" w:space="0" w:color="auto"/>
          </w:divBdr>
          <w:divsChild>
            <w:div w:id="205724375">
              <w:marLeft w:val="0"/>
              <w:marRight w:val="0"/>
              <w:marTop w:val="675"/>
              <w:marBottom w:val="0"/>
              <w:divBdr>
                <w:top w:val="none" w:sz="0" w:space="0" w:color="auto"/>
                <w:left w:val="none" w:sz="0" w:space="0" w:color="auto"/>
                <w:bottom w:val="none" w:sz="0" w:space="0" w:color="auto"/>
                <w:right w:val="none" w:sz="0" w:space="0" w:color="auto"/>
              </w:divBdr>
              <w:divsChild>
                <w:div w:id="179973570">
                  <w:marLeft w:val="0"/>
                  <w:marRight w:val="0"/>
                  <w:marTop w:val="0"/>
                  <w:marBottom w:val="0"/>
                  <w:divBdr>
                    <w:top w:val="none" w:sz="0" w:space="0" w:color="auto"/>
                    <w:left w:val="none" w:sz="0" w:space="0" w:color="auto"/>
                    <w:bottom w:val="none" w:sz="0" w:space="0" w:color="auto"/>
                    <w:right w:val="none" w:sz="0" w:space="0" w:color="auto"/>
                  </w:divBdr>
                  <w:divsChild>
                    <w:div w:id="955794247">
                      <w:marLeft w:val="0"/>
                      <w:marRight w:val="0"/>
                      <w:marTop w:val="0"/>
                      <w:marBottom w:val="0"/>
                      <w:divBdr>
                        <w:top w:val="none" w:sz="0" w:space="0" w:color="auto"/>
                        <w:left w:val="none" w:sz="0" w:space="0" w:color="auto"/>
                        <w:bottom w:val="none" w:sz="0" w:space="0" w:color="auto"/>
                        <w:right w:val="none" w:sz="0" w:space="0" w:color="auto"/>
                      </w:divBdr>
                      <w:divsChild>
                        <w:div w:id="2143844008">
                          <w:marLeft w:val="450"/>
                          <w:marRight w:val="450"/>
                          <w:marTop w:val="450"/>
                          <w:marBottom w:val="450"/>
                          <w:divBdr>
                            <w:top w:val="none" w:sz="0" w:space="0" w:color="auto"/>
                            <w:left w:val="none" w:sz="0" w:space="0" w:color="auto"/>
                            <w:bottom w:val="none" w:sz="0" w:space="0" w:color="auto"/>
                            <w:right w:val="none" w:sz="0" w:space="0" w:color="auto"/>
                          </w:divBdr>
                          <w:divsChild>
                            <w:div w:id="10136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703313">
      <w:bodyDiv w:val="1"/>
      <w:marLeft w:val="0"/>
      <w:marRight w:val="0"/>
      <w:marTop w:val="0"/>
      <w:marBottom w:val="0"/>
      <w:divBdr>
        <w:top w:val="none" w:sz="0" w:space="0" w:color="auto"/>
        <w:left w:val="none" w:sz="0" w:space="0" w:color="auto"/>
        <w:bottom w:val="none" w:sz="0" w:space="0" w:color="auto"/>
        <w:right w:val="none" w:sz="0" w:space="0" w:color="auto"/>
      </w:divBdr>
      <w:divsChild>
        <w:div w:id="711000409">
          <w:marLeft w:val="0"/>
          <w:marRight w:val="0"/>
          <w:marTop w:val="150"/>
          <w:marBottom w:val="150"/>
          <w:divBdr>
            <w:top w:val="none" w:sz="0" w:space="0" w:color="auto"/>
            <w:left w:val="none" w:sz="0" w:space="0" w:color="auto"/>
            <w:bottom w:val="dotted" w:sz="6" w:space="0" w:color="999999"/>
            <w:right w:val="none" w:sz="0" w:space="0" w:color="auto"/>
          </w:divBdr>
          <w:divsChild>
            <w:div w:id="5059772">
              <w:marLeft w:val="0"/>
              <w:marRight w:val="150"/>
              <w:marTop w:val="0"/>
              <w:marBottom w:val="0"/>
              <w:divBdr>
                <w:top w:val="none" w:sz="0" w:space="0" w:color="auto"/>
                <w:left w:val="none" w:sz="0" w:space="0" w:color="auto"/>
                <w:bottom w:val="none" w:sz="0" w:space="0" w:color="auto"/>
                <w:right w:val="none" w:sz="0" w:space="0" w:color="auto"/>
              </w:divBdr>
            </w:div>
            <w:div w:id="676157944">
              <w:marLeft w:val="0"/>
              <w:marRight w:val="0"/>
              <w:marTop w:val="0"/>
              <w:marBottom w:val="0"/>
              <w:divBdr>
                <w:top w:val="none" w:sz="0" w:space="0" w:color="auto"/>
                <w:left w:val="none" w:sz="0" w:space="0" w:color="auto"/>
                <w:bottom w:val="none" w:sz="0" w:space="0" w:color="auto"/>
                <w:right w:val="none" w:sz="0" w:space="0" w:color="auto"/>
              </w:divBdr>
            </w:div>
          </w:divsChild>
        </w:div>
        <w:div w:id="778917867">
          <w:marLeft w:val="0"/>
          <w:marRight w:val="0"/>
          <w:marTop w:val="0"/>
          <w:marBottom w:val="150"/>
          <w:divBdr>
            <w:top w:val="none" w:sz="0" w:space="0" w:color="auto"/>
            <w:left w:val="none" w:sz="0" w:space="0" w:color="auto"/>
            <w:bottom w:val="none" w:sz="0" w:space="0" w:color="auto"/>
            <w:right w:val="none" w:sz="0" w:space="0" w:color="auto"/>
          </w:divBdr>
          <w:divsChild>
            <w:div w:id="1913195256">
              <w:marLeft w:val="0"/>
              <w:marRight w:val="105"/>
              <w:marTop w:val="75"/>
              <w:marBottom w:val="0"/>
              <w:divBdr>
                <w:top w:val="none" w:sz="0" w:space="0" w:color="auto"/>
                <w:left w:val="none" w:sz="0" w:space="0" w:color="auto"/>
                <w:bottom w:val="none" w:sz="0" w:space="0" w:color="auto"/>
                <w:right w:val="none" w:sz="0" w:space="0" w:color="auto"/>
              </w:divBdr>
            </w:div>
            <w:div w:id="2117359416">
              <w:marLeft w:val="0"/>
              <w:marRight w:val="0"/>
              <w:marTop w:val="75"/>
              <w:marBottom w:val="0"/>
              <w:divBdr>
                <w:top w:val="none" w:sz="0" w:space="0" w:color="auto"/>
                <w:left w:val="none" w:sz="0" w:space="0" w:color="auto"/>
                <w:bottom w:val="none" w:sz="0" w:space="0" w:color="auto"/>
                <w:right w:val="none" w:sz="0" w:space="0" w:color="auto"/>
              </w:divBdr>
              <w:divsChild>
                <w:div w:id="741221689">
                  <w:marLeft w:val="0"/>
                  <w:marRight w:val="0"/>
                  <w:marTop w:val="0"/>
                  <w:marBottom w:val="75"/>
                  <w:divBdr>
                    <w:top w:val="none" w:sz="0" w:space="0" w:color="auto"/>
                    <w:left w:val="none" w:sz="0" w:space="0" w:color="auto"/>
                    <w:bottom w:val="none" w:sz="0" w:space="0" w:color="auto"/>
                    <w:right w:val="none" w:sz="0" w:space="0" w:color="auto"/>
                  </w:divBdr>
                </w:div>
                <w:div w:id="13149867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34826255">
      <w:bodyDiv w:val="1"/>
      <w:marLeft w:val="0"/>
      <w:marRight w:val="0"/>
      <w:marTop w:val="0"/>
      <w:marBottom w:val="0"/>
      <w:divBdr>
        <w:top w:val="none" w:sz="0" w:space="0" w:color="auto"/>
        <w:left w:val="none" w:sz="0" w:space="0" w:color="auto"/>
        <w:bottom w:val="none" w:sz="0" w:space="0" w:color="auto"/>
        <w:right w:val="none" w:sz="0" w:space="0" w:color="auto"/>
      </w:divBdr>
      <w:divsChild>
        <w:div w:id="597492861">
          <w:marLeft w:val="0"/>
          <w:marRight w:val="0"/>
          <w:marTop w:val="0"/>
          <w:marBottom w:val="225"/>
          <w:divBdr>
            <w:top w:val="single" w:sz="6" w:space="11" w:color="EFEFEF"/>
            <w:left w:val="none" w:sz="0" w:space="0" w:color="auto"/>
            <w:bottom w:val="single" w:sz="6" w:space="11" w:color="EFEFEF"/>
            <w:right w:val="none" w:sz="0" w:space="0" w:color="auto"/>
          </w:divBdr>
        </w:div>
      </w:divsChild>
    </w:div>
    <w:div w:id="935208421">
      <w:bodyDiv w:val="1"/>
      <w:marLeft w:val="0"/>
      <w:marRight w:val="0"/>
      <w:marTop w:val="0"/>
      <w:marBottom w:val="0"/>
      <w:divBdr>
        <w:top w:val="none" w:sz="0" w:space="0" w:color="auto"/>
        <w:left w:val="none" w:sz="0" w:space="0" w:color="auto"/>
        <w:bottom w:val="none" w:sz="0" w:space="0" w:color="auto"/>
        <w:right w:val="none" w:sz="0" w:space="0" w:color="auto"/>
      </w:divBdr>
    </w:div>
    <w:div w:id="937102449">
      <w:bodyDiv w:val="1"/>
      <w:marLeft w:val="0"/>
      <w:marRight w:val="0"/>
      <w:marTop w:val="0"/>
      <w:marBottom w:val="0"/>
      <w:divBdr>
        <w:top w:val="none" w:sz="0" w:space="0" w:color="auto"/>
        <w:left w:val="none" w:sz="0" w:space="0" w:color="auto"/>
        <w:bottom w:val="none" w:sz="0" w:space="0" w:color="auto"/>
        <w:right w:val="none" w:sz="0" w:space="0" w:color="auto"/>
      </w:divBdr>
    </w:div>
    <w:div w:id="937326752">
      <w:bodyDiv w:val="1"/>
      <w:marLeft w:val="0"/>
      <w:marRight w:val="0"/>
      <w:marTop w:val="0"/>
      <w:marBottom w:val="0"/>
      <w:divBdr>
        <w:top w:val="none" w:sz="0" w:space="0" w:color="auto"/>
        <w:left w:val="none" w:sz="0" w:space="0" w:color="auto"/>
        <w:bottom w:val="none" w:sz="0" w:space="0" w:color="auto"/>
        <w:right w:val="none" w:sz="0" w:space="0" w:color="auto"/>
      </w:divBdr>
    </w:div>
    <w:div w:id="940528437">
      <w:bodyDiv w:val="1"/>
      <w:marLeft w:val="0"/>
      <w:marRight w:val="0"/>
      <w:marTop w:val="0"/>
      <w:marBottom w:val="0"/>
      <w:divBdr>
        <w:top w:val="none" w:sz="0" w:space="0" w:color="auto"/>
        <w:left w:val="none" w:sz="0" w:space="0" w:color="auto"/>
        <w:bottom w:val="none" w:sz="0" w:space="0" w:color="auto"/>
        <w:right w:val="none" w:sz="0" w:space="0" w:color="auto"/>
      </w:divBdr>
      <w:divsChild>
        <w:div w:id="242645662">
          <w:marLeft w:val="225"/>
          <w:marRight w:val="225"/>
          <w:marTop w:val="540"/>
          <w:marBottom w:val="225"/>
          <w:divBdr>
            <w:top w:val="none" w:sz="0" w:space="0" w:color="auto"/>
            <w:left w:val="none" w:sz="0" w:space="0" w:color="auto"/>
            <w:bottom w:val="none" w:sz="0" w:space="0" w:color="auto"/>
            <w:right w:val="none" w:sz="0" w:space="0" w:color="auto"/>
          </w:divBdr>
          <w:divsChild>
            <w:div w:id="47387793">
              <w:marLeft w:val="300"/>
              <w:marRight w:val="0"/>
              <w:marTop w:val="0"/>
              <w:marBottom w:val="75"/>
              <w:divBdr>
                <w:top w:val="none" w:sz="0" w:space="0" w:color="auto"/>
                <w:left w:val="none" w:sz="0" w:space="0" w:color="auto"/>
                <w:bottom w:val="none" w:sz="0" w:space="0" w:color="auto"/>
                <w:right w:val="none" w:sz="0" w:space="0" w:color="auto"/>
              </w:divBdr>
              <w:divsChild>
                <w:div w:id="237642346">
                  <w:marLeft w:val="0"/>
                  <w:marRight w:val="0"/>
                  <w:marTop w:val="0"/>
                  <w:marBottom w:val="75"/>
                  <w:divBdr>
                    <w:top w:val="none" w:sz="0" w:space="0" w:color="auto"/>
                    <w:left w:val="none" w:sz="0" w:space="0" w:color="auto"/>
                    <w:bottom w:val="none" w:sz="0" w:space="0" w:color="auto"/>
                    <w:right w:val="none" w:sz="0" w:space="0" w:color="auto"/>
                  </w:divBdr>
                </w:div>
                <w:div w:id="1303775436">
                  <w:marLeft w:val="0"/>
                  <w:marRight w:val="0"/>
                  <w:marTop w:val="0"/>
                  <w:marBottom w:val="225"/>
                  <w:divBdr>
                    <w:top w:val="none" w:sz="0" w:space="0" w:color="auto"/>
                    <w:left w:val="none" w:sz="0" w:space="0" w:color="auto"/>
                    <w:bottom w:val="none" w:sz="0" w:space="0" w:color="auto"/>
                    <w:right w:val="none" w:sz="0" w:space="0" w:color="auto"/>
                  </w:divBdr>
                </w:div>
                <w:div w:id="1387993644">
                  <w:marLeft w:val="0"/>
                  <w:marRight w:val="0"/>
                  <w:marTop w:val="150"/>
                  <w:marBottom w:val="75"/>
                  <w:divBdr>
                    <w:top w:val="none" w:sz="0" w:space="0" w:color="auto"/>
                    <w:left w:val="none" w:sz="0" w:space="0" w:color="auto"/>
                    <w:bottom w:val="none" w:sz="0" w:space="0" w:color="auto"/>
                    <w:right w:val="none" w:sz="0" w:space="0" w:color="auto"/>
                  </w:divBdr>
                </w:div>
                <w:div w:id="1533959874">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940799749">
      <w:bodyDiv w:val="1"/>
      <w:marLeft w:val="0"/>
      <w:marRight w:val="0"/>
      <w:marTop w:val="0"/>
      <w:marBottom w:val="0"/>
      <w:divBdr>
        <w:top w:val="none" w:sz="0" w:space="0" w:color="auto"/>
        <w:left w:val="none" w:sz="0" w:space="0" w:color="auto"/>
        <w:bottom w:val="none" w:sz="0" w:space="0" w:color="auto"/>
        <w:right w:val="none" w:sz="0" w:space="0" w:color="auto"/>
      </w:divBdr>
    </w:div>
    <w:div w:id="941568110">
      <w:bodyDiv w:val="1"/>
      <w:marLeft w:val="0"/>
      <w:marRight w:val="0"/>
      <w:marTop w:val="0"/>
      <w:marBottom w:val="0"/>
      <w:divBdr>
        <w:top w:val="none" w:sz="0" w:space="0" w:color="auto"/>
        <w:left w:val="none" w:sz="0" w:space="0" w:color="auto"/>
        <w:bottom w:val="none" w:sz="0" w:space="0" w:color="auto"/>
        <w:right w:val="none" w:sz="0" w:space="0" w:color="auto"/>
      </w:divBdr>
    </w:div>
    <w:div w:id="941766620">
      <w:bodyDiv w:val="1"/>
      <w:marLeft w:val="0"/>
      <w:marRight w:val="0"/>
      <w:marTop w:val="0"/>
      <w:marBottom w:val="0"/>
      <w:divBdr>
        <w:top w:val="none" w:sz="0" w:space="0" w:color="auto"/>
        <w:left w:val="none" w:sz="0" w:space="0" w:color="auto"/>
        <w:bottom w:val="none" w:sz="0" w:space="0" w:color="auto"/>
        <w:right w:val="none" w:sz="0" w:space="0" w:color="auto"/>
      </w:divBdr>
      <w:divsChild>
        <w:div w:id="420031587">
          <w:marLeft w:val="0"/>
          <w:marRight w:val="0"/>
          <w:marTop w:val="0"/>
          <w:marBottom w:val="330"/>
          <w:divBdr>
            <w:top w:val="none" w:sz="0" w:space="0" w:color="auto"/>
            <w:left w:val="none" w:sz="0" w:space="0" w:color="auto"/>
            <w:bottom w:val="none" w:sz="0" w:space="0" w:color="auto"/>
            <w:right w:val="none" w:sz="0" w:space="0" w:color="auto"/>
          </w:divBdr>
          <w:divsChild>
            <w:div w:id="864560618">
              <w:marLeft w:val="0"/>
              <w:marRight w:val="0"/>
              <w:marTop w:val="75"/>
              <w:marBottom w:val="0"/>
              <w:divBdr>
                <w:top w:val="none" w:sz="0" w:space="0" w:color="auto"/>
                <w:left w:val="none" w:sz="0" w:space="0" w:color="auto"/>
                <w:bottom w:val="none" w:sz="0" w:space="0" w:color="auto"/>
                <w:right w:val="none" w:sz="0" w:space="0" w:color="auto"/>
              </w:divBdr>
            </w:div>
          </w:divsChild>
        </w:div>
        <w:div w:id="512186602">
          <w:marLeft w:val="0"/>
          <w:marRight w:val="0"/>
          <w:marTop w:val="450"/>
          <w:marBottom w:val="225"/>
          <w:divBdr>
            <w:top w:val="none" w:sz="0" w:space="0" w:color="auto"/>
            <w:left w:val="none" w:sz="0" w:space="0" w:color="auto"/>
            <w:bottom w:val="none" w:sz="0" w:space="0" w:color="auto"/>
            <w:right w:val="none" w:sz="0" w:space="0" w:color="auto"/>
          </w:divBdr>
        </w:div>
        <w:div w:id="1825856326">
          <w:marLeft w:val="0"/>
          <w:marRight w:val="0"/>
          <w:marTop w:val="0"/>
          <w:marBottom w:val="0"/>
          <w:divBdr>
            <w:top w:val="none" w:sz="0" w:space="0" w:color="auto"/>
            <w:left w:val="none" w:sz="0" w:space="0" w:color="auto"/>
            <w:bottom w:val="none" w:sz="0" w:space="0" w:color="auto"/>
            <w:right w:val="none" w:sz="0" w:space="0" w:color="auto"/>
          </w:divBdr>
          <w:divsChild>
            <w:div w:id="1228613694">
              <w:marLeft w:val="0"/>
              <w:marRight w:val="0"/>
              <w:marTop w:val="0"/>
              <w:marBottom w:val="0"/>
              <w:divBdr>
                <w:top w:val="none" w:sz="0" w:space="0" w:color="auto"/>
                <w:left w:val="none" w:sz="0" w:space="0" w:color="auto"/>
                <w:bottom w:val="none" w:sz="0" w:space="0" w:color="auto"/>
                <w:right w:val="none" w:sz="0" w:space="0" w:color="auto"/>
              </w:divBdr>
              <w:divsChild>
                <w:div w:id="376703175">
                  <w:marLeft w:val="0"/>
                  <w:marRight w:val="0"/>
                  <w:marTop w:val="0"/>
                  <w:marBottom w:val="0"/>
                  <w:divBdr>
                    <w:top w:val="none" w:sz="0" w:space="0" w:color="auto"/>
                    <w:left w:val="none" w:sz="0" w:space="0" w:color="auto"/>
                    <w:bottom w:val="none" w:sz="0" w:space="0" w:color="auto"/>
                    <w:right w:val="none" w:sz="0" w:space="0" w:color="auto"/>
                  </w:divBdr>
                  <w:divsChild>
                    <w:div w:id="18677882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805800">
      <w:bodyDiv w:val="1"/>
      <w:marLeft w:val="0"/>
      <w:marRight w:val="0"/>
      <w:marTop w:val="0"/>
      <w:marBottom w:val="0"/>
      <w:divBdr>
        <w:top w:val="none" w:sz="0" w:space="0" w:color="auto"/>
        <w:left w:val="none" w:sz="0" w:space="0" w:color="auto"/>
        <w:bottom w:val="none" w:sz="0" w:space="0" w:color="auto"/>
        <w:right w:val="none" w:sz="0" w:space="0" w:color="auto"/>
      </w:divBdr>
      <w:divsChild>
        <w:div w:id="1248922820">
          <w:marLeft w:val="0"/>
          <w:marRight w:val="0"/>
          <w:marTop w:val="150"/>
          <w:marBottom w:val="75"/>
          <w:divBdr>
            <w:top w:val="none" w:sz="0" w:space="0" w:color="auto"/>
            <w:left w:val="none" w:sz="0" w:space="0" w:color="auto"/>
            <w:bottom w:val="none" w:sz="0" w:space="0" w:color="auto"/>
            <w:right w:val="none" w:sz="0" w:space="0" w:color="auto"/>
          </w:divBdr>
        </w:div>
        <w:div w:id="1336028511">
          <w:marLeft w:val="0"/>
          <w:marRight w:val="0"/>
          <w:marTop w:val="0"/>
          <w:marBottom w:val="75"/>
          <w:divBdr>
            <w:top w:val="none" w:sz="0" w:space="0" w:color="auto"/>
            <w:left w:val="none" w:sz="0" w:space="0" w:color="auto"/>
            <w:bottom w:val="none" w:sz="0" w:space="0" w:color="auto"/>
            <w:right w:val="none" w:sz="0" w:space="0" w:color="auto"/>
          </w:divBdr>
        </w:div>
      </w:divsChild>
    </w:div>
    <w:div w:id="943003723">
      <w:bodyDiv w:val="1"/>
      <w:marLeft w:val="0"/>
      <w:marRight w:val="0"/>
      <w:marTop w:val="0"/>
      <w:marBottom w:val="0"/>
      <w:divBdr>
        <w:top w:val="none" w:sz="0" w:space="0" w:color="auto"/>
        <w:left w:val="none" w:sz="0" w:space="0" w:color="auto"/>
        <w:bottom w:val="none" w:sz="0" w:space="0" w:color="auto"/>
        <w:right w:val="none" w:sz="0" w:space="0" w:color="auto"/>
      </w:divBdr>
    </w:div>
    <w:div w:id="944073268">
      <w:bodyDiv w:val="1"/>
      <w:marLeft w:val="0"/>
      <w:marRight w:val="0"/>
      <w:marTop w:val="0"/>
      <w:marBottom w:val="0"/>
      <w:divBdr>
        <w:top w:val="none" w:sz="0" w:space="0" w:color="auto"/>
        <w:left w:val="none" w:sz="0" w:space="0" w:color="auto"/>
        <w:bottom w:val="none" w:sz="0" w:space="0" w:color="auto"/>
        <w:right w:val="none" w:sz="0" w:space="0" w:color="auto"/>
      </w:divBdr>
      <w:divsChild>
        <w:div w:id="457915431">
          <w:marLeft w:val="0"/>
          <w:marRight w:val="0"/>
          <w:marTop w:val="0"/>
          <w:marBottom w:val="0"/>
          <w:divBdr>
            <w:top w:val="none" w:sz="0" w:space="0" w:color="auto"/>
            <w:left w:val="none" w:sz="0" w:space="0" w:color="auto"/>
            <w:bottom w:val="none" w:sz="0" w:space="0" w:color="auto"/>
            <w:right w:val="none" w:sz="0" w:space="0" w:color="auto"/>
          </w:divBdr>
        </w:div>
        <w:div w:id="762461272">
          <w:marLeft w:val="0"/>
          <w:marRight w:val="0"/>
          <w:marTop w:val="0"/>
          <w:marBottom w:val="75"/>
          <w:divBdr>
            <w:top w:val="none" w:sz="0" w:space="0" w:color="auto"/>
            <w:left w:val="none" w:sz="0" w:space="0" w:color="auto"/>
            <w:bottom w:val="dotted" w:sz="6" w:space="2" w:color="DDDDDD"/>
            <w:right w:val="none" w:sz="0" w:space="0" w:color="auto"/>
          </w:divBdr>
        </w:div>
      </w:divsChild>
    </w:div>
    <w:div w:id="944650827">
      <w:bodyDiv w:val="1"/>
      <w:marLeft w:val="0"/>
      <w:marRight w:val="0"/>
      <w:marTop w:val="0"/>
      <w:marBottom w:val="0"/>
      <w:divBdr>
        <w:top w:val="none" w:sz="0" w:space="0" w:color="auto"/>
        <w:left w:val="none" w:sz="0" w:space="0" w:color="auto"/>
        <w:bottom w:val="none" w:sz="0" w:space="0" w:color="auto"/>
        <w:right w:val="none" w:sz="0" w:space="0" w:color="auto"/>
      </w:divBdr>
    </w:div>
    <w:div w:id="947661501">
      <w:bodyDiv w:val="1"/>
      <w:marLeft w:val="0"/>
      <w:marRight w:val="0"/>
      <w:marTop w:val="0"/>
      <w:marBottom w:val="0"/>
      <w:divBdr>
        <w:top w:val="none" w:sz="0" w:space="0" w:color="auto"/>
        <w:left w:val="none" w:sz="0" w:space="0" w:color="auto"/>
        <w:bottom w:val="none" w:sz="0" w:space="0" w:color="auto"/>
        <w:right w:val="none" w:sz="0" w:space="0" w:color="auto"/>
      </w:divBdr>
      <w:divsChild>
        <w:div w:id="309602258">
          <w:marLeft w:val="0"/>
          <w:marRight w:val="0"/>
          <w:marTop w:val="0"/>
          <w:marBottom w:val="0"/>
          <w:divBdr>
            <w:top w:val="none" w:sz="0" w:space="0" w:color="auto"/>
            <w:left w:val="none" w:sz="0" w:space="0" w:color="auto"/>
            <w:bottom w:val="none" w:sz="0" w:space="0" w:color="auto"/>
            <w:right w:val="none" w:sz="0" w:space="0" w:color="auto"/>
          </w:divBdr>
          <w:divsChild>
            <w:div w:id="43255685">
              <w:marLeft w:val="0"/>
              <w:marRight w:val="0"/>
              <w:marTop w:val="0"/>
              <w:marBottom w:val="0"/>
              <w:divBdr>
                <w:top w:val="none" w:sz="0" w:space="0" w:color="auto"/>
                <w:left w:val="none" w:sz="0" w:space="0" w:color="auto"/>
                <w:bottom w:val="none" w:sz="0" w:space="0" w:color="auto"/>
                <w:right w:val="none" w:sz="0" w:space="0" w:color="auto"/>
              </w:divBdr>
              <w:divsChild>
                <w:div w:id="1317415779">
                  <w:marLeft w:val="0"/>
                  <w:marRight w:val="0"/>
                  <w:marTop w:val="0"/>
                  <w:marBottom w:val="0"/>
                  <w:divBdr>
                    <w:top w:val="none" w:sz="0" w:space="0" w:color="auto"/>
                    <w:left w:val="none" w:sz="0" w:space="0" w:color="auto"/>
                    <w:bottom w:val="none" w:sz="0" w:space="0" w:color="auto"/>
                    <w:right w:val="none" w:sz="0" w:space="0" w:color="auto"/>
                  </w:divBdr>
                  <w:divsChild>
                    <w:div w:id="355423560">
                      <w:marLeft w:val="-225"/>
                      <w:marRight w:val="-225"/>
                      <w:marTop w:val="0"/>
                      <w:marBottom w:val="0"/>
                      <w:divBdr>
                        <w:top w:val="none" w:sz="0" w:space="0" w:color="auto"/>
                        <w:left w:val="none" w:sz="0" w:space="0" w:color="auto"/>
                        <w:bottom w:val="none" w:sz="0" w:space="0" w:color="auto"/>
                        <w:right w:val="none" w:sz="0" w:space="0" w:color="auto"/>
                      </w:divBdr>
                      <w:divsChild>
                        <w:div w:id="811168543">
                          <w:marLeft w:val="0"/>
                          <w:marRight w:val="0"/>
                          <w:marTop w:val="0"/>
                          <w:marBottom w:val="0"/>
                          <w:divBdr>
                            <w:top w:val="none" w:sz="0" w:space="0" w:color="auto"/>
                            <w:left w:val="none" w:sz="0" w:space="0" w:color="auto"/>
                            <w:bottom w:val="none" w:sz="0" w:space="0" w:color="auto"/>
                            <w:right w:val="none" w:sz="0" w:space="0" w:color="auto"/>
                          </w:divBdr>
                          <w:divsChild>
                            <w:div w:id="153959099">
                              <w:marLeft w:val="0"/>
                              <w:marRight w:val="0"/>
                              <w:marTop w:val="0"/>
                              <w:marBottom w:val="0"/>
                              <w:divBdr>
                                <w:top w:val="none" w:sz="0" w:space="0" w:color="auto"/>
                                <w:left w:val="none" w:sz="0" w:space="0" w:color="auto"/>
                                <w:bottom w:val="none" w:sz="0" w:space="0" w:color="auto"/>
                                <w:right w:val="none" w:sz="0" w:space="0" w:color="auto"/>
                              </w:divBdr>
                              <w:divsChild>
                                <w:div w:id="1286276660">
                                  <w:marLeft w:val="0"/>
                                  <w:marRight w:val="0"/>
                                  <w:marTop w:val="0"/>
                                  <w:marBottom w:val="0"/>
                                  <w:divBdr>
                                    <w:top w:val="none" w:sz="0" w:space="0" w:color="auto"/>
                                    <w:left w:val="none" w:sz="0" w:space="0" w:color="auto"/>
                                    <w:bottom w:val="none" w:sz="0" w:space="0" w:color="auto"/>
                                    <w:right w:val="none" w:sz="0" w:space="0" w:color="auto"/>
                                  </w:divBdr>
                                  <w:divsChild>
                                    <w:div w:id="2876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733482">
      <w:bodyDiv w:val="1"/>
      <w:marLeft w:val="0"/>
      <w:marRight w:val="0"/>
      <w:marTop w:val="0"/>
      <w:marBottom w:val="0"/>
      <w:divBdr>
        <w:top w:val="none" w:sz="0" w:space="0" w:color="auto"/>
        <w:left w:val="none" w:sz="0" w:space="0" w:color="auto"/>
        <w:bottom w:val="none" w:sz="0" w:space="0" w:color="auto"/>
        <w:right w:val="none" w:sz="0" w:space="0" w:color="auto"/>
      </w:divBdr>
      <w:divsChild>
        <w:div w:id="1068963476">
          <w:marLeft w:val="0"/>
          <w:marRight w:val="0"/>
          <w:marTop w:val="0"/>
          <w:marBottom w:val="0"/>
          <w:divBdr>
            <w:top w:val="none" w:sz="0" w:space="0" w:color="auto"/>
            <w:left w:val="none" w:sz="0" w:space="0" w:color="auto"/>
            <w:bottom w:val="none" w:sz="0" w:space="0" w:color="auto"/>
            <w:right w:val="none" w:sz="0" w:space="0" w:color="auto"/>
          </w:divBdr>
        </w:div>
        <w:div w:id="2073699859">
          <w:marLeft w:val="0"/>
          <w:marRight w:val="0"/>
          <w:marTop w:val="0"/>
          <w:marBottom w:val="75"/>
          <w:divBdr>
            <w:top w:val="none" w:sz="0" w:space="0" w:color="auto"/>
            <w:left w:val="none" w:sz="0" w:space="0" w:color="auto"/>
            <w:bottom w:val="dotted" w:sz="6" w:space="2" w:color="DDDDDD"/>
            <w:right w:val="none" w:sz="0" w:space="0" w:color="auto"/>
          </w:divBdr>
        </w:div>
      </w:divsChild>
    </w:div>
    <w:div w:id="949894596">
      <w:bodyDiv w:val="1"/>
      <w:marLeft w:val="0"/>
      <w:marRight w:val="0"/>
      <w:marTop w:val="0"/>
      <w:marBottom w:val="0"/>
      <w:divBdr>
        <w:top w:val="none" w:sz="0" w:space="0" w:color="auto"/>
        <w:left w:val="none" w:sz="0" w:space="0" w:color="auto"/>
        <w:bottom w:val="none" w:sz="0" w:space="0" w:color="auto"/>
        <w:right w:val="none" w:sz="0" w:space="0" w:color="auto"/>
      </w:divBdr>
    </w:div>
    <w:div w:id="954142837">
      <w:bodyDiv w:val="1"/>
      <w:marLeft w:val="0"/>
      <w:marRight w:val="0"/>
      <w:marTop w:val="0"/>
      <w:marBottom w:val="0"/>
      <w:divBdr>
        <w:top w:val="none" w:sz="0" w:space="0" w:color="auto"/>
        <w:left w:val="none" w:sz="0" w:space="0" w:color="auto"/>
        <w:bottom w:val="none" w:sz="0" w:space="0" w:color="auto"/>
        <w:right w:val="none" w:sz="0" w:space="0" w:color="auto"/>
      </w:divBdr>
    </w:div>
    <w:div w:id="954409913">
      <w:bodyDiv w:val="1"/>
      <w:marLeft w:val="0"/>
      <w:marRight w:val="0"/>
      <w:marTop w:val="0"/>
      <w:marBottom w:val="0"/>
      <w:divBdr>
        <w:top w:val="none" w:sz="0" w:space="0" w:color="auto"/>
        <w:left w:val="none" w:sz="0" w:space="0" w:color="auto"/>
        <w:bottom w:val="none" w:sz="0" w:space="0" w:color="auto"/>
        <w:right w:val="none" w:sz="0" w:space="0" w:color="auto"/>
      </w:divBdr>
    </w:div>
    <w:div w:id="954672353">
      <w:bodyDiv w:val="1"/>
      <w:marLeft w:val="0"/>
      <w:marRight w:val="0"/>
      <w:marTop w:val="0"/>
      <w:marBottom w:val="0"/>
      <w:divBdr>
        <w:top w:val="none" w:sz="0" w:space="0" w:color="auto"/>
        <w:left w:val="none" w:sz="0" w:space="0" w:color="auto"/>
        <w:bottom w:val="none" w:sz="0" w:space="0" w:color="auto"/>
        <w:right w:val="none" w:sz="0" w:space="0" w:color="auto"/>
      </w:divBdr>
    </w:div>
    <w:div w:id="955912988">
      <w:bodyDiv w:val="1"/>
      <w:marLeft w:val="0"/>
      <w:marRight w:val="0"/>
      <w:marTop w:val="0"/>
      <w:marBottom w:val="0"/>
      <w:divBdr>
        <w:top w:val="none" w:sz="0" w:space="0" w:color="auto"/>
        <w:left w:val="none" w:sz="0" w:space="0" w:color="auto"/>
        <w:bottom w:val="none" w:sz="0" w:space="0" w:color="auto"/>
        <w:right w:val="none" w:sz="0" w:space="0" w:color="auto"/>
      </w:divBdr>
      <w:divsChild>
        <w:div w:id="161089789">
          <w:marLeft w:val="0"/>
          <w:marRight w:val="0"/>
          <w:marTop w:val="150"/>
          <w:marBottom w:val="75"/>
          <w:divBdr>
            <w:top w:val="none" w:sz="0" w:space="0" w:color="auto"/>
            <w:left w:val="none" w:sz="0" w:space="0" w:color="auto"/>
            <w:bottom w:val="none" w:sz="0" w:space="0" w:color="auto"/>
            <w:right w:val="none" w:sz="0" w:space="0" w:color="auto"/>
          </w:divBdr>
        </w:div>
        <w:div w:id="785588338">
          <w:marLeft w:val="0"/>
          <w:marRight w:val="0"/>
          <w:marTop w:val="0"/>
          <w:marBottom w:val="225"/>
          <w:divBdr>
            <w:top w:val="none" w:sz="0" w:space="0" w:color="auto"/>
            <w:left w:val="none" w:sz="0" w:space="0" w:color="auto"/>
            <w:bottom w:val="none" w:sz="0" w:space="0" w:color="auto"/>
            <w:right w:val="none" w:sz="0" w:space="0" w:color="auto"/>
          </w:divBdr>
        </w:div>
        <w:div w:id="1158155363">
          <w:marLeft w:val="0"/>
          <w:marRight w:val="0"/>
          <w:marTop w:val="150"/>
          <w:marBottom w:val="300"/>
          <w:divBdr>
            <w:top w:val="single" w:sz="6" w:space="0" w:color="000000"/>
            <w:left w:val="single" w:sz="6" w:space="0" w:color="000000"/>
            <w:bottom w:val="single" w:sz="6" w:space="0" w:color="000000"/>
            <w:right w:val="single" w:sz="6" w:space="0" w:color="000000"/>
          </w:divBdr>
        </w:div>
        <w:div w:id="1790200285">
          <w:marLeft w:val="0"/>
          <w:marRight w:val="0"/>
          <w:marTop w:val="0"/>
          <w:marBottom w:val="75"/>
          <w:divBdr>
            <w:top w:val="none" w:sz="0" w:space="0" w:color="auto"/>
            <w:left w:val="none" w:sz="0" w:space="0" w:color="auto"/>
            <w:bottom w:val="none" w:sz="0" w:space="0" w:color="auto"/>
            <w:right w:val="none" w:sz="0" w:space="0" w:color="auto"/>
          </w:divBdr>
        </w:div>
      </w:divsChild>
    </w:div>
    <w:div w:id="956327664">
      <w:bodyDiv w:val="1"/>
      <w:marLeft w:val="0"/>
      <w:marRight w:val="0"/>
      <w:marTop w:val="0"/>
      <w:marBottom w:val="0"/>
      <w:divBdr>
        <w:top w:val="none" w:sz="0" w:space="0" w:color="auto"/>
        <w:left w:val="none" w:sz="0" w:space="0" w:color="auto"/>
        <w:bottom w:val="none" w:sz="0" w:space="0" w:color="auto"/>
        <w:right w:val="none" w:sz="0" w:space="0" w:color="auto"/>
      </w:divBdr>
      <w:divsChild>
        <w:div w:id="1564483918">
          <w:marLeft w:val="0"/>
          <w:marRight w:val="0"/>
          <w:marTop w:val="0"/>
          <w:marBottom w:val="0"/>
          <w:divBdr>
            <w:top w:val="none" w:sz="0" w:space="0" w:color="auto"/>
            <w:left w:val="none" w:sz="0" w:space="0" w:color="auto"/>
            <w:bottom w:val="none" w:sz="0" w:space="0" w:color="auto"/>
            <w:right w:val="none" w:sz="0" w:space="0" w:color="auto"/>
          </w:divBdr>
          <w:divsChild>
            <w:div w:id="678780076">
              <w:marLeft w:val="0"/>
              <w:marRight w:val="0"/>
              <w:marTop w:val="300"/>
              <w:marBottom w:val="300"/>
              <w:divBdr>
                <w:top w:val="single" w:sz="12" w:space="0" w:color="EEEEEE"/>
                <w:left w:val="single" w:sz="12" w:space="0" w:color="EEEEEE"/>
                <w:bottom w:val="single" w:sz="12" w:space="0" w:color="EEEEEE"/>
                <w:right w:val="single" w:sz="12" w:space="0" w:color="EEEEEE"/>
              </w:divBdr>
              <w:divsChild>
                <w:div w:id="1570187641">
                  <w:marLeft w:val="0"/>
                  <w:marRight w:val="0"/>
                  <w:marTop w:val="0"/>
                  <w:marBottom w:val="0"/>
                  <w:divBdr>
                    <w:top w:val="none" w:sz="0" w:space="0" w:color="auto"/>
                    <w:left w:val="none" w:sz="0" w:space="0" w:color="auto"/>
                    <w:bottom w:val="none" w:sz="0" w:space="0" w:color="auto"/>
                    <w:right w:val="none" w:sz="0" w:space="0" w:color="auto"/>
                  </w:divBdr>
                  <w:divsChild>
                    <w:div w:id="1937471032">
                      <w:marLeft w:val="75"/>
                      <w:marRight w:val="0"/>
                      <w:marTop w:val="0"/>
                      <w:marBottom w:val="0"/>
                      <w:divBdr>
                        <w:top w:val="none" w:sz="0" w:space="0" w:color="auto"/>
                        <w:left w:val="none" w:sz="0" w:space="0" w:color="auto"/>
                        <w:bottom w:val="none" w:sz="0" w:space="0" w:color="auto"/>
                        <w:right w:val="none" w:sz="0" w:space="0" w:color="auto"/>
                      </w:divBdr>
                      <w:divsChild>
                        <w:div w:id="1160270513">
                          <w:marLeft w:val="75"/>
                          <w:marRight w:val="75"/>
                          <w:marTop w:val="75"/>
                          <w:marBottom w:val="75"/>
                          <w:divBdr>
                            <w:top w:val="none" w:sz="0" w:space="0" w:color="auto"/>
                            <w:left w:val="none" w:sz="0" w:space="0" w:color="auto"/>
                            <w:bottom w:val="none" w:sz="0" w:space="0" w:color="auto"/>
                            <w:right w:val="none" w:sz="0" w:space="0" w:color="auto"/>
                          </w:divBdr>
                          <w:divsChild>
                            <w:div w:id="731735135">
                              <w:marLeft w:val="0"/>
                              <w:marRight w:val="0"/>
                              <w:marTop w:val="0"/>
                              <w:marBottom w:val="0"/>
                              <w:divBdr>
                                <w:top w:val="none" w:sz="0" w:space="0" w:color="auto"/>
                                <w:left w:val="none" w:sz="0" w:space="0" w:color="auto"/>
                                <w:bottom w:val="none" w:sz="0" w:space="0" w:color="auto"/>
                                <w:right w:val="none" w:sz="0" w:space="0" w:color="auto"/>
                              </w:divBdr>
                              <w:divsChild>
                                <w:div w:id="1032144965">
                                  <w:marLeft w:val="0"/>
                                  <w:marRight w:val="0"/>
                                  <w:marTop w:val="0"/>
                                  <w:marBottom w:val="0"/>
                                  <w:divBdr>
                                    <w:top w:val="none" w:sz="0" w:space="0" w:color="auto"/>
                                    <w:left w:val="none" w:sz="0" w:space="0" w:color="auto"/>
                                    <w:bottom w:val="none" w:sz="0" w:space="0" w:color="auto"/>
                                    <w:right w:val="none" w:sz="0" w:space="0" w:color="auto"/>
                                  </w:divBdr>
                                  <w:divsChild>
                                    <w:div w:id="553539028">
                                      <w:marLeft w:val="0"/>
                                      <w:marRight w:val="0"/>
                                      <w:marTop w:val="0"/>
                                      <w:marBottom w:val="0"/>
                                      <w:divBdr>
                                        <w:top w:val="none" w:sz="0" w:space="0" w:color="auto"/>
                                        <w:left w:val="none" w:sz="0" w:space="0" w:color="auto"/>
                                        <w:bottom w:val="none" w:sz="0" w:space="0" w:color="auto"/>
                                        <w:right w:val="none" w:sz="0" w:space="0" w:color="auto"/>
                                      </w:divBdr>
                                      <w:divsChild>
                                        <w:div w:id="1769697629">
                                          <w:marLeft w:val="0"/>
                                          <w:marRight w:val="0"/>
                                          <w:marTop w:val="0"/>
                                          <w:marBottom w:val="0"/>
                                          <w:divBdr>
                                            <w:top w:val="none" w:sz="0" w:space="0" w:color="auto"/>
                                            <w:left w:val="none" w:sz="0" w:space="0" w:color="auto"/>
                                            <w:bottom w:val="none" w:sz="0" w:space="0" w:color="auto"/>
                                            <w:right w:val="none" w:sz="0" w:space="0" w:color="auto"/>
                                          </w:divBdr>
                                          <w:divsChild>
                                            <w:div w:id="1133448476">
                                              <w:marLeft w:val="1575"/>
                                              <w:marRight w:val="0"/>
                                              <w:marTop w:val="0"/>
                                              <w:marBottom w:val="0"/>
                                              <w:divBdr>
                                                <w:top w:val="none" w:sz="0" w:space="0" w:color="auto"/>
                                                <w:left w:val="none" w:sz="0" w:space="0" w:color="auto"/>
                                                <w:bottom w:val="none" w:sz="0" w:space="0" w:color="auto"/>
                                                <w:right w:val="none" w:sz="0" w:space="0" w:color="auto"/>
                                              </w:divBdr>
                                              <w:divsChild>
                                                <w:div w:id="1248728497">
                                                  <w:marLeft w:val="0"/>
                                                  <w:marRight w:val="0"/>
                                                  <w:marTop w:val="0"/>
                                                  <w:marBottom w:val="0"/>
                                                  <w:divBdr>
                                                    <w:top w:val="none" w:sz="0" w:space="0" w:color="auto"/>
                                                    <w:left w:val="none" w:sz="0" w:space="0" w:color="auto"/>
                                                    <w:bottom w:val="none" w:sz="0" w:space="0" w:color="auto"/>
                                                    <w:right w:val="none" w:sz="0" w:space="0" w:color="auto"/>
                                                  </w:divBdr>
                                                  <w:divsChild>
                                                    <w:div w:id="1584026708">
                                                      <w:marLeft w:val="0"/>
                                                      <w:marRight w:val="0"/>
                                                      <w:marTop w:val="0"/>
                                                      <w:marBottom w:val="0"/>
                                                      <w:divBdr>
                                                        <w:top w:val="none" w:sz="0" w:space="0" w:color="auto"/>
                                                        <w:left w:val="none" w:sz="0" w:space="0" w:color="auto"/>
                                                        <w:bottom w:val="none" w:sz="0" w:space="0" w:color="auto"/>
                                                        <w:right w:val="none" w:sz="0" w:space="0" w:color="auto"/>
                                                      </w:divBdr>
                                                      <w:divsChild>
                                                        <w:div w:id="10042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07408">
                                                  <w:marLeft w:val="-1575"/>
                                                  <w:marRight w:val="0"/>
                                                  <w:marTop w:val="0"/>
                                                  <w:marBottom w:val="0"/>
                                                  <w:divBdr>
                                                    <w:top w:val="none" w:sz="0" w:space="0" w:color="auto"/>
                                                    <w:left w:val="none" w:sz="0" w:space="0" w:color="auto"/>
                                                    <w:bottom w:val="none" w:sz="0" w:space="0" w:color="auto"/>
                                                    <w:right w:val="single" w:sz="18" w:space="0" w:color="auto"/>
                                                  </w:divBdr>
                                                  <w:divsChild>
                                                    <w:div w:id="2129742502">
                                                      <w:marLeft w:val="4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6988921">
      <w:bodyDiv w:val="1"/>
      <w:marLeft w:val="0"/>
      <w:marRight w:val="0"/>
      <w:marTop w:val="0"/>
      <w:marBottom w:val="0"/>
      <w:divBdr>
        <w:top w:val="none" w:sz="0" w:space="0" w:color="auto"/>
        <w:left w:val="none" w:sz="0" w:space="0" w:color="auto"/>
        <w:bottom w:val="none" w:sz="0" w:space="0" w:color="auto"/>
        <w:right w:val="none" w:sz="0" w:space="0" w:color="auto"/>
      </w:divBdr>
      <w:divsChild>
        <w:div w:id="444690622">
          <w:marLeft w:val="0"/>
          <w:marRight w:val="0"/>
          <w:marTop w:val="0"/>
          <w:marBottom w:val="375"/>
          <w:divBdr>
            <w:top w:val="none" w:sz="0" w:space="0" w:color="auto"/>
            <w:left w:val="none" w:sz="0" w:space="0" w:color="auto"/>
            <w:bottom w:val="none" w:sz="0" w:space="0" w:color="auto"/>
            <w:right w:val="none" w:sz="0" w:space="0" w:color="auto"/>
          </w:divBdr>
        </w:div>
        <w:div w:id="583034568">
          <w:marLeft w:val="0"/>
          <w:marRight w:val="0"/>
          <w:marTop w:val="0"/>
          <w:marBottom w:val="0"/>
          <w:divBdr>
            <w:top w:val="none" w:sz="0" w:space="0" w:color="auto"/>
            <w:left w:val="none" w:sz="0" w:space="0" w:color="auto"/>
            <w:bottom w:val="none" w:sz="0" w:space="0" w:color="auto"/>
            <w:right w:val="none" w:sz="0" w:space="0" w:color="auto"/>
          </w:divBdr>
          <w:divsChild>
            <w:div w:id="236480010">
              <w:marLeft w:val="0"/>
              <w:marRight w:val="0"/>
              <w:marTop w:val="0"/>
              <w:marBottom w:val="0"/>
              <w:divBdr>
                <w:top w:val="none" w:sz="0" w:space="0" w:color="auto"/>
                <w:left w:val="none" w:sz="0" w:space="0" w:color="auto"/>
                <w:bottom w:val="none" w:sz="0" w:space="0" w:color="auto"/>
                <w:right w:val="none" w:sz="0" w:space="0" w:color="auto"/>
              </w:divBdr>
              <w:divsChild>
                <w:div w:id="1231112883">
                  <w:marLeft w:val="75"/>
                  <w:marRight w:val="75"/>
                  <w:marTop w:val="0"/>
                  <w:marBottom w:val="300"/>
                  <w:divBdr>
                    <w:top w:val="none" w:sz="0" w:space="0" w:color="auto"/>
                    <w:left w:val="none" w:sz="0" w:space="0" w:color="auto"/>
                    <w:bottom w:val="none" w:sz="0" w:space="0" w:color="auto"/>
                    <w:right w:val="none" w:sz="0" w:space="0" w:color="auto"/>
                  </w:divBdr>
                </w:div>
                <w:div w:id="1601110280">
                  <w:marLeft w:val="0"/>
                  <w:marRight w:val="0"/>
                  <w:marTop w:val="0"/>
                  <w:marBottom w:val="0"/>
                  <w:divBdr>
                    <w:top w:val="none" w:sz="0" w:space="0" w:color="auto"/>
                    <w:left w:val="none" w:sz="0" w:space="0" w:color="auto"/>
                    <w:bottom w:val="none" w:sz="0" w:space="0" w:color="auto"/>
                    <w:right w:val="none" w:sz="0" w:space="0" w:color="auto"/>
                  </w:divBdr>
                  <w:divsChild>
                    <w:div w:id="11557979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57175823">
      <w:bodyDiv w:val="1"/>
      <w:marLeft w:val="0"/>
      <w:marRight w:val="0"/>
      <w:marTop w:val="0"/>
      <w:marBottom w:val="0"/>
      <w:divBdr>
        <w:top w:val="none" w:sz="0" w:space="0" w:color="auto"/>
        <w:left w:val="none" w:sz="0" w:space="0" w:color="auto"/>
        <w:bottom w:val="none" w:sz="0" w:space="0" w:color="auto"/>
        <w:right w:val="none" w:sz="0" w:space="0" w:color="auto"/>
      </w:divBdr>
      <w:divsChild>
        <w:div w:id="628244189">
          <w:marLeft w:val="0"/>
          <w:marRight w:val="0"/>
          <w:marTop w:val="0"/>
          <w:marBottom w:val="0"/>
          <w:divBdr>
            <w:top w:val="none" w:sz="0" w:space="0" w:color="auto"/>
            <w:left w:val="none" w:sz="0" w:space="0" w:color="auto"/>
            <w:bottom w:val="none" w:sz="0" w:space="0" w:color="auto"/>
            <w:right w:val="none" w:sz="0" w:space="0" w:color="auto"/>
          </w:divBdr>
        </w:div>
        <w:div w:id="1295016167">
          <w:marLeft w:val="0"/>
          <w:marRight w:val="0"/>
          <w:marTop w:val="0"/>
          <w:marBottom w:val="75"/>
          <w:divBdr>
            <w:top w:val="none" w:sz="0" w:space="0" w:color="auto"/>
            <w:left w:val="none" w:sz="0" w:space="0" w:color="auto"/>
            <w:bottom w:val="dotted" w:sz="6" w:space="2" w:color="DDDDDD"/>
            <w:right w:val="none" w:sz="0" w:space="0" w:color="auto"/>
          </w:divBdr>
        </w:div>
      </w:divsChild>
    </w:div>
    <w:div w:id="959800891">
      <w:bodyDiv w:val="1"/>
      <w:marLeft w:val="0"/>
      <w:marRight w:val="0"/>
      <w:marTop w:val="0"/>
      <w:marBottom w:val="0"/>
      <w:divBdr>
        <w:top w:val="none" w:sz="0" w:space="0" w:color="auto"/>
        <w:left w:val="none" w:sz="0" w:space="0" w:color="auto"/>
        <w:bottom w:val="none" w:sz="0" w:space="0" w:color="auto"/>
        <w:right w:val="none" w:sz="0" w:space="0" w:color="auto"/>
      </w:divBdr>
      <w:divsChild>
        <w:div w:id="858203967">
          <w:marLeft w:val="0"/>
          <w:marRight w:val="0"/>
          <w:marTop w:val="0"/>
          <w:marBottom w:val="0"/>
          <w:divBdr>
            <w:top w:val="none" w:sz="0" w:space="0" w:color="auto"/>
            <w:left w:val="none" w:sz="0" w:space="0" w:color="auto"/>
            <w:bottom w:val="none" w:sz="0" w:space="0" w:color="auto"/>
            <w:right w:val="none" w:sz="0" w:space="0" w:color="auto"/>
          </w:divBdr>
          <w:divsChild>
            <w:div w:id="1439376087">
              <w:marLeft w:val="0"/>
              <w:marRight w:val="0"/>
              <w:marTop w:val="0"/>
              <w:marBottom w:val="0"/>
              <w:divBdr>
                <w:top w:val="none" w:sz="0" w:space="0" w:color="auto"/>
                <w:left w:val="none" w:sz="0" w:space="0" w:color="auto"/>
                <w:bottom w:val="none" w:sz="0" w:space="0" w:color="auto"/>
                <w:right w:val="none" w:sz="0" w:space="0" w:color="auto"/>
              </w:divBdr>
              <w:divsChild>
                <w:div w:id="679892757">
                  <w:marLeft w:val="0"/>
                  <w:marRight w:val="0"/>
                  <w:marTop w:val="0"/>
                  <w:marBottom w:val="0"/>
                  <w:divBdr>
                    <w:top w:val="none" w:sz="0" w:space="0" w:color="auto"/>
                    <w:left w:val="none" w:sz="0" w:space="0" w:color="auto"/>
                    <w:bottom w:val="none" w:sz="0" w:space="0" w:color="auto"/>
                    <w:right w:val="none" w:sz="0" w:space="0" w:color="auto"/>
                  </w:divBdr>
                  <w:divsChild>
                    <w:div w:id="1052078125">
                      <w:marLeft w:val="0"/>
                      <w:marRight w:val="0"/>
                      <w:marTop w:val="0"/>
                      <w:marBottom w:val="0"/>
                      <w:divBdr>
                        <w:top w:val="none" w:sz="0" w:space="0" w:color="auto"/>
                        <w:left w:val="none" w:sz="0" w:space="0" w:color="auto"/>
                        <w:bottom w:val="none" w:sz="0" w:space="0" w:color="auto"/>
                        <w:right w:val="none" w:sz="0" w:space="0" w:color="auto"/>
                      </w:divBdr>
                      <w:divsChild>
                        <w:div w:id="1245064467">
                          <w:marLeft w:val="0"/>
                          <w:marRight w:val="0"/>
                          <w:marTop w:val="0"/>
                          <w:marBottom w:val="0"/>
                          <w:divBdr>
                            <w:top w:val="none" w:sz="0" w:space="0" w:color="auto"/>
                            <w:left w:val="none" w:sz="0" w:space="0" w:color="auto"/>
                            <w:bottom w:val="none" w:sz="0" w:space="0" w:color="auto"/>
                            <w:right w:val="none" w:sz="0" w:space="0" w:color="auto"/>
                          </w:divBdr>
                          <w:divsChild>
                            <w:div w:id="1773628636">
                              <w:marLeft w:val="0"/>
                              <w:marRight w:val="0"/>
                              <w:marTop w:val="0"/>
                              <w:marBottom w:val="0"/>
                              <w:divBdr>
                                <w:top w:val="none" w:sz="0" w:space="0" w:color="auto"/>
                                <w:left w:val="none" w:sz="0" w:space="0" w:color="auto"/>
                                <w:bottom w:val="none" w:sz="0" w:space="0" w:color="auto"/>
                                <w:right w:val="none" w:sz="0" w:space="0" w:color="auto"/>
                              </w:divBdr>
                              <w:divsChild>
                                <w:div w:id="1308702570">
                                  <w:marLeft w:val="0"/>
                                  <w:marRight w:val="0"/>
                                  <w:marTop w:val="0"/>
                                  <w:marBottom w:val="300"/>
                                  <w:divBdr>
                                    <w:top w:val="none" w:sz="0" w:space="0" w:color="auto"/>
                                    <w:left w:val="none" w:sz="0" w:space="0" w:color="auto"/>
                                    <w:bottom w:val="none" w:sz="0" w:space="0" w:color="auto"/>
                                    <w:right w:val="none" w:sz="0" w:space="0" w:color="auto"/>
                                  </w:divBdr>
                                  <w:divsChild>
                                    <w:div w:id="1033581517">
                                      <w:marLeft w:val="0"/>
                                      <w:marRight w:val="0"/>
                                      <w:marTop w:val="0"/>
                                      <w:marBottom w:val="0"/>
                                      <w:divBdr>
                                        <w:top w:val="none" w:sz="0" w:space="0" w:color="auto"/>
                                        <w:left w:val="none" w:sz="0" w:space="0" w:color="auto"/>
                                        <w:bottom w:val="none" w:sz="0" w:space="0" w:color="auto"/>
                                        <w:right w:val="none" w:sz="0" w:space="0" w:color="auto"/>
                                      </w:divBdr>
                                      <w:divsChild>
                                        <w:div w:id="8934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065127">
      <w:bodyDiv w:val="1"/>
      <w:marLeft w:val="0"/>
      <w:marRight w:val="0"/>
      <w:marTop w:val="0"/>
      <w:marBottom w:val="0"/>
      <w:divBdr>
        <w:top w:val="none" w:sz="0" w:space="0" w:color="auto"/>
        <w:left w:val="none" w:sz="0" w:space="0" w:color="auto"/>
        <w:bottom w:val="none" w:sz="0" w:space="0" w:color="auto"/>
        <w:right w:val="none" w:sz="0" w:space="0" w:color="auto"/>
      </w:divBdr>
      <w:divsChild>
        <w:div w:id="32729521">
          <w:marLeft w:val="0"/>
          <w:marRight w:val="0"/>
          <w:marTop w:val="0"/>
          <w:marBottom w:val="75"/>
          <w:divBdr>
            <w:top w:val="none" w:sz="0" w:space="0" w:color="auto"/>
            <w:left w:val="none" w:sz="0" w:space="0" w:color="auto"/>
            <w:bottom w:val="dotted" w:sz="6" w:space="2" w:color="DDDDDD"/>
            <w:right w:val="none" w:sz="0" w:space="0" w:color="auto"/>
          </w:divBdr>
        </w:div>
        <w:div w:id="1592620372">
          <w:marLeft w:val="0"/>
          <w:marRight w:val="0"/>
          <w:marTop w:val="0"/>
          <w:marBottom w:val="0"/>
          <w:divBdr>
            <w:top w:val="none" w:sz="0" w:space="0" w:color="auto"/>
            <w:left w:val="none" w:sz="0" w:space="0" w:color="auto"/>
            <w:bottom w:val="none" w:sz="0" w:space="0" w:color="auto"/>
            <w:right w:val="none" w:sz="0" w:space="0" w:color="auto"/>
          </w:divBdr>
        </w:div>
      </w:divsChild>
    </w:div>
    <w:div w:id="961764274">
      <w:bodyDiv w:val="1"/>
      <w:marLeft w:val="0"/>
      <w:marRight w:val="0"/>
      <w:marTop w:val="0"/>
      <w:marBottom w:val="0"/>
      <w:divBdr>
        <w:top w:val="none" w:sz="0" w:space="0" w:color="auto"/>
        <w:left w:val="none" w:sz="0" w:space="0" w:color="auto"/>
        <w:bottom w:val="none" w:sz="0" w:space="0" w:color="auto"/>
        <w:right w:val="none" w:sz="0" w:space="0" w:color="auto"/>
      </w:divBdr>
    </w:div>
    <w:div w:id="963391146">
      <w:bodyDiv w:val="1"/>
      <w:marLeft w:val="0"/>
      <w:marRight w:val="0"/>
      <w:marTop w:val="0"/>
      <w:marBottom w:val="0"/>
      <w:divBdr>
        <w:top w:val="none" w:sz="0" w:space="0" w:color="auto"/>
        <w:left w:val="none" w:sz="0" w:space="0" w:color="auto"/>
        <w:bottom w:val="none" w:sz="0" w:space="0" w:color="auto"/>
        <w:right w:val="none" w:sz="0" w:space="0" w:color="auto"/>
      </w:divBdr>
      <w:divsChild>
        <w:div w:id="1843008938">
          <w:marLeft w:val="225"/>
          <w:marRight w:val="225"/>
          <w:marTop w:val="540"/>
          <w:marBottom w:val="225"/>
          <w:divBdr>
            <w:top w:val="none" w:sz="0" w:space="0" w:color="auto"/>
            <w:left w:val="none" w:sz="0" w:space="0" w:color="auto"/>
            <w:bottom w:val="none" w:sz="0" w:space="0" w:color="auto"/>
            <w:right w:val="none" w:sz="0" w:space="0" w:color="auto"/>
          </w:divBdr>
          <w:divsChild>
            <w:div w:id="224535564">
              <w:marLeft w:val="300"/>
              <w:marRight w:val="0"/>
              <w:marTop w:val="0"/>
              <w:marBottom w:val="75"/>
              <w:divBdr>
                <w:top w:val="none" w:sz="0" w:space="0" w:color="auto"/>
                <w:left w:val="none" w:sz="0" w:space="0" w:color="auto"/>
                <w:bottom w:val="none" w:sz="0" w:space="0" w:color="auto"/>
                <w:right w:val="none" w:sz="0" w:space="0" w:color="auto"/>
              </w:divBdr>
              <w:divsChild>
                <w:div w:id="569968006">
                  <w:marLeft w:val="0"/>
                  <w:marRight w:val="0"/>
                  <w:marTop w:val="150"/>
                  <w:marBottom w:val="75"/>
                  <w:divBdr>
                    <w:top w:val="none" w:sz="0" w:space="0" w:color="auto"/>
                    <w:left w:val="none" w:sz="0" w:space="0" w:color="auto"/>
                    <w:bottom w:val="none" w:sz="0" w:space="0" w:color="auto"/>
                    <w:right w:val="none" w:sz="0" w:space="0" w:color="auto"/>
                  </w:divBdr>
                </w:div>
                <w:div w:id="593827628">
                  <w:marLeft w:val="0"/>
                  <w:marRight w:val="0"/>
                  <w:marTop w:val="0"/>
                  <w:marBottom w:val="225"/>
                  <w:divBdr>
                    <w:top w:val="none" w:sz="0" w:space="0" w:color="auto"/>
                    <w:left w:val="none" w:sz="0" w:space="0" w:color="auto"/>
                    <w:bottom w:val="none" w:sz="0" w:space="0" w:color="auto"/>
                    <w:right w:val="none" w:sz="0" w:space="0" w:color="auto"/>
                  </w:divBdr>
                </w:div>
                <w:div w:id="1514296153">
                  <w:marLeft w:val="0"/>
                  <w:marRight w:val="0"/>
                  <w:marTop w:val="150"/>
                  <w:marBottom w:val="300"/>
                  <w:divBdr>
                    <w:top w:val="single" w:sz="6" w:space="0" w:color="000000"/>
                    <w:left w:val="single" w:sz="6" w:space="0" w:color="000000"/>
                    <w:bottom w:val="single" w:sz="6" w:space="0" w:color="000000"/>
                    <w:right w:val="single" w:sz="6" w:space="0" w:color="000000"/>
                  </w:divBdr>
                </w:div>
                <w:div w:id="19402857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3653114">
      <w:bodyDiv w:val="1"/>
      <w:marLeft w:val="0"/>
      <w:marRight w:val="0"/>
      <w:marTop w:val="0"/>
      <w:marBottom w:val="0"/>
      <w:divBdr>
        <w:top w:val="none" w:sz="0" w:space="0" w:color="auto"/>
        <w:left w:val="none" w:sz="0" w:space="0" w:color="auto"/>
        <w:bottom w:val="none" w:sz="0" w:space="0" w:color="auto"/>
        <w:right w:val="none" w:sz="0" w:space="0" w:color="auto"/>
      </w:divBdr>
    </w:div>
    <w:div w:id="964390050">
      <w:bodyDiv w:val="1"/>
      <w:marLeft w:val="0"/>
      <w:marRight w:val="0"/>
      <w:marTop w:val="0"/>
      <w:marBottom w:val="0"/>
      <w:divBdr>
        <w:top w:val="none" w:sz="0" w:space="0" w:color="auto"/>
        <w:left w:val="none" w:sz="0" w:space="0" w:color="auto"/>
        <w:bottom w:val="none" w:sz="0" w:space="0" w:color="auto"/>
        <w:right w:val="none" w:sz="0" w:space="0" w:color="auto"/>
      </w:divBdr>
      <w:divsChild>
        <w:div w:id="1844590786">
          <w:marLeft w:val="0"/>
          <w:marRight w:val="0"/>
          <w:marTop w:val="0"/>
          <w:marBottom w:val="225"/>
          <w:divBdr>
            <w:top w:val="none" w:sz="0" w:space="0" w:color="auto"/>
            <w:left w:val="none" w:sz="0" w:space="0" w:color="auto"/>
            <w:bottom w:val="none" w:sz="0" w:space="0" w:color="auto"/>
            <w:right w:val="none" w:sz="0" w:space="0" w:color="auto"/>
          </w:divBdr>
        </w:div>
      </w:divsChild>
    </w:div>
    <w:div w:id="966156323">
      <w:bodyDiv w:val="1"/>
      <w:marLeft w:val="0"/>
      <w:marRight w:val="0"/>
      <w:marTop w:val="0"/>
      <w:marBottom w:val="0"/>
      <w:divBdr>
        <w:top w:val="none" w:sz="0" w:space="0" w:color="auto"/>
        <w:left w:val="none" w:sz="0" w:space="0" w:color="auto"/>
        <w:bottom w:val="none" w:sz="0" w:space="0" w:color="auto"/>
        <w:right w:val="none" w:sz="0" w:space="0" w:color="auto"/>
      </w:divBdr>
      <w:divsChild>
        <w:div w:id="278882348">
          <w:marLeft w:val="0"/>
          <w:marRight w:val="0"/>
          <w:marTop w:val="0"/>
          <w:marBottom w:val="0"/>
          <w:divBdr>
            <w:top w:val="none" w:sz="0" w:space="0" w:color="auto"/>
            <w:left w:val="none" w:sz="0" w:space="0" w:color="auto"/>
            <w:bottom w:val="none" w:sz="0" w:space="0" w:color="auto"/>
            <w:right w:val="none" w:sz="0" w:space="0" w:color="auto"/>
          </w:divBdr>
        </w:div>
        <w:div w:id="2083284670">
          <w:marLeft w:val="0"/>
          <w:marRight w:val="0"/>
          <w:marTop w:val="0"/>
          <w:marBottom w:val="0"/>
          <w:divBdr>
            <w:top w:val="none" w:sz="0" w:space="0" w:color="auto"/>
            <w:left w:val="none" w:sz="0" w:space="0" w:color="auto"/>
            <w:bottom w:val="none" w:sz="0" w:space="0" w:color="auto"/>
            <w:right w:val="none" w:sz="0" w:space="0" w:color="auto"/>
          </w:divBdr>
          <w:divsChild>
            <w:div w:id="1064715602">
              <w:marLeft w:val="0"/>
              <w:marRight w:val="0"/>
              <w:marTop w:val="0"/>
              <w:marBottom w:val="0"/>
              <w:divBdr>
                <w:top w:val="none" w:sz="0" w:space="0" w:color="auto"/>
                <w:left w:val="none" w:sz="0" w:space="0" w:color="auto"/>
                <w:bottom w:val="none" w:sz="0" w:space="0" w:color="auto"/>
                <w:right w:val="none" w:sz="0" w:space="0" w:color="auto"/>
              </w:divBdr>
              <w:divsChild>
                <w:div w:id="902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630273">
      <w:bodyDiv w:val="1"/>
      <w:marLeft w:val="0"/>
      <w:marRight w:val="0"/>
      <w:marTop w:val="0"/>
      <w:marBottom w:val="0"/>
      <w:divBdr>
        <w:top w:val="none" w:sz="0" w:space="0" w:color="auto"/>
        <w:left w:val="none" w:sz="0" w:space="0" w:color="auto"/>
        <w:bottom w:val="none" w:sz="0" w:space="0" w:color="auto"/>
        <w:right w:val="none" w:sz="0" w:space="0" w:color="auto"/>
      </w:divBdr>
    </w:div>
    <w:div w:id="970332256">
      <w:bodyDiv w:val="1"/>
      <w:marLeft w:val="0"/>
      <w:marRight w:val="0"/>
      <w:marTop w:val="0"/>
      <w:marBottom w:val="0"/>
      <w:divBdr>
        <w:top w:val="none" w:sz="0" w:space="0" w:color="auto"/>
        <w:left w:val="none" w:sz="0" w:space="0" w:color="auto"/>
        <w:bottom w:val="none" w:sz="0" w:space="0" w:color="auto"/>
        <w:right w:val="none" w:sz="0" w:space="0" w:color="auto"/>
      </w:divBdr>
    </w:div>
    <w:div w:id="972177334">
      <w:bodyDiv w:val="1"/>
      <w:marLeft w:val="0"/>
      <w:marRight w:val="0"/>
      <w:marTop w:val="0"/>
      <w:marBottom w:val="0"/>
      <w:divBdr>
        <w:top w:val="none" w:sz="0" w:space="0" w:color="auto"/>
        <w:left w:val="none" w:sz="0" w:space="0" w:color="auto"/>
        <w:bottom w:val="none" w:sz="0" w:space="0" w:color="auto"/>
        <w:right w:val="none" w:sz="0" w:space="0" w:color="auto"/>
      </w:divBdr>
      <w:divsChild>
        <w:div w:id="544560109">
          <w:marLeft w:val="0"/>
          <w:marRight w:val="0"/>
          <w:marTop w:val="0"/>
          <w:marBottom w:val="0"/>
          <w:divBdr>
            <w:top w:val="none" w:sz="0" w:space="0" w:color="auto"/>
            <w:left w:val="none" w:sz="0" w:space="0" w:color="auto"/>
            <w:bottom w:val="none" w:sz="0" w:space="0" w:color="auto"/>
            <w:right w:val="none" w:sz="0" w:space="0" w:color="auto"/>
          </w:divBdr>
          <w:divsChild>
            <w:div w:id="239025884">
              <w:marLeft w:val="0"/>
              <w:marRight w:val="0"/>
              <w:marTop w:val="0"/>
              <w:marBottom w:val="0"/>
              <w:divBdr>
                <w:top w:val="none" w:sz="0" w:space="0" w:color="auto"/>
                <w:left w:val="none" w:sz="0" w:space="0" w:color="auto"/>
                <w:bottom w:val="none" w:sz="0" w:space="0" w:color="auto"/>
                <w:right w:val="none" w:sz="0" w:space="0" w:color="auto"/>
              </w:divBdr>
              <w:divsChild>
                <w:div w:id="1978073198">
                  <w:marLeft w:val="0"/>
                  <w:marRight w:val="0"/>
                  <w:marTop w:val="0"/>
                  <w:marBottom w:val="0"/>
                  <w:divBdr>
                    <w:top w:val="none" w:sz="0" w:space="0" w:color="auto"/>
                    <w:left w:val="none" w:sz="0" w:space="0" w:color="auto"/>
                    <w:bottom w:val="none" w:sz="0" w:space="0" w:color="auto"/>
                    <w:right w:val="none" w:sz="0" w:space="0" w:color="auto"/>
                  </w:divBdr>
                  <w:divsChild>
                    <w:div w:id="1740470810">
                      <w:marLeft w:val="-225"/>
                      <w:marRight w:val="-225"/>
                      <w:marTop w:val="0"/>
                      <w:marBottom w:val="0"/>
                      <w:divBdr>
                        <w:top w:val="none" w:sz="0" w:space="0" w:color="auto"/>
                        <w:left w:val="none" w:sz="0" w:space="0" w:color="auto"/>
                        <w:bottom w:val="none" w:sz="0" w:space="0" w:color="auto"/>
                        <w:right w:val="none" w:sz="0" w:space="0" w:color="auto"/>
                      </w:divBdr>
                      <w:divsChild>
                        <w:div w:id="2024937500">
                          <w:marLeft w:val="0"/>
                          <w:marRight w:val="0"/>
                          <w:marTop w:val="0"/>
                          <w:marBottom w:val="0"/>
                          <w:divBdr>
                            <w:top w:val="none" w:sz="0" w:space="0" w:color="auto"/>
                            <w:left w:val="none" w:sz="0" w:space="0" w:color="auto"/>
                            <w:bottom w:val="none" w:sz="0" w:space="0" w:color="auto"/>
                            <w:right w:val="none" w:sz="0" w:space="0" w:color="auto"/>
                          </w:divBdr>
                          <w:divsChild>
                            <w:div w:id="1928613783">
                              <w:marLeft w:val="0"/>
                              <w:marRight w:val="0"/>
                              <w:marTop w:val="0"/>
                              <w:marBottom w:val="0"/>
                              <w:divBdr>
                                <w:top w:val="none" w:sz="0" w:space="0" w:color="auto"/>
                                <w:left w:val="none" w:sz="0" w:space="0" w:color="auto"/>
                                <w:bottom w:val="none" w:sz="0" w:space="0" w:color="auto"/>
                                <w:right w:val="none" w:sz="0" w:space="0" w:color="auto"/>
                              </w:divBdr>
                              <w:divsChild>
                                <w:div w:id="88814278">
                                  <w:marLeft w:val="0"/>
                                  <w:marRight w:val="0"/>
                                  <w:marTop w:val="0"/>
                                  <w:marBottom w:val="0"/>
                                  <w:divBdr>
                                    <w:top w:val="none" w:sz="0" w:space="0" w:color="auto"/>
                                    <w:left w:val="none" w:sz="0" w:space="0" w:color="auto"/>
                                    <w:bottom w:val="none" w:sz="0" w:space="0" w:color="auto"/>
                                    <w:right w:val="none" w:sz="0" w:space="0" w:color="auto"/>
                                  </w:divBdr>
                                  <w:divsChild>
                                    <w:div w:id="92750069">
                                      <w:marLeft w:val="0"/>
                                      <w:marRight w:val="0"/>
                                      <w:marTop w:val="0"/>
                                      <w:marBottom w:val="0"/>
                                      <w:divBdr>
                                        <w:top w:val="none" w:sz="0" w:space="0" w:color="auto"/>
                                        <w:left w:val="none" w:sz="0" w:space="0" w:color="auto"/>
                                        <w:bottom w:val="none" w:sz="0" w:space="0" w:color="auto"/>
                                        <w:right w:val="none" w:sz="0" w:space="0" w:color="auto"/>
                                      </w:divBdr>
                                    </w:div>
                                    <w:div w:id="1034960747">
                                      <w:marLeft w:val="0"/>
                                      <w:marRight w:val="0"/>
                                      <w:marTop w:val="0"/>
                                      <w:marBottom w:val="0"/>
                                      <w:divBdr>
                                        <w:top w:val="none" w:sz="0" w:space="0" w:color="auto"/>
                                        <w:left w:val="none" w:sz="0" w:space="0" w:color="auto"/>
                                        <w:bottom w:val="none" w:sz="0" w:space="0" w:color="auto"/>
                                        <w:right w:val="none" w:sz="0" w:space="0" w:color="auto"/>
                                      </w:divBdr>
                                      <w:divsChild>
                                        <w:div w:id="1241869284">
                                          <w:marLeft w:val="0"/>
                                          <w:marRight w:val="0"/>
                                          <w:marTop w:val="0"/>
                                          <w:marBottom w:val="0"/>
                                          <w:divBdr>
                                            <w:top w:val="none" w:sz="0" w:space="0" w:color="auto"/>
                                            <w:left w:val="none" w:sz="0" w:space="0" w:color="auto"/>
                                            <w:bottom w:val="none" w:sz="0" w:space="0" w:color="auto"/>
                                            <w:right w:val="none" w:sz="0" w:space="0" w:color="auto"/>
                                          </w:divBdr>
                                          <w:divsChild>
                                            <w:div w:id="527571628">
                                              <w:marLeft w:val="0"/>
                                              <w:marRight w:val="0"/>
                                              <w:marTop w:val="0"/>
                                              <w:marBottom w:val="0"/>
                                              <w:divBdr>
                                                <w:top w:val="none" w:sz="0" w:space="0" w:color="auto"/>
                                                <w:left w:val="none" w:sz="0" w:space="0" w:color="auto"/>
                                                <w:bottom w:val="none" w:sz="0" w:space="0" w:color="auto"/>
                                                <w:right w:val="none" w:sz="0" w:space="0" w:color="auto"/>
                                              </w:divBdr>
                                            </w:div>
                                          </w:divsChild>
                                        </w:div>
                                        <w:div w:id="2123067961">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sChild>
                            </w:div>
                          </w:divsChild>
                        </w:div>
                      </w:divsChild>
                    </w:div>
                  </w:divsChild>
                </w:div>
              </w:divsChild>
            </w:div>
          </w:divsChild>
        </w:div>
      </w:divsChild>
    </w:div>
    <w:div w:id="973757807">
      <w:bodyDiv w:val="1"/>
      <w:marLeft w:val="0"/>
      <w:marRight w:val="0"/>
      <w:marTop w:val="0"/>
      <w:marBottom w:val="0"/>
      <w:divBdr>
        <w:top w:val="none" w:sz="0" w:space="0" w:color="auto"/>
        <w:left w:val="none" w:sz="0" w:space="0" w:color="auto"/>
        <w:bottom w:val="none" w:sz="0" w:space="0" w:color="auto"/>
        <w:right w:val="none" w:sz="0" w:space="0" w:color="auto"/>
      </w:divBdr>
      <w:divsChild>
        <w:div w:id="464738835">
          <w:marLeft w:val="0"/>
          <w:marRight w:val="0"/>
          <w:marTop w:val="0"/>
          <w:marBottom w:val="0"/>
          <w:divBdr>
            <w:top w:val="none" w:sz="0" w:space="0" w:color="auto"/>
            <w:left w:val="none" w:sz="0" w:space="0" w:color="auto"/>
            <w:bottom w:val="none" w:sz="0" w:space="0" w:color="auto"/>
            <w:right w:val="none" w:sz="0" w:space="0" w:color="auto"/>
          </w:divBdr>
          <w:divsChild>
            <w:div w:id="2134862239">
              <w:marLeft w:val="0"/>
              <w:marRight w:val="0"/>
              <w:marTop w:val="0"/>
              <w:marBottom w:val="0"/>
              <w:divBdr>
                <w:top w:val="none" w:sz="0" w:space="0" w:color="auto"/>
                <w:left w:val="none" w:sz="0" w:space="0" w:color="auto"/>
                <w:bottom w:val="none" w:sz="0" w:space="0" w:color="auto"/>
                <w:right w:val="none" w:sz="0" w:space="0" w:color="auto"/>
              </w:divBdr>
              <w:divsChild>
                <w:div w:id="1810050204">
                  <w:marLeft w:val="-225"/>
                  <w:marRight w:val="-225"/>
                  <w:marTop w:val="0"/>
                  <w:marBottom w:val="0"/>
                  <w:divBdr>
                    <w:top w:val="none" w:sz="0" w:space="0" w:color="auto"/>
                    <w:left w:val="none" w:sz="0" w:space="0" w:color="auto"/>
                    <w:bottom w:val="none" w:sz="0" w:space="0" w:color="auto"/>
                    <w:right w:val="none" w:sz="0" w:space="0" w:color="auto"/>
                  </w:divBdr>
                  <w:divsChild>
                    <w:div w:id="183591769">
                      <w:marLeft w:val="0"/>
                      <w:marRight w:val="0"/>
                      <w:marTop w:val="0"/>
                      <w:marBottom w:val="0"/>
                      <w:divBdr>
                        <w:top w:val="none" w:sz="0" w:space="0" w:color="auto"/>
                        <w:left w:val="none" w:sz="0" w:space="0" w:color="auto"/>
                        <w:bottom w:val="none" w:sz="0" w:space="0" w:color="auto"/>
                        <w:right w:val="none" w:sz="0" w:space="0" w:color="auto"/>
                      </w:divBdr>
                      <w:divsChild>
                        <w:div w:id="107312920">
                          <w:marLeft w:val="0"/>
                          <w:marRight w:val="0"/>
                          <w:marTop w:val="0"/>
                          <w:marBottom w:val="0"/>
                          <w:divBdr>
                            <w:top w:val="none" w:sz="0" w:space="0" w:color="auto"/>
                            <w:left w:val="none" w:sz="0" w:space="0" w:color="auto"/>
                            <w:bottom w:val="none" w:sz="0" w:space="0" w:color="auto"/>
                            <w:right w:val="none" w:sz="0" w:space="0" w:color="auto"/>
                          </w:divBdr>
                          <w:divsChild>
                            <w:div w:id="110590797">
                              <w:marLeft w:val="0"/>
                              <w:marRight w:val="0"/>
                              <w:marTop w:val="0"/>
                              <w:marBottom w:val="0"/>
                              <w:divBdr>
                                <w:top w:val="none" w:sz="0" w:space="0" w:color="auto"/>
                                <w:left w:val="none" w:sz="0" w:space="0" w:color="auto"/>
                                <w:bottom w:val="none" w:sz="0" w:space="0" w:color="auto"/>
                                <w:right w:val="none" w:sz="0" w:space="0" w:color="auto"/>
                              </w:divBdr>
                            </w:div>
                            <w:div w:id="814226624">
                              <w:marLeft w:val="0"/>
                              <w:marRight w:val="0"/>
                              <w:marTop w:val="0"/>
                              <w:marBottom w:val="0"/>
                              <w:divBdr>
                                <w:top w:val="none" w:sz="0" w:space="0" w:color="auto"/>
                                <w:left w:val="none" w:sz="0" w:space="0" w:color="auto"/>
                                <w:bottom w:val="none" w:sz="0" w:space="0" w:color="auto"/>
                                <w:right w:val="none" w:sz="0" w:space="0" w:color="auto"/>
                              </w:divBdr>
                              <w:divsChild>
                                <w:div w:id="1169056125">
                                  <w:marLeft w:val="0"/>
                                  <w:marRight w:val="0"/>
                                  <w:marTop w:val="0"/>
                                  <w:marBottom w:val="0"/>
                                  <w:divBdr>
                                    <w:top w:val="none" w:sz="0" w:space="0" w:color="auto"/>
                                    <w:left w:val="none" w:sz="0" w:space="0" w:color="auto"/>
                                    <w:bottom w:val="none" w:sz="0" w:space="0" w:color="auto"/>
                                    <w:right w:val="none" w:sz="0" w:space="0" w:color="auto"/>
                                  </w:divBdr>
                                </w:div>
                              </w:divsChild>
                            </w:div>
                            <w:div w:id="1869297189">
                              <w:marLeft w:val="0"/>
                              <w:marRight w:val="0"/>
                              <w:marTop w:val="0"/>
                              <w:marBottom w:val="0"/>
                              <w:divBdr>
                                <w:top w:val="none" w:sz="0" w:space="0" w:color="auto"/>
                                <w:left w:val="none" w:sz="0" w:space="0" w:color="auto"/>
                                <w:bottom w:val="none" w:sz="0" w:space="0" w:color="auto"/>
                                <w:right w:val="none" w:sz="0" w:space="0" w:color="auto"/>
                              </w:divBdr>
                            </w:div>
                            <w:div w:id="2024746723">
                              <w:marLeft w:val="0"/>
                              <w:marRight w:val="0"/>
                              <w:marTop w:val="0"/>
                              <w:marBottom w:val="0"/>
                              <w:divBdr>
                                <w:top w:val="none" w:sz="0" w:space="0" w:color="auto"/>
                                <w:left w:val="none" w:sz="0" w:space="0" w:color="auto"/>
                                <w:bottom w:val="none" w:sz="0" w:space="0" w:color="auto"/>
                                <w:right w:val="none" w:sz="0" w:space="0" w:color="auto"/>
                              </w:divBdr>
                              <w:divsChild>
                                <w:div w:id="90040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833749">
      <w:bodyDiv w:val="1"/>
      <w:marLeft w:val="0"/>
      <w:marRight w:val="0"/>
      <w:marTop w:val="0"/>
      <w:marBottom w:val="0"/>
      <w:divBdr>
        <w:top w:val="none" w:sz="0" w:space="0" w:color="auto"/>
        <w:left w:val="none" w:sz="0" w:space="0" w:color="auto"/>
        <w:bottom w:val="none" w:sz="0" w:space="0" w:color="auto"/>
        <w:right w:val="none" w:sz="0" w:space="0" w:color="auto"/>
      </w:divBdr>
    </w:div>
    <w:div w:id="976297138">
      <w:bodyDiv w:val="1"/>
      <w:marLeft w:val="0"/>
      <w:marRight w:val="0"/>
      <w:marTop w:val="0"/>
      <w:marBottom w:val="0"/>
      <w:divBdr>
        <w:top w:val="none" w:sz="0" w:space="0" w:color="auto"/>
        <w:left w:val="none" w:sz="0" w:space="0" w:color="auto"/>
        <w:bottom w:val="none" w:sz="0" w:space="0" w:color="auto"/>
        <w:right w:val="none" w:sz="0" w:space="0" w:color="auto"/>
      </w:divBdr>
    </w:div>
    <w:div w:id="976689972">
      <w:bodyDiv w:val="1"/>
      <w:marLeft w:val="0"/>
      <w:marRight w:val="0"/>
      <w:marTop w:val="0"/>
      <w:marBottom w:val="0"/>
      <w:divBdr>
        <w:top w:val="none" w:sz="0" w:space="0" w:color="auto"/>
        <w:left w:val="none" w:sz="0" w:space="0" w:color="auto"/>
        <w:bottom w:val="none" w:sz="0" w:space="0" w:color="auto"/>
        <w:right w:val="none" w:sz="0" w:space="0" w:color="auto"/>
      </w:divBdr>
    </w:div>
    <w:div w:id="979265725">
      <w:bodyDiv w:val="1"/>
      <w:marLeft w:val="0"/>
      <w:marRight w:val="0"/>
      <w:marTop w:val="0"/>
      <w:marBottom w:val="0"/>
      <w:divBdr>
        <w:top w:val="none" w:sz="0" w:space="0" w:color="auto"/>
        <w:left w:val="none" w:sz="0" w:space="0" w:color="auto"/>
        <w:bottom w:val="none" w:sz="0" w:space="0" w:color="auto"/>
        <w:right w:val="none" w:sz="0" w:space="0" w:color="auto"/>
      </w:divBdr>
      <w:divsChild>
        <w:div w:id="1874078618">
          <w:marLeft w:val="0"/>
          <w:marRight w:val="0"/>
          <w:marTop w:val="0"/>
          <w:marBottom w:val="0"/>
          <w:divBdr>
            <w:top w:val="none" w:sz="0" w:space="0" w:color="auto"/>
            <w:left w:val="none" w:sz="0" w:space="0" w:color="auto"/>
            <w:bottom w:val="none" w:sz="0" w:space="0" w:color="auto"/>
            <w:right w:val="none" w:sz="0" w:space="0" w:color="auto"/>
          </w:divBdr>
        </w:div>
        <w:div w:id="1924606184">
          <w:marLeft w:val="0"/>
          <w:marRight w:val="0"/>
          <w:marTop w:val="0"/>
          <w:marBottom w:val="75"/>
          <w:divBdr>
            <w:top w:val="none" w:sz="0" w:space="0" w:color="auto"/>
            <w:left w:val="none" w:sz="0" w:space="0" w:color="auto"/>
            <w:bottom w:val="dotted" w:sz="6" w:space="2" w:color="DDDDDD"/>
            <w:right w:val="none" w:sz="0" w:space="0" w:color="auto"/>
          </w:divBdr>
        </w:div>
      </w:divsChild>
    </w:div>
    <w:div w:id="980694502">
      <w:bodyDiv w:val="1"/>
      <w:marLeft w:val="0"/>
      <w:marRight w:val="0"/>
      <w:marTop w:val="750"/>
      <w:marBottom w:val="0"/>
      <w:divBdr>
        <w:top w:val="none" w:sz="0" w:space="0" w:color="auto"/>
        <w:left w:val="none" w:sz="0" w:space="0" w:color="auto"/>
        <w:bottom w:val="none" w:sz="0" w:space="0" w:color="auto"/>
        <w:right w:val="none" w:sz="0" w:space="0" w:color="auto"/>
      </w:divBdr>
      <w:divsChild>
        <w:div w:id="217057205">
          <w:marLeft w:val="0"/>
          <w:marRight w:val="0"/>
          <w:marTop w:val="0"/>
          <w:marBottom w:val="0"/>
          <w:divBdr>
            <w:top w:val="none" w:sz="0" w:space="0" w:color="auto"/>
            <w:left w:val="none" w:sz="0" w:space="0" w:color="auto"/>
            <w:bottom w:val="none" w:sz="0" w:space="0" w:color="auto"/>
            <w:right w:val="none" w:sz="0" w:space="0" w:color="auto"/>
          </w:divBdr>
          <w:divsChild>
            <w:div w:id="2062554767">
              <w:marLeft w:val="0"/>
              <w:marRight w:val="0"/>
              <w:marTop w:val="0"/>
              <w:marBottom w:val="0"/>
              <w:divBdr>
                <w:top w:val="none" w:sz="0" w:space="0" w:color="auto"/>
                <w:left w:val="none" w:sz="0" w:space="0" w:color="auto"/>
                <w:bottom w:val="none" w:sz="0" w:space="0" w:color="auto"/>
                <w:right w:val="none" w:sz="0" w:space="0" w:color="auto"/>
              </w:divBdr>
              <w:divsChild>
                <w:div w:id="53084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69227">
      <w:bodyDiv w:val="1"/>
      <w:marLeft w:val="0"/>
      <w:marRight w:val="0"/>
      <w:marTop w:val="0"/>
      <w:marBottom w:val="0"/>
      <w:divBdr>
        <w:top w:val="none" w:sz="0" w:space="0" w:color="auto"/>
        <w:left w:val="none" w:sz="0" w:space="0" w:color="auto"/>
        <w:bottom w:val="none" w:sz="0" w:space="0" w:color="auto"/>
        <w:right w:val="none" w:sz="0" w:space="0" w:color="auto"/>
      </w:divBdr>
      <w:divsChild>
        <w:div w:id="367224550">
          <w:marLeft w:val="0"/>
          <w:marRight w:val="0"/>
          <w:marTop w:val="0"/>
          <w:marBottom w:val="150"/>
          <w:divBdr>
            <w:top w:val="none" w:sz="0" w:space="0" w:color="auto"/>
            <w:left w:val="none" w:sz="0" w:space="0" w:color="auto"/>
            <w:bottom w:val="none" w:sz="0" w:space="0" w:color="auto"/>
            <w:right w:val="none" w:sz="0" w:space="0" w:color="auto"/>
          </w:divBdr>
          <w:divsChild>
            <w:div w:id="1001085488">
              <w:marLeft w:val="0"/>
              <w:marRight w:val="0"/>
              <w:marTop w:val="0"/>
              <w:marBottom w:val="0"/>
              <w:divBdr>
                <w:top w:val="none" w:sz="0" w:space="0" w:color="auto"/>
                <w:left w:val="none" w:sz="0" w:space="0" w:color="auto"/>
                <w:bottom w:val="none" w:sz="0" w:space="0" w:color="auto"/>
                <w:right w:val="none" w:sz="0" w:space="0" w:color="auto"/>
              </w:divBdr>
            </w:div>
          </w:divsChild>
        </w:div>
        <w:div w:id="2017073565">
          <w:marLeft w:val="0"/>
          <w:marRight w:val="0"/>
          <w:marTop w:val="0"/>
          <w:marBottom w:val="0"/>
          <w:divBdr>
            <w:top w:val="none" w:sz="0" w:space="0" w:color="auto"/>
            <w:left w:val="none" w:sz="0" w:space="0" w:color="auto"/>
            <w:bottom w:val="none" w:sz="0" w:space="0" w:color="auto"/>
            <w:right w:val="none" w:sz="0" w:space="0" w:color="auto"/>
          </w:divBdr>
        </w:div>
      </w:divsChild>
    </w:div>
    <w:div w:id="981277550">
      <w:bodyDiv w:val="1"/>
      <w:marLeft w:val="0"/>
      <w:marRight w:val="0"/>
      <w:marTop w:val="0"/>
      <w:marBottom w:val="0"/>
      <w:divBdr>
        <w:top w:val="none" w:sz="0" w:space="0" w:color="auto"/>
        <w:left w:val="none" w:sz="0" w:space="0" w:color="auto"/>
        <w:bottom w:val="none" w:sz="0" w:space="0" w:color="auto"/>
        <w:right w:val="none" w:sz="0" w:space="0" w:color="auto"/>
      </w:divBdr>
    </w:div>
    <w:div w:id="982193390">
      <w:bodyDiv w:val="1"/>
      <w:marLeft w:val="0"/>
      <w:marRight w:val="0"/>
      <w:marTop w:val="0"/>
      <w:marBottom w:val="0"/>
      <w:divBdr>
        <w:top w:val="none" w:sz="0" w:space="0" w:color="auto"/>
        <w:left w:val="none" w:sz="0" w:space="0" w:color="auto"/>
        <w:bottom w:val="none" w:sz="0" w:space="0" w:color="auto"/>
        <w:right w:val="none" w:sz="0" w:space="0" w:color="auto"/>
      </w:divBdr>
      <w:divsChild>
        <w:div w:id="1890914110">
          <w:marLeft w:val="0"/>
          <w:marRight w:val="0"/>
          <w:marTop w:val="0"/>
          <w:marBottom w:val="0"/>
          <w:divBdr>
            <w:top w:val="none" w:sz="0" w:space="0" w:color="auto"/>
            <w:left w:val="none" w:sz="0" w:space="0" w:color="auto"/>
            <w:bottom w:val="none" w:sz="0" w:space="0" w:color="auto"/>
            <w:right w:val="none" w:sz="0" w:space="0" w:color="auto"/>
          </w:divBdr>
        </w:div>
        <w:div w:id="1939675137">
          <w:marLeft w:val="0"/>
          <w:marRight w:val="0"/>
          <w:marTop w:val="0"/>
          <w:marBottom w:val="0"/>
          <w:divBdr>
            <w:top w:val="none" w:sz="0" w:space="0" w:color="auto"/>
            <w:left w:val="none" w:sz="0" w:space="0" w:color="auto"/>
            <w:bottom w:val="none" w:sz="0" w:space="0" w:color="auto"/>
            <w:right w:val="none" w:sz="0" w:space="0" w:color="auto"/>
          </w:divBdr>
        </w:div>
      </w:divsChild>
    </w:div>
    <w:div w:id="982350647">
      <w:bodyDiv w:val="1"/>
      <w:marLeft w:val="0"/>
      <w:marRight w:val="0"/>
      <w:marTop w:val="0"/>
      <w:marBottom w:val="0"/>
      <w:divBdr>
        <w:top w:val="none" w:sz="0" w:space="0" w:color="auto"/>
        <w:left w:val="none" w:sz="0" w:space="0" w:color="auto"/>
        <w:bottom w:val="none" w:sz="0" w:space="0" w:color="auto"/>
        <w:right w:val="none" w:sz="0" w:space="0" w:color="auto"/>
      </w:divBdr>
      <w:divsChild>
        <w:div w:id="162547024">
          <w:marLeft w:val="0"/>
          <w:marRight w:val="0"/>
          <w:marTop w:val="0"/>
          <w:marBottom w:val="0"/>
          <w:divBdr>
            <w:top w:val="none" w:sz="0" w:space="0" w:color="auto"/>
            <w:left w:val="none" w:sz="0" w:space="0" w:color="auto"/>
            <w:bottom w:val="none" w:sz="0" w:space="0" w:color="auto"/>
            <w:right w:val="none" w:sz="0" w:space="0" w:color="auto"/>
          </w:divBdr>
          <w:divsChild>
            <w:div w:id="1934823652">
              <w:marLeft w:val="0"/>
              <w:marRight w:val="0"/>
              <w:marTop w:val="0"/>
              <w:marBottom w:val="0"/>
              <w:divBdr>
                <w:top w:val="none" w:sz="0" w:space="0" w:color="auto"/>
                <w:left w:val="none" w:sz="0" w:space="0" w:color="auto"/>
                <w:bottom w:val="none" w:sz="0" w:space="0" w:color="auto"/>
                <w:right w:val="none" w:sz="0" w:space="0" w:color="auto"/>
              </w:divBdr>
              <w:divsChild>
                <w:div w:id="726219790">
                  <w:marLeft w:val="0"/>
                  <w:marRight w:val="0"/>
                  <w:marTop w:val="0"/>
                  <w:marBottom w:val="0"/>
                  <w:divBdr>
                    <w:top w:val="none" w:sz="0" w:space="0" w:color="auto"/>
                    <w:left w:val="none" w:sz="0" w:space="0" w:color="auto"/>
                    <w:bottom w:val="none" w:sz="0" w:space="0" w:color="auto"/>
                    <w:right w:val="none" w:sz="0" w:space="0" w:color="auto"/>
                  </w:divBdr>
                  <w:divsChild>
                    <w:div w:id="375550475">
                      <w:marLeft w:val="0"/>
                      <w:marRight w:val="0"/>
                      <w:marTop w:val="0"/>
                      <w:marBottom w:val="0"/>
                      <w:divBdr>
                        <w:top w:val="none" w:sz="0" w:space="0" w:color="auto"/>
                        <w:left w:val="none" w:sz="0" w:space="0" w:color="auto"/>
                        <w:bottom w:val="none" w:sz="0" w:space="0" w:color="auto"/>
                        <w:right w:val="none" w:sz="0" w:space="0" w:color="auto"/>
                      </w:divBdr>
                      <w:divsChild>
                        <w:div w:id="1476952037">
                          <w:marLeft w:val="0"/>
                          <w:marRight w:val="0"/>
                          <w:marTop w:val="0"/>
                          <w:marBottom w:val="0"/>
                          <w:divBdr>
                            <w:top w:val="none" w:sz="0" w:space="0" w:color="auto"/>
                            <w:left w:val="none" w:sz="0" w:space="0" w:color="auto"/>
                            <w:bottom w:val="none" w:sz="0" w:space="0" w:color="auto"/>
                            <w:right w:val="none" w:sz="0" w:space="0" w:color="auto"/>
                          </w:divBdr>
                          <w:divsChild>
                            <w:div w:id="911886273">
                              <w:marLeft w:val="0"/>
                              <w:marRight w:val="0"/>
                              <w:marTop w:val="0"/>
                              <w:marBottom w:val="0"/>
                              <w:divBdr>
                                <w:top w:val="none" w:sz="0" w:space="0" w:color="auto"/>
                                <w:left w:val="none" w:sz="0" w:space="0" w:color="auto"/>
                                <w:bottom w:val="none" w:sz="0" w:space="0" w:color="auto"/>
                                <w:right w:val="none" w:sz="0" w:space="0" w:color="auto"/>
                              </w:divBdr>
                              <w:divsChild>
                                <w:div w:id="7154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392425">
      <w:bodyDiv w:val="1"/>
      <w:marLeft w:val="0"/>
      <w:marRight w:val="0"/>
      <w:marTop w:val="0"/>
      <w:marBottom w:val="0"/>
      <w:divBdr>
        <w:top w:val="none" w:sz="0" w:space="0" w:color="auto"/>
        <w:left w:val="none" w:sz="0" w:space="0" w:color="auto"/>
        <w:bottom w:val="none" w:sz="0" w:space="0" w:color="auto"/>
        <w:right w:val="none" w:sz="0" w:space="0" w:color="auto"/>
      </w:divBdr>
      <w:divsChild>
        <w:div w:id="251552218">
          <w:marLeft w:val="0"/>
          <w:marRight w:val="0"/>
          <w:marTop w:val="0"/>
          <w:marBottom w:val="0"/>
          <w:divBdr>
            <w:top w:val="none" w:sz="0" w:space="0" w:color="auto"/>
            <w:left w:val="none" w:sz="0" w:space="0" w:color="auto"/>
            <w:bottom w:val="none" w:sz="0" w:space="0" w:color="auto"/>
            <w:right w:val="none" w:sz="0" w:space="0" w:color="auto"/>
          </w:divBdr>
        </w:div>
        <w:div w:id="367880748">
          <w:marLeft w:val="0"/>
          <w:marRight w:val="0"/>
          <w:marTop w:val="0"/>
          <w:marBottom w:val="0"/>
          <w:divBdr>
            <w:top w:val="none" w:sz="0" w:space="0" w:color="auto"/>
            <w:left w:val="none" w:sz="0" w:space="0" w:color="auto"/>
            <w:bottom w:val="none" w:sz="0" w:space="0" w:color="auto"/>
            <w:right w:val="none" w:sz="0" w:space="0" w:color="auto"/>
          </w:divBdr>
          <w:divsChild>
            <w:div w:id="1937057632">
              <w:marLeft w:val="0"/>
              <w:marRight w:val="0"/>
              <w:marTop w:val="0"/>
              <w:marBottom w:val="0"/>
              <w:divBdr>
                <w:top w:val="none" w:sz="0" w:space="0" w:color="auto"/>
                <w:left w:val="none" w:sz="0" w:space="0" w:color="auto"/>
                <w:bottom w:val="none" w:sz="0" w:space="0" w:color="auto"/>
                <w:right w:val="none" w:sz="0" w:space="0" w:color="auto"/>
              </w:divBdr>
            </w:div>
          </w:divsChild>
        </w:div>
        <w:div w:id="368648789">
          <w:marLeft w:val="0"/>
          <w:marRight w:val="0"/>
          <w:marTop w:val="0"/>
          <w:marBottom w:val="0"/>
          <w:divBdr>
            <w:top w:val="none" w:sz="0" w:space="0" w:color="auto"/>
            <w:left w:val="none" w:sz="0" w:space="0" w:color="auto"/>
            <w:bottom w:val="none" w:sz="0" w:space="0" w:color="auto"/>
            <w:right w:val="none" w:sz="0" w:space="0" w:color="auto"/>
          </w:divBdr>
        </w:div>
        <w:div w:id="393509694">
          <w:marLeft w:val="0"/>
          <w:marRight w:val="0"/>
          <w:marTop w:val="0"/>
          <w:marBottom w:val="0"/>
          <w:divBdr>
            <w:top w:val="none" w:sz="0" w:space="0" w:color="auto"/>
            <w:left w:val="none" w:sz="0" w:space="0" w:color="auto"/>
            <w:bottom w:val="none" w:sz="0" w:space="0" w:color="auto"/>
            <w:right w:val="none" w:sz="0" w:space="0" w:color="auto"/>
          </w:divBdr>
        </w:div>
        <w:div w:id="1187981404">
          <w:marLeft w:val="0"/>
          <w:marRight w:val="0"/>
          <w:marTop w:val="0"/>
          <w:marBottom w:val="0"/>
          <w:divBdr>
            <w:top w:val="none" w:sz="0" w:space="0" w:color="auto"/>
            <w:left w:val="none" w:sz="0" w:space="0" w:color="auto"/>
            <w:bottom w:val="none" w:sz="0" w:space="0" w:color="auto"/>
            <w:right w:val="none" w:sz="0" w:space="0" w:color="auto"/>
          </w:divBdr>
        </w:div>
        <w:div w:id="1439832306">
          <w:marLeft w:val="0"/>
          <w:marRight w:val="0"/>
          <w:marTop w:val="0"/>
          <w:marBottom w:val="0"/>
          <w:divBdr>
            <w:top w:val="none" w:sz="0" w:space="0" w:color="auto"/>
            <w:left w:val="none" w:sz="0" w:space="0" w:color="auto"/>
            <w:bottom w:val="none" w:sz="0" w:space="0" w:color="auto"/>
            <w:right w:val="none" w:sz="0" w:space="0" w:color="auto"/>
          </w:divBdr>
        </w:div>
        <w:div w:id="2070684557">
          <w:marLeft w:val="0"/>
          <w:marRight w:val="0"/>
          <w:marTop w:val="0"/>
          <w:marBottom w:val="0"/>
          <w:divBdr>
            <w:top w:val="none" w:sz="0" w:space="0" w:color="auto"/>
            <w:left w:val="none" w:sz="0" w:space="0" w:color="auto"/>
            <w:bottom w:val="none" w:sz="0" w:space="0" w:color="auto"/>
            <w:right w:val="none" w:sz="0" w:space="0" w:color="auto"/>
          </w:divBdr>
        </w:div>
      </w:divsChild>
    </w:div>
    <w:div w:id="983387146">
      <w:bodyDiv w:val="1"/>
      <w:marLeft w:val="0"/>
      <w:marRight w:val="0"/>
      <w:marTop w:val="0"/>
      <w:marBottom w:val="0"/>
      <w:divBdr>
        <w:top w:val="none" w:sz="0" w:space="0" w:color="auto"/>
        <w:left w:val="none" w:sz="0" w:space="0" w:color="auto"/>
        <w:bottom w:val="none" w:sz="0" w:space="0" w:color="auto"/>
        <w:right w:val="none" w:sz="0" w:space="0" w:color="auto"/>
      </w:divBdr>
      <w:divsChild>
        <w:div w:id="843126624">
          <w:marLeft w:val="0"/>
          <w:marRight w:val="0"/>
          <w:marTop w:val="0"/>
          <w:marBottom w:val="0"/>
          <w:divBdr>
            <w:top w:val="none" w:sz="0" w:space="0" w:color="auto"/>
            <w:left w:val="none" w:sz="0" w:space="0" w:color="auto"/>
            <w:bottom w:val="none" w:sz="0" w:space="0" w:color="auto"/>
            <w:right w:val="none" w:sz="0" w:space="0" w:color="auto"/>
          </w:divBdr>
          <w:divsChild>
            <w:div w:id="2016807234">
              <w:marLeft w:val="0"/>
              <w:marRight w:val="0"/>
              <w:marTop w:val="0"/>
              <w:marBottom w:val="0"/>
              <w:divBdr>
                <w:top w:val="none" w:sz="0" w:space="0" w:color="auto"/>
                <w:left w:val="none" w:sz="0" w:space="0" w:color="auto"/>
                <w:bottom w:val="none" w:sz="0" w:space="0" w:color="auto"/>
                <w:right w:val="none" w:sz="0" w:space="0" w:color="auto"/>
              </w:divBdr>
              <w:divsChild>
                <w:div w:id="1693874674">
                  <w:marLeft w:val="0"/>
                  <w:marRight w:val="0"/>
                  <w:marTop w:val="0"/>
                  <w:marBottom w:val="0"/>
                  <w:divBdr>
                    <w:top w:val="none" w:sz="0" w:space="0" w:color="auto"/>
                    <w:left w:val="none" w:sz="0" w:space="0" w:color="auto"/>
                    <w:bottom w:val="none" w:sz="0" w:space="0" w:color="auto"/>
                    <w:right w:val="none" w:sz="0" w:space="0" w:color="auto"/>
                  </w:divBdr>
                  <w:divsChild>
                    <w:div w:id="119803340">
                      <w:marLeft w:val="-225"/>
                      <w:marRight w:val="-225"/>
                      <w:marTop w:val="0"/>
                      <w:marBottom w:val="0"/>
                      <w:divBdr>
                        <w:top w:val="none" w:sz="0" w:space="0" w:color="auto"/>
                        <w:left w:val="none" w:sz="0" w:space="0" w:color="auto"/>
                        <w:bottom w:val="none" w:sz="0" w:space="0" w:color="auto"/>
                        <w:right w:val="none" w:sz="0" w:space="0" w:color="auto"/>
                      </w:divBdr>
                      <w:divsChild>
                        <w:div w:id="98732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159790">
      <w:bodyDiv w:val="1"/>
      <w:marLeft w:val="0"/>
      <w:marRight w:val="0"/>
      <w:marTop w:val="0"/>
      <w:marBottom w:val="0"/>
      <w:divBdr>
        <w:top w:val="none" w:sz="0" w:space="0" w:color="auto"/>
        <w:left w:val="none" w:sz="0" w:space="0" w:color="auto"/>
        <w:bottom w:val="none" w:sz="0" w:space="0" w:color="auto"/>
        <w:right w:val="none" w:sz="0" w:space="0" w:color="auto"/>
      </w:divBdr>
      <w:divsChild>
        <w:div w:id="387843404">
          <w:marLeft w:val="0"/>
          <w:marRight w:val="0"/>
          <w:marTop w:val="0"/>
          <w:marBottom w:val="0"/>
          <w:divBdr>
            <w:top w:val="none" w:sz="0" w:space="0" w:color="auto"/>
            <w:left w:val="none" w:sz="0" w:space="0" w:color="auto"/>
            <w:bottom w:val="none" w:sz="0" w:space="0" w:color="auto"/>
            <w:right w:val="none" w:sz="0" w:space="0" w:color="auto"/>
          </w:divBdr>
          <w:divsChild>
            <w:div w:id="795872551">
              <w:marLeft w:val="0"/>
              <w:marRight w:val="0"/>
              <w:marTop w:val="0"/>
              <w:marBottom w:val="0"/>
              <w:divBdr>
                <w:top w:val="none" w:sz="0" w:space="0" w:color="auto"/>
                <w:left w:val="none" w:sz="0" w:space="0" w:color="auto"/>
                <w:bottom w:val="none" w:sz="0" w:space="0" w:color="auto"/>
                <w:right w:val="none" w:sz="0" w:space="0" w:color="auto"/>
              </w:divBdr>
              <w:divsChild>
                <w:div w:id="2091930074">
                  <w:marLeft w:val="0"/>
                  <w:marRight w:val="0"/>
                  <w:marTop w:val="0"/>
                  <w:marBottom w:val="0"/>
                  <w:divBdr>
                    <w:top w:val="none" w:sz="0" w:space="0" w:color="auto"/>
                    <w:left w:val="none" w:sz="0" w:space="0" w:color="auto"/>
                    <w:bottom w:val="none" w:sz="0" w:space="0" w:color="auto"/>
                    <w:right w:val="none" w:sz="0" w:space="0" w:color="auto"/>
                  </w:divBdr>
                  <w:divsChild>
                    <w:div w:id="727149432">
                      <w:marLeft w:val="0"/>
                      <w:marRight w:val="0"/>
                      <w:marTop w:val="0"/>
                      <w:marBottom w:val="0"/>
                      <w:divBdr>
                        <w:top w:val="none" w:sz="0" w:space="0" w:color="auto"/>
                        <w:left w:val="none" w:sz="0" w:space="0" w:color="auto"/>
                        <w:bottom w:val="none" w:sz="0" w:space="0" w:color="auto"/>
                        <w:right w:val="none" w:sz="0" w:space="0" w:color="auto"/>
                      </w:divBdr>
                      <w:divsChild>
                        <w:div w:id="295259633">
                          <w:marLeft w:val="0"/>
                          <w:marRight w:val="0"/>
                          <w:marTop w:val="0"/>
                          <w:marBottom w:val="0"/>
                          <w:divBdr>
                            <w:top w:val="none" w:sz="0" w:space="0" w:color="auto"/>
                            <w:left w:val="none" w:sz="0" w:space="0" w:color="auto"/>
                            <w:bottom w:val="none" w:sz="0" w:space="0" w:color="auto"/>
                            <w:right w:val="none" w:sz="0" w:space="0" w:color="auto"/>
                          </w:divBdr>
                        </w:div>
                        <w:div w:id="8902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427848">
      <w:bodyDiv w:val="1"/>
      <w:marLeft w:val="0"/>
      <w:marRight w:val="0"/>
      <w:marTop w:val="0"/>
      <w:marBottom w:val="0"/>
      <w:divBdr>
        <w:top w:val="none" w:sz="0" w:space="0" w:color="auto"/>
        <w:left w:val="none" w:sz="0" w:space="0" w:color="auto"/>
        <w:bottom w:val="none" w:sz="0" w:space="0" w:color="auto"/>
        <w:right w:val="none" w:sz="0" w:space="0" w:color="auto"/>
      </w:divBdr>
    </w:div>
    <w:div w:id="986738595">
      <w:bodyDiv w:val="1"/>
      <w:marLeft w:val="0"/>
      <w:marRight w:val="0"/>
      <w:marTop w:val="0"/>
      <w:marBottom w:val="0"/>
      <w:divBdr>
        <w:top w:val="none" w:sz="0" w:space="0" w:color="auto"/>
        <w:left w:val="none" w:sz="0" w:space="0" w:color="auto"/>
        <w:bottom w:val="none" w:sz="0" w:space="0" w:color="auto"/>
        <w:right w:val="none" w:sz="0" w:space="0" w:color="auto"/>
      </w:divBdr>
    </w:div>
    <w:div w:id="986933024">
      <w:bodyDiv w:val="1"/>
      <w:marLeft w:val="0"/>
      <w:marRight w:val="0"/>
      <w:marTop w:val="0"/>
      <w:marBottom w:val="0"/>
      <w:divBdr>
        <w:top w:val="none" w:sz="0" w:space="0" w:color="auto"/>
        <w:left w:val="none" w:sz="0" w:space="0" w:color="auto"/>
        <w:bottom w:val="none" w:sz="0" w:space="0" w:color="auto"/>
        <w:right w:val="none" w:sz="0" w:space="0" w:color="auto"/>
      </w:divBdr>
    </w:div>
    <w:div w:id="987058222">
      <w:bodyDiv w:val="1"/>
      <w:marLeft w:val="0"/>
      <w:marRight w:val="0"/>
      <w:marTop w:val="0"/>
      <w:marBottom w:val="0"/>
      <w:divBdr>
        <w:top w:val="none" w:sz="0" w:space="0" w:color="auto"/>
        <w:left w:val="none" w:sz="0" w:space="0" w:color="auto"/>
        <w:bottom w:val="none" w:sz="0" w:space="0" w:color="auto"/>
        <w:right w:val="none" w:sz="0" w:space="0" w:color="auto"/>
      </w:divBdr>
      <w:divsChild>
        <w:div w:id="453061943">
          <w:marLeft w:val="0"/>
          <w:marRight w:val="0"/>
          <w:marTop w:val="0"/>
          <w:marBottom w:val="0"/>
          <w:divBdr>
            <w:top w:val="none" w:sz="0" w:space="0" w:color="auto"/>
            <w:left w:val="none" w:sz="0" w:space="0" w:color="auto"/>
            <w:bottom w:val="none" w:sz="0" w:space="0" w:color="auto"/>
            <w:right w:val="none" w:sz="0" w:space="0" w:color="auto"/>
          </w:divBdr>
          <w:divsChild>
            <w:div w:id="1253510169">
              <w:marLeft w:val="0"/>
              <w:marRight w:val="0"/>
              <w:marTop w:val="675"/>
              <w:marBottom w:val="0"/>
              <w:divBdr>
                <w:top w:val="none" w:sz="0" w:space="0" w:color="auto"/>
                <w:left w:val="none" w:sz="0" w:space="0" w:color="auto"/>
                <w:bottom w:val="none" w:sz="0" w:space="0" w:color="auto"/>
                <w:right w:val="none" w:sz="0" w:space="0" w:color="auto"/>
              </w:divBdr>
              <w:divsChild>
                <w:div w:id="1096898758">
                  <w:marLeft w:val="0"/>
                  <w:marRight w:val="0"/>
                  <w:marTop w:val="0"/>
                  <w:marBottom w:val="0"/>
                  <w:divBdr>
                    <w:top w:val="none" w:sz="0" w:space="0" w:color="auto"/>
                    <w:left w:val="none" w:sz="0" w:space="0" w:color="auto"/>
                    <w:bottom w:val="none" w:sz="0" w:space="0" w:color="auto"/>
                    <w:right w:val="none" w:sz="0" w:space="0" w:color="auto"/>
                  </w:divBdr>
                  <w:divsChild>
                    <w:div w:id="1592617029">
                      <w:marLeft w:val="0"/>
                      <w:marRight w:val="0"/>
                      <w:marTop w:val="0"/>
                      <w:marBottom w:val="0"/>
                      <w:divBdr>
                        <w:top w:val="none" w:sz="0" w:space="0" w:color="auto"/>
                        <w:left w:val="none" w:sz="0" w:space="0" w:color="auto"/>
                        <w:bottom w:val="none" w:sz="0" w:space="0" w:color="auto"/>
                        <w:right w:val="none" w:sz="0" w:space="0" w:color="auto"/>
                      </w:divBdr>
                      <w:divsChild>
                        <w:div w:id="1417745615">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987980975">
      <w:bodyDiv w:val="1"/>
      <w:marLeft w:val="0"/>
      <w:marRight w:val="0"/>
      <w:marTop w:val="0"/>
      <w:marBottom w:val="0"/>
      <w:divBdr>
        <w:top w:val="none" w:sz="0" w:space="0" w:color="auto"/>
        <w:left w:val="none" w:sz="0" w:space="0" w:color="auto"/>
        <w:bottom w:val="none" w:sz="0" w:space="0" w:color="auto"/>
        <w:right w:val="none" w:sz="0" w:space="0" w:color="auto"/>
      </w:divBdr>
    </w:div>
    <w:div w:id="988897041">
      <w:bodyDiv w:val="1"/>
      <w:marLeft w:val="0"/>
      <w:marRight w:val="0"/>
      <w:marTop w:val="0"/>
      <w:marBottom w:val="0"/>
      <w:divBdr>
        <w:top w:val="none" w:sz="0" w:space="0" w:color="auto"/>
        <w:left w:val="none" w:sz="0" w:space="0" w:color="auto"/>
        <w:bottom w:val="none" w:sz="0" w:space="0" w:color="auto"/>
        <w:right w:val="none" w:sz="0" w:space="0" w:color="auto"/>
      </w:divBdr>
    </w:div>
    <w:div w:id="989363669">
      <w:bodyDiv w:val="1"/>
      <w:marLeft w:val="0"/>
      <w:marRight w:val="0"/>
      <w:marTop w:val="0"/>
      <w:marBottom w:val="0"/>
      <w:divBdr>
        <w:top w:val="none" w:sz="0" w:space="0" w:color="auto"/>
        <w:left w:val="none" w:sz="0" w:space="0" w:color="auto"/>
        <w:bottom w:val="none" w:sz="0" w:space="0" w:color="auto"/>
        <w:right w:val="none" w:sz="0" w:space="0" w:color="auto"/>
      </w:divBdr>
      <w:divsChild>
        <w:div w:id="1064259138">
          <w:marLeft w:val="0"/>
          <w:marRight w:val="0"/>
          <w:marTop w:val="0"/>
          <w:marBottom w:val="75"/>
          <w:divBdr>
            <w:top w:val="none" w:sz="0" w:space="0" w:color="auto"/>
            <w:left w:val="none" w:sz="0" w:space="0" w:color="auto"/>
            <w:bottom w:val="dotted" w:sz="6" w:space="2" w:color="DDDDDD"/>
            <w:right w:val="none" w:sz="0" w:space="0" w:color="auto"/>
          </w:divBdr>
        </w:div>
        <w:div w:id="1683236725">
          <w:marLeft w:val="0"/>
          <w:marRight w:val="0"/>
          <w:marTop w:val="0"/>
          <w:marBottom w:val="0"/>
          <w:divBdr>
            <w:top w:val="none" w:sz="0" w:space="0" w:color="auto"/>
            <w:left w:val="none" w:sz="0" w:space="0" w:color="auto"/>
            <w:bottom w:val="none" w:sz="0" w:space="0" w:color="auto"/>
            <w:right w:val="none" w:sz="0" w:space="0" w:color="auto"/>
          </w:divBdr>
        </w:div>
      </w:divsChild>
    </w:div>
    <w:div w:id="991103056">
      <w:bodyDiv w:val="1"/>
      <w:marLeft w:val="0"/>
      <w:marRight w:val="0"/>
      <w:marTop w:val="0"/>
      <w:marBottom w:val="0"/>
      <w:divBdr>
        <w:top w:val="none" w:sz="0" w:space="0" w:color="auto"/>
        <w:left w:val="none" w:sz="0" w:space="0" w:color="auto"/>
        <w:bottom w:val="none" w:sz="0" w:space="0" w:color="auto"/>
        <w:right w:val="none" w:sz="0" w:space="0" w:color="auto"/>
      </w:divBdr>
      <w:divsChild>
        <w:div w:id="1581938908">
          <w:marLeft w:val="0"/>
          <w:marRight w:val="0"/>
          <w:marTop w:val="0"/>
          <w:marBottom w:val="0"/>
          <w:divBdr>
            <w:top w:val="none" w:sz="0" w:space="0" w:color="auto"/>
            <w:left w:val="none" w:sz="0" w:space="0" w:color="auto"/>
            <w:bottom w:val="none" w:sz="0" w:space="0" w:color="auto"/>
            <w:right w:val="none" w:sz="0" w:space="0" w:color="auto"/>
          </w:divBdr>
        </w:div>
      </w:divsChild>
    </w:div>
    <w:div w:id="991181402">
      <w:bodyDiv w:val="1"/>
      <w:marLeft w:val="0"/>
      <w:marRight w:val="0"/>
      <w:marTop w:val="0"/>
      <w:marBottom w:val="0"/>
      <w:divBdr>
        <w:top w:val="none" w:sz="0" w:space="0" w:color="auto"/>
        <w:left w:val="none" w:sz="0" w:space="0" w:color="auto"/>
        <w:bottom w:val="none" w:sz="0" w:space="0" w:color="auto"/>
        <w:right w:val="none" w:sz="0" w:space="0" w:color="auto"/>
      </w:divBdr>
    </w:div>
    <w:div w:id="991715849">
      <w:bodyDiv w:val="1"/>
      <w:marLeft w:val="0"/>
      <w:marRight w:val="0"/>
      <w:marTop w:val="0"/>
      <w:marBottom w:val="0"/>
      <w:divBdr>
        <w:top w:val="none" w:sz="0" w:space="0" w:color="auto"/>
        <w:left w:val="none" w:sz="0" w:space="0" w:color="auto"/>
        <w:bottom w:val="none" w:sz="0" w:space="0" w:color="auto"/>
        <w:right w:val="none" w:sz="0" w:space="0" w:color="auto"/>
      </w:divBdr>
    </w:div>
    <w:div w:id="991912265">
      <w:bodyDiv w:val="1"/>
      <w:marLeft w:val="0"/>
      <w:marRight w:val="0"/>
      <w:marTop w:val="0"/>
      <w:marBottom w:val="0"/>
      <w:divBdr>
        <w:top w:val="none" w:sz="0" w:space="0" w:color="auto"/>
        <w:left w:val="none" w:sz="0" w:space="0" w:color="auto"/>
        <w:bottom w:val="none" w:sz="0" w:space="0" w:color="auto"/>
        <w:right w:val="none" w:sz="0" w:space="0" w:color="auto"/>
      </w:divBdr>
      <w:divsChild>
        <w:div w:id="818227217">
          <w:marLeft w:val="0"/>
          <w:marRight w:val="0"/>
          <w:marTop w:val="0"/>
          <w:marBottom w:val="0"/>
          <w:divBdr>
            <w:top w:val="none" w:sz="0" w:space="0" w:color="auto"/>
            <w:left w:val="none" w:sz="0" w:space="0" w:color="auto"/>
            <w:bottom w:val="none" w:sz="0" w:space="0" w:color="auto"/>
            <w:right w:val="none" w:sz="0" w:space="0" w:color="auto"/>
          </w:divBdr>
          <w:divsChild>
            <w:div w:id="2044862100">
              <w:marLeft w:val="0"/>
              <w:marRight w:val="0"/>
              <w:marTop w:val="0"/>
              <w:marBottom w:val="0"/>
              <w:divBdr>
                <w:top w:val="none" w:sz="0" w:space="0" w:color="auto"/>
                <w:left w:val="none" w:sz="0" w:space="0" w:color="auto"/>
                <w:bottom w:val="none" w:sz="0" w:space="0" w:color="auto"/>
                <w:right w:val="none" w:sz="0" w:space="0" w:color="auto"/>
              </w:divBdr>
              <w:divsChild>
                <w:div w:id="947470113">
                  <w:marLeft w:val="135"/>
                  <w:marRight w:val="0"/>
                  <w:marTop w:val="0"/>
                  <w:marBottom w:val="0"/>
                  <w:divBdr>
                    <w:top w:val="none" w:sz="0" w:space="0" w:color="auto"/>
                    <w:left w:val="none" w:sz="0" w:space="0" w:color="auto"/>
                    <w:bottom w:val="none" w:sz="0" w:space="0" w:color="auto"/>
                    <w:right w:val="none" w:sz="0" w:space="0" w:color="auto"/>
                  </w:divBdr>
                  <w:divsChild>
                    <w:div w:id="1688630602">
                      <w:marLeft w:val="0"/>
                      <w:marRight w:val="0"/>
                      <w:marTop w:val="0"/>
                      <w:marBottom w:val="0"/>
                      <w:divBdr>
                        <w:top w:val="single" w:sz="6" w:space="2" w:color="CCCCCC"/>
                        <w:left w:val="single" w:sz="6" w:space="4" w:color="CCCCCC"/>
                        <w:bottom w:val="single" w:sz="6" w:space="2" w:color="CCCCCC"/>
                        <w:right w:val="single" w:sz="6" w:space="5" w:color="CCCCCC"/>
                      </w:divBdr>
                    </w:div>
                  </w:divsChild>
                </w:div>
              </w:divsChild>
            </w:div>
          </w:divsChild>
        </w:div>
        <w:div w:id="1358502946">
          <w:marLeft w:val="0"/>
          <w:marRight w:val="0"/>
          <w:marTop w:val="0"/>
          <w:marBottom w:val="0"/>
          <w:divBdr>
            <w:top w:val="none" w:sz="0" w:space="0" w:color="auto"/>
            <w:left w:val="none" w:sz="0" w:space="0" w:color="auto"/>
            <w:bottom w:val="none" w:sz="0" w:space="0" w:color="auto"/>
            <w:right w:val="none" w:sz="0" w:space="0" w:color="auto"/>
          </w:divBdr>
        </w:div>
      </w:divsChild>
    </w:div>
    <w:div w:id="992417049">
      <w:bodyDiv w:val="1"/>
      <w:marLeft w:val="0"/>
      <w:marRight w:val="0"/>
      <w:marTop w:val="0"/>
      <w:marBottom w:val="0"/>
      <w:divBdr>
        <w:top w:val="none" w:sz="0" w:space="0" w:color="auto"/>
        <w:left w:val="none" w:sz="0" w:space="0" w:color="auto"/>
        <w:bottom w:val="none" w:sz="0" w:space="0" w:color="auto"/>
        <w:right w:val="none" w:sz="0" w:space="0" w:color="auto"/>
      </w:divBdr>
    </w:div>
    <w:div w:id="993413299">
      <w:bodyDiv w:val="1"/>
      <w:marLeft w:val="0"/>
      <w:marRight w:val="0"/>
      <w:marTop w:val="0"/>
      <w:marBottom w:val="0"/>
      <w:divBdr>
        <w:top w:val="none" w:sz="0" w:space="0" w:color="auto"/>
        <w:left w:val="none" w:sz="0" w:space="0" w:color="auto"/>
        <w:bottom w:val="none" w:sz="0" w:space="0" w:color="auto"/>
        <w:right w:val="none" w:sz="0" w:space="0" w:color="auto"/>
      </w:divBdr>
      <w:divsChild>
        <w:div w:id="787548028">
          <w:marLeft w:val="0"/>
          <w:marRight w:val="0"/>
          <w:marTop w:val="0"/>
          <w:marBottom w:val="0"/>
          <w:divBdr>
            <w:top w:val="none" w:sz="0" w:space="0" w:color="auto"/>
            <w:left w:val="none" w:sz="0" w:space="0" w:color="auto"/>
            <w:bottom w:val="none" w:sz="0" w:space="0" w:color="auto"/>
            <w:right w:val="none" w:sz="0" w:space="0" w:color="auto"/>
          </w:divBdr>
          <w:divsChild>
            <w:div w:id="1229028836">
              <w:marLeft w:val="0"/>
              <w:marRight w:val="0"/>
              <w:marTop w:val="0"/>
              <w:marBottom w:val="0"/>
              <w:divBdr>
                <w:top w:val="none" w:sz="0" w:space="0" w:color="auto"/>
                <w:left w:val="none" w:sz="0" w:space="0" w:color="auto"/>
                <w:bottom w:val="none" w:sz="0" w:space="0" w:color="auto"/>
                <w:right w:val="none" w:sz="0" w:space="0" w:color="auto"/>
              </w:divBdr>
              <w:divsChild>
                <w:div w:id="530150874">
                  <w:marLeft w:val="0"/>
                  <w:marRight w:val="0"/>
                  <w:marTop w:val="0"/>
                  <w:marBottom w:val="75"/>
                  <w:divBdr>
                    <w:top w:val="none" w:sz="0" w:space="0" w:color="auto"/>
                    <w:left w:val="none" w:sz="0" w:space="0" w:color="auto"/>
                    <w:bottom w:val="none" w:sz="0" w:space="0" w:color="auto"/>
                    <w:right w:val="none" w:sz="0" w:space="0" w:color="auto"/>
                  </w:divBdr>
                  <w:divsChild>
                    <w:div w:id="598607997">
                      <w:marLeft w:val="0"/>
                      <w:marRight w:val="0"/>
                      <w:marTop w:val="0"/>
                      <w:marBottom w:val="0"/>
                      <w:divBdr>
                        <w:top w:val="none" w:sz="0" w:space="0" w:color="auto"/>
                        <w:left w:val="none" w:sz="0" w:space="0" w:color="auto"/>
                        <w:bottom w:val="none" w:sz="0" w:space="0" w:color="auto"/>
                        <w:right w:val="none" w:sz="0" w:space="0" w:color="auto"/>
                      </w:divBdr>
                      <w:divsChild>
                        <w:div w:id="18518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1543">
                  <w:marLeft w:val="0"/>
                  <w:marRight w:val="0"/>
                  <w:marTop w:val="0"/>
                  <w:marBottom w:val="75"/>
                  <w:divBdr>
                    <w:top w:val="none" w:sz="0" w:space="0" w:color="auto"/>
                    <w:left w:val="none" w:sz="0" w:space="0" w:color="auto"/>
                    <w:bottom w:val="none" w:sz="0" w:space="0" w:color="auto"/>
                    <w:right w:val="none" w:sz="0" w:space="0" w:color="auto"/>
                  </w:divBdr>
                  <w:divsChild>
                    <w:div w:id="1214462399">
                      <w:marLeft w:val="0"/>
                      <w:marRight w:val="0"/>
                      <w:marTop w:val="0"/>
                      <w:marBottom w:val="0"/>
                      <w:divBdr>
                        <w:top w:val="none" w:sz="0" w:space="0" w:color="auto"/>
                        <w:left w:val="none" w:sz="0" w:space="0" w:color="auto"/>
                        <w:bottom w:val="none" w:sz="0" w:space="0" w:color="auto"/>
                        <w:right w:val="none" w:sz="0" w:space="0" w:color="auto"/>
                      </w:divBdr>
                      <w:divsChild>
                        <w:div w:id="1902642131">
                          <w:marLeft w:val="0"/>
                          <w:marRight w:val="0"/>
                          <w:marTop w:val="0"/>
                          <w:marBottom w:val="0"/>
                          <w:divBdr>
                            <w:top w:val="none" w:sz="0" w:space="0" w:color="auto"/>
                            <w:left w:val="none" w:sz="0" w:space="0" w:color="auto"/>
                            <w:bottom w:val="none" w:sz="0" w:space="0" w:color="auto"/>
                            <w:right w:val="none" w:sz="0" w:space="0" w:color="auto"/>
                          </w:divBdr>
                        </w:div>
                      </w:divsChild>
                    </w:div>
                    <w:div w:id="156985073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25570">
      <w:bodyDiv w:val="1"/>
      <w:marLeft w:val="0"/>
      <w:marRight w:val="0"/>
      <w:marTop w:val="0"/>
      <w:marBottom w:val="0"/>
      <w:divBdr>
        <w:top w:val="none" w:sz="0" w:space="0" w:color="auto"/>
        <w:left w:val="none" w:sz="0" w:space="0" w:color="auto"/>
        <w:bottom w:val="none" w:sz="0" w:space="0" w:color="auto"/>
        <w:right w:val="none" w:sz="0" w:space="0" w:color="auto"/>
      </w:divBdr>
      <w:divsChild>
        <w:div w:id="1889142669">
          <w:marLeft w:val="0"/>
          <w:marRight w:val="0"/>
          <w:marTop w:val="0"/>
          <w:marBottom w:val="225"/>
          <w:divBdr>
            <w:top w:val="none" w:sz="0" w:space="0" w:color="auto"/>
            <w:left w:val="none" w:sz="0" w:space="0" w:color="auto"/>
            <w:bottom w:val="none" w:sz="0" w:space="0" w:color="auto"/>
            <w:right w:val="none" w:sz="0" w:space="0" w:color="auto"/>
          </w:divBdr>
        </w:div>
      </w:divsChild>
    </w:div>
    <w:div w:id="993874974">
      <w:bodyDiv w:val="1"/>
      <w:marLeft w:val="0"/>
      <w:marRight w:val="0"/>
      <w:marTop w:val="0"/>
      <w:marBottom w:val="0"/>
      <w:divBdr>
        <w:top w:val="none" w:sz="0" w:space="0" w:color="auto"/>
        <w:left w:val="none" w:sz="0" w:space="0" w:color="auto"/>
        <w:bottom w:val="none" w:sz="0" w:space="0" w:color="auto"/>
        <w:right w:val="none" w:sz="0" w:space="0" w:color="auto"/>
      </w:divBdr>
    </w:div>
    <w:div w:id="997224865">
      <w:bodyDiv w:val="1"/>
      <w:marLeft w:val="0"/>
      <w:marRight w:val="0"/>
      <w:marTop w:val="0"/>
      <w:marBottom w:val="0"/>
      <w:divBdr>
        <w:top w:val="none" w:sz="0" w:space="0" w:color="auto"/>
        <w:left w:val="none" w:sz="0" w:space="0" w:color="auto"/>
        <w:bottom w:val="none" w:sz="0" w:space="0" w:color="auto"/>
        <w:right w:val="none" w:sz="0" w:space="0" w:color="auto"/>
      </w:divBdr>
      <w:divsChild>
        <w:div w:id="922034336">
          <w:marLeft w:val="0"/>
          <w:marRight w:val="0"/>
          <w:marTop w:val="0"/>
          <w:marBottom w:val="0"/>
          <w:divBdr>
            <w:top w:val="none" w:sz="0" w:space="0" w:color="auto"/>
            <w:left w:val="none" w:sz="0" w:space="0" w:color="auto"/>
            <w:bottom w:val="none" w:sz="0" w:space="0" w:color="auto"/>
            <w:right w:val="none" w:sz="0" w:space="0" w:color="auto"/>
          </w:divBdr>
          <w:divsChild>
            <w:div w:id="122775797">
              <w:marLeft w:val="0"/>
              <w:marRight w:val="0"/>
              <w:marTop w:val="0"/>
              <w:marBottom w:val="0"/>
              <w:divBdr>
                <w:top w:val="none" w:sz="0" w:space="0" w:color="auto"/>
                <w:left w:val="none" w:sz="0" w:space="0" w:color="auto"/>
                <w:bottom w:val="none" w:sz="0" w:space="0" w:color="auto"/>
                <w:right w:val="none" w:sz="0" w:space="0" w:color="auto"/>
              </w:divBdr>
              <w:divsChild>
                <w:div w:id="982080719">
                  <w:marLeft w:val="0"/>
                  <w:marRight w:val="0"/>
                  <w:marTop w:val="0"/>
                  <w:marBottom w:val="0"/>
                  <w:divBdr>
                    <w:top w:val="none" w:sz="0" w:space="0" w:color="auto"/>
                    <w:left w:val="none" w:sz="0" w:space="0" w:color="auto"/>
                    <w:bottom w:val="none" w:sz="0" w:space="0" w:color="auto"/>
                    <w:right w:val="none" w:sz="0" w:space="0" w:color="auto"/>
                  </w:divBdr>
                  <w:divsChild>
                    <w:div w:id="1514298966">
                      <w:marLeft w:val="-225"/>
                      <w:marRight w:val="-225"/>
                      <w:marTop w:val="0"/>
                      <w:marBottom w:val="0"/>
                      <w:divBdr>
                        <w:top w:val="none" w:sz="0" w:space="0" w:color="auto"/>
                        <w:left w:val="none" w:sz="0" w:space="0" w:color="auto"/>
                        <w:bottom w:val="none" w:sz="0" w:space="0" w:color="auto"/>
                        <w:right w:val="none" w:sz="0" w:space="0" w:color="auto"/>
                      </w:divBdr>
                      <w:divsChild>
                        <w:div w:id="1732069924">
                          <w:marLeft w:val="0"/>
                          <w:marRight w:val="0"/>
                          <w:marTop w:val="0"/>
                          <w:marBottom w:val="0"/>
                          <w:divBdr>
                            <w:top w:val="none" w:sz="0" w:space="0" w:color="auto"/>
                            <w:left w:val="none" w:sz="0" w:space="0" w:color="auto"/>
                            <w:bottom w:val="none" w:sz="0" w:space="0" w:color="auto"/>
                            <w:right w:val="none" w:sz="0" w:space="0" w:color="auto"/>
                          </w:divBdr>
                          <w:divsChild>
                            <w:div w:id="820315756">
                              <w:marLeft w:val="0"/>
                              <w:marRight w:val="0"/>
                              <w:marTop w:val="0"/>
                              <w:marBottom w:val="0"/>
                              <w:divBdr>
                                <w:top w:val="none" w:sz="0" w:space="0" w:color="auto"/>
                                <w:left w:val="none" w:sz="0" w:space="0" w:color="auto"/>
                                <w:bottom w:val="none" w:sz="0" w:space="0" w:color="auto"/>
                                <w:right w:val="none" w:sz="0" w:space="0" w:color="auto"/>
                              </w:divBdr>
                              <w:divsChild>
                                <w:div w:id="1045174705">
                                  <w:marLeft w:val="0"/>
                                  <w:marRight w:val="0"/>
                                  <w:marTop w:val="0"/>
                                  <w:marBottom w:val="0"/>
                                  <w:divBdr>
                                    <w:top w:val="none" w:sz="0" w:space="0" w:color="auto"/>
                                    <w:left w:val="none" w:sz="0" w:space="0" w:color="auto"/>
                                    <w:bottom w:val="none" w:sz="0" w:space="0" w:color="auto"/>
                                    <w:right w:val="none" w:sz="0" w:space="0" w:color="auto"/>
                                  </w:divBdr>
                                  <w:divsChild>
                                    <w:div w:id="149359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731636">
      <w:bodyDiv w:val="1"/>
      <w:marLeft w:val="0"/>
      <w:marRight w:val="0"/>
      <w:marTop w:val="0"/>
      <w:marBottom w:val="0"/>
      <w:divBdr>
        <w:top w:val="none" w:sz="0" w:space="0" w:color="auto"/>
        <w:left w:val="none" w:sz="0" w:space="0" w:color="auto"/>
        <w:bottom w:val="none" w:sz="0" w:space="0" w:color="auto"/>
        <w:right w:val="none" w:sz="0" w:space="0" w:color="auto"/>
      </w:divBdr>
      <w:divsChild>
        <w:div w:id="1281298328">
          <w:marLeft w:val="0"/>
          <w:marRight w:val="0"/>
          <w:marTop w:val="0"/>
          <w:marBottom w:val="0"/>
          <w:divBdr>
            <w:top w:val="none" w:sz="0" w:space="0" w:color="auto"/>
            <w:left w:val="none" w:sz="0" w:space="0" w:color="auto"/>
            <w:bottom w:val="none" w:sz="0" w:space="0" w:color="auto"/>
            <w:right w:val="none" w:sz="0" w:space="0" w:color="auto"/>
          </w:divBdr>
          <w:divsChild>
            <w:div w:id="1402564134">
              <w:marLeft w:val="0"/>
              <w:marRight w:val="0"/>
              <w:marTop w:val="0"/>
              <w:marBottom w:val="0"/>
              <w:divBdr>
                <w:top w:val="none" w:sz="0" w:space="0" w:color="auto"/>
                <w:left w:val="none" w:sz="0" w:space="0" w:color="auto"/>
                <w:bottom w:val="none" w:sz="0" w:space="0" w:color="auto"/>
                <w:right w:val="none" w:sz="0" w:space="0" w:color="auto"/>
              </w:divBdr>
              <w:divsChild>
                <w:div w:id="1828400583">
                  <w:marLeft w:val="0"/>
                  <w:marRight w:val="0"/>
                  <w:marTop w:val="0"/>
                  <w:marBottom w:val="0"/>
                  <w:divBdr>
                    <w:top w:val="none" w:sz="0" w:space="0" w:color="auto"/>
                    <w:left w:val="none" w:sz="0" w:space="0" w:color="auto"/>
                    <w:bottom w:val="none" w:sz="0" w:space="0" w:color="auto"/>
                    <w:right w:val="none" w:sz="0" w:space="0" w:color="auto"/>
                  </w:divBdr>
                  <w:divsChild>
                    <w:div w:id="168670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193139">
      <w:bodyDiv w:val="1"/>
      <w:marLeft w:val="0"/>
      <w:marRight w:val="0"/>
      <w:marTop w:val="0"/>
      <w:marBottom w:val="0"/>
      <w:divBdr>
        <w:top w:val="none" w:sz="0" w:space="0" w:color="auto"/>
        <w:left w:val="none" w:sz="0" w:space="0" w:color="auto"/>
        <w:bottom w:val="none" w:sz="0" w:space="0" w:color="auto"/>
        <w:right w:val="none" w:sz="0" w:space="0" w:color="auto"/>
      </w:divBdr>
      <w:divsChild>
        <w:div w:id="586503749">
          <w:marLeft w:val="225"/>
          <w:marRight w:val="225"/>
          <w:marTop w:val="540"/>
          <w:marBottom w:val="225"/>
          <w:divBdr>
            <w:top w:val="none" w:sz="0" w:space="0" w:color="auto"/>
            <w:left w:val="none" w:sz="0" w:space="0" w:color="auto"/>
            <w:bottom w:val="none" w:sz="0" w:space="0" w:color="auto"/>
            <w:right w:val="none" w:sz="0" w:space="0" w:color="auto"/>
          </w:divBdr>
          <w:divsChild>
            <w:div w:id="1793786501">
              <w:marLeft w:val="300"/>
              <w:marRight w:val="0"/>
              <w:marTop w:val="0"/>
              <w:marBottom w:val="75"/>
              <w:divBdr>
                <w:top w:val="none" w:sz="0" w:space="0" w:color="auto"/>
                <w:left w:val="none" w:sz="0" w:space="0" w:color="auto"/>
                <w:bottom w:val="none" w:sz="0" w:space="0" w:color="auto"/>
                <w:right w:val="none" w:sz="0" w:space="0" w:color="auto"/>
              </w:divBdr>
              <w:divsChild>
                <w:div w:id="115638247">
                  <w:marLeft w:val="0"/>
                  <w:marRight w:val="0"/>
                  <w:marTop w:val="0"/>
                  <w:marBottom w:val="225"/>
                  <w:divBdr>
                    <w:top w:val="none" w:sz="0" w:space="0" w:color="auto"/>
                    <w:left w:val="none" w:sz="0" w:space="0" w:color="auto"/>
                    <w:bottom w:val="none" w:sz="0" w:space="0" w:color="auto"/>
                    <w:right w:val="none" w:sz="0" w:space="0" w:color="auto"/>
                  </w:divBdr>
                </w:div>
                <w:div w:id="881399683">
                  <w:marLeft w:val="0"/>
                  <w:marRight w:val="0"/>
                  <w:marTop w:val="150"/>
                  <w:marBottom w:val="300"/>
                  <w:divBdr>
                    <w:top w:val="single" w:sz="6" w:space="0" w:color="000000"/>
                    <w:left w:val="single" w:sz="6" w:space="0" w:color="000000"/>
                    <w:bottom w:val="single" w:sz="6" w:space="0" w:color="000000"/>
                    <w:right w:val="single" w:sz="6" w:space="0" w:color="000000"/>
                  </w:divBdr>
                </w:div>
                <w:div w:id="1951086781">
                  <w:marLeft w:val="0"/>
                  <w:marRight w:val="0"/>
                  <w:marTop w:val="0"/>
                  <w:marBottom w:val="75"/>
                  <w:divBdr>
                    <w:top w:val="none" w:sz="0" w:space="0" w:color="auto"/>
                    <w:left w:val="none" w:sz="0" w:space="0" w:color="auto"/>
                    <w:bottom w:val="none" w:sz="0" w:space="0" w:color="auto"/>
                    <w:right w:val="none" w:sz="0" w:space="0" w:color="auto"/>
                  </w:divBdr>
                </w:div>
                <w:div w:id="2042585378">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998194381">
      <w:bodyDiv w:val="1"/>
      <w:marLeft w:val="0"/>
      <w:marRight w:val="0"/>
      <w:marTop w:val="0"/>
      <w:marBottom w:val="0"/>
      <w:divBdr>
        <w:top w:val="none" w:sz="0" w:space="0" w:color="auto"/>
        <w:left w:val="none" w:sz="0" w:space="0" w:color="auto"/>
        <w:bottom w:val="none" w:sz="0" w:space="0" w:color="auto"/>
        <w:right w:val="none" w:sz="0" w:space="0" w:color="auto"/>
      </w:divBdr>
      <w:divsChild>
        <w:div w:id="604730084">
          <w:marLeft w:val="225"/>
          <w:marRight w:val="0"/>
          <w:marTop w:val="0"/>
          <w:marBottom w:val="0"/>
          <w:divBdr>
            <w:top w:val="none" w:sz="0" w:space="0" w:color="auto"/>
            <w:left w:val="none" w:sz="0" w:space="0" w:color="auto"/>
            <w:bottom w:val="none" w:sz="0" w:space="0" w:color="auto"/>
            <w:right w:val="none" w:sz="0" w:space="0" w:color="auto"/>
          </w:divBdr>
        </w:div>
        <w:div w:id="2026636122">
          <w:marLeft w:val="0"/>
          <w:marRight w:val="0"/>
          <w:marTop w:val="0"/>
          <w:marBottom w:val="0"/>
          <w:divBdr>
            <w:top w:val="none" w:sz="0" w:space="0" w:color="auto"/>
            <w:left w:val="none" w:sz="0" w:space="0" w:color="auto"/>
            <w:bottom w:val="none" w:sz="0" w:space="0" w:color="auto"/>
            <w:right w:val="none" w:sz="0" w:space="0" w:color="auto"/>
          </w:divBdr>
          <w:divsChild>
            <w:div w:id="6450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38438">
      <w:bodyDiv w:val="1"/>
      <w:marLeft w:val="0"/>
      <w:marRight w:val="0"/>
      <w:marTop w:val="0"/>
      <w:marBottom w:val="0"/>
      <w:divBdr>
        <w:top w:val="none" w:sz="0" w:space="0" w:color="auto"/>
        <w:left w:val="none" w:sz="0" w:space="0" w:color="auto"/>
        <w:bottom w:val="none" w:sz="0" w:space="0" w:color="auto"/>
        <w:right w:val="none" w:sz="0" w:space="0" w:color="auto"/>
      </w:divBdr>
      <w:divsChild>
        <w:div w:id="1740593715">
          <w:marLeft w:val="0"/>
          <w:marRight w:val="0"/>
          <w:marTop w:val="0"/>
          <w:marBottom w:val="0"/>
          <w:divBdr>
            <w:top w:val="none" w:sz="0" w:space="0" w:color="auto"/>
            <w:left w:val="none" w:sz="0" w:space="0" w:color="auto"/>
            <w:bottom w:val="none" w:sz="0" w:space="0" w:color="auto"/>
            <w:right w:val="none" w:sz="0" w:space="0" w:color="auto"/>
          </w:divBdr>
        </w:div>
        <w:div w:id="2095280618">
          <w:marLeft w:val="0"/>
          <w:marRight w:val="0"/>
          <w:marTop w:val="0"/>
          <w:marBottom w:val="0"/>
          <w:divBdr>
            <w:top w:val="none" w:sz="0" w:space="0" w:color="auto"/>
            <w:left w:val="none" w:sz="0" w:space="0" w:color="auto"/>
            <w:bottom w:val="none" w:sz="0" w:space="0" w:color="auto"/>
            <w:right w:val="none" w:sz="0" w:space="0" w:color="auto"/>
          </w:divBdr>
        </w:div>
      </w:divsChild>
    </w:div>
    <w:div w:id="1000540797">
      <w:bodyDiv w:val="1"/>
      <w:marLeft w:val="0"/>
      <w:marRight w:val="0"/>
      <w:marTop w:val="0"/>
      <w:marBottom w:val="0"/>
      <w:divBdr>
        <w:top w:val="none" w:sz="0" w:space="0" w:color="auto"/>
        <w:left w:val="none" w:sz="0" w:space="0" w:color="auto"/>
        <w:bottom w:val="none" w:sz="0" w:space="0" w:color="auto"/>
        <w:right w:val="none" w:sz="0" w:space="0" w:color="auto"/>
      </w:divBdr>
    </w:div>
    <w:div w:id="1000885149">
      <w:bodyDiv w:val="1"/>
      <w:marLeft w:val="0"/>
      <w:marRight w:val="0"/>
      <w:marTop w:val="0"/>
      <w:marBottom w:val="0"/>
      <w:divBdr>
        <w:top w:val="none" w:sz="0" w:space="0" w:color="auto"/>
        <w:left w:val="none" w:sz="0" w:space="0" w:color="auto"/>
        <w:bottom w:val="none" w:sz="0" w:space="0" w:color="auto"/>
        <w:right w:val="none" w:sz="0" w:space="0" w:color="auto"/>
      </w:divBdr>
    </w:div>
    <w:div w:id="1002780130">
      <w:bodyDiv w:val="1"/>
      <w:marLeft w:val="0"/>
      <w:marRight w:val="0"/>
      <w:marTop w:val="0"/>
      <w:marBottom w:val="0"/>
      <w:divBdr>
        <w:top w:val="none" w:sz="0" w:space="0" w:color="auto"/>
        <w:left w:val="none" w:sz="0" w:space="0" w:color="auto"/>
        <w:bottom w:val="none" w:sz="0" w:space="0" w:color="auto"/>
        <w:right w:val="none" w:sz="0" w:space="0" w:color="auto"/>
      </w:divBdr>
      <w:divsChild>
        <w:div w:id="286085661">
          <w:marLeft w:val="0"/>
          <w:marRight w:val="0"/>
          <w:marTop w:val="0"/>
          <w:marBottom w:val="270"/>
          <w:divBdr>
            <w:top w:val="none" w:sz="0" w:space="0" w:color="auto"/>
            <w:left w:val="none" w:sz="0" w:space="0" w:color="auto"/>
            <w:bottom w:val="none" w:sz="0" w:space="0" w:color="auto"/>
            <w:right w:val="single" w:sz="6" w:space="8" w:color="D9D9D9"/>
          </w:divBdr>
          <w:divsChild>
            <w:div w:id="49159450">
              <w:marLeft w:val="0"/>
              <w:marRight w:val="0"/>
              <w:marTop w:val="0"/>
              <w:marBottom w:val="0"/>
              <w:divBdr>
                <w:top w:val="none" w:sz="0" w:space="0" w:color="auto"/>
                <w:left w:val="none" w:sz="0" w:space="0" w:color="auto"/>
                <w:bottom w:val="none" w:sz="0" w:space="0" w:color="auto"/>
                <w:right w:val="none" w:sz="0" w:space="0" w:color="auto"/>
              </w:divBdr>
            </w:div>
            <w:div w:id="119418433">
              <w:marLeft w:val="0"/>
              <w:marRight w:val="0"/>
              <w:marTop w:val="0"/>
              <w:marBottom w:val="0"/>
              <w:divBdr>
                <w:top w:val="none" w:sz="0" w:space="0" w:color="auto"/>
                <w:left w:val="none" w:sz="0" w:space="0" w:color="auto"/>
                <w:bottom w:val="none" w:sz="0" w:space="0" w:color="auto"/>
                <w:right w:val="none" w:sz="0" w:space="0" w:color="auto"/>
              </w:divBdr>
            </w:div>
            <w:div w:id="191194186">
              <w:marLeft w:val="0"/>
              <w:marRight w:val="0"/>
              <w:marTop w:val="90"/>
              <w:marBottom w:val="0"/>
              <w:divBdr>
                <w:top w:val="single" w:sz="6" w:space="7" w:color="CCCCCC"/>
                <w:left w:val="none" w:sz="0" w:space="0" w:color="auto"/>
                <w:bottom w:val="single" w:sz="6" w:space="7" w:color="CCCCCC"/>
                <w:right w:val="none" w:sz="0" w:space="0" w:color="auto"/>
              </w:divBdr>
              <w:divsChild>
                <w:div w:id="75401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28">
          <w:marLeft w:val="0"/>
          <w:marRight w:val="0"/>
          <w:marTop w:val="0"/>
          <w:marBottom w:val="0"/>
          <w:divBdr>
            <w:top w:val="none" w:sz="0" w:space="8" w:color="auto"/>
            <w:left w:val="none" w:sz="0" w:space="0" w:color="auto"/>
            <w:bottom w:val="none" w:sz="0" w:space="8" w:color="auto"/>
            <w:right w:val="single" w:sz="6" w:space="0" w:color="D9D9D9"/>
          </w:divBdr>
        </w:div>
      </w:divsChild>
    </w:div>
    <w:div w:id="1003245459">
      <w:bodyDiv w:val="1"/>
      <w:marLeft w:val="0"/>
      <w:marRight w:val="0"/>
      <w:marTop w:val="0"/>
      <w:marBottom w:val="0"/>
      <w:divBdr>
        <w:top w:val="none" w:sz="0" w:space="0" w:color="auto"/>
        <w:left w:val="none" w:sz="0" w:space="0" w:color="auto"/>
        <w:bottom w:val="none" w:sz="0" w:space="0" w:color="auto"/>
        <w:right w:val="none" w:sz="0" w:space="0" w:color="auto"/>
      </w:divBdr>
    </w:div>
    <w:div w:id="1003439840">
      <w:bodyDiv w:val="1"/>
      <w:marLeft w:val="0"/>
      <w:marRight w:val="0"/>
      <w:marTop w:val="0"/>
      <w:marBottom w:val="0"/>
      <w:divBdr>
        <w:top w:val="none" w:sz="0" w:space="0" w:color="auto"/>
        <w:left w:val="none" w:sz="0" w:space="0" w:color="auto"/>
        <w:bottom w:val="none" w:sz="0" w:space="0" w:color="auto"/>
        <w:right w:val="none" w:sz="0" w:space="0" w:color="auto"/>
      </w:divBdr>
    </w:div>
    <w:div w:id="1004749184">
      <w:bodyDiv w:val="1"/>
      <w:marLeft w:val="0"/>
      <w:marRight w:val="0"/>
      <w:marTop w:val="0"/>
      <w:marBottom w:val="0"/>
      <w:divBdr>
        <w:top w:val="none" w:sz="0" w:space="0" w:color="auto"/>
        <w:left w:val="none" w:sz="0" w:space="0" w:color="auto"/>
        <w:bottom w:val="none" w:sz="0" w:space="0" w:color="auto"/>
        <w:right w:val="none" w:sz="0" w:space="0" w:color="auto"/>
      </w:divBdr>
      <w:divsChild>
        <w:div w:id="1402363105">
          <w:marLeft w:val="0"/>
          <w:marRight w:val="0"/>
          <w:marTop w:val="0"/>
          <w:marBottom w:val="0"/>
          <w:divBdr>
            <w:top w:val="none" w:sz="0" w:space="0" w:color="auto"/>
            <w:left w:val="none" w:sz="0" w:space="0" w:color="auto"/>
            <w:bottom w:val="none" w:sz="0" w:space="0" w:color="auto"/>
            <w:right w:val="none" w:sz="0" w:space="0" w:color="auto"/>
          </w:divBdr>
          <w:divsChild>
            <w:div w:id="963773993">
              <w:marLeft w:val="0"/>
              <w:marRight w:val="0"/>
              <w:marTop w:val="0"/>
              <w:marBottom w:val="0"/>
              <w:divBdr>
                <w:top w:val="none" w:sz="0" w:space="0" w:color="auto"/>
                <w:left w:val="none" w:sz="0" w:space="0" w:color="auto"/>
                <w:bottom w:val="none" w:sz="0" w:space="0" w:color="auto"/>
                <w:right w:val="none" w:sz="0" w:space="0" w:color="auto"/>
              </w:divBdr>
              <w:divsChild>
                <w:div w:id="1286736504">
                  <w:marLeft w:val="0"/>
                  <w:marRight w:val="0"/>
                  <w:marTop w:val="0"/>
                  <w:marBottom w:val="0"/>
                  <w:divBdr>
                    <w:top w:val="none" w:sz="0" w:space="0" w:color="auto"/>
                    <w:left w:val="none" w:sz="0" w:space="0" w:color="auto"/>
                    <w:bottom w:val="none" w:sz="0" w:space="0" w:color="auto"/>
                    <w:right w:val="none" w:sz="0" w:space="0" w:color="auto"/>
                  </w:divBdr>
                  <w:divsChild>
                    <w:div w:id="1835141653">
                      <w:marLeft w:val="0"/>
                      <w:marRight w:val="0"/>
                      <w:marTop w:val="0"/>
                      <w:marBottom w:val="0"/>
                      <w:divBdr>
                        <w:top w:val="none" w:sz="0" w:space="0" w:color="auto"/>
                        <w:left w:val="none" w:sz="0" w:space="0" w:color="auto"/>
                        <w:bottom w:val="none" w:sz="0" w:space="0" w:color="auto"/>
                        <w:right w:val="none" w:sz="0" w:space="0" w:color="auto"/>
                      </w:divBdr>
                      <w:divsChild>
                        <w:div w:id="38238843">
                          <w:marLeft w:val="0"/>
                          <w:marRight w:val="0"/>
                          <w:marTop w:val="0"/>
                          <w:marBottom w:val="0"/>
                          <w:divBdr>
                            <w:top w:val="none" w:sz="0" w:space="0" w:color="auto"/>
                            <w:left w:val="none" w:sz="0" w:space="0" w:color="auto"/>
                            <w:bottom w:val="none" w:sz="0" w:space="0" w:color="auto"/>
                            <w:right w:val="none" w:sz="0" w:space="0" w:color="auto"/>
                          </w:divBdr>
                          <w:divsChild>
                            <w:div w:id="379475704">
                              <w:marLeft w:val="0"/>
                              <w:marRight w:val="0"/>
                              <w:marTop w:val="0"/>
                              <w:marBottom w:val="300"/>
                              <w:divBdr>
                                <w:top w:val="none" w:sz="0" w:space="0" w:color="auto"/>
                                <w:left w:val="none" w:sz="0" w:space="0" w:color="auto"/>
                                <w:bottom w:val="none" w:sz="0" w:space="0" w:color="auto"/>
                                <w:right w:val="none" w:sz="0" w:space="0" w:color="auto"/>
                              </w:divBdr>
                              <w:divsChild>
                                <w:div w:id="372002442">
                                  <w:marLeft w:val="0"/>
                                  <w:marRight w:val="0"/>
                                  <w:marTop w:val="0"/>
                                  <w:marBottom w:val="0"/>
                                  <w:divBdr>
                                    <w:top w:val="none" w:sz="0" w:space="0" w:color="auto"/>
                                    <w:left w:val="none" w:sz="0" w:space="0" w:color="auto"/>
                                    <w:bottom w:val="none" w:sz="0" w:space="0" w:color="auto"/>
                                    <w:right w:val="none" w:sz="0" w:space="0" w:color="auto"/>
                                  </w:divBdr>
                                  <w:divsChild>
                                    <w:div w:id="3911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934612">
      <w:bodyDiv w:val="1"/>
      <w:marLeft w:val="0"/>
      <w:marRight w:val="0"/>
      <w:marTop w:val="0"/>
      <w:marBottom w:val="0"/>
      <w:divBdr>
        <w:top w:val="none" w:sz="0" w:space="0" w:color="auto"/>
        <w:left w:val="none" w:sz="0" w:space="0" w:color="auto"/>
        <w:bottom w:val="none" w:sz="0" w:space="0" w:color="auto"/>
        <w:right w:val="none" w:sz="0" w:space="0" w:color="auto"/>
      </w:divBdr>
    </w:div>
    <w:div w:id="1006327353">
      <w:bodyDiv w:val="1"/>
      <w:marLeft w:val="0"/>
      <w:marRight w:val="0"/>
      <w:marTop w:val="750"/>
      <w:marBottom w:val="0"/>
      <w:divBdr>
        <w:top w:val="none" w:sz="0" w:space="0" w:color="auto"/>
        <w:left w:val="none" w:sz="0" w:space="0" w:color="auto"/>
        <w:bottom w:val="none" w:sz="0" w:space="0" w:color="auto"/>
        <w:right w:val="none" w:sz="0" w:space="0" w:color="auto"/>
      </w:divBdr>
      <w:divsChild>
        <w:div w:id="459226371">
          <w:marLeft w:val="0"/>
          <w:marRight w:val="0"/>
          <w:marTop w:val="0"/>
          <w:marBottom w:val="0"/>
          <w:divBdr>
            <w:top w:val="none" w:sz="0" w:space="0" w:color="auto"/>
            <w:left w:val="none" w:sz="0" w:space="0" w:color="auto"/>
            <w:bottom w:val="none" w:sz="0" w:space="0" w:color="auto"/>
            <w:right w:val="none" w:sz="0" w:space="0" w:color="auto"/>
          </w:divBdr>
          <w:divsChild>
            <w:div w:id="1827669220">
              <w:marLeft w:val="0"/>
              <w:marRight w:val="0"/>
              <w:marTop w:val="0"/>
              <w:marBottom w:val="0"/>
              <w:divBdr>
                <w:top w:val="none" w:sz="0" w:space="0" w:color="auto"/>
                <w:left w:val="none" w:sz="0" w:space="0" w:color="auto"/>
                <w:bottom w:val="none" w:sz="0" w:space="0" w:color="auto"/>
                <w:right w:val="none" w:sz="0" w:space="0" w:color="auto"/>
              </w:divBdr>
              <w:divsChild>
                <w:div w:id="658919486">
                  <w:marLeft w:val="0"/>
                  <w:marRight w:val="-450"/>
                  <w:marTop w:val="0"/>
                  <w:marBottom w:val="450"/>
                  <w:divBdr>
                    <w:top w:val="none" w:sz="0" w:space="0" w:color="auto"/>
                    <w:left w:val="none" w:sz="0" w:space="0" w:color="auto"/>
                    <w:bottom w:val="none" w:sz="0" w:space="0" w:color="auto"/>
                    <w:right w:val="none" w:sz="0" w:space="0" w:color="auto"/>
                  </w:divBdr>
                  <w:divsChild>
                    <w:div w:id="178935558">
                      <w:marLeft w:val="0"/>
                      <w:marRight w:val="0"/>
                      <w:marTop w:val="0"/>
                      <w:marBottom w:val="0"/>
                      <w:divBdr>
                        <w:top w:val="none" w:sz="0" w:space="0" w:color="auto"/>
                        <w:left w:val="none" w:sz="0" w:space="0" w:color="auto"/>
                        <w:bottom w:val="none" w:sz="0" w:space="0" w:color="auto"/>
                        <w:right w:val="none" w:sz="0" w:space="0" w:color="auto"/>
                      </w:divBdr>
                      <w:divsChild>
                        <w:div w:id="1747679774">
                          <w:marLeft w:val="-750"/>
                          <w:marRight w:val="300"/>
                          <w:marTop w:val="0"/>
                          <w:marBottom w:val="300"/>
                          <w:divBdr>
                            <w:top w:val="none" w:sz="0" w:space="0" w:color="auto"/>
                            <w:left w:val="none" w:sz="0" w:space="0" w:color="auto"/>
                            <w:bottom w:val="none" w:sz="0" w:space="0" w:color="auto"/>
                            <w:right w:val="none" w:sz="0" w:space="0" w:color="auto"/>
                          </w:divBdr>
                          <w:divsChild>
                            <w:div w:id="653215468">
                              <w:marLeft w:val="0"/>
                              <w:marRight w:val="0"/>
                              <w:marTop w:val="0"/>
                              <w:marBottom w:val="0"/>
                              <w:divBdr>
                                <w:top w:val="none" w:sz="0" w:space="0" w:color="auto"/>
                                <w:left w:val="none" w:sz="0" w:space="0" w:color="auto"/>
                                <w:bottom w:val="none" w:sz="0" w:space="0" w:color="auto"/>
                                <w:right w:val="none" w:sz="0" w:space="0" w:color="auto"/>
                              </w:divBdr>
                              <w:divsChild>
                                <w:div w:id="1729452216">
                                  <w:marLeft w:val="0"/>
                                  <w:marRight w:val="0"/>
                                  <w:marTop w:val="0"/>
                                  <w:marBottom w:val="0"/>
                                  <w:divBdr>
                                    <w:top w:val="none" w:sz="0" w:space="0" w:color="auto"/>
                                    <w:left w:val="none" w:sz="0" w:space="0" w:color="auto"/>
                                    <w:bottom w:val="none" w:sz="0" w:space="0" w:color="auto"/>
                                    <w:right w:val="none" w:sz="0" w:space="0" w:color="auto"/>
                                  </w:divBdr>
                                  <w:divsChild>
                                    <w:div w:id="718944286">
                                      <w:marLeft w:val="0"/>
                                      <w:marRight w:val="0"/>
                                      <w:marTop w:val="0"/>
                                      <w:marBottom w:val="75"/>
                                      <w:divBdr>
                                        <w:top w:val="none" w:sz="0" w:space="0" w:color="auto"/>
                                        <w:left w:val="none" w:sz="0" w:space="0" w:color="auto"/>
                                        <w:bottom w:val="none" w:sz="0" w:space="0" w:color="auto"/>
                                        <w:right w:val="none" w:sz="0" w:space="0" w:color="auto"/>
                                      </w:divBdr>
                                      <w:divsChild>
                                        <w:div w:id="127848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395898">
      <w:bodyDiv w:val="1"/>
      <w:marLeft w:val="0"/>
      <w:marRight w:val="0"/>
      <w:marTop w:val="0"/>
      <w:marBottom w:val="0"/>
      <w:divBdr>
        <w:top w:val="none" w:sz="0" w:space="0" w:color="auto"/>
        <w:left w:val="none" w:sz="0" w:space="0" w:color="auto"/>
        <w:bottom w:val="none" w:sz="0" w:space="0" w:color="auto"/>
        <w:right w:val="none" w:sz="0" w:space="0" w:color="auto"/>
      </w:divBdr>
      <w:divsChild>
        <w:div w:id="1358000551">
          <w:marLeft w:val="225"/>
          <w:marRight w:val="225"/>
          <w:marTop w:val="540"/>
          <w:marBottom w:val="225"/>
          <w:divBdr>
            <w:top w:val="none" w:sz="0" w:space="0" w:color="auto"/>
            <w:left w:val="none" w:sz="0" w:space="0" w:color="auto"/>
            <w:bottom w:val="none" w:sz="0" w:space="0" w:color="auto"/>
            <w:right w:val="none" w:sz="0" w:space="0" w:color="auto"/>
          </w:divBdr>
          <w:divsChild>
            <w:div w:id="75595573">
              <w:marLeft w:val="300"/>
              <w:marRight w:val="0"/>
              <w:marTop w:val="0"/>
              <w:marBottom w:val="75"/>
              <w:divBdr>
                <w:top w:val="none" w:sz="0" w:space="0" w:color="auto"/>
                <w:left w:val="none" w:sz="0" w:space="0" w:color="auto"/>
                <w:bottom w:val="none" w:sz="0" w:space="0" w:color="auto"/>
                <w:right w:val="none" w:sz="0" w:space="0" w:color="auto"/>
              </w:divBdr>
              <w:divsChild>
                <w:div w:id="920338650">
                  <w:marLeft w:val="0"/>
                  <w:marRight w:val="0"/>
                  <w:marTop w:val="0"/>
                  <w:marBottom w:val="75"/>
                  <w:divBdr>
                    <w:top w:val="none" w:sz="0" w:space="0" w:color="auto"/>
                    <w:left w:val="none" w:sz="0" w:space="0" w:color="auto"/>
                    <w:bottom w:val="none" w:sz="0" w:space="0" w:color="auto"/>
                    <w:right w:val="none" w:sz="0" w:space="0" w:color="auto"/>
                  </w:divBdr>
                </w:div>
                <w:div w:id="1195770408">
                  <w:marLeft w:val="0"/>
                  <w:marRight w:val="0"/>
                  <w:marTop w:val="150"/>
                  <w:marBottom w:val="75"/>
                  <w:divBdr>
                    <w:top w:val="none" w:sz="0" w:space="0" w:color="auto"/>
                    <w:left w:val="none" w:sz="0" w:space="0" w:color="auto"/>
                    <w:bottom w:val="none" w:sz="0" w:space="0" w:color="auto"/>
                    <w:right w:val="none" w:sz="0" w:space="0" w:color="auto"/>
                  </w:divBdr>
                </w:div>
                <w:div w:id="1865903892">
                  <w:marLeft w:val="0"/>
                  <w:marRight w:val="0"/>
                  <w:marTop w:val="0"/>
                  <w:marBottom w:val="225"/>
                  <w:divBdr>
                    <w:top w:val="none" w:sz="0" w:space="0" w:color="auto"/>
                    <w:left w:val="none" w:sz="0" w:space="0" w:color="auto"/>
                    <w:bottom w:val="none" w:sz="0" w:space="0" w:color="auto"/>
                    <w:right w:val="none" w:sz="0" w:space="0" w:color="auto"/>
                  </w:divBdr>
                </w:div>
                <w:div w:id="1941378583">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1009874448">
      <w:bodyDiv w:val="1"/>
      <w:marLeft w:val="0"/>
      <w:marRight w:val="0"/>
      <w:marTop w:val="0"/>
      <w:marBottom w:val="0"/>
      <w:divBdr>
        <w:top w:val="none" w:sz="0" w:space="0" w:color="auto"/>
        <w:left w:val="none" w:sz="0" w:space="0" w:color="auto"/>
        <w:bottom w:val="none" w:sz="0" w:space="0" w:color="auto"/>
        <w:right w:val="none" w:sz="0" w:space="0" w:color="auto"/>
      </w:divBdr>
    </w:div>
    <w:div w:id="1010644655">
      <w:bodyDiv w:val="1"/>
      <w:marLeft w:val="0"/>
      <w:marRight w:val="0"/>
      <w:marTop w:val="0"/>
      <w:marBottom w:val="0"/>
      <w:divBdr>
        <w:top w:val="none" w:sz="0" w:space="0" w:color="auto"/>
        <w:left w:val="none" w:sz="0" w:space="0" w:color="auto"/>
        <w:bottom w:val="none" w:sz="0" w:space="0" w:color="auto"/>
        <w:right w:val="none" w:sz="0" w:space="0" w:color="auto"/>
      </w:divBdr>
      <w:divsChild>
        <w:div w:id="1882596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15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34440">
      <w:bodyDiv w:val="1"/>
      <w:marLeft w:val="0"/>
      <w:marRight w:val="0"/>
      <w:marTop w:val="0"/>
      <w:marBottom w:val="0"/>
      <w:divBdr>
        <w:top w:val="none" w:sz="0" w:space="0" w:color="auto"/>
        <w:left w:val="none" w:sz="0" w:space="0" w:color="auto"/>
        <w:bottom w:val="none" w:sz="0" w:space="0" w:color="auto"/>
        <w:right w:val="none" w:sz="0" w:space="0" w:color="auto"/>
      </w:divBdr>
      <w:divsChild>
        <w:div w:id="325479566">
          <w:marLeft w:val="0"/>
          <w:marRight w:val="0"/>
          <w:marTop w:val="0"/>
          <w:marBottom w:val="75"/>
          <w:divBdr>
            <w:top w:val="none" w:sz="0" w:space="0" w:color="auto"/>
            <w:left w:val="none" w:sz="0" w:space="0" w:color="auto"/>
            <w:bottom w:val="none" w:sz="0" w:space="0" w:color="auto"/>
            <w:right w:val="none" w:sz="0" w:space="0" w:color="auto"/>
          </w:divBdr>
        </w:div>
        <w:div w:id="1812596667">
          <w:marLeft w:val="0"/>
          <w:marRight w:val="0"/>
          <w:marTop w:val="150"/>
          <w:marBottom w:val="75"/>
          <w:divBdr>
            <w:top w:val="none" w:sz="0" w:space="0" w:color="auto"/>
            <w:left w:val="none" w:sz="0" w:space="0" w:color="auto"/>
            <w:bottom w:val="none" w:sz="0" w:space="0" w:color="auto"/>
            <w:right w:val="none" w:sz="0" w:space="0" w:color="auto"/>
          </w:divBdr>
        </w:div>
      </w:divsChild>
    </w:div>
    <w:div w:id="1012072740">
      <w:bodyDiv w:val="1"/>
      <w:marLeft w:val="0"/>
      <w:marRight w:val="0"/>
      <w:marTop w:val="0"/>
      <w:marBottom w:val="0"/>
      <w:divBdr>
        <w:top w:val="none" w:sz="0" w:space="0" w:color="auto"/>
        <w:left w:val="none" w:sz="0" w:space="0" w:color="auto"/>
        <w:bottom w:val="none" w:sz="0" w:space="0" w:color="auto"/>
        <w:right w:val="none" w:sz="0" w:space="0" w:color="auto"/>
      </w:divBdr>
    </w:div>
    <w:div w:id="1012412406">
      <w:bodyDiv w:val="1"/>
      <w:marLeft w:val="0"/>
      <w:marRight w:val="0"/>
      <w:marTop w:val="0"/>
      <w:marBottom w:val="0"/>
      <w:divBdr>
        <w:top w:val="none" w:sz="0" w:space="0" w:color="auto"/>
        <w:left w:val="none" w:sz="0" w:space="0" w:color="auto"/>
        <w:bottom w:val="none" w:sz="0" w:space="0" w:color="auto"/>
        <w:right w:val="none" w:sz="0" w:space="0" w:color="auto"/>
      </w:divBdr>
    </w:div>
    <w:div w:id="1014069445">
      <w:bodyDiv w:val="1"/>
      <w:marLeft w:val="0"/>
      <w:marRight w:val="0"/>
      <w:marTop w:val="0"/>
      <w:marBottom w:val="0"/>
      <w:divBdr>
        <w:top w:val="none" w:sz="0" w:space="0" w:color="auto"/>
        <w:left w:val="none" w:sz="0" w:space="0" w:color="auto"/>
        <w:bottom w:val="none" w:sz="0" w:space="0" w:color="auto"/>
        <w:right w:val="none" w:sz="0" w:space="0" w:color="auto"/>
      </w:divBdr>
      <w:divsChild>
        <w:div w:id="763112439">
          <w:marLeft w:val="0"/>
          <w:marRight w:val="0"/>
          <w:marTop w:val="0"/>
          <w:marBottom w:val="0"/>
          <w:divBdr>
            <w:top w:val="none" w:sz="0" w:space="0" w:color="auto"/>
            <w:left w:val="none" w:sz="0" w:space="0" w:color="auto"/>
            <w:bottom w:val="none" w:sz="0" w:space="0" w:color="auto"/>
            <w:right w:val="none" w:sz="0" w:space="0" w:color="auto"/>
          </w:divBdr>
        </w:div>
      </w:divsChild>
    </w:div>
    <w:div w:id="1014694349">
      <w:bodyDiv w:val="1"/>
      <w:marLeft w:val="0"/>
      <w:marRight w:val="0"/>
      <w:marTop w:val="0"/>
      <w:marBottom w:val="0"/>
      <w:divBdr>
        <w:top w:val="none" w:sz="0" w:space="0" w:color="auto"/>
        <w:left w:val="none" w:sz="0" w:space="0" w:color="auto"/>
        <w:bottom w:val="none" w:sz="0" w:space="0" w:color="auto"/>
        <w:right w:val="none" w:sz="0" w:space="0" w:color="auto"/>
      </w:divBdr>
    </w:div>
    <w:div w:id="1014768058">
      <w:bodyDiv w:val="1"/>
      <w:marLeft w:val="0"/>
      <w:marRight w:val="0"/>
      <w:marTop w:val="0"/>
      <w:marBottom w:val="0"/>
      <w:divBdr>
        <w:top w:val="none" w:sz="0" w:space="0" w:color="auto"/>
        <w:left w:val="none" w:sz="0" w:space="0" w:color="auto"/>
        <w:bottom w:val="none" w:sz="0" w:space="0" w:color="auto"/>
        <w:right w:val="none" w:sz="0" w:space="0" w:color="auto"/>
      </w:divBdr>
      <w:divsChild>
        <w:div w:id="134225577">
          <w:marLeft w:val="0"/>
          <w:marRight w:val="0"/>
          <w:marTop w:val="0"/>
          <w:marBottom w:val="0"/>
          <w:divBdr>
            <w:top w:val="none" w:sz="0" w:space="0" w:color="auto"/>
            <w:left w:val="none" w:sz="0" w:space="0" w:color="auto"/>
            <w:bottom w:val="none" w:sz="0" w:space="0" w:color="auto"/>
            <w:right w:val="none" w:sz="0" w:space="0" w:color="auto"/>
          </w:divBdr>
          <w:divsChild>
            <w:div w:id="16555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56530">
      <w:bodyDiv w:val="1"/>
      <w:marLeft w:val="0"/>
      <w:marRight w:val="0"/>
      <w:marTop w:val="0"/>
      <w:marBottom w:val="0"/>
      <w:divBdr>
        <w:top w:val="none" w:sz="0" w:space="0" w:color="auto"/>
        <w:left w:val="none" w:sz="0" w:space="0" w:color="auto"/>
        <w:bottom w:val="none" w:sz="0" w:space="0" w:color="auto"/>
        <w:right w:val="none" w:sz="0" w:space="0" w:color="auto"/>
      </w:divBdr>
    </w:div>
    <w:div w:id="1015305407">
      <w:bodyDiv w:val="1"/>
      <w:marLeft w:val="0"/>
      <w:marRight w:val="0"/>
      <w:marTop w:val="0"/>
      <w:marBottom w:val="0"/>
      <w:divBdr>
        <w:top w:val="none" w:sz="0" w:space="0" w:color="auto"/>
        <w:left w:val="none" w:sz="0" w:space="0" w:color="auto"/>
        <w:bottom w:val="none" w:sz="0" w:space="0" w:color="auto"/>
        <w:right w:val="none" w:sz="0" w:space="0" w:color="auto"/>
      </w:divBdr>
      <w:divsChild>
        <w:div w:id="1108508445">
          <w:marLeft w:val="0"/>
          <w:marRight w:val="0"/>
          <w:marTop w:val="0"/>
          <w:marBottom w:val="0"/>
          <w:divBdr>
            <w:top w:val="none" w:sz="0" w:space="0" w:color="auto"/>
            <w:left w:val="none" w:sz="0" w:space="0" w:color="auto"/>
            <w:bottom w:val="none" w:sz="0" w:space="0" w:color="auto"/>
            <w:right w:val="none" w:sz="0" w:space="0" w:color="auto"/>
          </w:divBdr>
          <w:divsChild>
            <w:div w:id="24065450">
              <w:marLeft w:val="0"/>
              <w:marRight w:val="0"/>
              <w:marTop w:val="0"/>
              <w:marBottom w:val="0"/>
              <w:divBdr>
                <w:top w:val="none" w:sz="0" w:space="0" w:color="auto"/>
                <w:left w:val="none" w:sz="0" w:space="0" w:color="auto"/>
                <w:bottom w:val="none" w:sz="0" w:space="0" w:color="auto"/>
                <w:right w:val="none" w:sz="0" w:space="0" w:color="auto"/>
              </w:divBdr>
              <w:divsChild>
                <w:div w:id="1766612865">
                  <w:marLeft w:val="0"/>
                  <w:marRight w:val="0"/>
                  <w:marTop w:val="0"/>
                  <w:marBottom w:val="0"/>
                  <w:divBdr>
                    <w:top w:val="none" w:sz="0" w:space="0" w:color="auto"/>
                    <w:left w:val="none" w:sz="0" w:space="0" w:color="auto"/>
                    <w:bottom w:val="none" w:sz="0" w:space="0" w:color="auto"/>
                    <w:right w:val="none" w:sz="0" w:space="0" w:color="auto"/>
                  </w:divBdr>
                  <w:divsChild>
                    <w:div w:id="2009166482">
                      <w:marLeft w:val="-225"/>
                      <w:marRight w:val="-225"/>
                      <w:marTop w:val="0"/>
                      <w:marBottom w:val="0"/>
                      <w:divBdr>
                        <w:top w:val="none" w:sz="0" w:space="0" w:color="auto"/>
                        <w:left w:val="none" w:sz="0" w:space="0" w:color="auto"/>
                        <w:bottom w:val="none" w:sz="0" w:space="0" w:color="auto"/>
                        <w:right w:val="none" w:sz="0" w:space="0" w:color="auto"/>
                      </w:divBdr>
                      <w:divsChild>
                        <w:div w:id="2067602213">
                          <w:marLeft w:val="0"/>
                          <w:marRight w:val="0"/>
                          <w:marTop w:val="0"/>
                          <w:marBottom w:val="0"/>
                          <w:divBdr>
                            <w:top w:val="none" w:sz="0" w:space="0" w:color="auto"/>
                            <w:left w:val="none" w:sz="0" w:space="0" w:color="auto"/>
                            <w:bottom w:val="none" w:sz="0" w:space="0" w:color="auto"/>
                            <w:right w:val="none" w:sz="0" w:space="0" w:color="auto"/>
                          </w:divBdr>
                          <w:divsChild>
                            <w:div w:id="950359753">
                              <w:marLeft w:val="0"/>
                              <w:marRight w:val="0"/>
                              <w:marTop w:val="0"/>
                              <w:marBottom w:val="0"/>
                              <w:divBdr>
                                <w:top w:val="none" w:sz="0" w:space="0" w:color="auto"/>
                                <w:left w:val="none" w:sz="0" w:space="0" w:color="auto"/>
                                <w:bottom w:val="none" w:sz="0" w:space="0" w:color="auto"/>
                                <w:right w:val="none" w:sz="0" w:space="0" w:color="auto"/>
                              </w:divBdr>
                              <w:divsChild>
                                <w:div w:id="1291936539">
                                  <w:marLeft w:val="0"/>
                                  <w:marRight w:val="0"/>
                                  <w:marTop w:val="0"/>
                                  <w:marBottom w:val="0"/>
                                  <w:divBdr>
                                    <w:top w:val="none" w:sz="0" w:space="0" w:color="auto"/>
                                    <w:left w:val="none" w:sz="0" w:space="0" w:color="auto"/>
                                    <w:bottom w:val="none" w:sz="0" w:space="0" w:color="auto"/>
                                    <w:right w:val="none" w:sz="0" w:space="0" w:color="auto"/>
                                  </w:divBdr>
                                  <w:divsChild>
                                    <w:div w:id="711730200">
                                      <w:marLeft w:val="0"/>
                                      <w:marRight w:val="0"/>
                                      <w:marTop w:val="0"/>
                                      <w:marBottom w:val="0"/>
                                      <w:divBdr>
                                        <w:top w:val="none" w:sz="0" w:space="0" w:color="auto"/>
                                        <w:left w:val="none" w:sz="0" w:space="0" w:color="auto"/>
                                        <w:bottom w:val="none" w:sz="0" w:space="0" w:color="auto"/>
                                        <w:right w:val="none" w:sz="0" w:space="0" w:color="auto"/>
                                      </w:divBdr>
                                      <w:divsChild>
                                        <w:div w:id="99961124">
                                          <w:marLeft w:val="0"/>
                                          <w:marRight w:val="0"/>
                                          <w:marTop w:val="0"/>
                                          <w:marBottom w:val="0"/>
                                          <w:divBdr>
                                            <w:top w:val="none" w:sz="0" w:space="0" w:color="auto"/>
                                            <w:left w:val="none" w:sz="0" w:space="0" w:color="auto"/>
                                            <w:bottom w:val="none" w:sz="0" w:space="0" w:color="auto"/>
                                            <w:right w:val="none" w:sz="0" w:space="0" w:color="auto"/>
                                          </w:divBdr>
                                          <w:divsChild>
                                            <w:div w:id="2130345716">
                                              <w:marLeft w:val="0"/>
                                              <w:marRight w:val="0"/>
                                              <w:marTop w:val="0"/>
                                              <w:marBottom w:val="0"/>
                                              <w:divBdr>
                                                <w:top w:val="none" w:sz="0" w:space="0" w:color="auto"/>
                                                <w:left w:val="none" w:sz="0" w:space="0" w:color="auto"/>
                                                <w:bottom w:val="none" w:sz="0" w:space="0" w:color="auto"/>
                                                <w:right w:val="none" w:sz="0" w:space="0" w:color="auto"/>
                                              </w:divBdr>
                                            </w:div>
                                          </w:divsChild>
                                        </w:div>
                                        <w:div w:id="207036428">
                                          <w:blockQuote w:val="1"/>
                                          <w:marLeft w:val="0"/>
                                          <w:marRight w:val="0"/>
                                          <w:marTop w:val="0"/>
                                          <w:marBottom w:val="360"/>
                                          <w:divBdr>
                                            <w:top w:val="none" w:sz="0" w:space="0" w:color="auto"/>
                                            <w:left w:val="single" w:sz="36" w:space="18" w:color="E5E5E5"/>
                                            <w:bottom w:val="none" w:sz="0" w:space="0" w:color="auto"/>
                                            <w:right w:val="none" w:sz="0" w:space="0" w:color="auto"/>
                                          </w:divBdr>
                                        </w:div>
                                        <w:div w:id="1856917571">
                                          <w:marLeft w:val="0"/>
                                          <w:marRight w:val="0"/>
                                          <w:marTop w:val="0"/>
                                          <w:marBottom w:val="180"/>
                                          <w:divBdr>
                                            <w:top w:val="none" w:sz="0" w:space="0" w:color="auto"/>
                                            <w:left w:val="none" w:sz="0" w:space="0" w:color="auto"/>
                                            <w:bottom w:val="none" w:sz="0" w:space="0" w:color="auto"/>
                                            <w:right w:val="none" w:sz="0" w:space="0" w:color="auto"/>
                                          </w:divBdr>
                                          <w:divsChild>
                                            <w:div w:id="1863013241">
                                              <w:marLeft w:val="0"/>
                                              <w:marRight w:val="0"/>
                                              <w:marTop w:val="0"/>
                                              <w:marBottom w:val="0"/>
                                              <w:divBdr>
                                                <w:top w:val="none" w:sz="0" w:space="0" w:color="auto"/>
                                                <w:left w:val="none" w:sz="0" w:space="0" w:color="auto"/>
                                                <w:bottom w:val="none" w:sz="0" w:space="0" w:color="auto"/>
                                                <w:right w:val="none" w:sz="0" w:space="0" w:color="auto"/>
                                              </w:divBdr>
                                              <w:divsChild>
                                                <w:div w:id="36656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0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149870">
      <w:bodyDiv w:val="1"/>
      <w:marLeft w:val="0"/>
      <w:marRight w:val="0"/>
      <w:marTop w:val="0"/>
      <w:marBottom w:val="0"/>
      <w:divBdr>
        <w:top w:val="none" w:sz="0" w:space="0" w:color="auto"/>
        <w:left w:val="none" w:sz="0" w:space="0" w:color="auto"/>
        <w:bottom w:val="none" w:sz="0" w:space="0" w:color="auto"/>
        <w:right w:val="none" w:sz="0" w:space="0" w:color="auto"/>
      </w:divBdr>
      <w:divsChild>
        <w:div w:id="1227642941">
          <w:marLeft w:val="0"/>
          <w:marRight w:val="0"/>
          <w:marTop w:val="0"/>
          <w:marBottom w:val="0"/>
          <w:divBdr>
            <w:top w:val="none" w:sz="0" w:space="0" w:color="auto"/>
            <w:left w:val="none" w:sz="0" w:space="0" w:color="auto"/>
            <w:bottom w:val="none" w:sz="0" w:space="0" w:color="auto"/>
            <w:right w:val="none" w:sz="0" w:space="0" w:color="auto"/>
          </w:divBdr>
          <w:divsChild>
            <w:div w:id="1066536576">
              <w:marLeft w:val="0"/>
              <w:marRight w:val="0"/>
              <w:marTop w:val="0"/>
              <w:marBottom w:val="0"/>
              <w:divBdr>
                <w:top w:val="none" w:sz="0" w:space="0" w:color="auto"/>
                <w:left w:val="none" w:sz="0" w:space="0" w:color="auto"/>
                <w:bottom w:val="none" w:sz="0" w:space="0" w:color="auto"/>
                <w:right w:val="none" w:sz="0" w:space="0" w:color="auto"/>
              </w:divBdr>
              <w:divsChild>
                <w:div w:id="647517952">
                  <w:marLeft w:val="0"/>
                  <w:marRight w:val="0"/>
                  <w:marTop w:val="0"/>
                  <w:marBottom w:val="0"/>
                  <w:divBdr>
                    <w:top w:val="none" w:sz="0" w:space="0" w:color="auto"/>
                    <w:left w:val="none" w:sz="0" w:space="0" w:color="auto"/>
                    <w:bottom w:val="none" w:sz="0" w:space="0" w:color="auto"/>
                    <w:right w:val="none" w:sz="0" w:space="0" w:color="auto"/>
                  </w:divBdr>
                  <w:divsChild>
                    <w:div w:id="409927918">
                      <w:marLeft w:val="-225"/>
                      <w:marRight w:val="-225"/>
                      <w:marTop w:val="0"/>
                      <w:marBottom w:val="0"/>
                      <w:divBdr>
                        <w:top w:val="none" w:sz="0" w:space="0" w:color="auto"/>
                        <w:left w:val="none" w:sz="0" w:space="0" w:color="auto"/>
                        <w:bottom w:val="none" w:sz="0" w:space="0" w:color="auto"/>
                        <w:right w:val="none" w:sz="0" w:space="0" w:color="auto"/>
                      </w:divBdr>
                      <w:divsChild>
                        <w:div w:id="1779911225">
                          <w:marLeft w:val="0"/>
                          <w:marRight w:val="0"/>
                          <w:marTop w:val="0"/>
                          <w:marBottom w:val="0"/>
                          <w:divBdr>
                            <w:top w:val="none" w:sz="0" w:space="0" w:color="auto"/>
                            <w:left w:val="none" w:sz="0" w:space="0" w:color="auto"/>
                            <w:bottom w:val="none" w:sz="0" w:space="0" w:color="auto"/>
                            <w:right w:val="none" w:sz="0" w:space="0" w:color="auto"/>
                          </w:divBdr>
                          <w:divsChild>
                            <w:div w:id="1932817125">
                              <w:marLeft w:val="0"/>
                              <w:marRight w:val="0"/>
                              <w:marTop w:val="0"/>
                              <w:marBottom w:val="0"/>
                              <w:divBdr>
                                <w:top w:val="none" w:sz="0" w:space="0" w:color="auto"/>
                                <w:left w:val="none" w:sz="0" w:space="0" w:color="auto"/>
                                <w:bottom w:val="none" w:sz="0" w:space="0" w:color="auto"/>
                                <w:right w:val="none" w:sz="0" w:space="0" w:color="auto"/>
                              </w:divBdr>
                              <w:divsChild>
                                <w:div w:id="670570093">
                                  <w:marLeft w:val="0"/>
                                  <w:marRight w:val="0"/>
                                  <w:marTop w:val="0"/>
                                  <w:marBottom w:val="0"/>
                                  <w:divBdr>
                                    <w:top w:val="none" w:sz="0" w:space="0" w:color="auto"/>
                                    <w:left w:val="none" w:sz="0" w:space="0" w:color="auto"/>
                                    <w:bottom w:val="none" w:sz="0" w:space="0" w:color="auto"/>
                                    <w:right w:val="none" w:sz="0" w:space="0" w:color="auto"/>
                                  </w:divBdr>
                                  <w:divsChild>
                                    <w:div w:id="185171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346433">
      <w:bodyDiv w:val="1"/>
      <w:marLeft w:val="0"/>
      <w:marRight w:val="0"/>
      <w:marTop w:val="0"/>
      <w:marBottom w:val="0"/>
      <w:divBdr>
        <w:top w:val="none" w:sz="0" w:space="0" w:color="auto"/>
        <w:left w:val="none" w:sz="0" w:space="0" w:color="auto"/>
        <w:bottom w:val="none" w:sz="0" w:space="0" w:color="auto"/>
        <w:right w:val="none" w:sz="0" w:space="0" w:color="auto"/>
      </w:divBdr>
      <w:divsChild>
        <w:div w:id="101464640">
          <w:marLeft w:val="0"/>
          <w:marRight w:val="0"/>
          <w:marTop w:val="0"/>
          <w:marBottom w:val="0"/>
          <w:divBdr>
            <w:top w:val="none" w:sz="0" w:space="0" w:color="auto"/>
            <w:left w:val="none" w:sz="0" w:space="0" w:color="auto"/>
            <w:bottom w:val="none" w:sz="0" w:space="0" w:color="auto"/>
            <w:right w:val="none" w:sz="0" w:space="0" w:color="auto"/>
          </w:divBdr>
        </w:div>
        <w:div w:id="640689652">
          <w:marLeft w:val="0"/>
          <w:marRight w:val="0"/>
          <w:marTop w:val="0"/>
          <w:marBottom w:val="75"/>
          <w:divBdr>
            <w:top w:val="none" w:sz="0" w:space="0" w:color="auto"/>
            <w:left w:val="none" w:sz="0" w:space="0" w:color="auto"/>
            <w:bottom w:val="dotted" w:sz="6" w:space="2" w:color="DDDDDD"/>
            <w:right w:val="none" w:sz="0" w:space="0" w:color="auto"/>
          </w:divBdr>
        </w:div>
      </w:divsChild>
    </w:div>
    <w:div w:id="1017386614">
      <w:bodyDiv w:val="1"/>
      <w:marLeft w:val="0"/>
      <w:marRight w:val="0"/>
      <w:marTop w:val="0"/>
      <w:marBottom w:val="0"/>
      <w:divBdr>
        <w:top w:val="none" w:sz="0" w:space="0" w:color="auto"/>
        <w:left w:val="none" w:sz="0" w:space="0" w:color="auto"/>
        <w:bottom w:val="none" w:sz="0" w:space="0" w:color="auto"/>
        <w:right w:val="none" w:sz="0" w:space="0" w:color="auto"/>
      </w:divBdr>
    </w:div>
    <w:div w:id="1018430005">
      <w:bodyDiv w:val="1"/>
      <w:marLeft w:val="0"/>
      <w:marRight w:val="0"/>
      <w:marTop w:val="0"/>
      <w:marBottom w:val="0"/>
      <w:divBdr>
        <w:top w:val="none" w:sz="0" w:space="0" w:color="auto"/>
        <w:left w:val="none" w:sz="0" w:space="0" w:color="auto"/>
        <w:bottom w:val="none" w:sz="0" w:space="0" w:color="auto"/>
        <w:right w:val="none" w:sz="0" w:space="0" w:color="auto"/>
      </w:divBdr>
      <w:divsChild>
        <w:div w:id="771977392">
          <w:marLeft w:val="0"/>
          <w:marRight w:val="0"/>
          <w:marTop w:val="0"/>
          <w:marBottom w:val="0"/>
          <w:divBdr>
            <w:top w:val="none" w:sz="0" w:space="8" w:color="auto"/>
            <w:left w:val="none" w:sz="0" w:space="0" w:color="auto"/>
            <w:bottom w:val="none" w:sz="0" w:space="8" w:color="auto"/>
            <w:right w:val="single" w:sz="6" w:space="0" w:color="D9D9D9"/>
          </w:divBdr>
        </w:div>
        <w:div w:id="896940114">
          <w:marLeft w:val="0"/>
          <w:marRight w:val="0"/>
          <w:marTop w:val="0"/>
          <w:marBottom w:val="0"/>
          <w:divBdr>
            <w:top w:val="none" w:sz="0" w:space="0" w:color="auto"/>
            <w:left w:val="none" w:sz="0" w:space="0" w:color="auto"/>
            <w:bottom w:val="none" w:sz="0" w:space="0" w:color="auto"/>
            <w:right w:val="none" w:sz="0" w:space="0" w:color="auto"/>
          </w:divBdr>
          <w:divsChild>
            <w:div w:id="578633887">
              <w:marLeft w:val="0"/>
              <w:marRight w:val="0"/>
              <w:marTop w:val="0"/>
              <w:marBottom w:val="0"/>
              <w:divBdr>
                <w:top w:val="none" w:sz="0" w:space="0" w:color="auto"/>
                <w:left w:val="none" w:sz="0" w:space="0" w:color="auto"/>
                <w:bottom w:val="none" w:sz="0" w:space="0" w:color="auto"/>
                <w:right w:val="none" w:sz="0" w:space="0" w:color="auto"/>
              </w:divBdr>
            </w:div>
          </w:divsChild>
        </w:div>
        <w:div w:id="933443012">
          <w:marLeft w:val="0"/>
          <w:marRight w:val="0"/>
          <w:marTop w:val="0"/>
          <w:marBottom w:val="270"/>
          <w:divBdr>
            <w:top w:val="none" w:sz="0" w:space="0" w:color="auto"/>
            <w:left w:val="none" w:sz="0" w:space="0" w:color="auto"/>
            <w:bottom w:val="none" w:sz="0" w:space="0" w:color="auto"/>
            <w:right w:val="single" w:sz="6" w:space="8" w:color="D9D9D9"/>
          </w:divBdr>
          <w:divsChild>
            <w:div w:id="82074986">
              <w:marLeft w:val="0"/>
              <w:marRight w:val="0"/>
              <w:marTop w:val="90"/>
              <w:marBottom w:val="0"/>
              <w:divBdr>
                <w:top w:val="single" w:sz="6" w:space="7" w:color="CCCCCC"/>
                <w:left w:val="none" w:sz="0" w:space="0" w:color="auto"/>
                <w:bottom w:val="single" w:sz="6" w:space="7" w:color="CCCCCC"/>
                <w:right w:val="none" w:sz="0" w:space="0" w:color="auto"/>
              </w:divBdr>
              <w:divsChild>
                <w:div w:id="922880698">
                  <w:marLeft w:val="0"/>
                  <w:marRight w:val="0"/>
                  <w:marTop w:val="0"/>
                  <w:marBottom w:val="0"/>
                  <w:divBdr>
                    <w:top w:val="none" w:sz="0" w:space="0" w:color="auto"/>
                    <w:left w:val="none" w:sz="0" w:space="0" w:color="auto"/>
                    <w:bottom w:val="none" w:sz="0" w:space="0" w:color="auto"/>
                    <w:right w:val="none" w:sz="0" w:space="0" w:color="auto"/>
                  </w:divBdr>
                </w:div>
              </w:divsChild>
            </w:div>
            <w:div w:id="372508680">
              <w:marLeft w:val="0"/>
              <w:marRight w:val="0"/>
              <w:marTop w:val="0"/>
              <w:marBottom w:val="0"/>
              <w:divBdr>
                <w:top w:val="none" w:sz="0" w:space="0" w:color="auto"/>
                <w:left w:val="none" w:sz="0" w:space="0" w:color="auto"/>
                <w:bottom w:val="none" w:sz="0" w:space="0" w:color="auto"/>
                <w:right w:val="none" w:sz="0" w:space="0" w:color="auto"/>
              </w:divBdr>
              <w:divsChild>
                <w:div w:id="707879803">
                  <w:marLeft w:val="0"/>
                  <w:marRight w:val="0"/>
                  <w:marTop w:val="0"/>
                  <w:marBottom w:val="0"/>
                  <w:divBdr>
                    <w:top w:val="none" w:sz="0" w:space="0" w:color="auto"/>
                    <w:left w:val="none" w:sz="0" w:space="0" w:color="auto"/>
                    <w:bottom w:val="none" w:sz="0" w:space="0" w:color="auto"/>
                    <w:right w:val="none" w:sz="0" w:space="0" w:color="auto"/>
                  </w:divBdr>
                  <w:divsChild>
                    <w:div w:id="807698242">
                      <w:marLeft w:val="0"/>
                      <w:marRight w:val="0"/>
                      <w:marTop w:val="0"/>
                      <w:marBottom w:val="0"/>
                      <w:divBdr>
                        <w:top w:val="none" w:sz="0" w:space="0" w:color="auto"/>
                        <w:left w:val="none" w:sz="0" w:space="0" w:color="auto"/>
                        <w:bottom w:val="none" w:sz="0" w:space="0" w:color="auto"/>
                        <w:right w:val="none" w:sz="0" w:space="0" w:color="auto"/>
                      </w:divBdr>
                      <w:divsChild>
                        <w:div w:id="741946223">
                          <w:blockQuote w:val="1"/>
                          <w:marLeft w:val="0"/>
                          <w:marRight w:val="0"/>
                          <w:marTop w:val="0"/>
                          <w:marBottom w:val="0"/>
                          <w:divBdr>
                            <w:top w:val="none" w:sz="0" w:space="0" w:color="auto"/>
                            <w:left w:val="none" w:sz="0" w:space="0" w:color="auto"/>
                            <w:bottom w:val="none" w:sz="0" w:space="0" w:color="auto"/>
                            <w:right w:val="none" w:sz="0" w:space="0" w:color="auto"/>
                          </w:divBdr>
                        </w:div>
                        <w:div w:id="11855558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87805">
              <w:marLeft w:val="0"/>
              <w:marRight w:val="0"/>
              <w:marTop w:val="0"/>
              <w:marBottom w:val="0"/>
              <w:divBdr>
                <w:top w:val="none" w:sz="0" w:space="0" w:color="auto"/>
                <w:left w:val="none" w:sz="0" w:space="0" w:color="auto"/>
                <w:bottom w:val="none" w:sz="0" w:space="0" w:color="auto"/>
                <w:right w:val="none" w:sz="0" w:space="0" w:color="auto"/>
              </w:divBdr>
            </w:div>
            <w:div w:id="1242956641">
              <w:marLeft w:val="0"/>
              <w:marRight w:val="0"/>
              <w:marTop w:val="0"/>
              <w:marBottom w:val="0"/>
              <w:divBdr>
                <w:top w:val="none" w:sz="0" w:space="0" w:color="auto"/>
                <w:left w:val="none" w:sz="0" w:space="0" w:color="auto"/>
                <w:bottom w:val="none" w:sz="0" w:space="0" w:color="auto"/>
                <w:right w:val="none" w:sz="0" w:space="0" w:color="auto"/>
              </w:divBdr>
              <w:divsChild>
                <w:div w:id="1014915341">
                  <w:marLeft w:val="0"/>
                  <w:marRight w:val="0"/>
                  <w:marTop w:val="0"/>
                  <w:marBottom w:val="270"/>
                  <w:divBdr>
                    <w:top w:val="none" w:sz="0" w:space="0" w:color="auto"/>
                    <w:left w:val="none" w:sz="0" w:space="0" w:color="auto"/>
                    <w:bottom w:val="none" w:sz="0" w:space="0" w:color="auto"/>
                    <w:right w:val="single" w:sz="6" w:space="8" w:color="D9D9D9"/>
                  </w:divBdr>
                  <w:divsChild>
                    <w:div w:id="919097194">
                      <w:marLeft w:val="0"/>
                      <w:marRight w:val="0"/>
                      <w:marTop w:val="0"/>
                      <w:marBottom w:val="0"/>
                      <w:divBdr>
                        <w:top w:val="none" w:sz="0" w:space="0" w:color="auto"/>
                        <w:left w:val="none" w:sz="0" w:space="0" w:color="auto"/>
                        <w:bottom w:val="none" w:sz="0" w:space="0" w:color="auto"/>
                        <w:right w:val="none" w:sz="0" w:space="0" w:color="auto"/>
                      </w:divBdr>
                      <w:divsChild>
                        <w:div w:id="11953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888571">
      <w:bodyDiv w:val="1"/>
      <w:marLeft w:val="0"/>
      <w:marRight w:val="0"/>
      <w:marTop w:val="0"/>
      <w:marBottom w:val="0"/>
      <w:divBdr>
        <w:top w:val="none" w:sz="0" w:space="0" w:color="auto"/>
        <w:left w:val="none" w:sz="0" w:space="0" w:color="auto"/>
        <w:bottom w:val="none" w:sz="0" w:space="0" w:color="auto"/>
        <w:right w:val="none" w:sz="0" w:space="0" w:color="auto"/>
      </w:divBdr>
    </w:div>
    <w:div w:id="1020857849">
      <w:bodyDiv w:val="1"/>
      <w:marLeft w:val="0"/>
      <w:marRight w:val="0"/>
      <w:marTop w:val="0"/>
      <w:marBottom w:val="0"/>
      <w:divBdr>
        <w:top w:val="none" w:sz="0" w:space="0" w:color="auto"/>
        <w:left w:val="none" w:sz="0" w:space="0" w:color="auto"/>
        <w:bottom w:val="none" w:sz="0" w:space="0" w:color="auto"/>
        <w:right w:val="none" w:sz="0" w:space="0" w:color="auto"/>
      </w:divBdr>
      <w:divsChild>
        <w:div w:id="768545658">
          <w:marLeft w:val="0"/>
          <w:marRight w:val="0"/>
          <w:marTop w:val="0"/>
          <w:marBottom w:val="0"/>
          <w:divBdr>
            <w:top w:val="none" w:sz="0" w:space="0" w:color="auto"/>
            <w:left w:val="none" w:sz="0" w:space="0" w:color="auto"/>
            <w:bottom w:val="none" w:sz="0" w:space="0" w:color="auto"/>
            <w:right w:val="none" w:sz="0" w:space="0" w:color="auto"/>
          </w:divBdr>
          <w:divsChild>
            <w:div w:id="473638882">
              <w:marLeft w:val="0"/>
              <w:marRight w:val="0"/>
              <w:marTop w:val="0"/>
              <w:marBottom w:val="0"/>
              <w:divBdr>
                <w:top w:val="none" w:sz="0" w:space="0" w:color="auto"/>
                <w:left w:val="none" w:sz="0" w:space="0" w:color="auto"/>
                <w:bottom w:val="none" w:sz="0" w:space="0" w:color="auto"/>
                <w:right w:val="none" w:sz="0" w:space="0" w:color="auto"/>
              </w:divBdr>
              <w:divsChild>
                <w:div w:id="307976232">
                  <w:marLeft w:val="0"/>
                  <w:marRight w:val="0"/>
                  <w:marTop w:val="0"/>
                  <w:marBottom w:val="0"/>
                  <w:divBdr>
                    <w:top w:val="none" w:sz="0" w:space="0" w:color="auto"/>
                    <w:left w:val="none" w:sz="0" w:space="0" w:color="auto"/>
                    <w:bottom w:val="none" w:sz="0" w:space="0" w:color="auto"/>
                    <w:right w:val="none" w:sz="0" w:space="0" w:color="auto"/>
                  </w:divBdr>
                  <w:divsChild>
                    <w:div w:id="1720351906">
                      <w:marLeft w:val="0"/>
                      <w:marRight w:val="0"/>
                      <w:marTop w:val="0"/>
                      <w:marBottom w:val="0"/>
                      <w:divBdr>
                        <w:top w:val="none" w:sz="0" w:space="0" w:color="auto"/>
                        <w:left w:val="none" w:sz="0" w:space="0" w:color="auto"/>
                        <w:bottom w:val="none" w:sz="0" w:space="0" w:color="auto"/>
                        <w:right w:val="none" w:sz="0" w:space="0" w:color="auto"/>
                      </w:divBdr>
                      <w:divsChild>
                        <w:div w:id="24452901">
                          <w:marLeft w:val="0"/>
                          <w:marRight w:val="0"/>
                          <w:marTop w:val="0"/>
                          <w:marBottom w:val="0"/>
                          <w:divBdr>
                            <w:top w:val="none" w:sz="0" w:space="0" w:color="auto"/>
                            <w:left w:val="none" w:sz="0" w:space="0" w:color="auto"/>
                            <w:bottom w:val="none" w:sz="0" w:space="0" w:color="auto"/>
                            <w:right w:val="none" w:sz="0" w:space="0" w:color="auto"/>
                          </w:divBdr>
                          <w:divsChild>
                            <w:div w:id="66419967">
                              <w:marLeft w:val="0"/>
                              <w:marRight w:val="0"/>
                              <w:marTop w:val="0"/>
                              <w:marBottom w:val="0"/>
                              <w:divBdr>
                                <w:top w:val="none" w:sz="0" w:space="0" w:color="auto"/>
                                <w:left w:val="none" w:sz="0" w:space="0" w:color="auto"/>
                                <w:bottom w:val="none" w:sz="0" w:space="0" w:color="auto"/>
                                <w:right w:val="none" w:sz="0" w:space="0" w:color="auto"/>
                              </w:divBdr>
                              <w:divsChild>
                                <w:div w:id="3416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083202">
      <w:bodyDiv w:val="1"/>
      <w:marLeft w:val="0"/>
      <w:marRight w:val="0"/>
      <w:marTop w:val="0"/>
      <w:marBottom w:val="0"/>
      <w:divBdr>
        <w:top w:val="none" w:sz="0" w:space="0" w:color="auto"/>
        <w:left w:val="none" w:sz="0" w:space="0" w:color="auto"/>
        <w:bottom w:val="none" w:sz="0" w:space="0" w:color="auto"/>
        <w:right w:val="none" w:sz="0" w:space="0" w:color="auto"/>
      </w:divBdr>
      <w:divsChild>
        <w:div w:id="30109195">
          <w:marLeft w:val="0"/>
          <w:marRight w:val="0"/>
          <w:marTop w:val="0"/>
          <w:marBottom w:val="0"/>
          <w:divBdr>
            <w:top w:val="none" w:sz="0" w:space="0" w:color="auto"/>
            <w:left w:val="none" w:sz="0" w:space="0" w:color="auto"/>
            <w:bottom w:val="none" w:sz="0" w:space="0" w:color="auto"/>
            <w:right w:val="none" w:sz="0" w:space="0" w:color="auto"/>
          </w:divBdr>
          <w:divsChild>
            <w:div w:id="1758554306">
              <w:marLeft w:val="0"/>
              <w:marRight w:val="0"/>
              <w:marTop w:val="0"/>
              <w:marBottom w:val="0"/>
              <w:divBdr>
                <w:top w:val="none" w:sz="0" w:space="0" w:color="auto"/>
                <w:left w:val="none" w:sz="0" w:space="0" w:color="auto"/>
                <w:bottom w:val="none" w:sz="0" w:space="0" w:color="auto"/>
                <w:right w:val="none" w:sz="0" w:space="0" w:color="auto"/>
              </w:divBdr>
              <w:divsChild>
                <w:div w:id="1154642691">
                  <w:marLeft w:val="0"/>
                  <w:marRight w:val="0"/>
                  <w:marTop w:val="0"/>
                  <w:marBottom w:val="0"/>
                  <w:divBdr>
                    <w:top w:val="none" w:sz="0" w:space="0" w:color="auto"/>
                    <w:left w:val="none" w:sz="0" w:space="0" w:color="auto"/>
                    <w:bottom w:val="none" w:sz="0" w:space="0" w:color="auto"/>
                    <w:right w:val="none" w:sz="0" w:space="0" w:color="auto"/>
                  </w:divBdr>
                  <w:divsChild>
                    <w:div w:id="1359352078">
                      <w:marLeft w:val="-225"/>
                      <w:marRight w:val="-225"/>
                      <w:marTop w:val="0"/>
                      <w:marBottom w:val="0"/>
                      <w:divBdr>
                        <w:top w:val="none" w:sz="0" w:space="0" w:color="auto"/>
                        <w:left w:val="none" w:sz="0" w:space="0" w:color="auto"/>
                        <w:bottom w:val="none" w:sz="0" w:space="0" w:color="auto"/>
                        <w:right w:val="none" w:sz="0" w:space="0" w:color="auto"/>
                      </w:divBdr>
                      <w:divsChild>
                        <w:div w:id="40055376">
                          <w:marLeft w:val="0"/>
                          <w:marRight w:val="0"/>
                          <w:marTop w:val="0"/>
                          <w:marBottom w:val="0"/>
                          <w:divBdr>
                            <w:top w:val="none" w:sz="0" w:space="0" w:color="auto"/>
                            <w:left w:val="none" w:sz="0" w:space="0" w:color="auto"/>
                            <w:bottom w:val="none" w:sz="0" w:space="0" w:color="auto"/>
                            <w:right w:val="none" w:sz="0" w:space="0" w:color="auto"/>
                          </w:divBdr>
                          <w:divsChild>
                            <w:div w:id="1373379155">
                              <w:marLeft w:val="0"/>
                              <w:marRight w:val="0"/>
                              <w:marTop w:val="0"/>
                              <w:marBottom w:val="0"/>
                              <w:divBdr>
                                <w:top w:val="none" w:sz="0" w:space="0" w:color="auto"/>
                                <w:left w:val="none" w:sz="0" w:space="0" w:color="auto"/>
                                <w:bottom w:val="none" w:sz="0" w:space="0" w:color="auto"/>
                                <w:right w:val="none" w:sz="0" w:space="0" w:color="auto"/>
                              </w:divBdr>
                              <w:divsChild>
                                <w:div w:id="915818817">
                                  <w:marLeft w:val="0"/>
                                  <w:marRight w:val="0"/>
                                  <w:marTop w:val="0"/>
                                  <w:marBottom w:val="0"/>
                                  <w:divBdr>
                                    <w:top w:val="none" w:sz="0" w:space="0" w:color="auto"/>
                                    <w:left w:val="none" w:sz="0" w:space="0" w:color="auto"/>
                                    <w:bottom w:val="none" w:sz="0" w:space="0" w:color="auto"/>
                                    <w:right w:val="none" w:sz="0" w:space="0" w:color="auto"/>
                                  </w:divBdr>
                                  <w:divsChild>
                                    <w:div w:id="40168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275071">
      <w:bodyDiv w:val="1"/>
      <w:marLeft w:val="0"/>
      <w:marRight w:val="0"/>
      <w:marTop w:val="0"/>
      <w:marBottom w:val="0"/>
      <w:divBdr>
        <w:top w:val="none" w:sz="0" w:space="0" w:color="auto"/>
        <w:left w:val="none" w:sz="0" w:space="0" w:color="auto"/>
        <w:bottom w:val="none" w:sz="0" w:space="0" w:color="auto"/>
        <w:right w:val="none" w:sz="0" w:space="0" w:color="auto"/>
      </w:divBdr>
      <w:divsChild>
        <w:div w:id="771587803">
          <w:marLeft w:val="0"/>
          <w:marRight w:val="0"/>
          <w:marTop w:val="0"/>
          <w:marBottom w:val="0"/>
          <w:divBdr>
            <w:top w:val="none" w:sz="0" w:space="0" w:color="auto"/>
            <w:left w:val="none" w:sz="0" w:space="0" w:color="auto"/>
            <w:bottom w:val="none" w:sz="0" w:space="0" w:color="auto"/>
            <w:right w:val="none" w:sz="0" w:space="0" w:color="auto"/>
          </w:divBdr>
          <w:divsChild>
            <w:div w:id="188373016">
              <w:marLeft w:val="0"/>
              <w:marRight w:val="0"/>
              <w:marTop w:val="0"/>
              <w:marBottom w:val="0"/>
              <w:divBdr>
                <w:top w:val="none" w:sz="0" w:space="0" w:color="auto"/>
                <w:left w:val="none" w:sz="0" w:space="0" w:color="auto"/>
                <w:bottom w:val="none" w:sz="0" w:space="0" w:color="auto"/>
                <w:right w:val="none" w:sz="0" w:space="0" w:color="auto"/>
              </w:divBdr>
              <w:divsChild>
                <w:div w:id="458692973">
                  <w:marLeft w:val="0"/>
                  <w:marRight w:val="0"/>
                  <w:marTop w:val="0"/>
                  <w:marBottom w:val="0"/>
                  <w:divBdr>
                    <w:top w:val="none" w:sz="0" w:space="0" w:color="auto"/>
                    <w:left w:val="none" w:sz="0" w:space="0" w:color="auto"/>
                    <w:bottom w:val="none" w:sz="0" w:space="0" w:color="auto"/>
                    <w:right w:val="none" w:sz="0" w:space="0" w:color="auto"/>
                  </w:divBdr>
                  <w:divsChild>
                    <w:div w:id="1293097353">
                      <w:marLeft w:val="0"/>
                      <w:marRight w:val="0"/>
                      <w:marTop w:val="0"/>
                      <w:marBottom w:val="0"/>
                      <w:divBdr>
                        <w:top w:val="none" w:sz="0" w:space="0" w:color="auto"/>
                        <w:left w:val="none" w:sz="0" w:space="0" w:color="auto"/>
                        <w:bottom w:val="none" w:sz="0" w:space="0" w:color="auto"/>
                        <w:right w:val="none" w:sz="0" w:space="0" w:color="auto"/>
                      </w:divBdr>
                      <w:divsChild>
                        <w:div w:id="748573817">
                          <w:marLeft w:val="0"/>
                          <w:marRight w:val="0"/>
                          <w:marTop w:val="0"/>
                          <w:marBottom w:val="0"/>
                          <w:divBdr>
                            <w:top w:val="none" w:sz="0" w:space="0" w:color="auto"/>
                            <w:left w:val="none" w:sz="0" w:space="0" w:color="auto"/>
                            <w:bottom w:val="none" w:sz="0" w:space="0" w:color="auto"/>
                            <w:right w:val="none" w:sz="0" w:space="0" w:color="auto"/>
                          </w:divBdr>
                          <w:divsChild>
                            <w:div w:id="993070335">
                              <w:marLeft w:val="0"/>
                              <w:marRight w:val="0"/>
                              <w:marTop w:val="0"/>
                              <w:marBottom w:val="0"/>
                              <w:divBdr>
                                <w:top w:val="none" w:sz="0" w:space="0" w:color="auto"/>
                                <w:left w:val="none" w:sz="0" w:space="0" w:color="auto"/>
                                <w:bottom w:val="none" w:sz="0" w:space="0" w:color="auto"/>
                                <w:right w:val="none" w:sz="0" w:space="0" w:color="auto"/>
                              </w:divBdr>
                              <w:divsChild>
                                <w:div w:id="1260522725">
                                  <w:marLeft w:val="0"/>
                                  <w:marRight w:val="0"/>
                                  <w:marTop w:val="0"/>
                                  <w:marBottom w:val="0"/>
                                  <w:divBdr>
                                    <w:top w:val="none" w:sz="0" w:space="0" w:color="auto"/>
                                    <w:left w:val="none" w:sz="0" w:space="0" w:color="auto"/>
                                    <w:bottom w:val="none" w:sz="0" w:space="0" w:color="auto"/>
                                    <w:right w:val="none" w:sz="0" w:space="0" w:color="auto"/>
                                  </w:divBdr>
                                  <w:divsChild>
                                    <w:div w:id="1078136388">
                                      <w:marLeft w:val="0"/>
                                      <w:marRight w:val="0"/>
                                      <w:marTop w:val="0"/>
                                      <w:marBottom w:val="0"/>
                                      <w:divBdr>
                                        <w:top w:val="none" w:sz="0" w:space="0" w:color="auto"/>
                                        <w:left w:val="none" w:sz="0" w:space="0" w:color="auto"/>
                                        <w:bottom w:val="none" w:sz="0" w:space="0" w:color="auto"/>
                                        <w:right w:val="none" w:sz="0" w:space="0" w:color="auto"/>
                                      </w:divBdr>
                                      <w:divsChild>
                                        <w:div w:id="460921763">
                                          <w:marLeft w:val="0"/>
                                          <w:marRight w:val="0"/>
                                          <w:marTop w:val="0"/>
                                          <w:marBottom w:val="0"/>
                                          <w:divBdr>
                                            <w:top w:val="none" w:sz="0" w:space="0" w:color="auto"/>
                                            <w:left w:val="none" w:sz="0" w:space="0" w:color="auto"/>
                                            <w:bottom w:val="none" w:sz="0" w:space="0" w:color="auto"/>
                                            <w:right w:val="none" w:sz="0" w:space="0" w:color="auto"/>
                                          </w:divBdr>
                                          <w:divsChild>
                                            <w:div w:id="1436706066">
                                              <w:marLeft w:val="0"/>
                                              <w:marRight w:val="0"/>
                                              <w:marTop w:val="0"/>
                                              <w:marBottom w:val="0"/>
                                              <w:divBdr>
                                                <w:top w:val="none" w:sz="0" w:space="0" w:color="auto"/>
                                                <w:left w:val="none" w:sz="0" w:space="0" w:color="auto"/>
                                                <w:bottom w:val="none" w:sz="0" w:space="0" w:color="auto"/>
                                                <w:right w:val="none" w:sz="0" w:space="0" w:color="auto"/>
                                              </w:divBdr>
                                              <w:divsChild>
                                                <w:div w:id="690569820">
                                                  <w:marLeft w:val="0"/>
                                                  <w:marRight w:val="0"/>
                                                  <w:marTop w:val="0"/>
                                                  <w:marBottom w:val="0"/>
                                                  <w:divBdr>
                                                    <w:top w:val="none" w:sz="0" w:space="0" w:color="auto"/>
                                                    <w:left w:val="none" w:sz="0" w:space="0" w:color="auto"/>
                                                    <w:bottom w:val="none" w:sz="0" w:space="0" w:color="auto"/>
                                                    <w:right w:val="none" w:sz="0" w:space="0" w:color="auto"/>
                                                  </w:divBdr>
                                                  <w:divsChild>
                                                    <w:div w:id="21978296">
                                                      <w:marLeft w:val="0"/>
                                                      <w:marRight w:val="0"/>
                                                      <w:marTop w:val="0"/>
                                                      <w:marBottom w:val="0"/>
                                                      <w:divBdr>
                                                        <w:top w:val="none" w:sz="0" w:space="0" w:color="auto"/>
                                                        <w:left w:val="none" w:sz="0" w:space="0" w:color="auto"/>
                                                        <w:bottom w:val="none" w:sz="0" w:space="0" w:color="auto"/>
                                                        <w:right w:val="none" w:sz="0" w:space="0" w:color="auto"/>
                                                      </w:divBdr>
                                                      <w:divsChild>
                                                        <w:div w:id="9845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1474392">
      <w:bodyDiv w:val="1"/>
      <w:marLeft w:val="0"/>
      <w:marRight w:val="0"/>
      <w:marTop w:val="0"/>
      <w:marBottom w:val="0"/>
      <w:divBdr>
        <w:top w:val="none" w:sz="0" w:space="0" w:color="auto"/>
        <w:left w:val="none" w:sz="0" w:space="0" w:color="auto"/>
        <w:bottom w:val="none" w:sz="0" w:space="0" w:color="auto"/>
        <w:right w:val="none" w:sz="0" w:space="0" w:color="auto"/>
      </w:divBdr>
    </w:div>
    <w:div w:id="1022626867">
      <w:bodyDiv w:val="1"/>
      <w:marLeft w:val="0"/>
      <w:marRight w:val="0"/>
      <w:marTop w:val="0"/>
      <w:marBottom w:val="0"/>
      <w:divBdr>
        <w:top w:val="none" w:sz="0" w:space="0" w:color="auto"/>
        <w:left w:val="none" w:sz="0" w:space="0" w:color="auto"/>
        <w:bottom w:val="none" w:sz="0" w:space="0" w:color="auto"/>
        <w:right w:val="none" w:sz="0" w:space="0" w:color="auto"/>
      </w:divBdr>
      <w:divsChild>
        <w:div w:id="1539508516">
          <w:marLeft w:val="225"/>
          <w:marRight w:val="225"/>
          <w:marTop w:val="540"/>
          <w:marBottom w:val="225"/>
          <w:divBdr>
            <w:top w:val="none" w:sz="0" w:space="0" w:color="auto"/>
            <w:left w:val="none" w:sz="0" w:space="0" w:color="auto"/>
            <w:bottom w:val="none" w:sz="0" w:space="0" w:color="auto"/>
            <w:right w:val="none" w:sz="0" w:space="0" w:color="auto"/>
          </w:divBdr>
          <w:divsChild>
            <w:div w:id="300842335">
              <w:marLeft w:val="300"/>
              <w:marRight w:val="0"/>
              <w:marTop w:val="0"/>
              <w:marBottom w:val="75"/>
              <w:divBdr>
                <w:top w:val="none" w:sz="0" w:space="0" w:color="auto"/>
                <w:left w:val="none" w:sz="0" w:space="0" w:color="auto"/>
                <w:bottom w:val="none" w:sz="0" w:space="0" w:color="auto"/>
                <w:right w:val="none" w:sz="0" w:space="0" w:color="auto"/>
              </w:divBdr>
              <w:divsChild>
                <w:div w:id="776488742">
                  <w:marLeft w:val="0"/>
                  <w:marRight w:val="0"/>
                  <w:marTop w:val="0"/>
                  <w:marBottom w:val="225"/>
                  <w:divBdr>
                    <w:top w:val="none" w:sz="0" w:space="0" w:color="auto"/>
                    <w:left w:val="none" w:sz="0" w:space="0" w:color="auto"/>
                    <w:bottom w:val="none" w:sz="0" w:space="0" w:color="auto"/>
                    <w:right w:val="none" w:sz="0" w:space="0" w:color="auto"/>
                  </w:divBdr>
                </w:div>
                <w:div w:id="1266378929">
                  <w:marLeft w:val="0"/>
                  <w:marRight w:val="0"/>
                  <w:marTop w:val="150"/>
                  <w:marBottom w:val="75"/>
                  <w:divBdr>
                    <w:top w:val="none" w:sz="0" w:space="0" w:color="auto"/>
                    <w:left w:val="none" w:sz="0" w:space="0" w:color="auto"/>
                    <w:bottom w:val="none" w:sz="0" w:space="0" w:color="auto"/>
                    <w:right w:val="none" w:sz="0" w:space="0" w:color="auto"/>
                  </w:divBdr>
                </w:div>
                <w:div w:id="1862816041">
                  <w:marLeft w:val="0"/>
                  <w:marRight w:val="0"/>
                  <w:marTop w:val="150"/>
                  <w:marBottom w:val="300"/>
                  <w:divBdr>
                    <w:top w:val="single" w:sz="6" w:space="0" w:color="000000"/>
                    <w:left w:val="single" w:sz="6" w:space="0" w:color="000000"/>
                    <w:bottom w:val="single" w:sz="6" w:space="0" w:color="000000"/>
                    <w:right w:val="single" w:sz="6" w:space="0" w:color="000000"/>
                  </w:divBdr>
                </w:div>
                <w:div w:id="20566540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22633739">
      <w:bodyDiv w:val="1"/>
      <w:marLeft w:val="0"/>
      <w:marRight w:val="0"/>
      <w:marTop w:val="0"/>
      <w:marBottom w:val="0"/>
      <w:divBdr>
        <w:top w:val="none" w:sz="0" w:space="0" w:color="auto"/>
        <w:left w:val="none" w:sz="0" w:space="0" w:color="auto"/>
        <w:bottom w:val="none" w:sz="0" w:space="0" w:color="auto"/>
        <w:right w:val="none" w:sz="0" w:space="0" w:color="auto"/>
      </w:divBdr>
    </w:div>
    <w:div w:id="1022973545">
      <w:bodyDiv w:val="1"/>
      <w:marLeft w:val="0"/>
      <w:marRight w:val="0"/>
      <w:marTop w:val="0"/>
      <w:marBottom w:val="0"/>
      <w:divBdr>
        <w:top w:val="none" w:sz="0" w:space="0" w:color="auto"/>
        <w:left w:val="none" w:sz="0" w:space="0" w:color="auto"/>
        <w:bottom w:val="none" w:sz="0" w:space="0" w:color="auto"/>
        <w:right w:val="none" w:sz="0" w:space="0" w:color="auto"/>
      </w:divBdr>
    </w:div>
    <w:div w:id="1024986748">
      <w:bodyDiv w:val="1"/>
      <w:marLeft w:val="0"/>
      <w:marRight w:val="0"/>
      <w:marTop w:val="0"/>
      <w:marBottom w:val="0"/>
      <w:divBdr>
        <w:top w:val="none" w:sz="0" w:space="0" w:color="auto"/>
        <w:left w:val="none" w:sz="0" w:space="0" w:color="auto"/>
        <w:bottom w:val="none" w:sz="0" w:space="0" w:color="auto"/>
        <w:right w:val="none" w:sz="0" w:space="0" w:color="auto"/>
      </w:divBdr>
      <w:divsChild>
        <w:div w:id="285157117">
          <w:marLeft w:val="0"/>
          <w:marRight w:val="0"/>
          <w:marTop w:val="0"/>
          <w:marBottom w:val="0"/>
          <w:divBdr>
            <w:top w:val="none" w:sz="0" w:space="0" w:color="auto"/>
            <w:left w:val="none" w:sz="0" w:space="0" w:color="auto"/>
            <w:bottom w:val="none" w:sz="0" w:space="0" w:color="auto"/>
            <w:right w:val="none" w:sz="0" w:space="0" w:color="auto"/>
          </w:divBdr>
          <w:divsChild>
            <w:div w:id="1774593667">
              <w:marLeft w:val="0"/>
              <w:marRight w:val="0"/>
              <w:marTop w:val="0"/>
              <w:marBottom w:val="0"/>
              <w:divBdr>
                <w:top w:val="none" w:sz="0" w:space="0" w:color="auto"/>
                <w:left w:val="none" w:sz="0" w:space="0" w:color="auto"/>
                <w:bottom w:val="none" w:sz="0" w:space="0" w:color="auto"/>
                <w:right w:val="none" w:sz="0" w:space="0" w:color="auto"/>
              </w:divBdr>
              <w:divsChild>
                <w:div w:id="2128229929">
                  <w:marLeft w:val="0"/>
                  <w:marRight w:val="0"/>
                  <w:marTop w:val="0"/>
                  <w:marBottom w:val="0"/>
                  <w:divBdr>
                    <w:top w:val="none" w:sz="0" w:space="0" w:color="auto"/>
                    <w:left w:val="none" w:sz="0" w:space="0" w:color="auto"/>
                    <w:bottom w:val="none" w:sz="0" w:space="0" w:color="auto"/>
                    <w:right w:val="none" w:sz="0" w:space="0" w:color="auto"/>
                  </w:divBdr>
                  <w:divsChild>
                    <w:div w:id="936449402">
                      <w:marLeft w:val="-225"/>
                      <w:marRight w:val="-225"/>
                      <w:marTop w:val="0"/>
                      <w:marBottom w:val="0"/>
                      <w:divBdr>
                        <w:top w:val="none" w:sz="0" w:space="0" w:color="auto"/>
                        <w:left w:val="none" w:sz="0" w:space="0" w:color="auto"/>
                        <w:bottom w:val="none" w:sz="0" w:space="0" w:color="auto"/>
                        <w:right w:val="none" w:sz="0" w:space="0" w:color="auto"/>
                      </w:divBdr>
                      <w:divsChild>
                        <w:div w:id="967007413">
                          <w:marLeft w:val="0"/>
                          <w:marRight w:val="0"/>
                          <w:marTop w:val="0"/>
                          <w:marBottom w:val="0"/>
                          <w:divBdr>
                            <w:top w:val="none" w:sz="0" w:space="0" w:color="auto"/>
                            <w:left w:val="none" w:sz="0" w:space="0" w:color="auto"/>
                            <w:bottom w:val="none" w:sz="0" w:space="0" w:color="auto"/>
                            <w:right w:val="none" w:sz="0" w:space="0" w:color="auto"/>
                          </w:divBdr>
                          <w:divsChild>
                            <w:div w:id="28651004">
                              <w:marLeft w:val="0"/>
                              <w:marRight w:val="0"/>
                              <w:marTop w:val="0"/>
                              <w:marBottom w:val="0"/>
                              <w:divBdr>
                                <w:top w:val="none" w:sz="0" w:space="0" w:color="auto"/>
                                <w:left w:val="none" w:sz="0" w:space="0" w:color="auto"/>
                                <w:bottom w:val="none" w:sz="0" w:space="0" w:color="auto"/>
                                <w:right w:val="none" w:sz="0" w:space="0" w:color="auto"/>
                              </w:divBdr>
                              <w:divsChild>
                                <w:div w:id="8331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250384">
      <w:bodyDiv w:val="1"/>
      <w:marLeft w:val="0"/>
      <w:marRight w:val="0"/>
      <w:marTop w:val="0"/>
      <w:marBottom w:val="0"/>
      <w:divBdr>
        <w:top w:val="none" w:sz="0" w:space="0" w:color="auto"/>
        <w:left w:val="none" w:sz="0" w:space="0" w:color="auto"/>
        <w:bottom w:val="none" w:sz="0" w:space="0" w:color="auto"/>
        <w:right w:val="none" w:sz="0" w:space="0" w:color="auto"/>
      </w:divBdr>
      <w:divsChild>
        <w:div w:id="411244261">
          <w:marLeft w:val="0"/>
          <w:marRight w:val="0"/>
          <w:marTop w:val="0"/>
          <w:marBottom w:val="75"/>
          <w:divBdr>
            <w:top w:val="none" w:sz="0" w:space="0" w:color="auto"/>
            <w:left w:val="none" w:sz="0" w:space="0" w:color="auto"/>
            <w:bottom w:val="dotted" w:sz="6" w:space="2" w:color="DDDDDD"/>
            <w:right w:val="none" w:sz="0" w:space="0" w:color="auto"/>
          </w:divBdr>
        </w:div>
        <w:div w:id="1864711467">
          <w:marLeft w:val="0"/>
          <w:marRight w:val="0"/>
          <w:marTop w:val="0"/>
          <w:marBottom w:val="0"/>
          <w:divBdr>
            <w:top w:val="none" w:sz="0" w:space="0" w:color="auto"/>
            <w:left w:val="none" w:sz="0" w:space="0" w:color="auto"/>
            <w:bottom w:val="none" w:sz="0" w:space="0" w:color="auto"/>
            <w:right w:val="none" w:sz="0" w:space="0" w:color="auto"/>
          </w:divBdr>
        </w:div>
      </w:divsChild>
    </w:div>
    <w:div w:id="1025404495">
      <w:bodyDiv w:val="1"/>
      <w:marLeft w:val="0"/>
      <w:marRight w:val="0"/>
      <w:marTop w:val="0"/>
      <w:marBottom w:val="0"/>
      <w:divBdr>
        <w:top w:val="none" w:sz="0" w:space="0" w:color="auto"/>
        <w:left w:val="none" w:sz="0" w:space="0" w:color="auto"/>
        <w:bottom w:val="none" w:sz="0" w:space="0" w:color="auto"/>
        <w:right w:val="none" w:sz="0" w:space="0" w:color="auto"/>
      </w:divBdr>
      <w:divsChild>
        <w:div w:id="701905679">
          <w:marLeft w:val="0"/>
          <w:marRight w:val="0"/>
          <w:marTop w:val="0"/>
          <w:marBottom w:val="0"/>
          <w:divBdr>
            <w:top w:val="none" w:sz="0" w:space="0" w:color="auto"/>
            <w:left w:val="none" w:sz="0" w:space="0" w:color="auto"/>
            <w:bottom w:val="none" w:sz="0" w:space="0" w:color="auto"/>
            <w:right w:val="none" w:sz="0" w:space="0" w:color="auto"/>
          </w:divBdr>
        </w:div>
      </w:divsChild>
    </w:div>
    <w:div w:id="1026172800">
      <w:bodyDiv w:val="1"/>
      <w:marLeft w:val="0"/>
      <w:marRight w:val="0"/>
      <w:marTop w:val="0"/>
      <w:marBottom w:val="0"/>
      <w:divBdr>
        <w:top w:val="none" w:sz="0" w:space="0" w:color="auto"/>
        <w:left w:val="none" w:sz="0" w:space="0" w:color="auto"/>
        <w:bottom w:val="none" w:sz="0" w:space="0" w:color="auto"/>
        <w:right w:val="none" w:sz="0" w:space="0" w:color="auto"/>
      </w:divBdr>
      <w:divsChild>
        <w:div w:id="1133668423">
          <w:marLeft w:val="0"/>
          <w:marRight w:val="0"/>
          <w:marTop w:val="0"/>
          <w:marBottom w:val="0"/>
          <w:divBdr>
            <w:top w:val="none" w:sz="0" w:space="0" w:color="auto"/>
            <w:left w:val="none" w:sz="0" w:space="0" w:color="auto"/>
            <w:bottom w:val="single" w:sz="6" w:space="30" w:color="DBDBDB"/>
            <w:right w:val="none" w:sz="0" w:space="0" w:color="auto"/>
          </w:divBdr>
          <w:divsChild>
            <w:div w:id="1304773028">
              <w:marLeft w:val="0"/>
              <w:marRight w:val="0"/>
              <w:marTop w:val="0"/>
              <w:marBottom w:val="0"/>
              <w:divBdr>
                <w:top w:val="none" w:sz="0" w:space="0" w:color="auto"/>
                <w:left w:val="none" w:sz="0" w:space="0" w:color="auto"/>
                <w:bottom w:val="none" w:sz="0" w:space="0" w:color="auto"/>
                <w:right w:val="none" w:sz="0" w:space="0" w:color="auto"/>
              </w:divBdr>
            </w:div>
          </w:divsChild>
        </w:div>
        <w:div w:id="1285503719">
          <w:marLeft w:val="0"/>
          <w:marRight w:val="0"/>
          <w:marTop w:val="0"/>
          <w:marBottom w:val="480"/>
          <w:divBdr>
            <w:top w:val="none" w:sz="0" w:space="0" w:color="auto"/>
            <w:left w:val="none" w:sz="0" w:space="0" w:color="auto"/>
            <w:bottom w:val="none" w:sz="0" w:space="0" w:color="auto"/>
            <w:right w:val="none" w:sz="0" w:space="0" w:color="auto"/>
          </w:divBdr>
        </w:div>
        <w:div w:id="1574193588">
          <w:marLeft w:val="0"/>
          <w:marRight w:val="0"/>
          <w:marTop w:val="0"/>
          <w:marBottom w:val="0"/>
          <w:divBdr>
            <w:top w:val="none" w:sz="0" w:space="0" w:color="auto"/>
            <w:left w:val="none" w:sz="0" w:space="0" w:color="auto"/>
            <w:bottom w:val="none" w:sz="0" w:space="0" w:color="auto"/>
            <w:right w:val="none" w:sz="0" w:space="0" w:color="auto"/>
          </w:divBdr>
          <w:divsChild>
            <w:div w:id="1635133362">
              <w:marLeft w:val="0"/>
              <w:marRight w:val="0"/>
              <w:marTop w:val="0"/>
              <w:marBottom w:val="0"/>
              <w:divBdr>
                <w:top w:val="none" w:sz="0" w:space="0" w:color="auto"/>
                <w:left w:val="none" w:sz="0" w:space="0" w:color="auto"/>
                <w:bottom w:val="none" w:sz="0" w:space="0" w:color="auto"/>
                <w:right w:val="none" w:sz="0" w:space="0" w:color="auto"/>
              </w:divBdr>
              <w:divsChild>
                <w:div w:id="117771688">
                  <w:marLeft w:val="0"/>
                  <w:marRight w:val="0"/>
                  <w:marTop w:val="0"/>
                  <w:marBottom w:val="240"/>
                  <w:divBdr>
                    <w:top w:val="none" w:sz="0" w:space="0" w:color="auto"/>
                    <w:left w:val="none" w:sz="0" w:space="0" w:color="auto"/>
                    <w:bottom w:val="single" w:sz="6" w:space="12" w:color="DBDBDB"/>
                    <w:right w:val="none" w:sz="0" w:space="0" w:color="auto"/>
                  </w:divBdr>
                  <w:divsChild>
                    <w:div w:id="2102140553">
                      <w:marLeft w:val="0"/>
                      <w:marRight w:val="0"/>
                      <w:marTop w:val="0"/>
                      <w:marBottom w:val="0"/>
                      <w:divBdr>
                        <w:top w:val="none" w:sz="0" w:space="0" w:color="auto"/>
                        <w:left w:val="none" w:sz="0" w:space="0" w:color="auto"/>
                        <w:bottom w:val="none" w:sz="0" w:space="0" w:color="auto"/>
                        <w:right w:val="none" w:sz="0" w:space="0" w:color="auto"/>
                      </w:divBdr>
                    </w:div>
                  </w:divsChild>
                </w:div>
                <w:div w:id="1256090247">
                  <w:marLeft w:val="0"/>
                  <w:marRight w:val="0"/>
                  <w:marTop w:val="0"/>
                  <w:marBottom w:val="0"/>
                  <w:divBdr>
                    <w:top w:val="none" w:sz="0" w:space="0" w:color="auto"/>
                    <w:left w:val="none" w:sz="0" w:space="0" w:color="auto"/>
                    <w:bottom w:val="none" w:sz="0" w:space="0" w:color="auto"/>
                    <w:right w:val="none" w:sz="0" w:space="0" w:color="auto"/>
                  </w:divBdr>
                </w:div>
                <w:div w:id="1848054646">
                  <w:marLeft w:val="0"/>
                  <w:marRight w:val="0"/>
                  <w:marTop w:val="0"/>
                  <w:marBottom w:val="0"/>
                  <w:divBdr>
                    <w:top w:val="none" w:sz="0" w:space="0" w:color="auto"/>
                    <w:left w:val="none" w:sz="0" w:space="0" w:color="auto"/>
                    <w:bottom w:val="none" w:sz="0" w:space="0" w:color="auto"/>
                    <w:right w:val="none" w:sz="0" w:space="0" w:color="auto"/>
                  </w:divBdr>
                </w:div>
                <w:div w:id="1849634292">
                  <w:marLeft w:val="0"/>
                  <w:marRight w:val="0"/>
                  <w:marTop w:val="0"/>
                  <w:marBottom w:val="0"/>
                  <w:divBdr>
                    <w:top w:val="none" w:sz="0" w:space="0" w:color="auto"/>
                    <w:left w:val="none" w:sz="0" w:space="0" w:color="auto"/>
                    <w:bottom w:val="none" w:sz="0" w:space="0" w:color="auto"/>
                    <w:right w:val="none" w:sz="0" w:space="0" w:color="auto"/>
                  </w:divBdr>
                  <w:divsChild>
                    <w:div w:id="525365679">
                      <w:marLeft w:val="0"/>
                      <w:marRight w:val="0"/>
                      <w:marTop w:val="0"/>
                      <w:marBottom w:val="360"/>
                      <w:divBdr>
                        <w:top w:val="none" w:sz="0" w:space="0" w:color="auto"/>
                        <w:left w:val="none" w:sz="0" w:space="0" w:color="auto"/>
                        <w:bottom w:val="none" w:sz="0" w:space="0" w:color="auto"/>
                        <w:right w:val="none" w:sz="0" w:space="0" w:color="auto"/>
                      </w:divBdr>
                    </w:div>
                    <w:div w:id="161382718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028600890">
      <w:bodyDiv w:val="1"/>
      <w:marLeft w:val="0"/>
      <w:marRight w:val="0"/>
      <w:marTop w:val="0"/>
      <w:marBottom w:val="0"/>
      <w:divBdr>
        <w:top w:val="none" w:sz="0" w:space="0" w:color="auto"/>
        <w:left w:val="none" w:sz="0" w:space="0" w:color="auto"/>
        <w:bottom w:val="none" w:sz="0" w:space="0" w:color="auto"/>
        <w:right w:val="none" w:sz="0" w:space="0" w:color="auto"/>
      </w:divBdr>
    </w:div>
    <w:div w:id="1029180995">
      <w:bodyDiv w:val="1"/>
      <w:marLeft w:val="0"/>
      <w:marRight w:val="0"/>
      <w:marTop w:val="0"/>
      <w:marBottom w:val="0"/>
      <w:divBdr>
        <w:top w:val="none" w:sz="0" w:space="0" w:color="auto"/>
        <w:left w:val="none" w:sz="0" w:space="0" w:color="auto"/>
        <w:bottom w:val="none" w:sz="0" w:space="0" w:color="auto"/>
        <w:right w:val="none" w:sz="0" w:space="0" w:color="auto"/>
      </w:divBdr>
    </w:div>
    <w:div w:id="1031032423">
      <w:bodyDiv w:val="1"/>
      <w:marLeft w:val="0"/>
      <w:marRight w:val="0"/>
      <w:marTop w:val="0"/>
      <w:marBottom w:val="0"/>
      <w:divBdr>
        <w:top w:val="none" w:sz="0" w:space="0" w:color="auto"/>
        <w:left w:val="none" w:sz="0" w:space="0" w:color="auto"/>
        <w:bottom w:val="none" w:sz="0" w:space="0" w:color="auto"/>
        <w:right w:val="none" w:sz="0" w:space="0" w:color="auto"/>
      </w:divBdr>
      <w:divsChild>
        <w:div w:id="1738280779">
          <w:marLeft w:val="0"/>
          <w:marRight w:val="0"/>
          <w:marTop w:val="0"/>
          <w:marBottom w:val="150"/>
          <w:divBdr>
            <w:top w:val="single" w:sz="6" w:space="0" w:color="969696"/>
            <w:left w:val="none" w:sz="0" w:space="0" w:color="auto"/>
            <w:bottom w:val="none" w:sz="0" w:space="0" w:color="auto"/>
            <w:right w:val="none" w:sz="0" w:space="0" w:color="auto"/>
          </w:divBdr>
          <w:divsChild>
            <w:div w:id="1852143153">
              <w:marLeft w:val="0"/>
              <w:marRight w:val="0"/>
              <w:marTop w:val="0"/>
              <w:marBottom w:val="0"/>
              <w:divBdr>
                <w:top w:val="none" w:sz="0" w:space="0" w:color="auto"/>
                <w:left w:val="none" w:sz="0" w:space="0" w:color="auto"/>
                <w:bottom w:val="none" w:sz="0" w:space="0" w:color="auto"/>
                <w:right w:val="none" w:sz="0" w:space="0" w:color="auto"/>
              </w:divBdr>
              <w:divsChild>
                <w:div w:id="17443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02321">
      <w:bodyDiv w:val="1"/>
      <w:marLeft w:val="0"/>
      <w:marRight w:val="0"/>
      <w:marTop w:val="0"/>
      <w:marBottom w:val="0"/>
      <w:divBdr>
        <w:top w:val="none" w:sz="0" w:space="0" w:color="auto"/>
        <w:left w:val="none" w:sz="0" w:space="0" w:color="auto"/>
        <w:bottom w:val="none" w:sz="0" w:space="0" w:color="auto"/>
        <w:right w:val="none" w:sz="0" w:space="0" w:color="auto"/>
      </w:divBdr>
    </w:div>
    <w:div w:id="1033574152">
      <w:bodyDiv w:val="1"/>
      <w:marLeft w:val="0"/>
      <w:marRight w:val="0"/>
      <w:marTop w:val="0"/>
      <w:marBottom w:val="0"/>
      <w:divBdr>
        <w:top w:val="none" w:sz="0" w:space="0" w:color="auto"/>
        <w:left w:val="none" w:sz="0" w:space="0" w:color="auto"/>
        <w:bottom w:val="none" w:sz="0" w:space="0" w:color="auto"/>
        <w:right w:val="none" w:sz="0" w:space="0" w:color="auto"/>
      </w:divBdr>
    </w:div>
    <w:div w:id="1033921660">
      <w:bodyDiv w:val="1"/>
      <w:marLeft w:val="0"/>
      <w:marRight w:val="0"/>
      <w:marTop w:val="0"/>
      <w:marBottom w:val="0"/>
      <w:divBdr>
        <w:top w:val="none" w:sz="0" w:space="0" w:color="auto"/>
        <w:left w:val="none" w:sz="0" w:space="0" w:color="auto"/>
        <w:bottom w:val="none" w:sz="0" w:space="0" w:color="auto"/>
        <w:right w:val="none" w:sz="0" w:space="0" w:color="auto"/>
      </w:divBdr>
      <w:divsChild>
        <w:div w:id="1721442171">
          <w:marLeft w:val="0"/>
          <w:marRight w:val="0"/>
          <w:marTop w:val="0"/>
          <w:marBottom w:val="150"/>
          <w:divBdr>
            <w:top w:val="none" w:sz="0" w:space="0" w:color="auto"/>
            <w:left w:val="none" w:sz="0" w:space="0" w:color="auto"/>
            <w:bottom w:val="none" w:sz="0" w:space="0" w:color="auto"/>
            <w:right w:val="none" w:sz="0" w:space="0" w:color="auto"/>
          </w:divBdr>
        </w:div>
      </w:divsChild>
    </w:div>
    <w:div w:id="1034623798">
      <w:bodyDiv w:val="1"/>
      <w:marLeft w:val="0"/>
      <w:marRight w:val="0"/>
      <w:marTop w:val="0"/>
      <w:marBottom w:val="0"/>
      <w:divBdr>
        <w:top w:val="none" w:sz="0" w:space="0" w:color="auto"/>
        <w:left w:val="none" w:sz="0" w:space="0" w:color="auto"/>
        <w:bottom w:val="none" w:sz="0" w:space="0" w:color="auto"/>
        <w:right w:val="none" w:sz="0" w:space="0" w:color="auto"/>
      </w:divBdr>
      <w:divsChild>
        <w:div w:id="23599107">
          <w:marLeft w:val="0"/>
          <w:marRight w:val="330"/>
          <w:marTop w:val="0"/>
          <w:marBottom w:val="300"/>
          <w:divBdr>
            <w:top w:val="none" w:sz="0" w:space="0" w:color="auto"/>
            <w:left w:val="none" w:sz="0" w:space="0" w:color="auto"/>
            <w:bottom w:val="none" w:sz="0" w:space="0" w:color="auto"/>
            <w:right w:val="none" w:sz="0" w:space="0" w:color="auto"/>
          </w:divBdr>
          <w:divsChild>
            <w:div w:id="1254053296">
              <w:marLeft w:val="0"/>
              <w:marRight w:val="0"/>
              <w:marTop w:val="0"/>
              <w:marBottom w:val="0"/>
              <w:divBdr>
                <w:top w:val="none" w:sz="0" w:space="0" w:color="auto"/>
                <w:left w:val="none" w:sz="0" w:space="0" w:color="auto"/>
                <w:bottom w:val="none" w:sz="0" w:space="0" w:color="auto"/>
                <w:right w:val="none" w:sz="0" w:space="0" w:color="auto"/>
              </w:divBdr>
            </w:div>
            <w:div w:id="1714303707">
              <w:marLeft w:val="0"/>
              <w:marRight w:val="0"/>
              <w:marTop w:val="0"/>
              <w:marBottom w:val="0"/>
              <w:divBdr>
                <w:top w:val="none" w:sz="0" w:space="0" w:color="auto"/>
                <w:left w:val="none" w:sz="0" w:space="0" w:color="auto"/>
                <w:bottom w:val="none" w:sz="0" w:space="0" w:color="auto"/>
                <w:right w:val="none" w:sz="0" w:space="0" w:color="auto"/>
              </w:divBdr>
            </w:div>
          </w:divsChild>
        </w:div>
        <w:div w:id="331641636">
          <w:marLeft w:val="0"/>
          <w:marRight w:val="0"/>
          <w:marTop w:val="0"/>
          <w:marBottom w:val="0"/>
          <w:divBdr>
            <w:top w:val="none" w:sz="0" w:space="0" w:color="auto"/>
            <w:left w:val="none" w:sz="0" w:space="0" w:color="auto"/>
            <w:bottom w:val="none" w:sz="0" w:space="0" w:color="auto"/>
            <w:right w:val="none" w:sz="0" w:space="0" w:color="auto"/>
          </w:divBdr>
          <w:divsChild>
            <w:div w:id="268976667">
              <w:marLeft w:val="0"/>
              <w:marRight w:val="0"/>
              <w:marTop w:val="0"/>
              <w:marBottom w:val="105"/>
              <w:divBdr>
                <w:top w:val="single" w:sz="6" w:space="0" w:color="A5B0A8"/>
                <w:left w:val="single" w:sz="2" w:space="0" w:color="A5B0A8"/>
                <w:bottom w:val="single" w:sz="2" w:space="0" w:color="A5B0A8"/>
                <w:right w:val="single" w:sz="2" w:space="0" w:color="A5B0A8"/>
              </w:divBdr>
            </w:div>
          </w:divsChild>
        </w:div>
        <w:div w:id="1310473565">
          <w:marLeft w:val="0"/>
          <w:marRight w:val="0"/>
          <w:marTop w:val="0"/>
          <w:marBottom w:val="0"/>
          <w:divBdr>
            <w:top w:val="none" w:sz="0" w:space="0" w:color="auto"/>
            <w:left w:val="none" w:sz="0" w:space="0" w:color="auto"/>
            <w:bottom w:val="none" w:sz="0" w:space="0" w:color="auto"/>
            <w:right w:val="none" w:sz="0" w:space="0" w:color="auto"/>
          </w:divBdr>
          <w:divsChild>
            <w:div w:id="318771696">
              <w:marLeft w:val="0"/>
              <w:marRight w:val="0"/>
              <w:marTop w:val="0"/>
              <w:marBottom w:val="0"/>
              <w:divBdr>
                <w:top w:val="single" w:sz="6" w:space="0" w:color="A5B0A8"/>
                <w:left w:val="none" w:sz="0" w:space="0" w:color="auto"/>
                <w:bottom w:val="none" w:sz="0" w:space="0" w:color="auto"/>
                <w:right w:val="none" w:sz="0" w:space="0" w:color="auto"/>
              </w:divBdr>
            </w:div>
            <w:div w:id="5289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12738">
      <w:bodyDiv w:val="1"/>
      <w:marLeft w:val="0"/>
      <w:marRight w:val="0"/>
      <w:marTop w:val="0"/>
      <w:marBottom w:val="0"/>
      <w:divBdr>
        <w:top w:val="none" w:sz="0" w:space="0" w:color="auto"/>
        <w:left w:val="none" w:sz="0" w:space="0" w:color="auto"/>
        <w:bottom w:val="none" w:sz="0" w:space="0" w:color="auto"/>
        <w:right w:val="none" w:sz="0" w:space="0" w:color="auto"/>
      </w:divBdr>
      <w:divsChild>
        <w:div w:id="7101895">
          <w:marLeft w:val="0"/>
          <w:marRight w:val="0"/>
          <w:marTop w:val="0"/>
          <w:marBottom w:val="0"/>
          <w:divBdr>
            <w:top w:val="none" w:sz="0" w:space="0" w:color="auto"/>
            <w:left w:val="none" w:sz="0" w:space="0" w:color="auto"/>
            <w:bottom w:val="none" w:sz="0" w:space="0" w:color="auto"/>
            <w:right w:val="none" w:sz="0" w:space="0" w:color="auto"/>
          </w:divBdr>
        </w:div>
        <w:div w:id="234315306">
          <w:marLeft w:val="0"/>
          <w:marRight w:val="0"/>
          <w:marTop w:val="0"/>
          <w:marBottom w:val="0"/>
          <w:divBdr>
            <w:top w:val="none" w:sz="0" w:space="0" w:color="auto"/>
            <w:left w:val="none" w:sz="0" w:space="0" w:color="auto"/>
            <w:bottom w:val="none" w:sz="0" w:space="0" w:color="auto"/>
            <w:right w:val="none" w:sz="0" w:space="0" w:color="auto"/>
          </w:divBdr>
        </w:div>
        <w:div w:id="333381658">
          <w:marLeft w:val="0"/>
          <w:marRight w:val="0"/>
          <w:marTop w:val="0"/>
          <w:marBottom w:val="0"/>
          <w:divBdr>
            <w:top w:val="none" w:sz="0" w:space="0" w:color="auto"/>
            <w:left w:val="none" w:sz="0" w:space="0" w:color="auto"/>
            <w:bottom w:val="none" w:sz="0" w:space="0" w:color="auto"/>
            <w:right w:val="none" w:sz="0" w:space="0" w:color="auto"/>
          </w:divBdr>
        </w:div>
        <w:div w:id="465661469">
          <w:marLeft w:val="0"/>
          <w:marRight w:val="0"/>
          <w:marTop w:val="0"/>
          <w:marBottom w:val="0"/>
          <w:divBdr>
            <w:top w:val="none" w:sz="0" w:space="0" w:color="auto"/>
            <w:left w:val="none" w:sz="0" w:space="0" w:color="auto"/>
            <w:bottom w:val="none" w:sz="0" w:space="0" w:color="auto"/>
            <w:right w:val="none" w:sz="0" w:space="0" w:color="auto"/>
          </w:divBdr>
        </w:div>
        <w:div w:id="568883222">
          <w:marLeft w:val="0"/>
          <w:marRight w:val="0"/>
          <w:marTop w:val="0"/>
          <w:marBottom w:val="0"/>
          <w:divBdr>
            <w:top w:val="none" w:sz="0" w:space="0" w:color="auto"/>
            <w:left w:val="none" w:sz="0" w:space="0" w:color="auto"/>
            <w:bottom w:val="none" w:sz="0" w:space="0" w:color="auto"/>
            <w:right w:val="none" w:sz="0" w:space="0" w:color="auto"/>
          </w:divBdr>
        </w:div>
        <w:div w:id="694429453">
          <w:marLeft w:val="0"/>
          <w:marRight w:val="0"/>
          <w:marTop w:val="0"/>
          <w:marBottom w:val="0"/>
          <w:divBdr>
            <w:top w:val="none" w:sz="0" w:space="0" w:color="auto"/>
            <w:left w:val="none" w:sz="0" w:space="0" w:color="auto"/>
            <w:bottom w:val="none" w:sz="0" w:space="0" w:color="auto"/>
            <w:right w:val="none" w:sz="0" w:space="0" w:color="auto"/>
          </w:divBdr>
        </w:div>
        <w:div w:id="709765974">
          <w:marLeft w:val="0"/>
          <w:marRight w:val="0"/>
          <w:marTop w:val="0"/>
          <w:marBottom w:val="0"/>
          <w:divBdr>
            <w:top w:val="none" w:sz="0" w:space="0" w:color="auto"/>
            <w:left w:val="none" w:sz="0" w:space="0" w:color="auto"/>
            <w:bottom w:val="none" w:sz="0" w:space="0" w:color="auto"/>
            <w:right w:val="none" w:sz="0" w:space="0" w:color="auto"/>
          </w:divBdr>
        </w:div>
        <w:div w:id="882451079">
          <w:marLeft w:val="0"/>
          <w:marRight w:val="0"/>
          <w:marTop w:val="0"/>
          <w:marBottom w:val="0"/>
          <w:divBdr>
            <w:top w:val="none" w:sz="0" w:space="0" w:color="auto"/>
            <w:left w:val="none" w:sz="0" w:space="0" w:color="auto"/>
            <w:bottom w:val="none" w:sz="0" w:space="0" w:color="auto"/>
            <w:right w:val="none" w:sz="0" w:space="0" w:color="auto"/>
          </w:divBdr>
        </w:div>
        <w:div w:id="931165480">
          <w:marLeft w:val="0"/>
          <w:marRight w:val="0"/>
          <w:marTop w:val="0"/>
          <w:marBottom w:val="0"/>
          <w:divBdr>
            <w:top w:val="none" w:sz="0" w:space="0" w:color="auto"/>
            <w:left w:val="none" w:sz="0" w:space="0" w:color="auto"/>
            <w:bottom w:val="none" w:sz="0" w:space="0" w:color="auto"/>
            <w:right w:val="none" w:sz="0" w:space="0" w:color="auto"/>
          </w:divBdr>
        </w:div>
        <w:div w:id="1055809820">
          <w:marLeft w:val="0"/>
          <w:marRight w:val="0"/>
          <w:marTop w:val="0"/>
          <w:marBottom w:val="0"/>
          <w:divBdr>
            <w:top w:val="none" w:sz="0" w:space="0" w:color="auto"/>
            <w:left w:val="none" w:sz="0" w:space="0" w:color="auto"/>
            <w:bottom w:val="none" w:sz="0" w:space="0" w:color="auto"/>
            <w:right w:val="none" w:sz="0" w:space="0" w:color="auto"/>
          </w:divBdr>
        </w:div>
        <w:div w:id="1740250686">
          <w:marLeft w:val="0"/>
          <w:marRight w:val="0"/>
          <w:marTop w:val="0"/>
          <w:marBottom w:val="0"/>
          <w:divBdr>
            <w:top w:val="none" w:sz="0" w:space="0" w:color="auto"/>
            <w:left w:val="none" w:sz="0" w:space="0" w:color="auto"/>
            <w:bottom w:val="none" w:sz="0" w:space="0" w:color="auto"/>
            <w:right w:val="none" w:sz="0" w:space="0" w:color="auto"/>
          </w:divBdr>
        </w:div>
      </w:divsChild>
    </w:div>
    <w:div w:id="1036271782">
      <w:bodyDiv w:val="1"/>
      <w:marLeft w:val="0"/>
      <w:marRight w:val="0"/>
      <w:marTop w:val="0"/>
      <w:marBottom w:val="0"/>
      <w:divBdr>
        <w:top w:val="none" w:sz="0" w:space="0" w:color="auto"/>
        <w:left w:val="none" w:sz="0" w:space="0" w:color="auto"/>
        <w:bottom w:val="none" w:sz="0" w:space="0" w:color="auto"/>
        <w:right w:val="none" w:sz="0" w:space="0" w:color="auto"/>
      </w:divBdr>
      <w:divsChild>
        <w:div w:id="814685979">
          <w:marLeft w:val="0"/>
          <w:marRight w:val="0"/>
          <w:marTop w:val="0"/>
          <w:marBottom w:val="0"/>
          <w:divBdr>
            <w:top w:val="single" w:sz="6" w:space="2" w:color="CCCCCC"/>
            <w:left w:val="single" w:sz="6" w:space="2" w:color="CCCCCC"/>
            <w:bottom w:val="single" w:sz="6" w:space="2" w:color="CCCCCC"/>
            <w:right w:val="single" w:sz="6" w:space="2" w:color="CCCCCC"/>
          </w:divBdr>
        </w:div>
        <w:div w:id="1581214876">
          <w:marLeft w:val="0"/>
          <w:marRight w:val="0"/>
          <w:marTop w:val="0"/>
          <w:marBottom w:val="0"/>
          <w:divBdr>
            <w:top w:val="none" w:sz="0" w:space="0" w:color="auto"/>
            <w:left w:val="none" w:sz="0" w:space="0" w:color="auto"/>
            <w:bottom w:val="none" w:sz="0" w:space="0" w:color="auto"/>
            <w:right w:val="none" w:sz="0" w:space="0" w:color="auto"/>
          </w:divBdr>
          <w:divsChild>
            <w:div w:id="687678325">
              <w:marLeft w:val="0"/>
              <w:marRight w:val="0"/>
              <w:marTop w:val="0"/>
              <w:marBottom w:val="0"/>
              <w:divBdr>
                <w:top w:val="none" w:sz="0" w:space="0" w:color="auto"/>
                <w:left w:val="none" w:sz="0" w:space="0" w:color="auto"/>
                <w:bottom w:val="none" w:sz="0" w:space="0" w:color="auto"/>
                <w:right w:val="none" w:sz="0" w:space="0" w:color="auto"/>
              </w:divBdr>
              <w:divsChild>
                <w:div w:id="1605501533">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 w:id="1037706261">
      <w:bodyDiv w:val="1"/>
      <w:marLeft w:val="0"/>
      <w:marRight w:val="0"/>
      <w:marTop w:val="0"/>
      <w:marBottom w:val="0"/>
      <w:divBdr>
        <w:top w:val="none" w:sz="0" w:space="0" w:color="auto"/>
        <w:left w:val="none" w:sz="0" w:space="0" w:color="auto"/>
        <w:bottom w:val="none" w:sz="0" w:space="0" w:color="auto"/>
        <w:right w:val="none" w:sz="0" w:space="0" w:color="auto"/>
      </w:divBdr>
      <w:divsChild>
        <w:div w:id="1587300519">
          <w:marLeft w:val="225"/>
          <w:marRight w:val="225"/>
          <w:marTop w:val="540"/>
          <w:marBottom w:val="225"/>
          <w:divBdr>
            <w:top w:val="none" w:sz="0" w:space="0" w:color="auto"/>
            <w:left w:val="none" w:sz="0" w:space="0" w:color="auto"/>
            <w:bottom w:val="none" w:sz="0" w:space="0" w:color="auto"/>
            <w:right w:val="none" w:sz="0" w:space="0" w:color="auto"/>
          </w:divBdr>
          <w:divsChild>
            <w:div w:id="506871294">
              <w:marLeft w:val="300"/>
              <w:marRight w:val="0"/>
              <w:marTop w:val="0"/>
              <w:marBottom w:val="75"/>
              <w:divBdr>
                <w:top w:val="none" w:sz="0" w:space="0" w:color="auto"/>
                <w:left w:val="none" w:sz="0" w:space="0" w:color="auto"/>
                <w:bottom w:val="none" w:sz="0" w:space="0" w:color="auto"/>
                <w:right w:val="none" w:sz="0" w:space="0" w:color="auto"/>
              </w:divBdr>
              <w:divsChild>
                <w:div w:id="517163547">
                  <w:marLeft w:val="0"/>
                  <w:marRight w:val="0"/>
                  <w:marTop w:val="0"/>
                  <w:marBottom w:val="75"/>
                  <w:divBdr>
                    <w:top w:val="none" w:sz="0" w:space="0" w:color="auto"/>
                    <w:left w:val="none" w:sz="0" w:space="0" w:color="auto"/>
                    <w:bottom w:val="none" w:sz="0" w:space="0" w:color="auto"/>
                    <w:right w:val="none" w:sz="0" w:space="0" w:color="auto"/>
                  </w:divBdr>
                </w:div>
                <w:div w:id="1987933530">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038506159">
      <w:bodyDiv w:val="1"/>
      <w:marLeft w:val="0"/>
      <w:marRight w:val="0"/>
      <w:marTop w:val="1800"/>
      <w:marBottom w:val="0"/>
      <w:divBdr>
        <w:top w:val="none" w:sz="0" w:space="0" w:color="auto"/>
        <w:left w:val="none" w:sz="0" w:space="0" w:color="auto"/>
        <w:bottom w:val="none" w:sz="0" w:space="0" w:color="auto"/>
        <w:right w:val="none" w:sz="0" w:space="0" w:color="auto"/>
      </w:divBdr>
      <w:divsChild>
        <w:div w:id="120541511">
          <w:marLeft w:val="0"/>
          <w:marRight w:val="0"/>
          <w:marTop w:val="0"/>
          <w:marBottom w:val="0"/>
          <w:divBdr>
            <w:top w:val="none" w:sz="0" w:space="0" w:color="auto"/>
            <w:left w:val="none" w:sz="0" w:space="0" w:color="auto"/>
            <w:bottom w:val="none" w:sz="0" w:space="0" w:color="auto"/>
            <w:right w:val="none" w:sz="0" w:space="0" w:color="auto"/>
          </w:divBdr>
          <w:divsChild>
            <w:div w:id="545143822">
              <w:marLeft w:val="-150"/>
              <w:marRight w:val="-150"/>
              <w:marTop w:val="0"/>
              <w:marBottom w:val="0"/>
              <w:divBdr>
                <w:top w:val="none" w:sz="0" w:space="0" w:color="auto"/>
                <w:left w:val="none" w:sz="0" w:space="0" w:color="auto"/>
                <w:bottom w:val="none" w:sz="0" w:space="0" w:color="auto"/>
                <w:right w:val="none" w:sz="0" w:space="0" w:color="auto"/>
              </w:divBdr>
              <w:divsChild>
                <w:div w:id="1727609838">
                  <w:marLeft w:val="0"/>
                  <w:marRight w:val="0"/>
                  <w:marTop w:val="0"/>
                  <w:marBottom w:val="0"/>
                  <w:divBdr>
                    <w:top w:val="none" w:sz="0" w:space="0" w:color="auto"/>
                    <w:left w:val="none" w:sz="0" w:space="0" w:color="auto"/>
                    <w:bottom w:val="none" w:sz="0" w:space="0" w:color="auto"/>
                    <w:right w:val="none" w:sz="0" w:space="0" w:color="auto"/>
                  </w:divBdr>
                  <w:divsChild>
                    <w:div w:id="1743332928">
                      <w:marLeft w:val="0"/>
                      <w:marRight w:val="0"/>
                      <w:marTop w:val="0"/>
                      <w:marBottom w:val="1500"/>
                      <w:divBdr>
                        <w:top w:val="none" w:sz="0" w:space="0" w:color="auto"/>
                        <w:left w:val="none" w:sz="0" w:space="0" w:color="auto"/>
                        <w:bottom w:val="none" w:sz="0" w:space="0" w:color="auto"/>
                        <w:right w:val="none" w:sz="0" w:space="0" w:color="auto"/>
                      </w:divBdr>
                      <w:divsChild>
                        <w:div w:id="15292903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785424">
      <w:bodyDiv w:val="1"/>
      <w:marLeft w:val="0"/>
      <w:marRight w:val="0"/>
      <w:marTop w:val="0"/>
      <w:marBottom w:val="0"/>
      <w:divBdr>
        <w:top w:val="none" w:sz="0" w:space="0" w:color="auto"/>
        <w:left w:val="none" w:sz="0" w:space="0" w:color="auto"/>
        <w:bottom w:val="none" w:sz="0" w:space="0" w:color="auto"/>
        <w:right w:val="none" w:sz="0" w:space="0" w:color="auto"/>
      </w:divBdr>
      <w:divsChild>
        <w:div w:id="495846111">
          <w:marLeft w:val="0"/>
          <w:marRight w:val="0"/>
          <w:marTop w:val="0"/>
          <w:marBottom w:val="0"/>
          <w:divBdr>
            <w:top w:val="none" w:sz="0" w:space="0" w:color="auto"/>
            <w:left w:val="none" w:sz="0" w:space="0" w:color="auto"/>
            <w:bottom w:val="none" w:sz="0" w:space="0" w:color="auto"/>
            <w:right w:val="none" w:sz="0" w:space="0" w:color="auto"/>
          </w:divBdr>
          <w:divsChild>
            <w:div w:id="1723821955">
              <w:marLeft w:val="0"/>
              <w:marRight w:val="0"/>
              <w:marTop w:val="0"/>
              <w:marBottom w:val="0"/>
              <w:divBdr>
                <w:top w:val="none" w:sz="0" w:space="0" w:color="auto"/>
                <w:left w:val="none" w:sz="0" w:space="0" w:color="auto"/>
                <w:bottom w:val="none" w:sz="0" w:space="0" w:color="auto"/>
                <w:right w:val="none" w:sz="0" w:space="0" w:color="auto"/>
              </w:divBdr>
              <w:divsChild>
                <w:div w:id="1132750307">
                  <w:marLeft w:val="0"/>
                  <w:marRight w:val="0"/>
                  <w:marTop w:val="0"/>
                  <w:marBottom w:val="0"/>
                  <w:divBdr>
                    <w:top w:val="none" w:sz="0" w:space="0" w:color="auto"/>
                    <w:left w:val="none" w:sz="0" w:space="0" w:color="auto"/>
                    <w:bottom w:val="single" w:sz="6" w:space="4" w:color="FFFFFF"/>
                    <w:right w:val="none" w:sz="0" w:space="0" w:color="auto"/>
                  </w:divBdr>
                  <w:divsChild>
                    <w:div w:id="198444760">
                      <w:marLeft w:val="0"/>
                      <w:marRight w:val="0"/>
                      <w:marTop w:val="0"/>
                      <w:marBottom w:val="15"/>
                      <w:divBdr>
                        <w:top w:val="none" w:sz="0" w:space="0" w:color="auto"/>
                        <w:left w:val="none" w:sz="0" w:space="0" w:color="auto"/>
                        <w:bottom w:val="none" w:sz="0" w:space="0" w:color="auto"/>
                        <w:right w:val="none" w:sz="0" w:space="0" w:color="auto"/>
                      </w:divBdr>
                    </w:div>
                    <w:div w:id="1298102018">
                      <w:marLeft w:val="0"/>
                      <w:marRight w:val="0"/>
                      <w:marTop w:val="0"/>
                      <w:marBottom w:val="0"/>
                      <w:divBdr>
                        <w:top w:val="none" w:sz="0" w:space="0" w:color="auto"/>
                        <w:left w:val="none" w:sz="0" w:space="0" w:color="auto"/>
                        <w:bottom w:val="none" w:sz="0" w:space="0" w:color="auto"/>
                        <w:right w:val="none" w:sz="0" w:space="0" w:color="auto"/>
                      </w:divBdr>
                      <w:divsChild>
                        <w:div w:id="63799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2562">
                  <w:marLeft w:val="0"/>
                  <w:marRight w:val="0"/>
                  <w:marTop w:val="0"/>
                  <w:marBottom w:val="0"/>
                  <w:divBdr>
                    <w:top w:val="none" w:sz="0" w:space="0" w:color="auto"/>
                    <w:left w:val="none" w:sz="0" w:space="0" w:color="auto"/>
                    <w:bottom w:val="single" w:sz="6" w:space="4" w:color="FFFFFF"/>
                    <w:right w:val="none" w:sz="0" w:space="0" w:color="auto"/>
                  </w:divBdr>
                  <w:divsChild>
                    <w:div w:id="707491020">
                      <w:marLeft w:val="0"/>
                      <w:marRight w:val="0"/>
                      <w:marTop w:val="0"/>
                      <w:marBottom w:val="0"/>
                      <w:divBdr>
                        <w:top w:val="none" w:sz="0" w:space="0" w:color="auto"/>
                        <w:left w:val="none" w:sz="0" w:space="0" w:color="auto"/>
                        <w:bottom w:val="none" w:sz="0" w:space="0" w:color="auto"/>
                        <w:right w:val="none" w:sz="0" w:space="0" w:color="auto"/>
                      </w:divBdr>
                      <w:divsChild>
                        <w:div w:id="178276872">
                          <w:marLeft w:val="0"/>
                          <w:marRight w:val="0"/>
                          <w:marTop w:val="0"/>
                          <w:marBottom w:val="0"/>
                          <w:divBdr>
                            <w:top w:val="none" w:sz="0" w:space="0" w:color="auto"/>
                            <w:left w:val="none" w:sz="0" w:space="0" w:color="auto"/>
                            <w:bottom w:val="none" w:sz="0" w:space="0" w:color="auto"/>
                            <w:right w:val="none" w:sz="0" w:space="0" w:color="auto"/>
                          </w:divBdr>
                        </w:div>
                      </w:divsChild>
                    </w:div>
                    <w:div w:id="1316566147">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041712909">
      <w:bodyDiv w:val="1"/>
      <w:marLeft w:val="0"/>
      <w:marRight w:val="0"/>
      <w:marTop w:val="0"/>
      <w:marBottom w:val="0"/>
      <w:divBdr>
        <w:top w:val="none" w:sz="0" w:space="0" w:color="auto"/>
        <w:left w:val="none" w:sz="0" w:space="0" w:color="auto"/>
        <w:bottom w:val="none" w:sz="0" w:space="0" w:color="auto"/>
        <w:right w:val="none" w:sz="0" w:space="0" w:color="auto"/>
      </w:divBdr>
      <w:divsChild>
        <w:div w:id="923031009">
          <w:marLeft w:val="0"/>
          <w:marRight w:val="0"/>
          <w:marTop w:val="0"/>
          <w:marBottom w:val="0"/>
          <w:divBdr>
            <w:top w:val="none" w:sz="0" w:space="0" w:color="auto"/>
            <w:left w:val="none" w:sz="0" w:space="0" w:color="auto"/>
            <w:bottom w:val="none" w:sz="0" w:space="0" w:color="auto"/>
            <w:right w:val="none" w:sz="0" w:space="0" w:color="auto"/>
          </w:divBdr>
          <w:divsChild>
            <w:div w:id="1685666661">
              <w:marLeft w:val="0"/>
              <w:marRight w:val="0"/>
              <w:marTop w:val="0"/>
              <w:marBottom w:val="0"/>
              <w:divBdr>
                <w:top w:val="none" w:sz="0" w:space="0" w:color="auto"/>
                <w:left w:val="none" w:sz="0" w:space="0" w:color="auto"/>
                <w:bottom w:val="none" w:sz="0" w:space="0" w:color="auto"/>
                <w:right w:val="none" w:sz="0" w:space="0" w:color="auto"/>
              </w:divBdr>
              <w:divsChild>
                <w:div w:id="726226622">
                  <w:marLeft w:val="0"/>
                  <w:marRight w:val="0"/>
                  <w:marTop w:val="0"/>
                  <w:marBottom w:val="0"/>
                  <w:divBdr>
                    <w:top w:val="none" w:sz="0" w:space="0" w:color="auto"/>
                    <w:left w:val="none" w:sz="0" w:space="0" w:color="auto"/>
                    <w:bottom w:val="none" w:sz="0" w:space="0" w:color="auto"/>
                    <w:right w:val="none" w:sz="0" w:space="0" w:color="auto"/>
                  </w:divBdr>
                  <w:divsChild>
                    <w:div w:id="248539737">
                      <w:marLeft w:val="0"/>
                      <w:marRight w:val="0"/>
                      <w:marTop w:val="0"/>
                      <w:marBottom w:val="900"/>
                      <w:divBdr>
                        <w:top w:val="none" w:sz="0" w:space="0" w:color="auto"/>
                        <w:left w:val="none" w:sz="0" w:space="0" w:color="auto"/>
                        <w:bottom w:val="none" w:sz="0" w:space="0" w:color="auto"/>
                        <w:right w:val="none" w:sz="0" w:space="0" w:color="auto"/>
                      </w:divBdr>
                    </w:div>
                    <w:div w:id="548608603">
                      <w:marLeft w:val="0"/>
                      <w:marRight w:val="0"/>
                      <w:marTop w:val="0"/>
                      <w:marBottom w:val="0"/>
                      <w:divBdr>
                        <w:top w:val="none" w:sz="0" w:space="0" w:color="auto"/>
                        <w:left w:val="none" w:sz="0" w:space="0" w:color="auto"/>
                        <w:bottom w:val="none" w:sz="0" w:space="0" w:color="auto"/>
                        <w:right w:val="none" w:sz="0" w:space="0" w:color="auto"/>
                      </w:divBdr>
                      <w:divsChild>
                        <w:div w:id="1907758819">
                          <w:marLeft w:val="0"/>
                          <w:marRight w:val="0"/>
                          <w:marTop w:val="0"/>
                          <w:marBottom w:val="2250"/>
                          <w:divBdr>
                            <w:top w:val="none" w:sz="0" w:space="0" w:color="auto"/>
                            <w:left w:val="none" w:sz="0" w:space="0" w:color="auto"/>
                            <w:bottom w:val="none" w:sz="0" w:space="0" w:color="auto"/>
                            <w:right w:val="none" w:sz="0" w:space="0" w:color="auto"/>
                          </w:divBdr>
                          <w:divsChild>
                            <w:div w:id="3178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901342">
      <w:bodyDiv w:val="1"/>
      <w:marLeft w:val="0"/>
      <w:marRight w:val="0"/>
      <w:marTop w:val="0"/>
      <w:marBottom w:val="0"/>
      <w:divBdr>
        <w:top w:val="none" w:sz="0" w:space="0" w:color="auto"/>
        <w:left w:val="none" w:sz="0" w:space="0" w:color="auto"/>
        <w:bottom w:val="none" w:sz="0" w:space="0" w:color="auto"/>
        <w:right w:val="none" w:sz="0" w:space="0" w:color="auto"/>
      </w:divBdr>
      <w:divsChild>
        <w:div w:id="102724988">
          <w:marLeft w:val="0"/>
          <w:marRight w:val="0"/>
          <w:marTop w:val="0"/>
          <w:marBottom w:val="0"/>
          <w:divBdr>
            <w:top w:val="none" w:sz="0" w:space="0" w:color="auto"/>
            <w:left w:val="none" w:sz="0" w:space="0" w:color="auto"/>
            <w:bottom w:val="none" w:sz="0" w:space="0" w:color="auto"/>
            <w:right w:val="none" w:sz="0" w:space="0" w:color="auto"/>
          </w:divBdr>
          <w:divsChild>
            <w:div w:id="1054894911">
              <w:blockQuote w:val="1"/>
              <w:marLeft w:val="300"/>
              <w:marRight w:val="0"/>
              <w:marTop w:val="0"/>
              <w:marBottom w:val="0"/>
              <w:divBdr>
                <w:top w:val="none" w:sz="0" w:space="0" w:color="auto"/>
                <w:left w:val="single" w:sz="36" w:space="4" w:color="E7E7E7"/>
                <w:bottom w:val="none" w:sz="0" w:space="0" w:color="auto"/>
                <w:right w:val="none" w:sz="0" w:space="0" w:color="auto"/>
              </w:divBdr>
            </w:div>
          </w:divsChild>
        </w:div>
        <w:div w:id="166596407">
          <w:marLeft w:val="0"/>
          <w:marRight w:val="0"/>
          <w:marTop w:val="0"/>
          <w:marBottom w:val="0"/>
          <w:divBdr>
            <w:top w:val="none" w:sz="0" w:space="0" w:color="auto"/>
            <w:left w:val="none" w:sz="0" w:space="0" w:color="auto"/>
            <w:bottom w:val="none" w:sz="0" w:space="0" w:color="auto"/>
            <w:right w:val="none" w:sz="0" w:space="0" w:color="auto"/>
          </w:divBdr>
        </w:div>
      </w:divsChild>
    </w:div>
    <w:div w:id="1042050611">
      <w:bodyDiv w:val="1"/>
      <w:marLeft w:val="0"/>
      <w:marRight w:val="0"/>
      <w:marTop w:val="0"/>
      <w:marBottom w:val="0"/>
      <w:divBdr>
        <w:top w:val="none" w:sz="0" w:space="0" w:color="auto"/>
        <w:left w:val="none" w:sz="0" w:space="0" w:color="auto"/>
        <w:bottom w:val="none" w:sz="0" w:space="0" w:color="auto"/>
        <w:right w:val="none" w:sz="0" w:space="0" w:color="auto"/>
      </w:divBdr>
      <w:divsChild>
        <w:div w:id="1424061897">
          <w:marLeft w:val="0"/>
          <w:marRight w:val="0"/>
          <w:marTop w:val="0"/>
          <w:marBottom w:val="0"/>
          <w:divBdr>
            <w:top w:val="dotted" w:sz="6" w:space="3" w:color="C0C0C0"/>
            <w:left w:val="none" w:sz="0" w:space="0" w:color="auto"/>
            <w:bottom w:val="dotted" w:sz="6" w:space="3" w:color="C0C0C0"/>
            <w:right w:val="none" w:sz="0" w:space="0" w:color="auto"/>
          </w:divBdr>
        </w:div>
      </w:divsChild>
    </w:div>
    <w:div w:id="1042562277">
      <w:bodyDiv w:val="1"/>
      <w:marLeft w:val="0"/>
      <w:marRight w:val="0"/>
      <w:marTop w:val="0"/>
      <w:marBottom w:val="0"/>
      <w:divBdr>
        <w:top w:val="none" w:sz="0" w:space="0" w:color="auto"/>
        <w:left w:val="none" w:sz="0" w:space="0" w:color="auto"/>
        <w:bottom w:val="none" w:sz="0" w:space="0" w:color="auto"/>
        <w:right w:val="none" w:sz="0" w:space="0" w:color="auto"/>
      </w:divBdr>
      <w:divsChild>
        <w:div w:id="1551262991">
          <w:marLeft w:val="0"/>
          <w:marRight w:val="0"/>
          <w:marTop w:val="90"/>
          <w:marBottom w:val="90"/>
          <w:divBdr>
            <w:top w:val="none" w:sz="0" w:space="0" w:color="auto"/>
            <w:left w:val="none" w:sz="0" w:space="0" w:color="auto"/>
            <w:bottom w:val="none" w:sz="0" w:space="0" w:color="auto"/>
            <w:right w:val="none" w:sz="0" w:space="0" w:color="auto"/>
          </w:divBdr>
        </w:div>
        <w:div w:id="2062705712">
          <w:marLeft w:val="0"/>
          <w:marRight w:val="0"/>
          <w:marTop w:val="0"/>
          <w:marBottom w:val="0"/>
          <w:divBdr>
            <w:top w:val="none" w:sz="0" w:space="0" w:color="auto"/>
            <w:left w:val="none" w:sz="0" w:space="0" w:color="auto"/>
            <w:bottom w:val="none" w:sz="0" w:space="0" w:color="auto"/>
            <w:right w:val="none" w:sz="0" w:space="0" w:color="auto"/>
          </w:divBdr>
          <w:divsChild>
            <w:div w:id="1500850182">
              <w:marLeft w:val="0"/>
              <w:marRight w:val="0"/>
              <w:marTop w:val="0"/>
              <w:marBottom w:val="0"/>
              <w:divBdr>
                <w:top w:val="none" w:sz="0" w:space="0" w:color="auto"/>
                <w:left w:val="none" w:sz="0" w:space="0" w:color="auto"/>
                <w:bottom w:val="none" w:sz="0" w:space="0" w:color="auto"/>
                <w:right w:val="none" w:sz="0" w:space="0" w:color="auto"/>
              </w:divBdr>
              <w:divsChild>
                <w:div w:id="306907916">
                  <w:marLeft w:val="0"/>
                  <w:marRight w:val="0"/>
                  <w:marTop w:val="0"/>
                  <w:marBottom w:val="0"/>
                  <w:divBdr>
                    <w:top w:val="single" w:sz="6" w:space="8" w:color="auto"/>
                    <w:left w:val="none" w:sz="0" w:space="0" w:color="auto"/>
                    <w:bottom w:val="none" w:sz="0" w:space="0" w:color="auto"/>
                    <w:right w:val="none" w:sz="0" w:space="0" w:color="auto"/>
                  </w:divBdr>
                </w:div>
              </w:divsChild>
            </w:div>
          </w:divsChild>
        </w:div>
      </w:divsChild>
    </w:div>
    <w:div w:id="1042942456">
      <w:bodyDiv w:val="1"/>
      <w:marLeft w:val="0"/>
      <w:marRight w:val="0"/>
      <w:marTop w:val="0"/>
      <w:marBottom w:val="0"/>
      <w:divBdr>
        <w:top w:val="none" w:sz="0" w:space="0" w:color="auto"/>
        <w:left w:val="none" w:sz="0" w:space="0" w:color="auto"/>
        <w:bottom w:val="none" w:sz="0" w:space="0" w:color="auto"/>
        <w:right w:val="none" w:sz="0" w:space="0" w:color="auto"/>
      </w:divBdr>
      <w:divsChild>
        <w:div w:id="1981689804">
          <w:marLeft w:val="0"/>
          <w:marRight w:val="0"/>
          <w:marTop w:val="0"/>
          <w:marBottom w:val="0"/>
          <w:divBdr>
            <w:top w:val="none" w:sz="0" w:space="0" w:color="auto"/>
            <w:left w:val="none" w:sz="0" w:space="0" w:color="auto"/>
            <w:bottom w:val="none" w:sz="0" w:space="0" w:color="auto"/>
            <w:right w:val="none" w:sz="0" w:space="0" w:color="auto"/>
          </w:divBdr>
        </w:div>
      </w:divsChild>
    </w:div>
    <w:div w:id="1043938979">
      <w:bodyDiv w:val="1"/>
      <w:marLeft w:val="0"/>
      <w:marRight w:val="0"/>
      <w:marTop w:val="0"/>
      <w:marBottom w:val="0"/>
      <w:divBdr>
        <w:top w:val="none" w:sz="0" w:space="0" w:color="auto"/>
        <w:left w:val="none" w:sz="0" w:space="0" w:color="auto"/>
        <w:bottom w:val="none" w:sz="0" w:space="0" w:color="auto"/>
        <w:right w:val="none" w:sz="0" w:space="0" w:color="auto"/>
      </w:divBdr>
    </w:div>
    <w:div w:id="1048797261">
      <w:bodyDiv w:val="1"/>
      <w:marLeft w:val="0"/>
      <w:marRight w:val="0"/>
      <w:marTop w:val="0"/>
      <w:marBottom w:val="0"/>
      <w:divBdr>
        <w:top w:val="none" w:sz="0" w:space="0" w:color="auto"/>
        <w:left w:val="none" w:sz="0" w:space="0" w:color="auto"/>
        <w:bottom w:val="none" w:sz="0" w:space="0" w:color="auto"/>
        <w:right w:val="none" w:sz="0" w:space="0" w:color="auto"/>
      </w:divBdr>
    </w:div>
    <w:div w:id="1053965889">
      <w:bodyDiv w:val="1"/>
      <w:marLeft w:val="0"/>
      <w:marRight w:val="0"/>
      <w:marTop w:val="0"/>
      <w:marBottom w:val="0"/>
      <w:divBdr>
        <w:top w:val="none" w:sz="0" w:space="0" w:color="auto"/>
        <w:left w:val="none" w:sz="0" w:space="0" w:color="auto"/>
        <w:bottom w:val="none" w:sz="0" w:space="0" w:color="auto"/>
        <w:right w:val="none" w:sz="0" w:space="0" w:color="auto"/>
      </w:divBdr>
      <w:divsChild>
        <w:div w:id="1602107187">
          <w:marLeft w:val="0"/>
          <w:marRight w:val="0"/>
          <w:marTop w:val="0"/>
          <w:marBottom w:val="225"/>
          <w:divBdr>
            <w:top w:val="none" w:sz="0" w:space="0" w:color="auto"/>
            <w:left w:val="none" w:sz="0" w:space="0" w:color="auto"/>
            <w:bottom w:val="none" w:sz="0" w:space="0" w:color="auto"/>
            <w:right w:val="none" w:sz="0" w:space="0" w:color="auto"/>
          </w:divBdr>
        </w:div>
      </w:divsChild>
    </w:div>
    <w:div w:id="1054885345">
      <w:bodyDiv w:val="1"/>
      <w:marLeft w:val="0"/>
      <w:marRight w:val="0"/>
      <w:marTop w:val="0"/>
      <w:marBottom w:val="0"/>
      <w:divBdr>
        <w:top w:val="none" w:sz="0" w:space="0" w:color="auto"/>
        <w:left w:val="none" w:sz="0" w:space="0" w:color="auto"/>
        <w:bottom w:val="none" w:sz="0" w:space="0" w:color="auto"/>
        <w:right w:val="none" w:sz="0" w:space="0" w:color="auto"/>
      </w:divBdr>
    </w:div>
    <w:div w:id="1056049916">
      <w:bodyDiv w:val="1"/>
      <w:marLeft w:val="0"/>
      <w:marRight w:val="0"/>
      <w:marTop w:val="0"/>
      <w:marBottom w:val="0"/>
      <w:divBdr>
        <w:top w:val="none" w:sz="0" w:space="0" w:color="auto"/>
        <w:left w:val="none" w:sz="0" w:space="0" w:color="auto"/>
        <w:bottom w:val="none" w:sz="0" w:space="0" w:color="auto"/>
        <w:right w:val="none" w:sz="0" w:space="0" w:color="auto"/>
      </w:divBdr>
      <w:divsChild>
        <w:div w:id="147942896">
          <w:marLeft w:val="0"/>
          <w:marRight w:val="0"/>
          <w:marTop w:val="0"/>
          <w:marBottom w:val="0"/>
          <w:divBdr>
            <w:top w:val="none" w:sz="0" w:space="0" w:color="auto"/>
            <w:left w:val="none" w:sz="0" w:space="0" w:color="auto"/>
            <w:bottom w:val="none" w:sz="0" w:space="0" w:color="auto"/>
            <w:right w:val="none" w:sz="0" w:space="0" w:color="auto"/>
          </w:divBdr>
        </w:div>
        <w:div w:id="2098747261">
          <w:marLeft w:val="0"/>
          <w:marRight w:val="0"/>
          <w:marTop w:val="0"/>
          <w:marBottom w:val="75"/>
          <w:divBdr>
            <w:top w:val="none" w:sz="0" w:space="0" w:color="auto"/>
            <w:left w:val="none" w:sz="0" w:space="0" w:color="auto"/>
            <w:bottom w:val="dotted" w:sz="6" w:space="2" w:color="DDDDDD"/>
            <w:right w:val="none" w:sz="0" w:space="0" w:color="auto"/>
          </w:divBdr>
        </w:div>
      </w:divsChild>
    </w:div>
    <w:div w:id="1056440650">
      <w:bodyDiv w:val="1"/>
      <w:marLeft w:val="0"/>
      <w:marRight w:val="0"/>
      <w:marTop w:val="0"/>
      <w:marBottom w:val="0"/>
      <w:divBdr>
        <w:top w:val="none" w:sz="0" w:space="0" w:color="auto"/>
        <w:left w:val="none" w:sz="0" w:space="0" w:color="auto"/>
        <w:bottom w:val="none" w:sz="0" w:space="0" w:color="auto"/>
        <w:right w:val="none" w:sz="0" w:space="0" w:color="auto"/>
      </w:divBdr>
    </w:div>
    <w:div w:id="1058095802">
      <w:bodyDiv w:val="1"/>
      <w:marLeft w:val="0"/>
      <w:marRight w:val="0"/>
      <w:marTop w:val="0"/>
      <w:marBottom w:val="0"/>
      <w:divBdr>
        <w:top w:val="none" w:sz="0" w:space="0" w:color="auto"/>
        <w:left w:val="none" w:sz="0" w:space="0" w:color="auto"/>
        <w:bottom w:val="none" w:sz="0" w:space="0" w:color="auto"/>
        <w:right w:val="none" w:sz="0" w:space="0" w:color="auto"/>
      </w:divBdr>
      <w:divsChild>
        <w:div w:id="1212889667">
          <w:marLeft w:val="0"/>
          <w:marRight w:val="0"/>
          <w:marTop w:val="0"/>
          <w:marBottom w:val="0"/>
          <w:divBdr>
            <w:top w:val="none" w:sz="0" w:space="0" w:color="auto"/>
            <w:left w:val="none" w:sz="0" w:space="0" w:color="auto"/>
            <w:bottom w:val="none" w:sz="0" w:space="0" w:color="auto"/>
            <w:right w:val="none" w:sz="0" w:space="0" w:color="auto"/>
          </w:divBdr>
        </w:div>
      </w:divsChild>
    </w:div>
    <w:div w:id="1058355100">
      <w:bodyDiv w:val="1"/>
      <w:marLeft w:val="0"/>
      <w:marRight w:val="0"/>
      <w:marTop w:val="0"/>
      <w:marBottom w:val="0"/>
      <w:divBdr>
        <w:top w:val="none" w:sz="0" w:space="0" w:color="auto"/>
        <w:left w:val="none" w:sz="0" w:space="0" w:color="auto"/>
        <w:bottom w:val="none" w:sz="0" w:space="0" w:color="auto"/>
        <w:right w:val="none" w:sz="0" w:space="0" w:color="auto"/>
      </w:divBdr>
    </w:div>
    <w:div w:id="1058866717">
      <w:bodyDiv w:val="1"/>
      <w:marLeft w:val="0"/>
      <w:marRight w:val="0"/>
      <w:marTop w:val="0"/>
      <w:marBottom w:val="0"/>
      <w:divBdr>
        <w:top w:val="none" w:sz="0" w:space="0" w:color="auto"/>
        <w:left w:val="none" w:sz="0" w:space="0" w:color="auto"/>
        <w:bottom w:val="none" w:sz="0" w:space="0" w:color="auto"/>
        <w:right w:val="none" w:sz="0" w:space="0" w:color="auto"/>
      </w:divBdr>
      <w:divsChild>
        <w:div w:id="2012562145">
          <w:marLeft w:val="0"/>
          <w:marRight w:val="0"/>
          <w:marTop w:val="0"/>
          <w:marBottom w:val="0"/>
          <w:divBdr>
            <w:top w:val="none" w:sz="0" w:space="0" w:color="auto"/>
            <w:left w:val="none" w:sz="0" w:space="0" w:color="auto"/>
            <w:bottom w:val="none" w:sz="0" w:space="0" w:color="auto"/>
            <w:right w:val="none" w:sz="0" w:space="0" w:color="auto"/>
          </w:divBdr>
          <w:divsChild>
            <w:div w:id="408619916">
              <w:marLeft w:val="0"/>
              <w:marRight w:val="0"/>
              <w:marTop w:val="0"/>
              <w:marBottom w:val="0"/>
              <w:divBdr>
                <w:top w:val="none" w:sz="0" w:space="0" w:color="auto"/>
                <w:left w:val="none" w:sz="0" w:space="0" w:color="auto"/>
                <w:bottom w:val="none" w:sz="0" w:space="0" w:color="auto"/>
                <w:right w:val="none" w:sz="0" w:space="0" w:color="auto"/>
              </w:divBdr>
              <w:divsChild>
                <w:div w:id="4560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93554">
      <w:bodyDiv w:val="1"/>
      <w:marLeft w:val="0"/>
      <w:marRight w:val="0"/>
      <w:marTop w:val="0"/>
      <w:marBottom w:val="0"/>
      <w:divBdr>
        <w:top w:val="none" w:sz="0" w:space="0" w:color="auto"/>
        <w:left w:val="none" w:sz="0" w:space="0" w:color="auto"/>
        <w:bottom w:val="none" w:sz="0" w:space="0" w:color="auto"/>
        <w:right w:val="none" w:sz="0" w:space="0" w:color="auto"/>
      </w:divBdr>
    </w:div>
    <w:div w:id="1060133942">
      <w:bodyDiv w:val="1"/>
      <w:marLeft w:val="0"/>
      <w:marRight w:val="0"/>
      <w:marTop w:val="0"/>
      <w:marBottom w:val="0"/>
      <w:divBdr>
        <w:top w:val="none" w:sz="0" w:space="0" w:color="auto"/>
        <w:left w:val="none" w:sz="0" w:space="0" w:color="auto"/>
        <w:bottom w:val="none" w:sz="0" w:space="0" w:color="auto"/>
        <w:right w:val="none" w:sz="0" w:space="0" w:color="auto"/>
      </w:divBdr>
      <w:divsChild>
        <w:div w:id="260341107">
          <w:marLeft w:val="0"/>
          <w:marRight w:val="0"/>
          <w:marTop w:val="0"/>
          <w:marBottom w:val="0"/>
          <w:divBdr>
            <w:top w:val="none" w:sz="0" w:space="0" w:color="auto"/>
            <w:left w:val="single" w:sz="6" w:space="0" w:color="EBEBEB"/>
            <w:bottom w:val="none" w:sz="0" w:space="0" w:color="auto"/>
            <w:right w:val="single" w:sz="6" w:space="0" w:color="EBEBEB"/>
          </w:divBdr>
          <w:divsChild>
            <w:div w:id="1558592483">
              <w:marLeft w:val="0"/>
              <w:marRight w:val="0"/>
              <w:marTop w:val="300"/>
              <w:marBottom w:val="600"/>
              <w:divBdr>
                <w:top w:val="none" w:sz="0" w:space="0" w:color="auto"/>
                <w:left w:val="none" w:sz="0" w:space="0" w:color="auto"/>
                <w:bottom w:val="none" w:sz="0" w:space="0" w:color="auto"/>
                <w:right w:val="none" w:sz="0" w:space="0" w:color="auto"/>
              </w:divBdr>
              <w:divsChild>
                <w:div w:id="1626809362">
                  <w:marLeft w:val="0"/>
                  <w:marRight w:val="0"/>
                  <w:marTop w:val="0"/>
                  <w:marBottom w:val="0"/>
                  <w:divBdr>
                    <w:top w:val="none" w:sz="0" w:space="0" w:color="auto"/>
                    <w:left w:val="none" w:sz="0" w:space="0" w:color="auto"/>
                    <w:bottom w:val="none" w:sz="0" w:space="0" w:color="auto"/>
                    <w:right w:val="none" w:sz="0" w:space="0" w:color="auto"/>
                  </w:divBdr>
                  <w:divsChild>
                    <w:div w:id="1887987858">
                      <w:marLeft w:val="0"/>
                      <w:marRight w:val="0"/>
                      <w:marTop w:val="0"/>
                      <w:marBottom w:val="0"/>
                      <w:divBdr>
                        <w:top w:val="none" w:sz="0" w:space="0" w:color="auto"/>
                        <w:left w:val="none" w:sz="0" w:space="0" w:color="auto"/>
                        <w:bottom w:val="none" w:sz="0" w:space="0" w:color="auto"/>
                        <w:right w:val="none" w:sz="0" w:space="0" w:color="auto"/>
                      </w:divBdr>
                      <w:divsChild>
                        <w:div w:id="5214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206834">
      <w:bodyDiv w:val="1"/>
      <w:marLeft w:val="0"/>
      <w:marRight w:val="0"/>
      <w:marTop w:val="0"/>
      <w:marBottom w:val="0"/>
      <w:divBdr>
        <w:top w:val="none" w:sz="0" w:space="0" w:color="auto"/>
        <w:left w:val="none" w:sz="0" w:space="0" w:color="auto"/>
        <w:bottom w:val="none" w:sz="0" w:space="0" w:color="auto"/>
        <w:right w:val="none" w:sz="0" w:space="0" w:color="auto"/>
      </w:divBdr>
    </w:div>
    <w:div w:id="1062170340">
      <w:bodyDiv w:val="1"/>
      <w:marLeft w:val="0"/>
      <w:marRight w:val="0"/>
      <w:marTop w:val="0"/>
      <w:marBottom w:val="0"/>
      <w:divBdr>
        <w:top w:val="none" w:sz="0" w:space="0" w:color="auto"/>
        <w:left w:val="none" w:sz="0" w:space="0" w:color="auto"/>
        <w:bottom w:val="none" w:sz="0" w:space="0" w:color="auto"/>
        <w:right w:val="none" w:sz="0" w:space="0" w:color="auto"/>
      </w:divBdr>
    </w:div>
    <w:div w:id="1063408393">
      <w:bodyDiv w:val="1"/>
      <w:marLeft w:val="0"/>
      <w:marRight w:val="0"/>
      <w:marTop w:val="0"/>
      <w:marBottom w:val="0"/>
      <w:divBdr>
        <w:top w:val="none" w:sz="0" w:space="0" w:color="auto"/>
        <w:left w:val="none" w:sz="0" w:space="0" w:color="auto"/>
        <w:bottom w:val="none" w:sz="0" w:space="0" w:color="auto"/>
        <w:right w:val="none" w:sz="0" w:space="0" w:color="auto"/>
      </w:divBdr>
    </w:div>
    <w:div w:id="1063871551">
      <w:bodyDiv w:val="1"/>
      <w:marLeft w:val="0"/>
      <w:marRight w:val="0"/>
      <w:marTop w:val="0"/>
      <w:marBottom w:val="0"/>
      <w:divBdr>
        <w:top w:val="none" w:sz="0" w:space="0" w:color="auto"/>
        <w:left w:val="none" w:sz="0" w:space="0" w:color="auto"/>
        <w:bottom w:val="none" w:sz="0" w:space="0" w:color="auto"/>
        <w:right w:val="none" w:sz="0" w:space="0" w:color="auto"/>
      </w:divBdr>
    </w:div>
    <w:div w:id="1064260751">
      <w:bodyDiv w:val="1"/>
      <w:marLeft w:val="0"/>
      <w:marRight w:val="0"/>
      <w:marTop w:val="0"/>
      <w:marBottom w:val="0"/>
      <w:divBdr>
        <w:top w:val="none" w:sz="0" w:space="0" w:color="auto"/>
        <w:left w:val="none" w:sz="0" w:space="0" w:color="auto"/>
        <w:bottom w:val="none" w:sz="0" w:space="0" w:color="auto"/>
        <w:right w:val="none" w:sz="0" w:space="0" w:color="auto"/>
      </w:divBdr>
    </w:div>
    <w:div w:id="1064452182">
      <w:bodyDiv w:val="1"/>
      <w:marLeft w:val="0"/>
      <w:marRight w:val="0"/>
      <w:marTop w:val="0"/>
      <w:marBottom w:val="0"/>
      <w:divBdr>
        <w:top w:val="none" w:sz="0" w:space="0" w:color="auto"/>
        <w:left w:val="none" w:sz="0" w:space="0" w:color="auto"/>
        <w:bottom w:val="none" w:sz="0" w:space="0" w:color="auto"/>
        <w:right w:val="none" w:sz="0" w:space="0" w:color="auto"/>
      </w:divBdr>
      <w:divsChild>
        <w:div w:id="618296296">
          <w:marLeft w:val="0"/>
          <w:marRight w:val="0"/>
          <w:marTop w:val="0"/>
          <w:marBottom w:val="0"/>
          <w:divBdr>
            <w:top w:val="none" w:sz="0" w:space="0" w:color="auto"/>
            <w:left w:val="none" w:sz="0" w:space="0" w:color="auto"/>
            <w:bottom w:val="none" w:sz="0" w:space="0" w:color="auto"/>
            <w:right w:val="none" w:sz="0" w:space="0" w:color="auto"/>
          </w:divBdr>
          <w:divsChild>
            <w:div w:id="1644577367">
              <w:marLeft w:val="0"/>
              <w:marRight w:val="0"/>
              <w:marTop w:val="0"/>
              <w:marBottom w:val="0"/>
              <w:divBdr>
                <w:top w:val="none" w:sz="0" w:space="0" w:color="auto"/>
                <w:left w:val="none" w:sz="0" w:space="0" w:color="auto"/>
                <w:bottom w:val="none" w:sz="0" w:space="0" w:color="auto"/>
                <w:right w:val="none" w:sz="0" w:space="0" w:color="auto"/>
              </w:divBdr>
              <w:divsChild>
                <w:div w:id="1365014052">
                  <w:marLeft w:val="0"/>
                  <w:marRight w:val="0"/>
                  <w:marTop w:val="0"/>
                  <w:marBottom w:val="0"/>
                  <w:divBdr>
                    <w:top w:val="none" w:sz="0" w:space="0" w:color="auto"/>
                    <w:left w:val="none" w:sz="0" w:space="0" w:color="auto"/>
                    <w:bottom w:val="single" w:sz="6" w:space="7" w:color="000000"/>
                    <w:right w:val="none" w:sz="0" w:space="0" w:color="auto"/>
                  </w:divBdr>
                </w:div>
              </w:divsChild>
            </w:div>
          </w:divsChild>
        </w:div>
      </w:divsChild>
    </w:div>
    <w:div w:id="1064789953">
      <w:bodyDiv w:val="1"/>
      <w:marLeft w:val="0"/>
      <w:marRight w:val="0"/>
      <w:marTop w:val="0"/>
      <w:marBottom w:val="0"/>
      <w:divBdr>
        <w:top w:val="none" w:sz="0" w:space="0" w:color="auto"/>
        <w:left w:val="none" w:sz="0" w:space="0" w:color="auto"/>
        <w:bottom w:val="none" w:sz="0" w:space="0" w:color="auto"/>
        <w:right w:val="none" w:sz="0" w:space="0" w:color="auto"/>
      </w:divBdr>
      <w:divsChild>
        <w:div w:id="352000977">
          <w:marLeft w:val="0"/>
          <w:marRight w:val="0"/>
          <w:marTop w:val="0"/>
          <w:marBottom w:val="150"/>
          <w:divBdr>
            <w:top w:val="none" w:sz="0" w:space="0" w:color="auto"/>
            <w:left w:val="none" w:sz="0" w:space="0" w:color="auto"/>
            <w:bottom w:val="none" w:sz="0" w:space="0" w:color="auto"/>
            <w:right w:val="none" w:sz="0" w:space="0" w:color="auto"/>
          </w:divBdr>
        </w:div>
        <w:div w:id="674697514">
          <w:marLeft w:val="0"/>
          <w:marRight w:val="0"/>
          <w:marTop w:val="0"/>
          <w:marBottom w:val="0"/>
          <w:divBdr>
            <w:top w:val="none" w:sz="0" w:space="0" w:color="auto"/>
            <w:left w:val="none" w:sz="0" w:space="0" w:color="auto"/>
            <w:bottom w:val="none" w:sz="0" w:space="0" w:color="auto"/>
            <w:right w:val="none" w:sz="0" w:space="0" w:color="auto"/>
          </w:divBdr>
        </w:div>
      </w:divsChild>
    </w:div>
    <w:div w:id="1066033479">
      <w:bodyDiv w:val="1"/>
      <w:marLeft w:val="0"/>
      <w:marRight w:val="0"/>
      <w:marTop w:val="0"/>
      <w:marBottom w:val="0"/>
      <w:divBdr>
        <w:top w:val="none" w:sz="0" w:space="0" w:color="auto"/>
        <w:left w:val="none" w:sz="0" w:space="0" w:color="auto"/>
        <w:bottom w:val="none" w:sz="0" w:space="0" w:color="auto"/>
        <w:right w:val="none" w:sz="0" w:space="0" w:color="auto"/>
      </w:divBdr>
      <w:divsChild>
        <w:div w:id="1571427815">
          <w:marLeft w:val="0"/>
          <w:marRight w:val="0"/>
          <w:marTop w:val="0"/>
          <w:marBottom w:val="0"/>
          <w:divBdr>
            <w:top w:val="none" w:sz="0" w:space="0" w:color="auto"/>
            <w:left w:val="none" w:sz="0" w:space="0" w:color="auto"/>
            <w:bottom w:val="none" w:sz="0" w:space="0" w:color="auto"/>
            <w:right w:val="none" w:sz="0" w:space="0" w:color="auto"/>
          </w:divBdr>
          <w:divsChild>
            <w:div w:id="672028350">
              <w:marLeft w:val="0"/>
              <w:marRight w:val="0"/>
              <w:marTop w:val="0"/>
              <w:marBottom w:val="0"/>
              <w:divBdr>
                <w:top w:val="none" w:sz="0" w:space="0" w:color="auto"/>
                <w:left w:val="none" w:sz="0" w:space="0" w:color="auto"/>
                <w:bottom w:val="none" w:sz="0" w:space="0" w:color="auto"/>
                <w:right w:val="none" w:sz="0" w:space="0" w:color="auto"/>
              </w:divBdr>
              <w:divsChild>
                <w:div w:id="1835687023">
                  <w:marLeft w:val="0"/>
                  <w:marRight w:val="0"/>
                  <w:marTop w:val="0"/>
                  <w:marBottom w:val="0"/>
                  <w:divBdr>
                    <w:top w:val="none" w:sz="0" w:space="0" w:color="auto"/>
                    <w:left w:val="none" w:sz="0" w:space="0" w:color="auto"/>
                    <w:bottom w:val="none" w:sz="0" w:space="0" w:color="auto"/>
                    <w:right w:val="none" w:sz="0" w:space="0" w:color="auto"/>
                  </w:divBdr>
                  <w:divsChild>
                    <w:div w:id="2066099633">
                      <w:marLeft w:val="-225"/>
                      <w:marRight w:val="-225"/>
                      <w:marTop w:val="0"/>
                      <w:marBottom w:val="0"/>
                      <w:divBdr>
                        <w:top w:val="none" w:sz="0" w:space="0" w:color="auto"/>
                        <w:left w:val="none" w:sz="0" w:space="0" w:color="auto"/>
                        <w:bottom w:val="none" w:sz="0" w:space="0" w:color="auto"/>
                        <w:right w:val="none" w:sz="0" w:space="0" w:color="auto"/>
                      </w:divBdr>
                      <w:divsChild>
                        <w:div w:id="682516617">
                          <w:marLeft w:val="0"/>
                          <w:marRight w:val="0"/>
                          <w:marTop w:val="0"/>
                          <w:marBottom w:val="0"/>
                          <w:divBdr>
                            <w:top w:val="none" w:sz="0" w:space="0" w:color="auto"/>
                            <w:left w:val="none" w:sz="0" w:space="0" w:color="auto"/>
                            <w:bottom w:val="none" w:sz="0" w:space="0" w:color="auto"/>
                            <w:right w:val="none" w:sz="0" w:space="0" w:color="auto"/>
                          </w:divBdr>
                          <w:divsChild>
                            <w:div w:id="11342780">
                              <w:marLeft w:val="0"/>
                              <w:marRight w:val="0"/>
                              <w:marTop w:val="0"/>
                              <w:marBottom w:val="0"/>
                              <w:divBdr>
                                <w:top w:val="none" w:sz="0" w:space="0" w:color="auto"/>
                                <w:left w:val="none" w:sz="0" w:space="0" w:color="auto"/>
                                <w:bottom w:val="none" w:sz="0" w:space="0" w:color="auto"/>
                                <w:right w:val="none" w:sz="0" w:space="0" w:color="auto"/>
                              </w:divBdr>
                              <w:divsChild>
                                <w:div w:id="1898080987">
                                  <w:marLeft w:val="0"/>
                                  <w:marRight w:val="0"/>
                                  <w:marTop w:val="0"/>
                                  <w:marBottom w:val="0"/>
                                  <w:divBdr>
                                    <w:top w:val="none" w:sz="0" w:space="0" w:color="auto"/>
                                    <w:left w:val="none" w:sz="0" w:space="0" w:color="auto"/>
                                    <w:bottom w:val="none" w:sz="0" w:space="0" w:color="auto"/>
                                    <w:right w:val="none" w:sz="0" w:space="0" w:color="auto"/>
                                  </w:divBdr>
                                  <w:divsChild>
                                    <w:div w:id="207724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807131">
      <w:bodyDiv w:val="1"/>
      <w:marLeft w:val="0"/>
      <w:marRight w:val="0"/>
      <w:marTop w:val="0"/>
      <w:marBottom w:val="0"/>
      <w:divBdr>
        <w:top w:val="none" w:sz="0" w:space="0" w:color="auto"/>
        <w:left w:val="none" w:sz="0" w:space="0" w:color="auto"/>
        <w:bottom w:val="none" w:sz="0" w:space="0" w:color="auto"/>
        <w:right w:val="none" w:sz="0" w:space="0" w:color="auto"/>
      </w:divBdr>
      <w:divsChild>
        <w:div w:id="278882709">
          <w:marLeft w:val="0"/>
          <w:marRight w:val="0"/>
          <w:marTop w:val="150"/>
          <w:marBottom w:val="300"/>
          <w:divBdr>
            <w:top w:val="single" w:sz="6" w:space="0" w:color="000000"/>
            <w:left w:val="single" w:sz="6" w:space="0" w:color="000000"/>
            <w:bottom w:val="single" w:sz="6" w:space="0" w:color="000000"/>
            <w:right w:val="single" w:sz="6" w:space="0" w:color="000000"/>
          </w:divBdr>
        </w:div>
        <w:div w:id="454451549">
          <w:marLeft w:val="0"/>
          <w:marRight w:val="0"/>
          <w:marTop w:val="0"/>
          <w:marBottom w:val="225"/>
          <w:divBdr>
            <w:top w:val="none" w:sz="0" w:space="0" w:color="auto"/>
            <w:left w:val="none" w:sz="0" w:space="0" w:color="auto"/>
            <w:bottom w:val="none" w:sz="0" w:space="0" w:color="auto"/>
            <w:right w:val="none" w:sz="0" w:space="0" w:color="auto"/>
          </w:divBdr>
        </w:div>
        <w:div w:id="590551179">
          <w:marLeft w:val="0"/>
          <w:marRight w:val="0"/>
          <w:marTop w:val="0"/>
          <w:marBottom w:val="75"/>
          <w:divBdr>
            <w:top w:val="none" w:sz="0" w:space="0" w:color="auto"/>
            <w:left w:val="none" w:sz="0" w:space="0" w:color="auto"/>
            <w:bottom w:val="none" w:sz="0" w:space="0" w:color="auto"/>
            <w:right w:val="none" w:sz="0" w:space="0" w:color="auto"/>
          </w:divBdr>
        </w:div>
        <w:div w:id="592401718">
          <w:marLeft w:val="0"/>
          <w:marRight w:val="0"/>
          <w:marTop w:val="150"/>
          <w:marBottom w:val="75"/>
          <w:divBdr>
            <w:top w:val="none" w:sz="0" w:space="0" w:color="auto"/>
            <w:left w:val="none" w:sz="0" w:space="0" w:color="auto"/>
            <w:bottom w:val="none" w:sz="0" w:space="0" w:color="auto"/>
            <w:right w:val="none" w:sz="0" w:space="0" w:color="auto"/>
          </w:divBdr>
        </w:div>
      </w:divsChild>
    </w:div>
    <w:div w:id="1066880580">
      <w:bodyDiv w:val="1"/>
      <w:marLeft w:val="0"/>
      <w:marRight w:val="0"/>
      <w:marTop w:val="0"/>
      <w:marBottom w:val="0"/>
      <w:divBdr>
        <w:top w:val="none" w:sz="0" w:space="0" w:color="auto"/>
        <w:left w:val="none" w:sz="0" w:space="0" w:color="auto"/>
        <w:bottom w:val="none" w:sz="0" w:space="0" w:color="auto"/>
        <w:right w:val="none" w:sz="0" w:space="0" w:color="auto"/>
      </w:divBdr>
      <w:divsChild>
        <w:div w:id="782964636">
          <w:marLeft w:val="0"/>
          <w:marRight w:val="0"/>
          <w:marTop w:val="0"/>
          <w:marBottom w:val="0"/>
          <w:divBdr>
            <w:top w:val="none" w:sz="0" w:space="0" w:color="auto"/>
            <w:left w:val="none" w:sz="0" w:space="0" w:color="auto"/>
            <w:bottom w:val="none" w:sz="0" w:space="0" w:color="auto"/>
            <w:right w:val="none" w:sz="0" w:space="0" w:color="auto"/>
          </w:divBdr>
          <w:divsChild>
            <w:div w:id="716322150">
              <w:marLeft w:val="0"/>
              <w:marRight w:val="0"/>
              <w:marTop w:val="0"/>
              <w:marBottom w:val="0"/>
              <w:divBdr>
                <w:top w:val="none" w:sz="0" w:space="0" w:color="auto"/>
                <w:left w:val="none" w:sz="0" w:space="0" w:color="auto"/>
                <w:bottom w:val="none" w:sz="0" w:space="0" w:color="auto"/>
                <w:right w:val="none" w:sz="0" w:space="0" w:color="auto"/>
              </w:divBdr>
              <w:divsChild>
                <w:div w:id="595794713">
                  <w:marLeft w:val="0"/>
                  <w:marRight w:val="0"/>
                  <w:marTop w:val="0"/>
                  <w:marBottom w:val="0"/>
                  <w:divBdr>
                    <w:top w:val="none" w:sz="0" w:space="0" w:color="auto"/>
                    <w:left w:val="none" w:sz="0" w:space="0" w:color="auto"/>
                    <w:bottom w:val="none" w:sz="0" w:space="0" w:color="auto"/>
                    <w:right w:val="none" w:sz="0" w:space="0" w:color="auto"/>
                  </w:divBdr>
                  <w:divsChild>
                    <w:div w:id="1870289747">
                      <w:marLeft w:val="0"/>
                      <w:marRight w:val="0"/>
                      <w:marTop w:val="0"/>
                      <w:marBottom w:val="0"/>
                      <w:divBdr>
                        <w:top w:val="none" w:sz="0" w:space="0" w:color="auto"/>
                        <w:left w:val="none" w:sz="0" w:space="0" w:color="auto"/>
                        <w:bottom w:val="none" w:sz="0" w:space="0" w:color="auto"/>
                        <w:right w:val="none" w:sz="0" w:space="0" w:color="auto"/>
                      </w:divBdr>
                      <w:divsChild>
                        <w:div w:id="96220416">
                          <w:marLeft w:val="0"/>
                          <w:marRight w:val="0"/>
                          <w:marTop w:val="0"/>
                          <w:marBottom w:val="0"/>
                          <w:divBdr>
                            <w:top w:val="none" w:sz="0" w:space="0" w:color="auto"/>
                            <w:left w:val="none" w:sz="0" w:space="0" w:color="auto"/>
                            <w:bottom w:val="none" w:sz="0" w:space="0" w:color="auto"/>
                            <w:right w:val="none" w:sz="0" w:space="0" w:color="auto"/>
                          </w:divBdr>
                        </w:div>
                        <w:div w:id="1172061332">
                          <w:marLeft w:val="0"/>
                          <w:marRight w:val="0"/>
                          <w:marTop w:val="0"/>
                          <w:marBottom w:val="0"/>
                          <w:divBdr>
                            <w:top w:val="none" w:sz="0" w:space="0" w:color="auto"/>
                            <w:left w:val="none" w:sz="0" w:space="0" w:color="auto"/>
                            <w:bottom w:val="none" w:sz="0" w:space="0" w:color="auto"/>
                            <w:right w:val="none" w:sz="0" w:space="0" w:color="auto"/>
                          </w:divBdr>
                        </w:div>
                        <w:div w:id="12332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067007">
      <w:bodyDiv w:val="1"/>
      <w:marLeft w:val="0"/>
      <w:marRight w:val="0"/>
      <w:marTop w:val="0"/>
      <w:marBottom w:val="0"/>
      <w:divBdr>
        <w:top w:val="none" w:sz="0" w:space="0" w:color="auto"/>
        <w:left w:val="none" w:sz="0" w:space="0" w:color="auto"/>
        <w:bottom w:val="none" w:sz="0" w:space="0" w:color="auto"/>
        <w:right w:val="none" w:sz="0" w:space="0" w:color="auto"/>
      </w:divBdr>
    </w:div>
    <w:div w:id="1068918847">
      <w:bodyDiv w:val="1"/>
      <w:marLeft w:val="0"/>
      <w:marRight w:val="0"/>
      <w:marTop w:val="0"/>
      <w:marBottom w:val="0"/>
      <w:divBdr>
        <w:top w:val="none" w:sz="0" w:space="0" w:color="auto"/>
        <w:left w:val="none" w:sz="0" w:space="0" w:color="auto"/>
        <w:bottom w:val="none" w:sz="0" w:space="0" w:color="auto"/>
        <w:right w:val="none" w:sz="0" w:space="0" w:color="auto"/>
      </w:divBdr>
      <w:divsChild>
        <w:div w:id="156966015">
          <w:marLeft w:val="0"/>
          <w:marRight w:val="0"/>
          <w:marTop w:val="0"/>
          <w:marBottom w:val="0"/>
          <w:divBdr>
            <w:top w:val="none" w:sz="0" w:space="0" w:color="auto"/>
            <w:left w:val="none" w:sz="0" w:space="0" w:color="auto"/>
            <w:bottom w:val="none" w:sz="0" w:space="0" w:color="auto"/>
            <w:right w:val="none" w:sz="0" w:space="0" w:color="auto"/>
          </w:divBdr>
          <w:divsChild>
            <w:div w:id="464935177">
              <w:marLeft w:val="0"/>
              <w:marRight w:val="300"/>
              <w:marTop w:val="0"/>
              <w:marBottom w:val="0"/>
              <w:divBdr>
                <w:top w:val="none" w:sz="0" w:space="0" w:color="auto"/>
                <w:left w:val="none" w:sz="0" w:space="0" w:color="auto"/>
                <w:bottom w:val="none" w:sz="0" w:space="0" w:color="auto"/>
                <w:right w:val="none" w:sz="0" w:space="0" w:color="auto"/>
              </w:divBdr>
              <w:divsChild>
                <w:div w:id="2019383433">
                  <w:marLeft w:val="0"/>
                  <w:marRight w:val="0"/>
                  <w:marTop w:val="0"/>
                  <w:marBottom w:val="0"/>
                  <w:divBdr>
                    <w:top w:val="none" w:sz="0" w:space="0" w:color="auto"/>
                    <w:left w:val="none" w:sz="0" w:space="0" w:color="auto"/>
                    <w:bottom w:val="none" w:sz="0" w:space="0" w:color="auto"/>
                    <w:right w:val="none" w:sz="0" w:space="0" w:color="auto"/>
                  </w:divBdr>
                </w:div>
              </w:divsChild>
            </w:div>
            <w:div w:id="747193602">
              <w:marLeft w:val="0"/>
              <w:marRight w:val="0"/>
              <w:marTop w:val="0"/>
              <w:marBottom w:val="0"/>
              <w:divBdr>
                <w:top w:val="none" w:sz="0" w:space="0" w:color="auto"/>
                <w:left w:val="none" w:sz="0" w:space="0" w:color="auto"/>
                <w:bottom w:val="none" w:sz="0" w:space="0" w:color="auto"/>
                <w:right w:val="none" w:sz="0" w:space="0" w:color="auto"/>
              </w:divBdr>
              <w:divsChild>
                <w:div w:id="1996644917">
                  <w:marLeft w:val="0"/>
                  <w:marRight w:val="0"/>
                  <w:marTop w:val="0"/>
                  <w:marBottom w:val="0"/>
                  <w:divBdr>
                    <w:top w:val="none" w:sz="0" w:space="0" w:color="auto"/>
                    <w:left w:val="none" w:sz="0" w:space="0" w:color="auto"/>
                    <w:bottom w:val="none" w:sz="0" w:space="0" w:color="auto"/>
                    <w:right w:val="none" w:sz="0" w:space="0" w:color="auto"/>
                  </w:divBdr>
                  <w:divsChild>
                    <w:div w:id="15500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22805">
          <w:marLeft w:val="0"/>
          <w:marRight w:val="0"/>
          <w:marTop w:val="225"/>
          <w:marBottom w:val="225"/>
          <w:divBdr>
            <w:top w:val="dotted" w:sz="6" w:space="4" w:color="E2E2E2"/>
            <w:left w:val="none" w:sz="0" w:space="0" w:color="auto"/>
            <w:bottom w:val="dotted" w:sz="6" w:space="4" w:color="E2E2E2"/>
            <w:right w:val="none" w:sz="0" w:space="0" w:color="auto"/>
          </w:divBdr>
          <w:divsChild>
            <w:div w:id="191649280">
              <w:marLeft w:val="0"/>
              <w:marRight w:val="0"/>
              <w:marTop w:val="0"/>
              <w:marBottom w:val="0"/>
              <w:divBdr>
                <w:top w:val="none" w:sz="0" w:space="0" w:color="auto"/>
                <w:left w:val="none" w:sz="0" w:space="0" w:color="auto"/>
                <w:bottom w:val="none" w:sz="0" w:space="0" w:color="auto"/>
                <w:right w:val="none" w:sz="0" w:space="0" w:color="auto"/>
              </w:divBdr>
              <w:divsChild>
                <w:div w:id="1633436623">
                  <w:marLeft w:val="0"/>
                  <w:marRight w:val="0"/>
                  <w:marTop w:val="0"/>
                  <w:marBottom w:val="0"/>
                  <w:divBdr>
                    <w:top w:val="none" w:sz="0" w:space="0" w:color="auto"/>
                    <w:left w:val="none" w:sz="0" w:space="0" w:color="auto"/>
                    <w:bottom w:val="none" w:sz="0" w:space="0" w:color="auto"/>
                    <w:right w:val="none" w:sz="0" w:space="0" w:color="auto"/>
                  </w:divBdr>
                  <w:divsChild>
                    <w:div w:id="433283465">
                      <w:marLeft w:val="135"/>
                      <w:marRight w:val="0"/>
                      <w:marTop w:val="0"/>
                      <w:marBottom w:val="0"/>
                      <w:divBdr>
                        <w:top w:val="none" w:sz="0" w:space="0" w:color="auto"/>
                        <w:left w:val="none" w:sz="0" w:space="0" w:color="auto"/>
                        <w:bottom w:val="none" w:sz="0" w:space="0" w:color="auto"/>
                        <w:right w:val="none" w:sz="0" w:space="0" w:color="auto"/>
                      </w:divBdr>
                      <w:divsChild>
                        <w:div w:id="310644733">
                          <w:marLeft w:val="0"/>
                          <w:marRight w:val="0"/>
                          <w:marTop w:val="0"/>
                          <w:marBottom w:val="0"/>
                          <w:divBdr>
                            <w:top w:val="single" w:sz="6" w:space="2" w:color="CCCCCC"/>
                            <w:left w:val="single" w:sz="6" w:space="4" w:color="CCCCCC"/>
                            <w:bottom w:val="single" w:sz="6" w:space="2" w:color="CCCCCC"/>
                            <w:right w:val="single" w:sz="6" w:space="5" w:color="CCCCCC"/>
                          </w:divBdr>
                        </w:div>
                        <w:div w:id="864558780">
                          <w:marLeft w:val="-15"/>
                          <w:marRight w:val="0"/>
                          <w:marTop w:val="0"/>
                          <w:marBottom w:val="0"/>
                          <w:divBdr>
                            <w:top w:val="single" w:sz="6" w:space="0" w:color="CCCCCC"/>
                            <w:left w:val="none" w:sz="0" w:space="0" w:color="auto"/>
                            <w:bottom w:val="single" w:sz="6" w:space="0" w:color="CCCCCC"/>
                            <w:right w:val="single" w:sz="6" w:space="0" w:color="CCCCCC"/>
                          </w:divBdr>
                          <w:divsChild>
                            <w:div w:id="1887638851">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 w:id="2094620782">
                      <w:marLeft w:val="135"/>
                      <w:marRight w:val="0"/>
                      <w:marTop w:val="0"/>
                      <w:marBottom w:val="0"/>
                      <w:divBdr>
                        <w:top w:val="none" w:sz="0" w:space="0" w:color="auto"/>
                        <w:left w:val="none" w:sz="0" w:space="0" w:color="auto"/>
                        <w:bottom w:val="none" w:sz="0" w:space="0" w:color="auto"/>
                        <w:right w:val="none" w:sz="0" w:space="0" w:color="auto"/>
                      </w:divBdr>
                      <w:divsChild>
                        <w:div w:id="1798716710">
                          <w:marLeft w:val="-15"/>
                          <w:marRight w:val="0"/>
                          <w:marTop w:val="0"/>
                          <w:marBottom w:val="0"/>
                          <w:divBdr>
                            <w:top w:val="single" w:sz="6" w:space="0" w:color="CCCCCC"/>
                            <w:left w:val="none" w:sz="0" w:space="0" w:color="auto"/>
                            <w:bottom w:val="single" w:sz="6" w:space="0" w:color="CCCCCC"/>
                            <w:right w:val="single" w:sz="6" w:space="0" w:color="CCCCCC"/>
                          </w:divBdr>
                          <w:divsChild>
                            <w:div w:id="1902790891">
                              <w:marLeft w:val="0"/>
                              <w:marRight w:val="0"/>
                              <w:marTop w:val="0"/>
                              <w:marBottom w:val="0"/>
                              <w:divBdr>
                                <w:top w:val="none" w:sz="0" w:space="0" w:color="auto"/>
                                <w:left w:val="single" w:sz="6" w:space="5" w:color="DADADA"/>
                                <w:bottom w:val="none" w:sz="0" w:space="0" w:color="auto"/>
                                <w:right w:val="none" w:sz="0" w:space="0" w:color="auto"/>
                              </w:divBdr>
                            </w:div>
                          </w:divsChild>
                        </w:div>
                        <w:div w:id="2103062277">
                          <w:marLeft w:val="0"/>
                          <w:marRight w:val="0"/>
                          <w:marTop w:val="0"/>
                          <w:marBottom w:val="0"/>
                          <w:divBdr>
                            <w:top w:val="single" w:sz="6" w:space="2" w:color="CCCCCC"/>
                            <w:left w:val="single" w:sz="6" w:space="4" w:color="CCCCCC"/>
                            <w:bottom w:val="single" w:sz="6" w:space="2" w:color="CCCCCC"/>
                            <w:right w:val="single" w:sz="6" w:space="5" w:color="CCCCCC"/>
                          </w:divBdr>
                        </w:div>
                      </w:divsChild>
                    </w:div>
                  </w:divsChild>
                </w:div>
              </w:divsChild>
            </w:div>
          </w:divsChild>
        </w:div>
      </w:divsChild>
    </w:div>
    <w:div w:id="1071198064">
      <w:bodyDiv w:val="1"/>
      <w:marLeft w:val="0"/>
      <w:marRight w:val="0"/>
      <w:marTop w:val="0"/>
      <w:marBottom w:val="0"/>
      <w:divBdr>
        <w:top w:val="none" w:sz="0" w:space="0" w:color="auto"/>
        <w:left w:val="none" w:sz="0" w:space="0" w:color="auto"/>
        <w:bottom w:val="none" w:sz="0" w:space="0" w:color="auto"/>
        <w:right w:val="none" w:sz="0" w:space="0" w:color="auto"/>
      </w:divBdr>
      <w:divsChild>
        <w:div w:id="594360470">
          <w:marLeft w:val="0"/>
          <w:marRight w:val="0"/>
          <w:marTop w:val="0"/>
          <w:marBottom w:val="75"/>
          <w:divBdr>
            <w:top w:val="none" w:sz="0" w:space="0" w:color="auto"/>
            <w:left w:val="none" w:sz="0" w:space="0" w:color="auto"/>
            <w:bottom w:val="dotted" w:sz="6" w:space="2" w:color="DDDDDD"/>
            <w:right w:val="none" w:sz="0" w:space="0" w:color="auto"/>
          </w:divBdr>
        </w:div>
        <w:div w:id="1505777134">
          <w:marLeft w:val="0"/>
          <w:marRight w:val="0"/>
          <w:marTop w:val="0"/>
          <w:marBottom w:val="0"/>
          <w:divBdr>
            <w:top w:val="none" w:sz="0" w:space="0" w:color="auto"/>
            <w:left w:val="none" w:sz="0" w:space="0" w:color="auto"/>
            <w:bottom w:val="none" w:sz="0" w:space="0" w:color="auto"/>
            <w:right w:val="none" w:sz="0" w:space="0" w:color="auto"/>
          </w:divBdr>
        </w:div>
      </w:divsChild>
    </w:div>
    <w:div w:id="1071581999">
      <w:bodyDiv w:val="1"/>
      <w:marLeft w:val="0"/>
      <w:marRight w:val="0"/>
      <w:marTop w:val="0"/>
      <w:marBottom w:val="0"/>
      <w:divBdr>
        <w:top w:val="none" w:sz="0" w:space="0" w:color="auto"/>
        <w:left w:val="none" w:sz="0" w:space="0" w:color="auto"/>
        <w:bottom w:val="none" w:sz="0" w:space="0" w:color="auto"/>
        <w:right w:val="none" w:sz="0" w:space="0" w:color="auto"/>
      </w:divBdr>
      <w:divsChild>
        <w:div w:id="1350521783">
          <w:marLeft w:val="0"/>
          <w:marRight w:val="0"/>
          <w:marTop w:val="0"/>
          <w:marBottom w:val="0"/>
          <w:divBdr>
            <w:top w:val="none" w:sz="0" w:space="0" w:color="auto"/>
            <w:left w:val="none" w:sz="0" w:space="0" w:color="auto"/>
            <w:bottom w:val="none" w:sz="0" w:space="0" w:color="auto"/>
            <w:right w:val="none" w:sz="0" w:space="0" w:color="auto"/>
          </w:divBdr>
          <w:divsChild>
            <w:div w:id="2024472895">
              <w:marLeft w:val="0"/>
              <w:marRight w:val="0"/>
              <w:marTop w:val="0"/>
              <w:marBottom w:val="0"/>
              <w:divBdr>
                <w:top w:val="none" w:sz="0" w:space="0" w:color="auto"/>
                <w:left w:val="none" w:sz="0" w:space="0" w:color="auto"/>
                <w:bottom w:val="none" w:sz="0" w:space="0" w:color="auto"/>
                <w:right w:val="none" w:sz="0" w:space="0" w:color="auto"/>
              </w:divBdr>
              <w:divsChild>
                <w:div w:id="1059403666">
                  <w:marLeft w:val="0"/>
                  <w:marRight w:val="0"/>
                  <w:marTop w:val="0"/>
                  <w:marBottom w:val="0"/>
                  <w:divBdr>
                    <w:top w:val="none" w:sz="0" w:space="0" w:color="auto"/>
                    <w:left w:val="none" w:sz="0" w:space="0" w:color="auto"/>
                    <w:bottom w:val="none" w:sz="0" w:space="0" w:color="auto"/>
                    <w:right w:val="none" w:sz="0" w:space="0" w:color="auto"/>
                  </w:divBdr>
                  <w:divsChild>
                    <w:div w:id="1285691839">
                      <w:marLeft w:val="0"/>
                      <w:marRight w:val="0"/>
                      <w:marTop w:val="0"/>
                      <w:marBottom w:val="0"/>
                      <w:divBdr>
                        <w:top w:val="none" w:sz="0" w:space="0" w:color="auto"/>
                        <w:left w:val="none" w:sz="0" w:space="0" w:color="auto"/>
                        <w:bottom w:val="none" w:sz="0" w:space="0" w:color="auto"/>
                        <w:right w:val="none" w:sz="0" w:space="0" w:color="auto"/>
                      </w:divBdr>
                      <w:divsChild>
                        <w:div w:id="301036027">
                          <w:marLeft w:val="0"/>
                          <w:marRight w:val="0"/>
                          <w:marTop w:val="0"/>
                          <w:marBottom w:val="0"/>
                          <w:divBdr>
                            <w:top w:val="none" w:sz="0" w:space="0" w:color="auto"/>
                            <w:left w:val="none" w:sz="0" w:space="0" w:color="auto"/>
                            <w:bottom w:val="none" w:sz="0" w:space="0" w:color="auto"/>
                            <w:right w:val="none" w:sz="0" w:space="0" w:color="auto"/>
                          </w:divBdr>
                          <w:divsChild>
                            <w:div w:id="2117093645">
                              <w:marLeft w:val="0"/>
                              <w:marRight w:val="0"/>
                              <w:marTop w:val="0"/>
                              <w:marBottom w:val="0"/>
                              <w:divBdr>
                                <w:top w:val="none" w:sz="0" w:space="0" w:color="auto"/>
                                <w:left w:val="none" w:sz="0" w:space="0" w:color="auto"/>
                                <w:bottom w:val="none" w:sz="0" w:space="0" w:color="auto"/>
                                <w:right w:val="none" w:sz="0" w:space="0" w:color="auto"/>
                              </w:divBdr>
                              <w:divsChild>
                                <w:div w:id="731000885">
                                  <w:marLeft w:val="0"/>
                                  <w:marRight w:val="0"/>
                                  <w:marTop w:val="0"/>
                                  <w:marBottom w:val="0"/>
                                  <w:divBdr>
                                    <w:top w:val="none" w:sz="0" w:space="0" w:color="auto"/>
                                    <w:left w:val="none" w:sz="0" w:space="0" w:color="auto"/>
                                    <w:bottom w:val="none" w:sz="0" w:space="0" w:color="auto"/>
                                    <w:right w:val="none" w:sz="0" w:space="0" w:color="auto"/>
                                  </w:divBdr>
                                  <w:divsChild>
                                    <w:div w:id="1814831778">
                                      <w:marLeft w:val="0"/>
                                      <w:marRight w:val="0"/>
                                      <w:marTop w:val="0"/>
                                      <w:marBottom w:val="0"/>
                                      <w:divBdr>
                                        <w:top w:val="none" w:sz="0" w:space="0" w:color="auto"/>
                                        <w:left w:val="none" w:sz="0" w:space="0" w:color="auto"/>
                                        <w:bottom w:val="none" w:sz="0" w:space="0" w:color="auto"/>
                                        <w:right w:val="none" w:sz="0" w:space="0" w:color="auto"/>
                                      </w:divBdr>
                                      <w:divsChild>
                                        <w:div w:id="124900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2317201">
      <w:bodyDiv w:val="1"/>
      <w:marLeft w:val="0"/>
      <w:marRight w:val="0"/>
      <w:marTop w:val="0"/>
      <w:marBottom w:val="0"/>
      <w:divBdr>
        <w:top w:val="none" w:sz="0" w:space="0" w:color="auto"/>
        <w:left w:val="none" w:sz="0" w:space="0" w:color="auto"/>
        <w:bottom w:val="none" w:sz="0" w:space="0" w:color="auto"/>
        <w:right w:val="none" w:sz="0" w:space="0" w:color="auto"/>
      </w:divBdr>
    </w:div>
    <w:div w:id="1073546609">
      <w:bodyDiv w:val="1"/>
      <w:marLeft w:val="0"/>
      <w:marRight w:val="0"/>
      <w:marTop w:val="0"/>
      <w:marBottom w:val="0"/>
      <w:divBdr>
        <w:top w:val="none" w:sz="0" w:space="0" w:color="auto"/>
        <w:left w:val="none" w:sz="0" w:space="0" w:color="auto"/>
        <w:bottom w:val="none" w:sz="0" w:space="0" w:color="auto"/>
        <w:right w:val="none" w:sz="0" w:space="0" w:color="auto"/>
      </w:divBdr>
    </w:div>
    <w:div w:id="1075929686">
      <w:bodyDiv w:val="1"/>
      <w:marLeft w:val="0"/>
      <w:marRight w:val="0"/>
      <w:marTop w:val="0"/>
      <w:marBottom w:val="0"/>
      <w:divBdr>
        <w:top w:val="none" w:sz="0" w:space="0" w:color="auto"/>
        <w:left w:val="none" w:sz="0" w:space="0" w:color="auto"/>
        <w:bottom w:val="none" w:sz="0" w:space="0" w:color="auto"/>
        <w:right w:val="none" w:sz="0" w:space="0" w:color="auto"/>
      </w:divBdr>
    </w:div>
    <w:div w:id="1077480828">
      <w:bodyDiv w:val="1"/>
      <w:marLeft w:val="0"/>
      <w:marRight w:val="0"/>
      <w:marTop w:val="0"/>
      <w:marBottom w:val="0"/>
      <w:divBdr>
        <w:top w:val="none" w:sz="0" w:space="0" w:color="auto"/>
        <w:left w:val="none" w:sz="0" w:space="0" w:color="auto"/>
        <w:bottom w:val="none" w:sz="0" w:space="0" w:color="auto"/>
        <w:right w:val="none" w:sz="0" w:space="0" w:color="auto"/>
      </w:divBdr>
      <w:divsChild>
        <w:div w:id="287980640">
          <w:marLeft w:val="0"/>
          <w:marRight w:val="0"/>
          <w:marTop w:val="0"/>
          <w:marBottom w:val="0"/>
          <w:divBdr>
            <w:top w:val="none" w:sz="0" w:space="0" w:color="auto"/>
            <w:left w:val="none" w:sz="0" w:space="0" w:color="auto"/>
            <w:bottom w:val="none" w:sz="0" w:space="0" w:color="auto"/>
            <w:right w:val="none" w:sz="0" w:space="0" w:color="auto"/>
          </w:divBdr>
        </w:div>
      </w:divsChild>
    </w:div>
    <w:div w:id="1077705880">
      <w:bodyDiv w:val="1"/>
      <w:marLeft w:val="0"/>
      <w:marRight w:val="0"/>
      <w:marTop w:val="0"/>
      <w:marBottom w:val="0"/>
      <w:divBdr>
        <w:top w:val="none" w:sz="0" w:space="0" w:color="auto"/>
        <w:left w:val="none" w:sz="0" w:space="0" w:color="auto"/>
        <w:bottom w:val="none" w:sz="0" w:space="0" w:color="auto"/>
        <w:right w:val="none" w:sz="0" w:space="0" w:color="auto"/>
      </w:divBdr>
      <w:divsChild>
        <w:div w:id="1293634941">
          <w:marLeft w:val="0"/>
          <w:marRight w:val="0"/>
          <w:marTop w:val="0"/>
          <w:marBottom w:val="75"/>
          <w:divBdr>
            <w:top w:val="none" w:sz="0" w:space="0" w:color="auto"/>
            <w:left w:val="none" w:sz="0" w:space="0" w:color="auto"/>
            <w:bottom w:val="dotted" w:sz="6" w:space="2" w:color="DDDDDD"/>
            <w:right w:val="none" w:sz="0" w:space="0" w:color="auto"/>
          </w:divBdr>
        </w:div>
        <w:div w:id="1666543669">
          <w:marLeft w:val="0"/>
          <w:marRight w:val="0"/>
          <w:marTop w:val="0"/>
          <w:marBottom w:val="0"/>
          <w:divBdr>
            <w:top w:val="none" w:sz="0" w:space="0" w:color="auto"/>
            <w:left w:val="none" w:sz="0" w:space="0" w:color="auto"/>
            <w:bottom w:val="none" w:sz="0" w:space="0" w:color="auto"/>
            <w:right w:val="none" w:sz="0" w:space="0" w:color="auto"/>
          </w:divBdr>
        </w:div>
      </w:divsChild>
    </w:div>
    <w:div w:id="1078289366">
      <w:bodyDiv w:val="1"/>
      <w:marLeft w:val="0"/>
      <w:marRight w:val="0"/>
      <w:marTop w:val="0"/>
      <w:marBottom w:val="0"/>
      <w:divBdr>
        <w:top w:val="none" w:sz="0" w:space="0" w:color="auto"/>
        <w:left w:val="none" w:sz="0" w:space="0" w:color="auto"/>
        <w:bottom w:val="none" w:sz="0" w:space="0" w:color="auto"/>
        <w:right w:val="none" w:sz="0" w:space="0" w:color="auto"/>
      </w:divBdr>
      <w:divsChild>
        <w:div w:id="904417107">
          <w:marLeft w:val="0"/>
          <w:marRight w:val="0"/>
          <w:marTop w:val="0"/>
          <w:marBottom w:val="0"/>
          <w:divBdr>
            <w:top w:val="none" w:sz="0" w:space="0" w:color="auto"/>
            <w:left w:val="none" w:sz="0" w:space="0" w:color="auto"/>
            <w:bottom w:val="none" w:sz="0" w:space="0" w:color="auto"/>
            <w:right w:val="none" w:sz="0" w:space="0" w:color="auto"/>
          </w:divBdr>
        </w:div>
        <w:div w:id="1213036490">
          <w:marLeft w:val="0"/>
          <w:marRight w:val="0"/>
          <w:marTop w:val="0"/>
          <w:marBottom w:val="75"/>
          <w:divBdr>
            <w:top w:val="none" w:sz="0" w:space="0" w:color="auto"/>
            <w:left w:val="none" w:sz="0" w:space="0" w:color="auto"/>
            <w:bottom w:val="dotted" w:sz="6" w:space="2" w:color="DDDDDD"/>
            <w:right w:val="none" w:sz="0" w:space="0" w:color="auto"/>
          </w:divBdr>
        </w:div>
      </w:divsChild>
    </w:div>
    <w:div w:id="1079137496">
      <w:bodyDiv w:val="1"/>
      <w:marLeft w:val="0"/>
      <w:marRight w:val="0"/>
      <w:marTop w:val="0"/>
      <w:marBottom w:val="0"/>
      <w:divBdr>
        <w:top w:val="none" w:sz="0" w:space="0" w:color="auto"/>
        <w:left w:val="none" w:sz="0" w:space="0" w:color="auto"/>
        <w:bottom w:val="none" w:sz="0" w:space="0" w:color="auto"/>
        <w:right w:val="none" w:sz="0" w:space="0" w:color="auto"/>
      </w:divBdr>
    </w:div>
    <w:div w:id="1079405603">
      <w:bodyDiv w:val="1"/>
      <w:marLeft w:val="0"/>
      <w:marRight w:val="0"/>
      <w:marTop w:val="0"/>
      <w:marBottom w:val="0"/>
      <w:divBdr>
        <w:top w:val="none" w:sz="0" w:space="0" w:color="auto"/>
        <w:left w:val="none" w:sz="0" w:space="0" w:color="auto"/>
        <w:bottom w:val="none" w:sz="0" w:space="0" w:color="auto"/>
        <w:right w:val="none" w:sz="0" w:space="0" w:color="auto"/>
      </w:divBdr>
    </w:div>
    <w:div w:id="1080104737">
      <w:bodyDiv w:val="1"/>
      <w:marLeft w:val="0"/>
      <w:marRight w:val="0"/>
      <w:marTop w:val="0"/>
      <w:marBottom w:val="0"/>
      <w:divBdr>
        <w:top w:val="none" w:sz="0" w:space="0" w:color="auto"/>
        <w:left w:val="none" w:sz="0" w:space="0" w:color="auto"/>
        <w:bottom w:val="none" w:sz="0" w:space="0" w:color="auto"/>
        <w:right w:val="none" w:sz="0" w:space="0" w:color="auto"/>
      </w:divBdr>
    </w:div>
    <w:div w:id="1080755828">
      <w:bodyDiv w:val="1"/>
      <w:marLeft w:val="0"/>
      <w:marRight w:val="0"/>
      <w:marTop w:val="0"/>
      <w:marBottom w:val="0"/>
      <w:divBdr>
        <w:top w:val="none" w:sz="0" w:space="0" w:color="auto"/>
        <w:left w:val="none" w:sz="0" w:space="0" w:color="auto"/>
        <w:bottom w:val="none" w:sz="0" w:space="0" w:color="auto"/>
        <w:right w:val="none" w:sz="0" w:space="0" w:color="auto"/>
      </w:divBdr>
    </w:div>
    <w:div w:id="1081180080">
      <w:bodyDiv w:val="1"/>
      <w:marLeft w:val="0"/>
      <w:marRight w:val="0"/>
      <w:marTop w:val="0"/>
      <w:marBottom w:val="0"/>
      <w:divBdr>
        <w:top w:val="none" w:sz="0" w:space="0" w:color="auto"/>
        <w:left w:val="none" w:sz="0" w:space="0" w:color="auto"/>
        <w:bottom w:val="none" w:sz="0" w:space="0" w:color="auto"/>
        <w:right w:val="none" w:sz="0" w:space="0" w:color="auto"/>
      </w:divBdr>
    </w:div>
    <w:div w:id="1082948834">
      <w:bodyDiv w:val="1"/>
      <w:marLeft w:val="0"/>
      <w:marRight w:val="0"/>
      <w:marTop w:val="0"/>
      <w:marBottom w:val="0"/>
      <w:divBdr>
        <w:top w:val="none" w:sz="0" w:space="0" w:color="auto"/>
        <w:left w:val="none" w:sz="0" w:space="0" w:color="auto"/>
        <w:bottom w:val="none" w:sz="0" w:space="0" w:color="auto"/>
        <w:right w:val="none" w:sz="0" w:space="0" w:color="auto"/>
      </w:divBdr>
    </w:div>
    <w:div w:id="1083187727">
      <w:bodyDiv w:val="1"/>
      <w:marLeft w:val="0"/>
      <w:marRight w:val="0"/>
      <w:marTop w:val="0"/>
      <w:marBottom w:val="0"/>
      <w:divBdr>
        <w:top w:val="none" w:sz="0" w:space="0" w:color="auto"/>
        <w:left w:val="none" w:sz="0" w:space="0" w:color="auto"/>
        <w:bottom w:val="none" w:sz="0" w:space="0" w:color="auto"/>
        <w:right w:val="none" w:sz="0" w:space="0" w:color="auto"/>
      </w:divBdr>
      <w:divsChild>
        <w:div w:id="1552040089">
          <w:marLeft w:val="0"/>
          <w:marRight w:val="0"/>
          <w:marTop w:val="0"/>
          <w:marBottom w:val="150"/>
          <w:divBdr>
            <w:top w:val="none" w:sz="0" w:space="0" w:color="auto"/>
            <w:left w:val="none" w:sz="0" w:space="0" w:color="auto"/>
            <w:bottom w:val="single" w:sz="18" w:space="4" w:color="CCDDED"/>
            <w:right w:val="none" w:sz="0" w:space="0" w:color="auto"/>
          </w:divBdr>
          <w:divsChild>
            <w:div w:id="822968007">
              <w:marLeft w:val="0"/>
              <w:marRight w:val="0"/>
              <w:marTop w:val="0"/>
              <w:marBottom w:val="0"/>
              <w:divBdr>
                <w:top w:val="none" w:sz="0" w:space="0" w:color="auto"/>
                <w:left w:val="none" w:sz="0" w:space="0" w:color="auto"/>
                <w:bottom w:val="none" w:sz="0" w:space="0" w:color="auto"/>
                <w:right w:val="none" w:sz="0" w:space="0" w:color="auto"/>
              </w:divBdr>
            </w:div>
            <w:div w:id="923730793">
              <w:marLeft w:val="0"/>
              <w:marRight w:val="0"/>
              <w:marTop w:val="0"/>
              <w:marBottom w:val="0"/>
              <w:divBdr>
                <w:top w:val="none" w:sz="0" w:space="0" w:color="auto"/>
                <w:left w:val="none" w:sz="0" w:space="0" w:color="auto"/>
                <w:bottom w:val="none" w:sz="0" w:space="0" w:color="auto"/>
                <w:right w:val="none" w:sz="0" w:space="0" w:color="auto"/>
              </w:divBdr>
            </w:div>
            <w:div w:id="184924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96727">
      <w:bodyDiv w:val="1"/>
      <w:marLeft w:val="0"/>
      <w:marRight w:val="0"/>
      <w:marTop w:val="0"/>
      <w:marBottom w:val="0"/>
      <w:divBdr>
        <w:top w:val="none" w:sz="0" w:space="0" w:color="auto"/>
        <w:left w:val="none" w:sz="0" w:space="0" w:color="auto"/>
        <w:bottom w:val="none" w:sz="0" w:space="0" w:color="auto"/>
        <w:right w:val="none" w:sz="0" w:space="0" w:color="auto"/>
      </w:divBdr>
      <w:divsChild>
        <w:div w:id="1725249968">
          <w:marLeft w:val="0"/>
          <w:marRight w:val="0"/>
          <w:marTop w:val="0"/>
          <w:marBottom w:val="0"/>
          <w:divBdr>
            <w:top w:val="none" w:sz="0" w:space="0" w:color="auto"/>
            <w:left w:val="none" w:sz="0" w:space="0" w:color="auto"/>
            <w:bottom w:val="none" w:sz="0" w:space="0" w:color="auto"/>
            <w:right w:val="none" w:sz="0" w:space="0" w:color="auto"/>
          </w:divBdr>
          <w:divsChild>
            <w:div w:id="2010206410">
              <w:marLeft w:val="0"/>
              <w:marRight w:val="0"/>
              <w:marTop w:val="0"/>
              <w:marBottom w:val="0"/>
              <w:divBdr>
                <w:top w:val="none" w:sz="0" w:space="0" w:color="auto"/>
                <w:left w:val="none" w:sz="0" w:space="0" w:color="auto"/>
                <w:bottom w:val="none" w:sz="0" w:space="0" w:color="auto"/>
                <w:right w:val="none" w:sz="0" w:space="0" w:color="auto"/>
              </w:divBdr>
              <w:divsChild>
                <w:div w:id="1314019457">
                  <w:marLeft w:val="0"/>
                  <w:marRight w:val="0"/>
                  <w:marTop w:val="0"/>
                  <w:marBottom w:val="0"/>
                  <w:divBdr>
                    <w:top w:val="none" w:sz="0" w:space="0" w:color="auto"/>
                    <w:left w:val="none" w:sz="0" w:space="0" w:color="auto"/>
                    <w:bottom w:val="none" w:sz="0" w:space="0" w:color="auto"/>
                    <w:right w:val="none" w:sz="0" w:space="0" w:color="auto"/>
                  </w:divBdr>
                  <w:divsChild>
                    <w:div w:id="2143958292">
                      <w:marLeft w:val="0"/>
                      <w:marRight w:val="0"/>
                      <w:marTop w:val="0"/>
                      <w:marBottom w:val="0"/>
                      <w:divBdr>
                        <w:top w:val="none" w:sz="0" w:space="0" w:color="auto"/>
                        <w:left w:val="none" w:sz="0" w:space="0" w:color="auto"/>
                        <w:bottom w:val="none" w:sz="0" w:space="0" w:color="auto"/>
                        <w:right w:val="none" w:sz="0" w:space="0" w:color="auto"/>
                      </w:divBdr>
                      <w:divsChild>
                        <w:div w:id="1687051831">
                          <w:marLeft w:val="0"/>
                          <w:marRight w:val="0"/>
                          <w:marTop w:val="0"/>
                          <w:marBottom w:val="0"/>
                          <w:divBdr>
                            <w:top w:val="none" w:sz="0" w:space="0" w:color="auto"/>
                            <w:left w:val="none" w:sz="0" w:space="0" w:color="auto"/>
                            <w:bottom w:val="none" w:sz="0" w:space="0" w:color="auto"/>
                            <w:right w:val="none" w:sz="0" w:space="0" w:color="auto"/>
                          </w:divBdr>
                          <w:divsChild>
                            <w:div w:id="80220003">
                              <w:marLeft w:val="0"/>
                              <w:marRight w:val="0"/>
                              <w:marTop w:val="0"/>
                              <w:marBottom w:val="0"/>
                              <w:divBdr>
                                <w:top w:val="none" w:sz="0" w:space="0" w:color="auto"/>
                                <w:left w:val="none" w:sz="0" w:space="0" w:color="auto"/>
                                <w:bottom w:val="none" w:sz="0" w:space="0" w:color="auto"/>
                                <w:right w:val="none" w:sz="0" w:space="0" w:color="auto"/>
                              </w:divBdr>
                            </w:div>
                            <w:div w:id="114839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2427">
      <w:bodyDiv w:val="1"/>
      <w:marLeft w:val="0"/>
      <w:marRight w:val="0"/>
      <w:marTop w:val="0"/>
      <w:marBottom w:val="0"/>
      <w:divBdr>
        <w:top w:val="none" w:sz="0" w:space="0" w:color="auto"/>
        <w:left w:val="none" w:sz="0" w:space="0" w:color="auto"/>
        <w:bottom w:val="none" w:sz="0" w:space="0" w:color="auto"/>
        <w:right w:val="none" w:sz="0" w:space="0" w:color="auto"/>
      </w:divBdr>
    </w:div>
    <w:div w:id="1086194747">
      <w:bodyDiv w:val="1"/>
      <w:marLeft w:val="0"/>
      <w:marRight w:val="0"/>
      <w:marTop w:val="0"/>
      <w:marBottom w:val="0"/>
      <w:divBdr>
        <w:top w:val="none" w:sz="0" w:space="0" w:color="auto"/>
        <w:left w:val="none" w:sz="0" w:space="0" w:color="auto"/>
        <w:bottom w:val="none" w:sz="0" w:space="0" w:color="auto"/>
        <w:right w:val="none" w:sz="0" w:space="0" w:color="auto"/>
      </w:divBdr>
    </w:div>
    <w:div w:id="1086802022">
      <w:bodyDiv w:val="1"/>
      <w:marLeft w:val="0"/>
      <w:marRight w:val="0"/>
      <w:marTop w:val="0"/>
      <w:marBottom w:val="0"/>
      <w:divBdr>
        <w:top w:val="none" w:sz="0" w:space="0" w:color="auto"/>
        <w:left w:val="none" w:sz="0" w:space="0" w:color="auto"/>
        <w:bottom w:val="none" w:sz="0" w:space="0" w:color="auto"/>
        <w:right w:val="none" w:sz="0" w:space="0" w:color="auto"/>
      </w:divBdr>
      <w:divsChild>
        <w:div w:id="1737166437">
          <w:marLeft w:val="0"/>
          <w:marRight w:val="150"/>
          <w:marTop w:val="0"/>
          <w:marBottom w:val="150"/>
          <w:divBdr>
            <w:top w:val="single" w:sz="6" w:space="0" w:color="9C9D9D"/>
            <w:left w:val="single" w:sz="6" w:space="0" w:color="9C9D9D"/>
            <w:bottom w:val="single" w:sz="6" w:space="0" w:color="9C9D9D"/>
            <w:right w:val="single" w:sz="6" w:space="0" w:color="9C9D9D"/>
          </w:divBdr>
        </w:div>
      </w:divsChild>
    </w:div>
    <w:div w:id="1090353733">
      <w:bodyDiv w:val="1"/>
      <w:marLeft w:val="0"/>
      <w:marRight w:val="0"/>
      <w:marTop w:val="0"/>
      <w:marBottom w:val="0"/>
      <w:divBdr>
        <w:top w:val="none" w:sz="0" w:space="0" w:color="auto"/>
        <w:left w:val="none" w:sz="0" w:space="0" w:color="auto"/>
        <w:bottom w:val="none" w:sz="0" w:space="0" w:color="auto"/>
        <w:right w:val="none" w:sz="0" w:space="0" w:color="auto"/>
      </w:divBdr>
    </w:div>
    <w:div w:id="1093235094">
      <w:bodyDiv w:val="1"/>
      <w:marLeft w:val="0"/>
      <w:marRight w:val="0"/>
      <w:marTop w:val="0"/>
      <w:marBottom w:val="0"/>
      <w:divBdr>
        <w:top w:val="none" w:sz="0" w:space="0" w:color="auto"/>
        <w:left w:val="none" w:sz="0" w:space="0" w:color="auto"/>
        <w:bottom w:val="none" w:sz="0" w:space="0" w:color="auto"/>
        <w:right w:val="none" w:sz="0" w:space="0" w:color="auto"/>
      </w:divBdr>
    </w:div>
    <w:div w:id="1093741880">
      <w:bodyDiv w:val="1"/>
      <w:marLeft w:val="0"/>
      <w:marRight w:val="0"/>
      <w:marTop w:val="0"/>
      <w:marBottom w:val="0"/>
      <w:divBdr>
        <w:top w:val="none" w:sz="0" w:space="0" w:color="auto"/>
        <w:left w:val="none" w:sz="0" w:space="0" w:color="auto"/>
        <w:bottom w:val="none" w:sz="0" w:space="0" w:color="auto"/>
        <w:right w:val="none" w:sz="0" w:space="0" w:color="auto"/>
      </w:divBdr>
    </w:div>
    <w:div w:id="1096247299">
      <w:bodyDiv w:val="1"/>
      <w:marLeft w:val="0"/>
      <w:marRight w:val="0"/>
      <w:marTop w:val="0"/>
      <w:marBottom w:val="0"/>
      <w:divBdr>
        <w:top w:val="none" w:sz="0" w:space="0" w:color="auto"/>
        <w:left w:val="none" w:sz="0" w:space="0" w:color="auto"/>
        <w:bottom w:val="none" w:sz="0" w:space="0" w:color="auto"/>
        <w:right w:val="none" w:sz="0" w:space="0" w:color="auto"/>
      </w:divBdr>
      <w:divsChild>
        <w:div w:id="1957519362">
          <w:marLeft w:val="0"/>
          <w:marRight w:val="0"/>
          <w:marTop w:val="0"/>
          <w:marBottom w:val="0"/>
          <w:divBdr>
            <w:top w:val="none" w:sz="0" w:space="0" w:color="auto"/>
            <w:left w:val="none" w:sz="0" w:space="0" w:color="auto"/>
            <w:bottom w:val="none" w:sz="0" w:space="0" w:color="auto"/>
            <w:right w:val="none" w:sz="0" w:space="0" w:color="auto"/>
          </w:divBdr>
          <w:divsChild>
            <w:div w:id="902178241">
              <w:marLeft w:val="0"/>
              <w:marRight w:val="0"/>
              <w:marTop w:val="0"/>
              <w:marBottom w:val="0"/>
              <w:divBdr>
                <w:top w:val="none" w:sz="0" w:space="0" w:color="auto"/>
                <w:left w:val="none" w:sz="0" w:space="0" w:color="auto"/>
                <w:bottom w:val="none" w:sz="0" w:space="0" w:color="auto"/>
                <w:right w:val="none" w:sz="0" w:space="0" w:color="auto"/>
              </w:divBdr>
              <w:divsChild>
                <w:div w:id="1529024307">
                  <w:marLeft w:val="0"/>
                  <w:marRight w:val="0"/>
                  <w:marTop w:val="0"/>
                  <w:marBottom w:val="0"/>
                  <w:divBdr>
                    <w:top w:val="none" w:sz="0" w:space="0" w:color="auto"/>
                    <w:left w:val="none" w:sz="0" w:space="0" w:color="auto"/>
                    <w:bottom w:val="none" w:sz="0" w:space="0" w:color="auto"/>
                    <w:right w:val="none" w:sz="0" w:space="0" w:color="auto"/>
                  </w:divBdr>
                  <w:divsChild>
                    <w:div w:id="780803230">
                      <w:marLeft w:val="0"/>
                      <w:marRight w:val="0"/>
                      <w:marTop w:val="0"/>
                      <w:marBottom w:val="0"/>
                      <w:divBdr>
                        <w:top w:val="none" w:sz="0" w:space="0" w:color="auto"/>
                        <w:left w:val="none" w:sz="0" w:space="0" w:color="auto"/>
                        <w:bottom w:val="none" w:sz="0" w:space="0" w:color="auto"/>
                        <w:right w:val="none" w:sz="0" w:space="0" w:color="auto"/>
                      </w:divBdr>
                      <w:divsChild>
                        <w:div w:id="1146896903">
                          <w:marLeft w:val="0"/>
                          <w:marRight w:val="0"/>
                          <w:marTop w:val="0"/>
                          <w:marBottom w:val="0"/>
                          <w:divBdr>
                            <w:top w:val="none" w:sz="0" w:space="0" w:color="auto"/>
                            <w:left w:val="none" w:sz="0" w:space="0" w:color="auto"/>
                            <w:bottom w:val="none" w:sz="0" w:space="0" w:color="auto"/>
                            <w:right w:val="none" w:sz="0" w:space="0" w:color="auto"/>
                          </w:divBdr>
                          <w:divsChild>
                            <w:div w:id="908156953">
                              <w:marLeft w:val="0"/>
                              <w:marRight w:val="0"/>
                              <w:marTop w:val="0"/>
                              <w:marBottom w:val="0"/>
                              <w:divBdr>
                                <w:top w:val="none" w:sz="0" w:space="0" w:color="auto"/>
                                <w:left w:val="none" w:sz="0" w:space="0" w:color="auto"/>
                                <w:bottom w:val="none" w:sz="0" w:space="0" w:color="auto"/>
                                <w:right w:val="none" w:sz="0" w:space="0" w:color="auto"/>
                              </w:divBdr>
                              <w:divsChild>
                                <w:div w:id="1264151629">
                                  <w:marLeft w:val="0"/>
                                  <w:marRight w:val="0"/>
                                  <w:marTop w:val="0"/>
                                  <w:marBottom w:val="0"/>
                                  <w:divBdr>
                                    <w:top w:val="none" w:sz="0" w:space="0" w:color="auto"/>
                                    <w:left w:val="none" w:sz="0" w:space="0" w:color="auto"/>
                                    <w:bottom w:val="none" w:sz="0" w:space="0" w:color="auto"/>
                                    <w:right w:val="none" w:sz="0" w:space="0" w:color="auto"/>
                                  </w:divBdr>
                                </w:div>
                                <w:div w:id="1856841292">
                                  <w:marLeft w:val="0"/>
                                  <w:marRight w:val="0"/>
                                  <w:marTop w:val="0"/>
                                  <w:marBottom w:val="0"/>
                                  <w:divBdr>
                                    <w:top w:val="none" w:sz="0" w:space="0" w:color="auto"/>
                                    <w:left w:val="none" w:sz="0" w:space="0" w:color="auto"/>
                                    <w:bottom w:val="none" w:sz="0" w:space="0" w:color="auto"/>
                                    <w:right w:val="none" w:sz="0" w:space="0" w:color="auto"/>
                                  </w:divBdr>
                                  <w:divsChild>
                                    <w:div w:id="1481000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5761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5313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229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485569">
      <w:bodyDiv w:val="1"/>
      <w:marLeft w:val="0"/>
      <w:marRight w:val="0"/>
      <w:marTop w:val="0"/>
      <w:marBottom w:val="0"/>
      <w:divBdr>
        <w:top w:val="none" w:sz="0" w:space="0" w:color="auto"/>
        <w:left w:val="none" w:sz="0" w:space="0" w:color="auto"/>
        <w:bottom w:val="none" w:sz="0" w:space="0" w:color="auto"/>
        <w:right w:val="none" w:sz="0" w:space="0" w:color="auto"/>
      </w:divBdr>
    </w:div>
    <w:div w:id="1098721105">
      <w:bodyDiv w:val="1"/>
      <w:marLeft w:val="0"/>
      <w:marRight w:val="0"/>
      <w:marTop w:val="0"/>
      <w:marBottom w:val="0"/>
      <w:divBdr>
        <w:top w:val="none" w:sz="0" w:space="0" w:color="auto"/>
        <w:left w:val="none" w:sz="0" w:space="0" w:color="auto"/>
        <w:bottom w:val="none" w:sz="0" w:space="0" w:color="auto"/>
        <w:right w:val="none" w:sz="0" w:space="0" w:color="auto"/>
      </w:divBdr>
    </w:div>
    <w:div w:id="1098790941">
      <w:bodyDiv w:val="1"/>
      <w:marLeft w:val="0"/>
      <w:marRight w:val="0"/>
      <w:marTop w:val="0"/>
      <w:marBottom w:val="0"/>
      <w:divBdr>
        <w:top w:val="none" w:sz="0" w:space="0" w:color="auto"/>
        <w:left w:val="none" w:sz="0" w:space="0" w:color="auto"/>
        <w:bottom w:val="none" w:sz="0" w:space="0" w:color="auto"/>
        <w:right w:val="none" w:sz="0" w:space="0" w:color="auto"/>
      </w:divBdr>
      <w:divsChild>
        <w:div w:id="942225704">
          <w:marLeft w:val="0"/>
          <w:marRight w:val="0"/>
          <w:marTop w:val="0"/>
          <w:marBottom w:val="0"/>
          <w:divBdr>
            <w:top w:val="none" w:sz="0" w:space="0" w:color="auto"/>
            <w:left w:val="none" w:sz="0" w:space="0" w:color="auto"/>
            <w:bottom w:val="none" w:sz="0" w:space="0" w:color="auto"/>
            <w:right w:val="none" w:sz="0" w:space="0" w:color="auto"/>
          </w:divBdr>
          <w:divsChild>
            <w:div w:id="1278831605">
              <w:marLeft w:val="0"/>
              <w:marRight w:val="0"/>
              <w:marTop w:val="0"/>
              <w:marBottom w:val="0"/>
              <w:divBdr>
                <w:top w:val="none" w:sz="0" w:space="0" w:color="auto"/>
                <w:left w:val="none" w:sz="0" w:space="0" w:color="auto"/>
                <w:bottom w:val="none" w:sz="0" w:space="0" w:color="auto"/>
                <w:right w:val="none" w:sz="0" w:space="0" w:color="auto"/>
              </w:divBdr>
              <w:divsChild>
                <w:div w:id="1340306409">
                  <w:marLeft w:val="0"/>
                  <w:marRight w:val="0"/>
                  <w:marTop w:val="0"/>
                  <w:marBottom w:val="0"/>
                  <w:divBdr>
                    <w:top w:val="none" w:sz="0" w:space="0" w:color="auto"/>
                    <w:left w:val="none" w:sz="0" w:space="0" w:color="auto"/>
                    <w:bottom w:val="none" w:sz="0" w:space="0" w:color="auto"/>
                    <w:right w:val="none" w:sz="0" w:space="0" w:color="auto"/>
                  </w:divBdr>
                  <w:divsChild>
                    <w:div w:id="250506670">
                      <w:marLeft w:val="0"/>
                      <w:marRight w:val="0"/>
                      <w:marTop w:val="0"/>
                      <w:marBottom w:val="0"/>
                      <w:divBdr>
                        <w:top w:val="none" w:sz="0" w:space="0" w:color="auto"/>
                        <w:left w:val="none" w:sz="0" w:space="0" w:color="auto"/>
                        <w:bottom w:val="none" w:sz="0" w:space="0" w:color="auto"/>
                        <w:right w:val="none" w:sz="0" w:space="0" w:color="auto"/>
                      </w:divBdr>
                      <w:divsChild>
                        <w:div w:id="842085727">
                          <w:marLeft w:val="0"/>
                          <w:marRight w:val="0"/>
                          <w:marTop w:val="0"/>
                          <w:marBottom w:val="0"/>
                          <w:divBdr>
                            <w:top w:val="none" w:sz="0" w:space="0" w:color="auto"/>
                            <w:left w:val="none" w:sz="0" w:space="0" w:color="auto"/>
                            <w:bottom w:val="none" w:sz="0" w:space="0" w:color="auto"/>
                            <w:right w:val="none" w:sz="0" w:space="0" w:color="auto"/>
                          </w:divBdr>
                          <w:divsChild>
                            <w:div w:id="642809199">
                              <w:marLeft w:val="0"/>
                              <w:marRight w:val="0"/>
                              <w:marTop w:val="0"/>
                              <w:marBottom w:val="0"/>
                              <w:divBdr>
                                <w:top w:val="none" w:sz="0" w:space="0" w:color="auto"/>
                                <w:left w:val="none" w:sz="0" w:space="0" w:color="auto"/>
                                <w:bottom w:val="none" w:sz="0" w:space="0" w:color="auto"/>
                                <w:right w:val="none" w:sz="0" w:space="0" w:color="auto"/>
                              </w:divBdr>
                              <w:divsChild>
                                <w:div w:id="1071856041">
                                  <w:marLeft w:val="0"/>
                                  <w:marRight w:val="0"/>
                                  <w:marTop w:val="0"/>
                                  <w:marBottom w:val="0"/>
                                  <w:divBdr>
                                    <w:top w:val="none" w:sz="0" w:space="0" w:color="auto"/>
                                    <w:left w:val="none" w:sz="0" w:space="0" w:color="auto"/>
                                    <w:bottom w:val="none" w:sz="0" w:space="0" w:color="auto"/>
                                    <w:right w:val="none" w:sz="0" w:space="0" w:color="auto"/>
                                  </w:divBdr>
                                  <w:divsChild>
                                    <w:div w:id="3428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9136131">
      <w:bodyDiv w:val="1"/>
      <w:marLeft w:val="0"/>
      <w:marRight w:val="0"/>
      <w:marTop w:val="0"/>
      <w:marBottom w:val="0"/>
      <w:divBdr>
        <w:top w:val="none" w:sz="0" w:space="0" w:color="auto"/>
        <w:left w:val="none" w:sz="0" w:space="0" w:color="auto"/>
        <w:bottom w:val="none" w:sz="0" w:space="0" w:color="auto"/>
        <w:right w:val="none" w:sz="0" w:space="0" w:color="auto"/>
      </w:divBdr>
      <w:divsChild>
        <w:div w:id="901328317">
          <w:marLeft w:val="0"/>
          <w:marRight w:val="0"/>
          <w:marTop w:val="48"/>
          <w:marBottom w:val="0"/>
          <w:divBdr>
            <w:top w:val="none" w:sz="0" w:space="0" w:color="auto"/>
            <w:left w:val="none" w:sz="0" w:space="0" w:color="auto"/>
            <w:bottom w:val="none" w:sz="0" w:space="0" w:color="auto"/>
            <w:right w:val="none" w:sz="0" w:space="0" w:color="auto"/>
          </w:divBdr>
        </w:div>
        <w:div w:id="1557203149">
          <w:marLeft w:val="0"/>
          <w:marRight w:val="0"/>
          <w:marTop w:val="30"/>
          <w:marBottom w:val="15"/>
          <w:divBdr>
            <w:top w:val="none" w:sz="0" w:space="0" w:color="auto"/>
            <w:left w:val="none" w:sz="0" w:space="0" w:color="auto"/>
            <w:bottom w:val="none" w:sz="0" w:space="0" w:color="auto"/>
            <w:right w:val="none" w:sz="0" w:space="0" w:color="auto"/>
          </w:divBdr>
        </w:div>
      </w:divsChild>
    </w:div>
    <w:div w:id="1101878673">
      <w:bodyDiv w:val="1"/>
      <w:marLeft w:val="0"/>
      <w:marRight w:val="0"/>
      <w:marTop w:val="0"/>
      <w:marBottom w:val="0"/>
      <w:divBdr>
        <w:top w:val="none" w:sz="0" w:space="0" w:color="auto"/>
        <w:left w:val="none" w:sz="0" w:space="0" w:color="auto"/>
        <w:bottom w:val="none" w:sz="0" w:space="0" w:color="auto"/>
        <w:right w:val="none" w:sz="0" w:space="0" w:color="auto"/>
      </w:divBdr>
    </w:div>
    <w:div w:id="1102603692">
      <w:bodyDiv w:val="1"/>
      <w:marLeft w:val="0"/>
      <w:marRight w:val="0"/>
      <w:marTop w:val="0"/>
      <w:marBottom w:val="0"/>
      <w:divBdr>
        <w:top w:val="none" w:sz="0" w:space="0" w:color="auto"/>
        <w:left w:val="none" w:sz="0" w:space="0" w:color="auto"/>
        <w:bottom w:val="none" w:sz="0" w:space="0" w:color="auto"/>
        <w:right w:val="none" w:sz="0" w:space="0" w:color="auto"/>
      </w:divBdr>
      <w:divsChild>
        <w:div w:id="1961297792">
          <w:marLeft w:val="0"/>
          <w:marRight w:val="0"/>
          <w:marTop w:val="0"/>
          <w:marBottom w:val="0"/>
          <w:divBdr>
            <w:top w:val="none" w:sz="0" w:space="0" w:color="auto"/>
            <w:left w:val="none" w:sz="0" w:space="0" w:color="auto"/>
            <w:bottom w:val="none" w:sz="0" w:space="0" w:color="auto"/>
            <w:right w:val="none" w:sz="0" w:space="0" w:color="auto"/>
          </w:divBdr>
          <w:divsChild>
            <w:div w:id="188540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71269">
      <w:bodyDiv w:val="1"/>
      <w:marLeft w:val="0"/>
      <w:marRight w:val="0"/>
      <w:marTop w:val="0"/>
      <w:marBottom w:val="0"/>
      <w:divBdr>
        <w:top w:val="none" w:sz="0" w:space="0" w:color="auto"/>
        <w:left w:val="none" w:sz="0" w:space="0" w:color="auto"/>
        <w:bottom w:val="none" w:sz="0" w:space="0" w:color="auto"/>
        <w:right w:val="none" w:sz="0" w:space="0" w:color="auto"/>
      </w:divBdr>
    </w:div>
    <w:div w:id="1103454934">
      <w:bodyDiv w:val="1"/>
      <w:marLeft w:val="0"/>
      <w:marRight w:val="0"/>
      <w:marTop w:val="0"/>
      <w:marBottom w:val="0"/>
      <w:divBdr>
        <w:top w:val="none" w:sz="0" w:space="0" w:color="auto"/>
        <w:left w:val="none" w:sz="0" w:space="0" w:color="auto"/>
        <w:bottom w:val="none" w:sz="0" w:space="0" w:color="auto"/>
        <w:right w:val="none" w:sz="0" w:space="0" w:color="auto"/>
      </w:divBdr>
    </w:div>
    <w:div w:id="1104884195">
      <w:bodyDiv w:val="1"/>
      <w:marLeft w:val="0"/>
      <w:marRight w:val="0"/>
      <w:marTop w:val="0"/>
      <w:marBottom w:val="0"/>
      <w:divBdr>
        <w:top w:val="none" w:sz="0" w:space="0" w:color="auto"/>
        <w:left w:val="none" w:sz="0" w:space="0" w:color="auto"/>
        <w:bottom w:val="none" w:sz="0" w:space="0" w:color="auto"/>
        <w:right w:val="none" w:sz="0" w:space="0" w:color="auto"/>
      </w:divBdr>
    </w:div>
    <w:div w:id="1105419828">
      <w:bodyDiv w:val="1"/>
      <w:marLeft w:val="0"/>
      <w:marRight w:val="0"/>
      <w:marTop w:val="0"/>
      <w:marBottom w:val="0"/>
      <w:divBdr>
        <w:top w:val="none" w:sz="0" w:space="0" w:color="auto"/>
        <w:left w:val="none" w:sz="0" w:space="0" w:color="auto"/>
        <w:bottom w:val="none" w:sz="0" w:space="0" w:color="auto"/>
        <w:right w:val="none" w:sz="0" w:space="0" w:color="auto"/>
      </w:divBdr>
    </w:div>
    <w:div w:id="1106081181">
      <w:bodyDiv w:val="1"/>
      <w:marLeft w:val="0"/>
      <w:marRight w:val="0"/>
      <w:marTop w:val="0"/>
      <w:marBottom w:val="0"/>
      <w:divBdr>
        <w:top w:val="none" w:sz="0" w:space="0" w:color="auto"/>
        <w:left w:val="none" w:sz="0" w:space="0" w:color="auto"/>
        <w:bottom w:val="none" w:sz="0" w:space="0" w:color="auto"/>
        <w:right w:val="none" w:sz="0" w:space="0" w:color="auto"/>
      </w:divBdr>
      <w:divsChild>
        <w:div w:id="1113481935">
          <w:marLeft w:val="0"/>
          <w:marRight w:val="0"/>
          <w:marTop w:val="0"/>
          <w:marBottom w:val="0"/>
          <w:divBdr>
            <w:top w:val="single" w:sz="6" w:space="0" w:color="CCCCCC"/>
            <w:left w:val="none" w:sz="0" w:space="0" w:color="auto"/>
            <w:bottom w:val="none" w:sz="0" w:space="0" w:color="auto"/>
            <w:right w:val="none" w:sz="0" w:space="0" w:color="auto"/>
          </w:divBdr>
          <w:divsChild>
            <w:div w:id="1204645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07576090">
      <w:bodyDiv w:val="1"/>
      <w:marLeft w:val="0"/>
      <w:marRight w:val="0"/>
      <w:marTop w:val="0"/>
      <w:marBottom w:val="0"/>
      <w:divBdr>
        <w:top w:val="none" w:sz="0" w:space="0" w:color="auto"/>
        <w:left w:val="none" w:sz="0" w:space="0" w:color="auto"/>
        <w:bottom w:val="none" w:sz="0" w:space="0" w:color="auto"/>
        <w:right w:val="none" w:sz="0" w:space="0" w:color="auto"/>
      </w:divBdr>
      <w:divsChild>
        <w:div w:id="691687649">
          <w:marLeft w:val="0"/>
          <w:marRight w:val="0"/>
          <w:marTop w:val="0"/>
          <w:marBottom w:val="0"/>
          <w:divBdr>
            <w:top w:val="none" w:sz="0" w:space="0" w:color="auto"/>
            <w:left w:val="none" w:sz="0" w:space="0" w:color="auto"/>
            <w:bottom w:val="none" w:sz="0" w:space="0" w:color="auto"/>
            <w:right w:val="none" w:sz="0" w:space="0" w:color="auto"/>
          </w:divBdr>
        </w:div>
        <w:div w:id="794755221">
          <w:marLeft w:val="0"/>
          <w:marRight w:val="0"/>
          <w:marTop w:val="0"/>
          <w:marBottom w:val="0"/>
          <w:divBdr>
            <w:top w:val="none" w:sz="0" w:space="0" w:color="auto"/>
            <w:left w:val="none" w:sz="0" w:space="0" w:color="auto"/>
            <w:bottom w:val="none" w:sz="0" w:space="0" w:color="auto"/>
            <w:right w:val="none" w:sz="0" w:space="0" w:color="auto"/>
          </w:divBdr>
        </w:div>
        <w:div w:id="1302232415">
          <w:marLeft w:val="0"/>
          <w:marRight w:val="0"/>
          <w:marTop w:val="0"/>
          <w:marBottom w:val="0"/>
          <w:divBdr>
            <w:top w:val="none" w:sz="0" w:space="0" w:color="auto"/>
            <w:left w:val="none" w:sz="0" w:space="0" w:color="auto"/>
            <w:bottom w:val="none" w:sz="0" w:space="0" w:color="auto"/>
            <w:right w:val="none" w:sz="0" w:space="0" w:color="auto"/>
          </w:divBdr>
        </w:div>
        <w:div w:id="1513452159">
          <w:marLeft w:val="0"/>
          <w:marRight w:val="0"/>
          <w:marTop w:val="0"/>
          <w:marBottom w:val="0"/>
          <w:divBdr>
            <w:top w:val="none" w:sz="0" w:space="0" w:color="auto"/>
            <w:left w:val="none" w:sz="0" w:space="0" w:color="auto"/>
            <w:bottom w:val="none" w:sz="0" w:space="0" w:color="auto"/>
            <w:right w:val="none" w:sz="0" w:space="0" w:color="auto"/>
          </w:divBdr>
        </w:div>
        <w:div w:id="1731534959">
          <w:marLeft w:val="0"/>
          <w:marRight w:val="0"/>
          <w:marTop w:val="0"/>
          <w:marBottom w:val="0"/>
          <w:divBdr>
            <w:top w:val="none" w:sz="0" w:space="0" w:color="auto"/>
            <w:left w:val="none" w:sz="0" w:space="0" w:color="auto"/>
            <w:bottom w:val="none" w:sz="0" w:space="0" w:color="auto"/>
            <w:right w:val="none" w:sz="0" w:space="0" w:color="auto"/>
          </w:divBdr>
        </w:div>
        <w:div w:id="1784106706">
          <w:marLeft w:val="0"/>
          <w:marRight w:val="0"/>
          <w:marTop w:val="0"/>
          <w:marBottom w:val="0"/>
          <w:divBdr>
            <w:top w:val="none" w:sz="0" w:space="0" w:color="auto"/>
            <w:left w:val="none" w:sz="0" w:space="0" w:color="auto"/>
            <w:bottom w:val="none" w:sz="0" w:space="0" w:color="auto"/>
            <w:right w:val="none" w:sz="0" w:space="0" w:color="auto"/>
          </w:divBdr>
        </w:div>
        <w:div w:id="1859346905">
          <w:marLeft w:val="0"/>
          <w:marRight w:val="0"/>
          <w:marTop w:val="0"/>
          <w:marBottom w:val="0"/>
          <w:divBdr>
            <w:top w:val="none" w:sz="0" w:space="0" w:color="auto"/>
            <w:left w:val="none" w:sz="0" w:space="0" w:color="auto"/>
            <w:bottom w:val="none" w:sz="0" w:space="0" w:color="auto"/>
            <w:right w:val="none" w:sz="0" w:space="0" w:color="auto"/>
          </w:divBdr>
        </w:div>
        <w:div w:id="2026400263">
          <w:marLeft w:val="0"/>
          <w:marRight w:val="0"/>
          <w:marTop w:val="0"/>
          <w:marBottom w:val="0"/>
          <w:divBdr>
            <w:top w:val="none" w:sz="0" w:space="0" w:color="auto"/>
            <w:left w:val="none" w:sz="0" w:space="0" w:color="auto"/>
            <w:bottom w:val="none" w:sz="0" w:space="0" w:color="auto"/>
            <w:right w:val="none" w:sz="0" w:space="0" w:color="auto"/>
          </w:divBdr>
          <w:divsChild>
            <w:div w:id="14356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5164">
      <w:bodyDiv w:val="1"/>
      <w:marLeft w:val="0"/>
      <w:marRight w:val="0"/>
      <w:marTop w:val="0"/>
      <w:marBottom w:val="0"/>
      <w:divBdr>
        <w:top w:val="none" w:sz="0" w:space="0" w:color="auto"/>
        <w:left w:val="none" w:sz="0" w:space="0" w:color="auto"/>
        <w:bottom w:val="none" w:sz="0" w:space="0" w:color="auto"/>
        <w:right w:val="none" w:sz="0" w:space="0" w:color="auto"/>
      </w:divBdr>
      <w:divsChild>
        <w:div w:id="160119436">
          <w:marLeft w:val="0"/>
          <w:marRight w:val="0"/>
          <w:marTop w:val="0"/>
          <w:marBottom w:val="0"/>
          <w:divBdr>
            <w:top w:val="none" w:sz="0" w:space="0" w:color="auto"/>
            <w:left w:val="none" w:sz="0" w:space="0" w:color="auto"/>
            <w:bottom w:val="none" w:sz="0" w:space="0" w:color="auto"/>
            <w:right w:val="none" w:sz="0" w:space="0" w:color="auto"/>
          </w:divBdr>
        </w:div>
        <w:div w:id="243104708">
          <w:marLeft w:val="0"/>
          <w:marRight w:val="0"/>
          <w:marTop w:val="0"/>
          <w:marBottom w:val="0"/>
          <w:divBdr>
            <w:top w:val="none" w:sz="0" w:space="0" w:color="auto"/>
            <w:left w:val="none" w:sz="0" w:space="0" w:color="auto"/>
            <w:bottom w:val="none" w:sz="0" w:space="0" w:color="auto"/>
            <w:right w:val="none" w:sz="0" w:space="0" w:color="auto"/>
          </w:divBdr>
        </w:div>
        <w:div w:id="488519324">
          <w:marLeft w:val="0"/>
          <w:marRight w:val="0"/>
          <w:marTop w:val="0"/>
          <w:marBottom w:val="0"/>
          <w:divBdr>
            <w:top w:val="none" w:sz="0" w:space="0" w:color="auto"/>
            <w:left w:val="none" w:sz="0" w:space="0" w:color="auto"/>
            <w:bottom w:val="none" w:sz="0" w:space="0" w:color="auto"/>
            <w:right w:val="none" w:sz="0" w:space="0" w:color="auto"/>
          </w:divBdr>
        </w:div>
        <w:div w:id="528683723">
          <w:marLeft w:val="0"/>
          <w:marRight w:val="0"/>
          <w:marTop w:val="0"/>
          <w:marBottom w:val="0"/>
          <w:divBdr>
            <w:top w:val="none" w:sz="0" w:space="0" w:color="auto"/>
            <w:left w:val="none" w:sz="0" w:space="0" w:color="auto"/>
            <w:bottom w:val="none" w:sz="0" w:space="0" w:color="auto"/>
            <w:right w:val="none" w:sz="0" w:space="0" w:color="auto"/>
          </w:divBdr>
        </w:div>
        <w:div w:id="534805678">
          <w:marLeft w:val="0"/>
          <w:marRight w:val="0"/>
          <w:marTop w:val="0"/>
          <w:marBottom w:val="0"/>
          <w:divBdr>
            <w:top w:val="none" w:sz="0" w:space="0" w:color="auto"/>
            <w:left w:val="none" w:sz="0" w:space="0" w:color="auto"/>
            <w:bottom w:val="none" w:sz="0" w:space="0" w:color="auto"/>
            <w:right w:val="none" w:sz="0" w:space="0" w:color="auto"/>
          </w:divBdr>
        </w:div>
        <w:div w:id="547839259">
          <w:marLeft w:val="0"/>
          <w:marRight w:val="0"/>
          <w:marTop w:val="0"/>
          <w:marBottom w:val="0"/>
          <w:divBdr>
            <w:top w:val="none" w:sz="0" w:space="0" w:color="auto"/>
            <w:left w:val="none" w:sz="0" w:space="0" w:color="auto"/>
            <w:bottom w:val="none" w:sz="0" w:space="0" w:color="auto"/>
            <w:right w:val="none" w:sz="0" w:space="0" w:color="auto"/>
          </w:divBdr>
          <w:divsChild>
            <w:div w:id="681903509">
              <w:marLeft w:val="0"/>
              <w:marRight w:val="0"/>
              <w:marTop w:val="0"/>
              <w:marBottom w:val="0"/>
              <w:divBdr>
                <w:top w:val="none" w:sz="0" w:space="0" w:color="auto"/>
                <w:left w:val="none" w:sz="0" w:space="0" w:color="auto"/>
                <w:bottom w:val="none" w:sz="0" w:space="0" w:color="auto"/>
                <w:right w:val="none" w:sz="0" w:space="0" w:color="auto"/>
              </w:divBdr>
            </w:div>
          </w:divsChild>
        </w:div>
        <w:div w:id="785194223">
          <w:marLeft w:val="0"/>
          <w:marRight w:val="0"/>
          <w:marTop w:val="0"/>
          <w:marBottom w:val="0"/>
          <w:divBdr>
            <w:top w:val="none" w:sz="0" w:space="0" w:color="auto"/>
            <w:left w:val="none" w:sz="0" w:space="0" w:color="auto"/>
            <w:bottom w:val="none" w:sz="0" w:space="0" w:color="auto"/>
            <w:right w:val="none" w:sz="0" w:space="0" w:color="auto"/>
          </w:divBdr>
          <w:divsChild>
            <w:div w:id="288781134">
              <w:marLeft w:val="0"/>
              <w:marRight w:val="0"/>
              <w:marTop w:val="0"/>
              <w:marBottom w:val="0"/>
              <w:divBdr>
                <w:top w:val="none" w:sz="0" w:space="0" w:color="auto"/>
                <w:left w:val="none" w:sz="0" w:space="0" w:color="auto"/>
                <w:bottom w:val="none" w:sz="0" w:space="0" w:color="auto"/>
                <w:right w:val="none" w:sz="0" w:space="0" w:color="auto"/>
              </w:divBdr>
              <w:divsChild>
                <w:div w:id="595942193">
                  <w:marLeft w:val="0"/>
                  <w:marRight w:val="0"/>
                  <w:marTop w:val="0"/>
                  <w:marBottom w:val="0"/>
                  <w:divBdr>
                    <w:top w:val="none" w:sz="0" w:space="0" w:color="auto"/>
                    <w:left w:val="none" w:sz="0" w:space="0" w:color="auto"/>
                    <w:bottom w:val="none" w:sz="0" w:space="0" w:color="auto"/>
                    <w:right w:val="none" w:sz="0" w:space="0" w:color="auto"/>
                  </w:divBdr>
                  <w:divsChild>
                    <w:div w:id="1757706529">
                      <w:marLeft w:val="0"/>
                      <w:marRight w:val="0"/>
                      <w:marTop w:val="0"/>
                      <w:marBottom w:val="0"/>
                      <w:divBdr>
                        <w:top w:val="none" w:sz="0" w:space="0" w:color="auto"/>
                        <w:left w:val="none" w:sz="0" w:space="0" w:color="auto"/>
                        <w:bottom w:val="none" w:sz="0" w:space="0" w:color="auto"/>
                        <w:right w:val="none" w:sz="0" w:space="0" w:color="auto"/>
                      </w:divBdr>
                      <w:divsChild>
                        <w:div w:id="194201776">
                          <w:marLeft w:val="150"/>
                          <w:marRight w:val="0"/>
                          <w:marTop w:val="0"/>
                          <w:marBottom w:val="0"/>
                          <w:divBdr>
                            <w:top w:val="none" w:sz="0" w:space="0" w:color="auto"/>
                            <w:left w:val="none" w:sz="0" w:space="0" w:color="auto"/>
                            <w:bottom w:val="none" w:sz="0" w:space="0" w:color="auto"/>
                            <w:right w:val="none" w:sz="0" w:space="0" w:color="auto"/>
                          </w:divBdr>
                          <w:divsChild>
                            <w:div w:id="1601403976">
                              <w:marLeft w:val="0"/>
                              <w:marRight w:val="0"/>
                              <w:marTop w:val="0"/>
                              <w:marBottom w:val="0"/>
                              <w:divBdr>
                                <w:top w:val="none" w:sz="0" w:space="0" w:color="auto"/>
                                <w:left w:val="none" w:sz="0" w:space="0" w:color="auto"/>
                                <w:bottom w:val="none" w:sz="0" w:space="0" w:color="auto"/>
                                <w:right w:val="none" w:sz="0" w:space="0" w:color="auto"/>
                              </w:divBdr>
                              <w:divsChild>
                                <w:div w:id="1618950527">
                                  <w:marLeft w:val="0"/>
                                  <w:marRight w:val="0"/>
                                  <w:marTop w:val="0"/>
                                  <w:marBottom w:val="0"/>
                                  <w:divBdr>
                                    <w:top w:val="none" w:sz="0" w:space="0" w:color="auto"/>
                                    <w:left w:val="none" w:sz="0" w:space="0" w:color="auto"/>
                                    <w:bottom w:val="none" w:sz="0" w:space="0" w:color="auto"/>
                                    <w:right w:val="none" w:sz="0" w:space="0" w:color="auto"/>
                                  </w:divBdr>
                                  <w:divsChild>
                                    <w:div w:id="1197084942">
                                      <w:marLeft w:val="0"/>
                                      <w:marRight w:val="0"/>
                                      <w:marTop w:val="0"/>
                                      <w:marBottom w:val="0"/>
                                      <w:divBdr>
                                        <w:top w:val="none" w:sz="0" w:space="0" w:color="auto"/>
                                        <w:left w:val="none" w:sz="0" w:space="0" w:color="auto"/>
                                        <w:bottom w:val="none" w:sz="0" w:space="0" w:color="auto"/>
                                        <w:right w:val="none" w:sz="0" w:space="0" w:color="auto"/>
                                      </w:divBdr>
                                    </w:div>
                                    <w:div w:id="1708066088">
                                      <w:marLeft w:val="0"/>
                                      <w:marRight w:val="0"/>
                                      <w:marTop w:val="0"/>
                                      <w:marBottom w:val="0"/>
                                      <w:divBdr>
                                        <w:top w:val="none" w:sz="0" w:space="0" w:color="auto"/>
                                        <w:left w:val="none" w:sz="0" w:space="0" w:color="auto"/>
                                        <w:bottom w:val="none" w:sz="0" w:space="0" w:color="auto"/>
                                        <w:right w:val="none" w:sz="0" w:space="0" w:color="auto"/>
                                      </w:divBdr>
                                    </w:div>
                                  </w:divsChild>
                                </w:div>
                                <w:div w:id="1719552311">
                                  <w:marLeft w:val="0"/>
                                  <w:marRight w:val="0"/>
                                  <w:marTop w:val="0"/>
                                  <w:marBottom w:val="0"/>
                                  <w:divBdr>
                                    <w:top w:val="none" w:sz="0" w:space="0" w:color="auto"/>
                                    <w:left w:val="none" w:sz="0" w:space="0" w:color="auto"/>
                                    <w:bottom w:val="none" w:sz="0" w:space="0" w:color="auto"/>
                                    <w:right w:val="none" w:sz="0" w:space="0" w:color="auto"/>
                                  </w:divBdr>
                                  <w:divsChild>
                                    <w:div w:id="1663318233">
                                      <w:marLeft w:val="0"/>
                                      <w:marRight w:val="0"/>
                                      <w:marTop w:val="0"/>
                                      <w:marBottom w:val="0"/>
                                      <w:divBdr>
                                        <w:top w:val="none" w:sz="0" w:space="0" w:color="auto"/>
                                        <w:left w:val="none" w:sz="0" w:space="0" w:color="auto"/>
                                        <w:bottom w:val="none" w:sz="0" w:space="0" w:color="auto"/>
                                        <w:right w:val="none" w:sz="0" w:space="0" w:color="auto"/>
                                      </w:divBdr>
                                    </w:div>
                                  </w:divsChild>
                                </w:div>
                                <w:div w:id="1868054758">
                                  <w:marLeft w:val="0"/>
                                  <w:marRight w:val="0"/>
                                  <w:marTop w:val="0"/>
                                  <w:marBottom w:val="0"/>
                                  <w:divBdr>
                                    <w:top w:val="none" w:sz="0" w:space="0" w:color="auto"/>
                                    <w:left w:val="none" w:sz="0" w:space="0" w:color="auto"/>
                                    <w:bottom w:val="none" w:sz="0" w:space="0" w:color="auto"/>
                                    <w:right w:val="none" w:sz="0" w:space="0" w:color="auto"/>
                                  </w:divBdr>
                                  <w:divsChild>
                                    <w:div w:id="1717967246">
                                      <w:marLeft w:val="0"/>
                                      <w:marRight w:val="0"/>
                                      <w:marTop w:val="0"/>
                                      <w:marBottom w:val="0"/>
                                      <w:divBdr>
                                        <w:top w:val="none" w:sz="0" w:space="0" w:color="auto"/>
                                        <w:left w:val="none" w:sz="0" w:space="0" w:color="auto"/>
                                        <w:bottom w:val="none" w:sz="0" w:space="0" w:color="auto"/>
                                        <w:right w:val="none" w:sz="0" w:space="0" w:color="auto"/>
                                      </w:divBdr>
                                    </w:div>
                                    <w:div w:id="212981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97267">
                          <w:marLeft w:val="150"/>
                          <w:marRight w:val="0"/>
                          <w:marTop w:val="0"/>
                          <w:marBottom w:val="0"/>
                          <w:divBdr>
                            <w:top w:val="none" w:sz="0" w:space="0" w:color="auto"/>
                            <w:left w:val="none" w:sz="0" w:space="0" w:color="auto"/>
                            <w:bottom w:val="none" w:sz="0" w:space="0" w:color="auto"/>
                            <w:right w:val="none" w:sz="0" w:space="0" w:color="auto"/>
                          </w:divBdr>
                          <w:divsChild>
                            <w:div w:id="730276003">
                              <w:marLeft w:val="0"/>
                              <w:marRight w:val="0"/>
                              <w:marTop w:val="0"/>
                              <w:marBottom w:val="0"/>
                              <w:divBdr>
                                <w:top w:val="none" w:sz="0" w:space="0" w:color="auto"/>
                                <w:left w:val="none" w:sz="0" w:space="0" w:color="auto"/>
                                <w:bottom w:val="none" w:sz="0" w:space="0" w:color="auto"/>
                                <w:right w:val="none" w:sz="0" w:space="0" w:color="auto"/>
                              </w:divBdr>
                              <w:divsChild>
                                <w:div w:id="104081876">
                                  <w:marLeft w:val="0"/>
                                  <w:marRight w:val="0"/>
                                  <w:marTop w:val="0"/>
                                  <w:marBottom w:val="0"/>
                                  <w:divBdr>
                                    <w:top w:val="none" w:sz="0" w:space="0" w:color="auto"/>
                                    <w:left w:val="none" w:sz="0" w:space="0" w:color="auto"/>
                                    <w:bottom w:val="none" w:sz="0" w:space="0" w:color="auto"/>
                                    <w:right w:val="none" w:sz="0" w:space="0" w:color="auto"/>
                                  </w:divBdr>
                                  <w:divsChild>
                                    <w:div w:id="442699650">
                                      <w:marLeft w:val="0"/>
                                      <w:marRight w:val="0"/>
                                      <w:marTop w:val="0"/>
                                      <w:marBottom w:val="0"/>
                                      <w:divBdr>
                                        <w:top w:val="none" w:sz="0" w:space="0" w:color="auto"/>
                                        <w:left w:val="none" w:sz="0" w:space="0" w:color="auto"/>
                                        <w:bottom w:val="none" w:sz="0" w:space="0" w:color="auto"/>
                                        <w:right w:val="none" w:sz="0" w:space="0" w:color="auto"/>
                                      </w:divBdr>
                                    </w:div>
                                    <w:div w:id="1818842215">
                                      <w:marLeft w:val="0"/>
                                      <w:marRight w:val="0"/>
                                      <w:marTop w:val="0"/>
                                      <w:marBottom w:val="0"/>
                                      <w:divBdr>
                                        <w:top w:val="none" w:sz="0" w:space="0" w:color="auto"/>
                                        <w:left w:val="none" w:sz="0" w:space="0" w:color="auto"/>
                                        <w:bottom w:val="none" w:sz="0" w:space="0" w:color="auto"/>
                                        <w:right w:val="none" w:sz="0" w:space="0" w:color="auto"/>
                                      </w:divBdr>
                                    </w:div>
                                  </w:divsChild>
                                </w:div>
                                <w:div w:id="557012473">
                                  <w:marLeft w:val="0"/>
                                  <w:marRight w:val="0"/>
                                  <w:marTop w:val="0"/>
                                  <w:marBottom w:val="0"/>
                                  <w:divBdr>
                                    <w:top w:val="none" w:sz="0" w:space="0" w:color="auto"/>
                                    <w:left w:val="none" w:sz="0" w:space="0" w:color="auto"/>
                                    <w:bottom w:val="none" w:sz="0" w:space="0" w:color="auto"/>
                                    <w:right w:val="none" w:sz="0" w:space="0" w:color="auto"/>
                                  </w:divBdr>
                                  <w:divsChild>
                                    <w:div w:id="416633993">
                                      <w:marLeft w:val="0"/>
                                      <w:marRight w:val="0"/>
                                      <w:marTop w:val="0"/>
                                      <w:marBottom w:val="0"/>
                                      <w:divBdr>
                                        <w:top w:val="none" w:sz="0" w:space="0" w:color="auto"/>
                                        <w:left w:val="none" w:sz="0" w:space="0" w:color="auto"/>
                                        <w:bottom w:val="none" w:sz="0" w:space="0" w:color="auto"/>
                                        <w:right w:val="none" w:sz="0" w:space="0" w:color="auto"/>
                                      </w:divBdr>
                                    </w:div>
                                  </w:divsChild>
                                </w:div>
                                <w:div w:id="1265846828">
                                  <w:marLeft w:val="0"/>
                                  <w:marRight w:val="0"/>
                                  <w:marTop w:val="0"/>
                                  <w:marBottom w:val="0"/>
                                  <w:divBdr>
                                    <w:top w:val="none" w:sz="0" w:space="0" w:color="auto"/>
                                    <w:left w:val="none" w:sz="0" w:space="0" w:color="auto"/>
                                    <w:bottom w:val="none" w:sz="0" w:space="0" w:color="auto"/>
                                    <w:right w:val="none" w:sz="0" w:space="0" w:color="auto"/>
                                  </w:divBdr>
                                  <w:divsChild>
                                    <w:div w:id="75976130">
                                      <w:marLeft w:val="0"/>
                                      <w:marRight w:val="0"/>
                                      <w:marTop w:val="0"/>
                                      <w:marBottom w:val="0"/>
                                      <w:divBdr>
                                        <w:top w:val="none" w:sz="0" w:space="0" w:color="auto"/>
                                        <w:left w:val="none" w:sz="0" w:space="0" w:color="auto"/>
                                        <w:bottom w:val="none" w:sz="0" w:space="0" w:color="auto"/>
                                        <w:right w:val="none" w:sz="0" w:space="0" w:color="auto"/>
                                      </w:divBdr>
                                    </w:div>
                                    <w:div w:id="18253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032310">
                          <w:marLeft w:val="150"/>
                          <w:marRight w:val="0"/>
                          <w:marTop w:val="0"/>
                          <w:marBottom w:val="0"/>
                          <w:divBdr>
                            <w:top w:val="none" w:sz="0" w:space="0" w:color="auto"/>
                            <w:left w:val="none" w:sz="0" w:space="0" w:color="auto"/>
                            <w:bottom w:val="none" w:sz="0" w:space="0" w:color="auto"/>
                            <w:right w:val="none" w:sz="0" w:space="0" w:color="auto"/>
                          </w:divBdr>
                          <w:divsChild>
                            <w:div w:id="1567492082">
                              <w:marLeft w:val="0"/>
                              <w:marRight w:val="0"/>
                              <w:marTop w:val="0"/>
                              <w:marBottom w:val="0"/>
                              <w:divBdr>
                                <w:top w:val="none" w:sz="0" w:space="0" w:color="auto"/>
                                <w:left w:val="none" w:sz="0" w:space="0" w:color="auto"/>
                                <w:bottom w:val="none" w:sz="0" w:space="0" w:color="auto"/>
                                <w:right w:val="none" w:sz="0" w:space="0" w:color="auto"/>
                              </w:divBdr>
                              <w:divsChild>
                                <w:div w:id="1152716593">
                                  <w:marLeft w:val="0"/>
                                  <w:marRight w:val="0"/>
                                  <w:marTop w:val="0"/>
                                  <w:marBottom w:val="0"/>
                                  <w:divBdr>
                                    <w:top w:val="none" w:sz="0" w:space="0" w:color="auto"/>
                                    <w:left w:val="none" w:sz="0" w:space="0" w:color="auto"/>
                                    <w:bottom w:val="none" w:sz="0" w:space="0" w:color="auto"/>
                                    <w:right w:val="none" w:sz="0" w:space="0" w:color="auto"/>
                                  </w:divBdr>
                                  <w:divsChild>
                                    <w:div w:id="1266115252">
                                      <w:marLeft w:val="0"/>
                                      <w:marRight w:val="0"/>
                                      <w:marTop w:val="0"/>
                                      <w:marBottom w:val="0"/>
                                      <w:divBdr>
                                        <w:top w:val="none" w:sz="0" w:space="0" w:color="auto"/>
                                        <w:left w:val="none" w:sz="0" w:space="0" w:color="auto"/>
                                        <w:bottom w:val="none" w:sz="0" w:space="0" w:color="auto"/>
                                        <w:right w:val="none" w:sz="0" w:space="0" w:color="auto"/>
                                      </w:divBdr>
                                    </w:div>
                                  </w:divsChild>
                                </w:div>
                                <w:div w:id="1459378182">
                                  <w:marLeft w:val="0"/>
                                  <w:marRight w:val="0"/>
                                  <w:marTop w:val="0"/>
                                  <w:marBottom w:val="0"/>
                                  <w:divBdr>
                                    <w:top w:val="none" w:sz="0" w:space="0" w:color="auto"/>
                                    <w:left w:val="none" w:sz="0" w:space="0" w:color="auto"/>
                                    <w:bottom w:val="none" w:sz="0" w:space="0" w:color="auto"/>
                                    <w:right w:val="none" w:sz="0" w:space="0" w:color="auto"/>
                                  </w:divBdr>
                                  <w:divsChild>
                                    <w:div w:id="615333539">
                                      <w:marLeft w:val="0"/>
                                      <w:marRight w:val="0"/>
                                      <w:marTop w:val="0"/>
                                      <w:marBottom w:val="0"/>
                                      <w:divBdr>
                                        <w:top w:val="none" w:sz="0" w:space="0" w:color="auto"/>
                                        <w:left w:val="none" w:sz="0" w:space="0" w:color="auto"/>
                                        <w:bottom w:val="none" w:sz="0" w:space="0" w:color="auto"/>
                                        <w:right w:val="none" w:sz="0" w:space="0" w:color="auto"/>
                                      </w:divBdr>
                                    </w:div>
                                    <w:div w:id="1661077170">
                                      <w:marLeft w:val="0"/>
                                      <w:marRight w:val="0"/>
                                      <w:marTop w:val="0"/>
                                      <w:marBottom w:val="0"/>
                                      <w:divBdr>
                                        <w:top w:val="none" w:sz="0" w:space="0" w:color="auto"/>
                                        <w:left w:val="none" w:sz="0" w:space="0" w:color="auto"/>
                                        <w:bottom w:val="none" w:sz="0" w:space="0" w:color="auto"/>
                                        <w:right w:val="none" w:sz="0" w:space="0" w:color="auto"/>
                                      </w:divBdr>
                                    </w:div>
                                  </w:divsChild>
                                </w:div>
                                <w:div w:id="1818767032">
                                  <w:marLeft w:val="0"/>
                                  <w:marRight w:val="0"/>
                                  <w:marTop w:val="0"/>
                                  <w:marBottom w:val="0"/>
                                  <w:divBdr>
                                    <w:top w:val="none" w:sz="0" w:space="0" w:color="auto"/>
                                    <w:left w:val="none" w:sz="0" w:space="0" w:color="auto"/>
                                    <w:bottom w:val="none" w:sz="0" w:space="0" w:color="auto"/>
                                    <w:right w:val="none" w:sz="0" w:space="0" w:color="auto"/>
                                  </w:divBdr>
                                  <w:divsChild>
                                    <w:div w:id="188492415">
                                      <w:marLeft w:val="0"/>
                                      <w:marRight w:val="0"/>
                                      <w:marTop w:val="0"/>
                                      <w:marBottom w:val="0"/>
                                      <w:divBdr>
                                        <w:top w:val="none" w:sz="0" w:space="0" w:color="auto"/>
                                        <w:left w:val="none" w:sz="0" w:space="0" w:color="auto"/>
                                        <w:bottom w:val="none" w:sz="0" w:space="0" w:color="auto"/>
                                        <w:right w:val="none" w:sz="0" w:space="0" w:color="auto"/>
                                      </w:divBdr>
                                    </w:div>
                                    <w:div w:id="139928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94703">
                          <w:marLeft w:val="150"/>
                          <w:marRight w:val="0"/>
                          <w:marTop w:val="0"/>
                          <w:marBottom w:val="0"/>
                          <w:divBdr>
                            <w:top w:val="none" w:sz="0" w:space="0" w:color="auto"/>
                            <w:left w:val="none" w:sz="0" w:space="0" w:color="auto"/>
                            <w:bottom w:val="none" w:sz="0" w:space="0" w:color="auto"/>
                            <w:right w:val="none" w:sz="0" w:space="0" w:color="auto"/>
                          </w:divBdr>
                          <w:divsChild>
                            <w:div w:id="1982147733">
                              <w:marLeft w:val="0"/>
                              <w:marRight w:val="0"/>
                              <w:marTop w:val="0"/>
                              <w:marBottom w:val="0"/>
                              <w:divBdr>
                                <w:top w:val="none" w:sz="0" w:space="0" w:color="auto"/>
                                <w:left w:val="none" w:sz="0" w:space="0" w:color="auto"/>
                                <w:bottom w:val="none" w:sz="0" w:space="0" w:color="auto"/>
                                <w:right w:val="none" w:sz="0" w:space="0" w:color="auto"/>
                              </w:divBdr>
                              <w:divsChild>
                                <w:div w:id="827939577">
                                  <w:marLeft w:val="0"/>
                                  <w:marRight w:val="0"/>
                                  <w:marTop w:val="0"/>
                                  <w:marBottom w:val="0"/>
                                  <w:divBdr>
                                    <w:top w:val="none" w:sz="0" w:space="0" w:color="auto"/>
                                    <w:left w:val="none" w:sz="0" w:space="0" w:color="auto"/>
                                    <w:bottom w:val="none" w:sz="0" w:space="0" w:color="auto"/>
                                    <w:right w:val="none" w:sz="0" w:space="0" w:color="auto"/>
                                  </w:divBdr>
                                  <w:divsChild>
                                    <w:div w:id="1109154768">
                                      <w:marLeft w:val="0"/>
                                      <w:marRight w:val="0"/>
                                      <w:marTop w:val="0"/>
                                      <w:marBottom w:val="0"/>
                                      <w:divBdr>
                                        <w:top w:val="none" w:sz="0" w:space="0" w:color="auto"/>
                                        <w:left w:val="none" w:sz="0" w:space="0" w:color="auto"/>
                                        <w:bottom w:val="none" w:sz="0" w:space="0" w:color="auto"/>
                                        <w:right w:val="none" w:sz="0" w:space="0" w:color="auto"/>
                                      </w:divBdr>
                                    </w:div>
                                    <w:div w:id="1837377240">
                                      <w:marLeft w:val="0"/>
                                      <w:marRight w:val="0"/>
                                      <w:marTop w:val="0"/>
                                      <w:marBottom w:val="0"/>
                                      <w:divBdr>
                                        <w:top w:val="none" w:sz="0" w:space="0" w:color="auto"/>
                                        <w:left w:val="none" w:sz="0" w:space="0" w:color="auto"/>
                                        <w:bottom w:val="none" w:sz="0" w:space="0" w:color="auto"/>
                                        <w:right w:val="none" w:sz="0" w:space="0" w:color="auto"/>
                                      </w:divBdr>
                                    </w:div>
                                  </w:divsChild>
                                </w:div>
                                <w:div w:id="1282226964">
                                  <w:marLeft w:val="0"/>
                                  <w:marRight w:val="0"/>
                                  <w:marTop w:val="0"/>
                                  <w:marBottom w:val="0"/>
                                  <w:divBdr>
                                    <w:top w:val="none" w:sz="0" w:space="0" w:color="auto"/>
                                    <w:left w:val="none" w:sz="0" w:space="0" w:color="auto"/>
                                    <w:bottom w:val="none" w:sz="0" w:space="0" w:color="auto"/>
                                    <w:right w:val="none" w:sz="0" w:space="0" w:color="auto"/>
                                  </w:divBdr>
                                  <w:divsChild>
                                    <w:div w:id="242490479">
                                      <w:marLeft w:val="0"/>
                                      <w:marRight w:val="0"/>
                                      <w:marTop w:val="0"/>
                                      <w:marBottom w:val="0"/>
                                      <w:divBdr>
                                        <w:top w:val="none" w:sz="0" w:space="0" w:color="auto"/>
                                        <w:left w:val="none" w:sz="0" w:space="0" w:color="auto"/>
                                        <w:bottom w:val="none" w:sz="0" w:space="0" w:color="auto"/>
                                        <w:right w:val="none" w:sz="0" w:space="0" w:color="auto"/>
                                      </w:divBdr>
                                    </w:div>
                                    <w:div w:id="543981380">
                                      <w:marLeft w:val="0"/>
                                      <w:marRight w:val="0"/>
                                      <w:marTop w:val="0"/>
                                      <w:marBottom w:val="0"/>
                                      <w:divBdr>
                                        <w:top w:val="none" w:sz="0" w:space="0" w:color="auto"/>
                                        <w:left w:val="none" w:sz="0" w:space="0" w:color="auto"/>
                                        <w:bottom w:val="none" w:sz="0" w:space="0" w:color="auto"/>
                                        <w:right w:val="none" w:sz="0" w:space="0" w:color="auto"/>
                                      </w:divBdr>
                                    </w:div>
                                  </w:divsChild>
                                </w:div>
                                <w:div w:id="1484277889">
                                  <w:marLeft w:val="0"/>
                                  <w:marRight w:val="0"/>
                                  <w:marTop w:val="0"/>
                                  <w:marBottom w:val="0"/>
                                  <w:divBdr>
                                    <w:top w:val="none" w:sz="0" w:space="0" w:color="auto"/>
                                    <w:left w:val="none" w:sz="0" w:space="0" w:color="auto"/>
                                    <w:bottom w:val="none" w:sz="0" w:space="0" w:color="auto"/>
                                    <w:right w:val="none" w:sz="0" w:space="0" w:color="auto"/>
                                  </w:divBdr>
                                  <w:divsChild>
                                    <w:div w:id="3855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23568">
                          <w:marLeft w:val="150"/>
                          <w:marRight w:val="0"/>
                          <w:marTop w:val="0"/>
                          <w:marBottom w:val="0"/>
                          <w:divBdr>
                            <w:top w:val="none" w:sz="0" w:space="0" w:color="auto"/>
                            <w:left w:val="none" w:sz="0" w:space="0" w:color="auto"/>
                            <w:bottom w:val="none" w:sz="0" w:space="0" w:color="auto"/>
                            <w:right w:val="none" w:sz="0" w:space="0" w:color="auto"/>
                          </w:divBdr>
                          <w:divsChild>
                            <w:div w:id="1739591850">
                              <w:marLeft w:val="0"/>
                              <w:marRight w:val="0"/>
                              <w:marTop w:val="0"/>
                              <w:marBottom w:val="0"/>
                              <w:divBdr>
                                <w:top w:val="none" w:sz="0" w:space="0" w:color="auto"/>
                                <w:left w:val="none" w:sz="0" w:space="0" w:color="auto"/>
                                <w:bottom w:val="none" w:sz="0" w:space="0" w:color="auto"/>
                                <w:right w:val="none" w:sz="0" w:space="0" w:color="auto"/>
                              </w:divBdr>
                              <w:divsChild>
                                <w:div w:id="198662288">
                                  <w:marLeft w:val="0"/>
                                  <w:marRight w:val="0"/>
                                  <w:marTop w:val="0"/>
                                  <w:marBottom w:val="0"/>
                                  <w:divBdr>
                                    <w:top w:val="none" w:sz="0" w:space="0" w:color="auto"/>
                                    <w:left w:val="none" w:sz="0" w:space="0" w:color="auto"/>
                                    <w:bottom w:val="none" w:sz="0" w:space="0" w:color="auto"/>
                                    <w:right w:val="none" w:sz="0" w:space="0" w:color="auto"/>
                                  </w:divBdr>
                                  <w:divsChild>
                                    <w:div w:id="1367214513">
                                      <w:marLeft w:val="0"/>
                                      <w:marRight w:val="0"/>
                                      <w:marTop w:val="0"/>
                                      <w:marBottom w:val="0"/>
                                      <w:divBdr>
                                        <w:top w:val="none" w:sz="0" w:space="0" w:color="auto"/>
                                        <w:left w:val="none" w:sz="0" w:space="0" w:color="auto"/>
                                        <w:bottom w:val="none" w:sz="0" w:space="0" w:color="auto"/>
                                        <w:right w:val="none" w:sz="0" w:space="0" w:color="auto"/>
                                      </w:divBdr>
                                    </w:div>
                                  </w:divsChild>
                                </w:div>
                                <w:div w:id="201140653">
                                  <w:marLeft w:val="0"/>
                                  <w:marRight w:val="0"/>
                                  <w:marTop w:val="0"/>
                                  <w:marBottom w:val="0"/>
                                  <w:divBdr>
                                    <w:top w:val="none" w:sz="0" w:space="0" w:color="auto"/>
                                    <w:left w:val="none" w:sz="0" w:space="0" w:color="auto"/>
                                    <w:bottom w:val="none" w:sz="0" w:space="0" w:color="auto"/>
                                    <w:right w:val="none" w:sz="0" w:space="0" w:color="auto"/>
                                  </w:divBdr>
                                  <w:divsChild>
                                    <w:div w:id="156967342">
                                      <w:marLeft w:val="0"/>
                                      <w:marRight w:val="0"/>
                                      <w:marTop w:val="0"/>
                                      <w:marBottom w:val="0"/>
                                      <w:divBdr>
                                        <w:top w:val="none" w:sz="0" w:space="0" w:color="auto"/>
                                        <w:left w:val="none" w:sz="0" w:space="0" w:color="auto"/>
                                        <w:bottom w:val="none" w:sz="0" w:space="0" w:color="auto"/>
                                        <w:right w:val="none" w:sz="0" w:space="0" w:color="auto"/>
                                      </w:divBdr>
                                    </w:div>
                                    <w:div w:id="487330180">
                                      <w:marLeft w:val="0"/>
                                      <w:marRight w:val="0"/>
                                      <w:marTop w:val="0"/>
                                      <w:marBottom w:val="0"/>
                                      <w:divBdr>
                                        <w:top w:val="none" w:sz="0" w:space="0" w:color="auto"/>
                                        <w:left w:val="none" w:sz="0" w:space="0" w:color="auto"/>
                                        <w:bottom w:val="none" w:sz="0" w:space="0" w:color="auto"/>
                                        <w:right w:val="none" w:sz="0" w:space="0" w:color="auto"/>
                                      </w:divBdr>
                                    </w:div>
                                  </w:divsChild>
                                </w:div>
                                <w:div w:id="1456633908">
                                  <w:marLeft w:val="0"/>
                                  <w:marRight w:val="0"/>
                                  <w:marTop w:val="0"/>
                                  <w:marBottom w:val="0"/>
                                  <w:divBdr>
                                    <w:top w:val="none" w:sz="0" w:space="0" w:color="auto"/>
                                    <w:left w:val="none" w:sz="0" w:space="0" w:color="auto"/>
                                    <w:bottom w:val="none" w:sz="0" w:space="0" w:color="auto"/>
                                    <w:right w:val="none" w:sz="0" w:space="0" w:color="auto"/>
                                  </w:divBdr>
                                  <w:divsChild>
                                    <w:div w:id="1260065939">
                                      <w:marLeft w:val="0"/>
                                      <w:marRight w:val="0"/>
                                      <w:marTop w:val="0"/>
                                      <w:marBottom w:val="0"/>
                                      <w:divBdr>
                                        <w:top w:val="none" w:sz="0" w:space="0" w:color="auto"/>
                                        <w:left w:val="none" w:sz="0" w:space="0" w:color="auto"/>
                                        <w:bottom w:val="none" w:sz="0" w:space="0" w:color="auto"/>
                                        <w:right w:val="none" w:sz="0" w:space="0" w:color="auto"/>
                                      </w:divBdr>
                                    </w:div>
                                    <w:div w:id="20231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331527">
                          <w:marLeft w:val="150"/>
                          <w:marRight w:val="0"/>
                          <w:marTop w:val="0"/>
                          <w:marBottom w:val="0"/>
                          <w:divBdr>
                            <w:top w:val="none" w:sz="0" w:space="0" w:color="auto"/>
                            <w:left w:val="none" w:sz="0" w:space="0" w:color="auto"/>
                            <w:bottom w:val="none" w:sz="0" w:space="0" w:color="auto"/>
                            <w:right w:val="none" w:sz="0" w:space="0" w:color="auto"/>
                          </w:divBdr>
                          <w:divsChild>
                            <w:div w:id="1487357769">
                              <w:marLeft w:val="0"/>
                              <w:marRight w:val="0"/>
                              <w:marTop w:val="0"/>
                              <w:marBottom w:val="0"/>
                              <w:divBdr>
                                <w:top w:val="none" w:sz="0" w:space="0" w:color="auto"/>
                                <w:left w:val="none" w:sz="0" w:space="0" w:color="auto"/>
                                <w:bottom w:val="none" w:sz="0" w:space="0" w:color="auto"/>
                                <w:right w:val="none" w:sz="0" w:space="0" w:color="auto"/>
                              </w:divBdr>
                              <w:divsChild>
                                <w:div w:id="310333745">
                                  <w:marLeft w:val="0"/>
                                  <w:marRight w:val="0"/>
                                  <w:marTop w:val="0"/>
                                  <w:marBottom w:val="0"/>
                                  <w:divBdr>
                                    <w:top w:val="none" w:sz="0" w:space="0" w:color="auto"/>
                                    <w:left w:val="none" w:sz="0" w:space="0" w:color="auto"/>
                                    <w:bottom w:val="none" w:sz="0" w:space="0" w:color="auto"/>
                                    <w:right w:val="none" w:sz="0" w:space="0" w:color="auto"/>
                                  </w:divBdr>
                                  <w:divsChild>
                                    <w:div w:id="1276403249">
                                      <w:marLeft w:val="0"/>
                                      <w:marRight w:val="0"/>
                                      <w:marTop w:val="0"/>
                                      <w:marBottom w:val="0"/>
                                      <w:divBdr>
                                        <w:top w:val="none" w:sz="0" w:space="0" w:color="auto"/>
                                        <w:left w:val="none" w:sz="0" w:space="0" w:color="auto"/>
                                        <w:bottom w:val="none" w:sz="0" w:space="0" w:color="auto"/>
                                        <w:right w:val="none" w:sz="0" w:space="0" w:color="auto"/>
                                      </w:divBdr>
                                    </w:div>
                                    <w:div w:id="1988128434">
                                      <w:marLeft w:val="0"/>
                                      <w:marRight w:val="0"/>
                                      <w:marTop w:val="0"/>
                                      <w:marBottom w:val="0"/>
                                      <w:divBdr>
                                        <w:top w:val="none" w:sz="0" w:space="0" w:color="auto"/>
                                        <w:left w:val="none" w:sz="0" w:space="0" w:color="auto"/>
                                        <w:bottom w:val="none" w:sz="0" w:space="0" w:color="auto"/>
                                        <w:right w:val="none" w:sz="0" w:space="0" w:color="auto"/>
                                      </w:divBdr>
                                    </w:div>
                                  </w:divsChild>
                                </w:div>
                                <w:div w:id="660694445">
                                  <w:marLeft w:val="0"/>
                                  <w:marRight w:val="0"/>
                                  <w:marTop w:val="0"/>
                                  <w:marBottom w:val="0"/>
                                  <w:divBdr>
                                    <w:top w:val="none" w:sz="0" w:space="0" w:color="auto"/>
                                    <w:left w:val="none" w:sz="0" w:space="0" w:color="auto"/>
                                    <w:bottom w:val="none" w:sz="0" w:space="0" w:color="auto"/>
                                    <w:right w:val="none" w:sz="0" w:space="0" w:color="auto"/>
                                  </w:divBdr>
                                  <w:divsChild>
                                    <w:div w:id="278227501">
                                      <w:marLeft w:val="0"/>
                                      <w:marRight w:val="0"/>
                                      <w:marTop w:val="0"/>
                                      <w:marBottom w:val="0"/>
                                      <w:divBdr>
                                        <w:top w:val="none" w:sz="0" w:space="0" w:color="auto"/>
                                        <w:left w:val="none" w:sz="0" w:space="0" w:color="auto"/>
                                        <w:bottom w:val="none" w:sz="0" w:space="0" w:color="auto"/>
                                        <w:right w:val="none" w:sz="0" w:space="0" w:color="auto"/>
                                      </w:divBdr>
                                    </w:div>
                                  </w:divsChild>
                                </w:div>
                                <w:div w:id="1832137094">
                                  <w:marLeft w:val="0"/>
                                  <w:marRight w:val="0"/>
                                  <w:marTop w:val="0"/>
                                  <w:marBottom w:val="0"/>
                                  <w:divBdr>
                                    <w:top w:val="none" w:sz="0" w:space="0" w:color="auto"/>
                                    <w:left w:val="none" w:sz="0" w:space="0" w:color="auto"/>
                                    <w:bottom w:val="none" w:sz="0" w:space="0" w:color="auto"/>
                                    <w:right w:val="none" w:sz="0" w:space="0" w:color="auto"/>
                                  </w:divBdr>
                                  <w:divsChild>
                                    <w:div w:id="344404236">
                                      <w:marLeft w:val="0"/>
                                      <w:marRight w:val="0"/>
                                      <w:marTop w:val="0"/>
                                      <w:marBottom w:val="0"/>
                                      <w:divBdr>
                                        <w:top w:val="none" w:sz="0" w:space="0" w:color="auto"/>
                                        <w:left w:val="none" w:sz="0" w:space="0" w:color="auto"/>
                                        <w:bottom w:val="none" w:sz="0" w:space="0" w:color="auto"/>
                                        <w:right w:val="none" w:sz="0" w:space="0" w:color="auto"/>
                                      </w:divBdr>
                                    </w:div>
                                    <w:div w:id="159890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753516">
                          <w:marLeft w:val="150"/>
                          <w:marRight w:val="0"/>
                          <w:marTop w:val="0"/>
                          <w:marBottom w:val="0"/>
                          <w:divBdr>
                            <w:top w:val="none" w:sz="0" w:space="0" w:color="auto"/>
                            <w:left w:val="none" w:sz="0" w:space="0" w:color="auto"/>
                            <w:bottom w:val="none" w:sz="0" w:space="0" w:color="auto"/>
                            <w:right w:val="none" w:sz="0" w:space="0" w:color="auto"/>
                          </w:divBdr>
                          <w:divsChild>
                            <w:div w:id="2109426806">
                              <w:marLeft w:val="0"/>
                              <w:marRight w:val="0"/>
                              <w:marTop w:val="0"/>
                              <w:marBottom w:val="0"/>
                              <w:divBdr>
                                <w:top w:val="none" w:sz="0" w:space="0" w:color="auto"/>
                                <w:left w:val="none" w:sz="0" w:space="0" w:color="auto"/>
                                <w:bottom w:val="none" w:sz="0" w:space="0" w:color="auto"/>
                                <w:right w:val="none" w:sz="0" w:space="0" w:color="auto"/>
                              </w:divBdr>
                              <w:divsChild>
                                <w:div w:id="80956269">
                                  <w:marLeft w:val="0"/>
                                  <w:marRight w:val="0"/>
                                  <w:marTop w:val="0"/>
                                  <w:marBottom w:val="0"/>
                                  <w:divBdr>
                                    <w:top w:val="none" w:sz="0" w:space="0" w:color="auto"/>
                                    <w:left w:val="none" w:sz="0" w:space="0" w:color="auto"/>
                                    <w:bottom w:val="none" w:sz="0" w:space="0" w:color="auto"/>
                                    <w:right w:val="none" w:sz="0" w:space="0" w:color="auto"/>
                                  </w:divBdr>
                                  <w:divsChild>
                                    <w:div w:id="135680796">
                                      <w:marLeft w:val="0"/>
                                      <w:marRight w:val="0"/>
                                      <w:marTop w:val="0"/>
                                      <w:marBottom w:val="0"/>
                                      <w:divBdr>
                                        <w:top w:val="none" w:sz="0" w:space="0" w:color="auto"/>
                                        <w:left w:val="none" w:sz="0" w:space="0" w:color="auto"/>
                                        <w:bottom w:val="none" w:sz="0" w:space="0" w:color="auto"/>
                                        <w:right w:val="none" w:sz="0" w:space="0" w:color="auto"/>
                                      </w:divBdr>
                                    </w:div>
                                  </w:divsChild>
                                </w:div>
                                <w:div w:id="872228056">
                                  <w:marLeft w:val="0"/>
                                  <w:marRight w:val="0"/>
                                  <w:marTop w:val="0"/>
                                  <w:marBottom w:val="0"/>
                                  <w:divBdr>
                                    <w:top w:val="none" w:sz="0" w:space="0" w:color="auto"/>
                                    <w:left w:val="none" w:sz="0" w:space="0" w:color="auto"/>
                                    <w:bottom w:val="none" w:sz="0" w:space="0" w:color="auto"/>
                                    <w:right w:val="none" w:sz="0" w:space="0" w:color="auto"/>
                                  </w:divBdr>
                                  <w:divsChild>
                                    <w:div w:id="101610679">
                                      <w:marLeft w:val="0"/>
                                      <w:marRight w:val="0"/>
                                      <w:marTop w:val="0"/>
                                      <w:marBottom w:val="0"/>
                                      <w:divBdr>
                                        <w:top w:val="none" w:sz="0" w:space="0" w:color="auto"/>
                                        <w:left w:val="none" w:sz="0" w:space="0" w:color="auto"/>
                                        <w:bottom w:val="none" w:sz="0" w:space="0" w:color="auto"/>
                                        <w:right w:val="none" w:sz="0" w:space="0" w:color="auto"/>
                                      </w:divBdr>
                                    </w:div>
                                    <w:div w:id="763183702">
                                      <w:marLeft w:val="0"/>
                                      <w:marRight w:val="0"/>
                                      <w:marTop w:val="0"/>
                                      <w:marBottom w:val="0"/>
                                      <w:divBdr>
                                        <w:top w:val="none" w:sz="0" w:space="0" w:color="auto"/>
                                        <w:left w:val="none" w:sz="0" w:space="0" w:color="auto"/>
                                        <w:bottom w:val="none" w:sz="0" w:space="0" w:color="auto"/>
                                        <w:right w:val="none" w:sz="0" w:space="0" w:color="auto"/>
                                      </w:divBdr>
                                    </w:div>
                                  </w:divsChild>
                                </w:div>
                                <w:div w:id="1562935039">
                                  <w:marLeft w:val="0"/>
                                  <w:marRight w:val="0"/>
                                  <w:marTop w:val="0"/>
                                  <w:marBottom w:val="0"/>
                                  <w:divBdr>
                                    <w:top w:val="none" w:sz="0" w:space="0" w:color="auto"/>
                                    <w:left w:val="none" w:sz="0" w:space="0" w:color="auto"/>
                                    <w:bottom w:val="none" w:sz="0" w:space="0" w:color="auto"/>
                                    <w:right w:val="none" w:sz="0" w:space="0" w:color="auto"/>
                                  </w:divBdr>
                                  <w:divsChild>
                                    <w:div w:id="506529679">
                                      <w:marLeft w:val="0"/>
                                      <w:marRight w:val="0"/>
                                      <w:marTop w:val="0"/>
                                      <w:marBottom w:val="0"/>
                                      <w:divBdr>
                                        <w:top w:val="none" w:sz="0" w:space="0" w:color="auto"/>
                                        <w:left w:val="none" w:sz="0" w:space="0" w:color="auto"/>
                                        <w:bottom w:val="none" w:sz="0" w:space="0" w:color="auto"/>
                                        <w:right w:val="none" w:sz="0" w:space="0" w:color="auto"/>
                                      </w:divBdr>
                                    </w:div>
                                    <w:div w:id="6385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33644">
                          <w:marLeft w:val="150"/>
                          <w:marRight w:val="0"/>
                          <w:marTop w:val="0"/>
                          <w:marBottom w:val="0"/>
                          <w:divBdr>
                            <w:top w:val="none" w:sz="0" w:space="0" w:color="auto"/>
                            <w:left w:val="none" w:sz="0" w:space="0" w:color="auto"/>
                            <w:bottom w:val="none" w:sz="0" w:space="0" w:color="auto"/>
                            <w:right w:val="none" w:sz="0" w:space="0" w:color="auto"/>
                          </w:divBdr>
                          <w:divsChild>
                            <w:div w:id="1289821102">
                              <w:marLeft w:val="0"/>
                              <w:marRight w:val="0"/>
                              <w:marTop w:val="0"/>
                              <w:marBottom w:val="0"/>
                              <w:divBdr>
                                <w:top w:val="none" w:sz="0" w:space="0" w:color="auto"/>
                                <w:left w:val="none" w:sz="0" w:space="0" w:color="auto"/>
                                <w:bottom w:val="none" w:sz="0" w:space="0" w:color="auto"/>
                                <w:right w:val="none" w:sz="0" w:space="0" w:color="auto"/>
                              </w:divBdr>
                              <w:divsChild>
                                <w:div w:id="547448190">
                                  <w:marLeft w:val="0"/>
                                  <w:marRight w:val="0"/>
                                  <w:marTop w:val="0"/>
                                  <w:marBottom w:val="0"/>
                                  <w:divBdr>
                                    <w:top w:val="none" w:sz="0" w:space="0" w:color="auto"/>
                                    <w:left w:val="none" w:sz="0" w:space="0" w:color="auto"/>
                                    <w:bottom w:val="none" w:sz="0" w:space="0" w:color="auto"/>
                                    <w:right w:val="none" w:sz="0" w:space="0" w:color="auto"/>
                                  </w:divBdr>
                                  <w:divsChild>
                                    <w:div w:id="1656251949">
                                      <w:marLeft w:val="0"/>
                                      <w:marRight w:val="0"/>
                                      <w:marTop w:val="0"/>
                                      <w:marBottom w:val="0"/>
                                      <w:divBdr>
                                        <w:top w:val="none" w:sz="0" w:space="0" w:color="auto"/>
                                        <w:left w:val="none" w:sz="0" w:space="0" w:color="auto"/>
                                        <w:bottom w:val="none" w:sz="0" w:space="0" w:color="auto"/>
                                        <w:right w:val="none" w:sz="0" w:space="0" w:color="auto"/>
                                      </w:divBdr>
                                    </w:div>
                                  </w:divsChild>
                                </w:div>
                                <w:div w:id="1260141352">
                                  <w:marLeft w:val="0"/>
                                  <w:marRight w:val="0"/>
                                  <w:marTop w:val="0"/>
                                  <w:marBottom w:val="0"/>
                                  <w:divBdr>
                                    <w:top w:val="none" w:sz="0" w:space="0" w:color="auto"/>
                                    <w:left w:val="none" w:sz="0" w:space="0" w:color="auto"/>
                                    <w:bottom w:val="none" w:sz="0" w:space="0" w:color="auto"/>
                                    <w:right w:val="none" w:sz="0" w:space="0" w:color="auto"/>
                                  </w:divBdr>
                                  <w:divsChild>
                                    <w:div w:id="518199376">
                                      <w:marLeft w:val="0"/>
                                      <w:marRight w:val="0"/>
                                      <w:marTop w:val="0"/>
                                      <w:marBottom w:val="0"/>
                                      <w:divBdr>
                                        <w:top w:val="none" w:sz="0" w:space="0" w:color="auto"/>
                                        <w:left w:val="none" w:sz="0" w:space="0" w:color="auto"/>
                                        <w:bottom w:val="none" w:sz="0" w:space="0" w:color="auto"/>
                                        <w:right w:val="none" w:sz="0" w:space="0" w:color="auto"/>
                                      </w:divBdr>
                                    </w:div>
                                    <w:div w:id="912351179">
                                      <w:marLeft w:val="0"/>
                                      <w:marRight w:val="0"/>
                                      <w:marTop w:val="0"/>
                                      <w:marBottom w:val="0"/>
                                      <w:divBdr>
                                        <w:top w:val="none" w:sz="0" w:space="0" w:color="auto"/>
                                        <w:left w:val="none" w:sz="0" w:space="0" w:color="auto"/>
                                        <w:bottom w:val="none" w:sz="0" w:space="0" w:color="auto"/>
                                        <w:right w:val="none" w:sz="0" w:space="0" w:color="auto"/>
                                      </w:divBdr>
                                    </w:div>
                                  </w:divsChild>
                                </w:div>
                                <w:div w:id="1567107223">
                                  <w:marLeft w:val="0"/>
                                  <w:marRight w:val="0"/>
                                  <w:marTop w:val="0"/>
                                  <w:marBottom w:val="0"/>
                                  <w:divBdr>
                                    <w:top w:val="none" w:sz="0" w:space="0" w:color="auto"/>
                                    <w:left w:val="none" w:sz="0" w:space="0" w:color="auto"/>
                                    <w:bottom w:val="none" w:sz="0" w:space="0" w:color="auto"/>
                                    <w:right w:val="none" w:sz="0" w:space="0" w:color="auto"/>
                                  </w:divBdr>
                                  <w:divsChild>
                                    <w:div w:id="19704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343130">
                  <w:marLeft w:val="0"/>
                  <w:marRight w:val="0"/>
                  <w:marTop w:val="0"/>
                  <w:marBottom w:val="0"/>
                  <w:divBdr>
                    <w:top w:val="none" w:sz="0" w:space="0" w:color="auto"/>
                    <w:left w:val="none" w:sz="0" w:space="0" w:color="auto"/>
                    <w:bottom w:val="none" w:sz="0" w:space="0" w:color="auto"/>
                    <w:right w:val="none" w:sz="0" w:space="0" w:color="auto"/>
                  </w:divBdr>
                  <w:divsChild>
                    <w:div w:id="12345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67703">
              <w:marLeft w:val="0"/>
              <w:marRight w:val="0"/>
              <w:marTop w:val="0"/>
              <w:marBottom w:val="0"/>
              <w:divBdr>
                <w:top w:val="none" w:sz="0" w:space="0" w:color="auto"/>
                <w:left w:val="none" w:sz="0" w:space="0" w:color="auto"/>
                <w:bottom w:val="none" w:sz="0" w:space="0" w:color="auto"/>
                <w:right w:val="none" w:sz="0" w:space="0" w:color="auto"/>
              </w:divBdr>
              <w:divsChild>
                <w:div w:id="1231310034">
                  <w:marLeft w:val="0"/>
                  <w:marRight w:val="0"/>
                  <w:marTop w:val="0"/>
                  <w:marBottom w:val="750"/>
                  <w:divBdr>
                    <w:top w:val="none" w:sz="0" w:space="0" w:color="auto"/>
                    <w:left w:val="none" w:sz="0" w:space="0" w:color="auto"/>
                    <w:bottom w:val="none" w:sz="0" w:space="0" w:color="auto"/>
                    <w:right w:val="none" w:sz="0" w:space="0" w:color="auto"/>
                  </w:divBdr>
                  <w:divsChild>
                    <w:div w:id="343938620">
                      <w:marLeft w:val="0"/>
                      <w:marRight w:val="0"/>
                      <w:marTop w:val="0"/>
                      <w:marBottom w:val="0"/>
                      <w:divBdr>
                        <w:top w:val="none" w:sz="0" w:space="0" w:color="auto"/>
                        <w:left w:val="none" w:sz="0" w:space="0" w:color="auto"/>
                        <w:bottom w:val="none" w:sz="0" w:space="0" w:color="auto"/>
                        <w:right w:val="none" w:sz="0" w:space="0" w:color="auto"/>
                      </w:divBdr>
                      <w:divsChild>
                        <w:div w:id="473257216">
                          <w:marLeft w:val="0"/>
                          <w:marRight w:val="0"/>
                          <w:marTop w:val="0"/>
                          <w:marBottom w:val="0"/>
                          <w:divBdr>
                            <w:top w:val="none" w:sz="0" w:space="0" w:color="auto"/>
                            <w:left w:val="none" w:sz="0" w:space="0" w:color="auto"/>
                            <w:bottom w:val="none" w:sz="0" w:space="0" w:color="auto"/>
                            <w:right w:val="none" w:sz="0" w:space="0" w:color="auto"/>
                          </w:divBdr>
                        </w:div>
                      </w:divsChild>
                    </w:div>
                    <w:div w:id="881862931">
                      <w:marLeft w:val="0"/>
                      <w:marRight w:val="0"/>
                      <w:marTop w:val="0"/>
                      <w:marBottom w:val="0"/>
                      <w:divBdr>
                        <w:top w:val="none" w:sz="0" w:space="0" w:color="auto"/>
                        <w:left w:val="none" w:sz="0" w:space="0" w:color="auto"/>
                        <w:bottom w:val="none" w:sz="0" w:space="0" w:color="auto"/>
                        <w:right w:val="none" w:sz="0" w:space="0" w:color="auto"/>
                      </w:divBdr>
                      <w:divsChild>
                        <w:div w:id="2004971275">
                          <w:marLeft w:val="0"/>
                          <w:marRight w:val="0"/>
                          <w:marTop w:val="0"/>
                          <w:marBottom w:val="0"/>
                          <w:divBdr>
                            <w:top w:val="none" w:sz="0" w:space="0" w:color="auto"/>
                            <w:left w:val="none" w:sz="0" w:space="0" w:color="auto"/>
                            <w:bottom w:val="none" w:sz="0" w:space="0" w:color="auto"/>
                            <w:right w:val="none" w:sz="0" w:space="0" w:color="auto"/>
                          </w:divBdr>
                        </w:div>
                      </w:divsChild>
                    </w:div>
                    <w:div w:id="887452148">
                      <w:marLeft w:val="0"/>
                      <w:marRight w:val="0"/>
                      <w:marTop w:val="0"/>
                      <w:marBottom w:val="0"/>
                      <w:divBdr>
                        <w:top w:val="single" w:sz="6" w:space="0" w:color="D2D6DF"/>
                        <w:left w:val="none" w:sz="0" w:space="0" w:color="auto"/>
                        <w:bottom w:val="none" w:sz="0" w:space="0" w:color="auto"/>
                        <w:right w:val="none" w:sz="0" w:space="0" w:color="auto"/>
                      </w:divBdr>
                      <w:divsChild>
                        <w:div w:id="555361124">
                          <w:marLeft w:val="0"/>
                          <w:marRight w:val="0"/>
                          <w:marTop w:val="0"/>
                          <w:marBottom w:val="0"/>
                          <w:divBdr>
                            <w:top w:val="none" w:sz="0" w:space="0" w:color="auto"/>
                            <w:left w:val="none" w:sz="0" w:space="0" w:color="auto"/>
                            <w:bottom w:val="none" w:sz="0" w:space="0" w:color="auto"/>
                            <w:right w:val="none" w:sz="0" w:space="0" w:color="auto"/>
                          </w:divBdr>
                          <w:divsChild>
                            <w:div w:id="177238735">
                              <w:marLeft w:val="0"/>
                              <w:marRight w:val="0"/>
                              <w:marTop w:val="0"/>
                              <w:marBottom w:val="0"/>
                              <w:divBdr>
                                <w:top w:val="none" w:sz="0" w:space="0" w:color="auto"/>
                                <w:left w:val="none" w:sz="0" w:space="0" w:color="auto"/>
                                <w:bottom w:val="none" w:sz="0" w:space="0" w:color="auto"/>
                                <w:right w:val="none" w:sz="0" w:space="0" w:color="auto"/>
                              </w:divBdr>
                            </w:div>
                            <w:div w:id="516236881">
                              <w:marLeft w:val="0"/>
                              <w:marRight w:val="0"/>
                              <w:marTop w:val="0"/>
                              <w:marBottom w:val="0"/>
                              <w:divBdr>
                                <w:top w:val="none" w:sz="0" w:space="0" w:color="auto"/>
                                <w:left w:val="none" w:sz="0" w:space="0" w:color="auto"/>
                                <w:bottom w:val="none" w:sz="0" w:space="0" w:color="auto"/>
                                <w:right w:val="none" w:sz="0" w:space="0" w:color="auto"/>
                              </w:divBdr>
                              <w:divsChild>
                                <w:div w:id="281689650">
                                  <w:marLeft w:val="0"/>
                                  <w:marRight w:val="0"/>
                                  <w:marTop w:val="0"/>
                                  <w:marBottom w:val="0"/>
                                  <w:divBdr>
                                    <w:top w:val="none" w:sz="0" w:space="0" w:color="auto"/>
                                    <w:left w:val="none" w:sz="0" w:space="0" w:color="auto"/>
                                    <w:bottom w:val="none" w:sz="0" w:space="0" w:color="auto"/>
                                    <w:right w:val="none" w:sz="0" w:space="0" w:color="auto"/>
                                  </w:divBdr>
                                  <w:divsChild>
                                    <w:div w:id="554776313">
                                      <w:marLeft w:val="0"/>
                                      <w:marRight w:val="0"/>
                                      <w:marTop w:val="0"/>
                                      <w:marBottom w:val="0"/>
                                      <w:divBdr>
                                        <w:top w:val="none" w:sz="0" w:space="0" w:color="auto"/>
                                        <w:left w:val="none" w:sz="0" w:space="0" w:color="auto"/>
                                        <w:bottom w:val="none" w:sz="0" w:space="0" w:color="auto"/>
                                        <w:right w:val="none" w:sz="0" w:space="0" w:color="auto"/>
                                      </w:divBdr>
                                      <w:divsChild>
                                        <w:div w:id="278344271">
                                          <w:marLeft w:val="0"/>
                                          <w:marRight w:val="0"/>
                                          <w:marTop w:val="0"/>
                                          <w:marBottom w:val="0"/>
                                          <w:divBdr>
                                            <w:top w:val="none" w:sz="0" w:space="0" w:color="auto"/>
                                            <w:left w:val="none" w:sz="0" w:space="0" w:color="auto"/>
                                            <w:bottom w:val="none" w:sz="0" w:space="0" w:color="auto"/>
                                            <w:right w:val="none" w:sz="0" w:space="0" w:color="auto"/>
                                          </w:divBdr>
                                          <w:divsChild>
                                            <w:div w:id="60569234">
                                              <w:marLeft w:val="0"/>
                                              <w:marRight w:val="0"/>
                                              <w:marTop w:val="0"/>
                                              <w:marBottom w:val="0"/>
                                              <w:divBdr>
                                                <w:top w:val="none" w:sz="0" w:space="0" w:color="auto"/>
                                                <w:left w:val="none" w:sz="0" w:space="0" w:color="auto"/>
                                                <w:bottom w:val="none" w:sz="0" w:space="0" w:color="auto"/>
                                                <w:right w:val="none" w:sz="0" w:space="0" w:color="auto"/>
                                              </w:divBdr>
                                            </w:div>
                                            <w:div w:id="2053112152">
                                              <w:marLeft w:val="0"/>
                                              <w:marRight w:val="0"/>
                                              <w:marTop w:val="0"/>
                                              <w:marBottom w:val="0"/>
                                              <w:divBdr>
                                                <w:top w:val="none" w:sz="0" w:space="0" w:color="auto"/>
                                                <w:left w:val="none" w:sz="0" w:space="0" w:color="auto"/>
                                                <w:bottom w:val="none" w:sz="0" w:space="0" w:color="auto"/>
                                                <w:right w:val="none" w:sz="0" w:space="0" w:color="auto"/>
                                              </w:divBdr>
                                              <w:divsChild>
                                                <w:div w:id="76430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336615">
                      <w:marLeft w:val="0"/>
                      <w:marRight w:val="0"/>
                      <w:marTop w:val="0"/>
                      <w:marBottom w:val="0"/>
                      <w:divBdr>
                        <w:top w:val="none" w:sz="0" w:space="0" w:color="auto"/>
                        <w:left w:val="none" w:sz="0" w:space="0" w:color="auto"/>
                        <w:bottom w:val="none" w:sz="0" w:space="0" w:color="auto"/>
                        <w:right w:val="none" w:sz="0" w:space="0" w:color="auto"/>
                      </w:divBdr>
                      <w:divsChild>
                        <w:div w:id="730152474">
                          <w:marLeft w:val="0"/>
                          <w:marRight w:val="0"/>
                          <w:marTop w:val="0"/>
                          <w:marBottom w:val="0"/>
                          <w:divBdr>
                            <w:top w:val="none" w:sz="0" w:space="0" w:color="auto"/>
                            <w:left w:val="none" w:sz="0" w:space="0" w:color="auto"/>
                            <w:bottom w:val="none" w:sz="0" w:space="0" w:color="auto"/>
                            <w:right w:val="none" w:sz="0" w:space="0" w:color="auto"/>
                          </w:divBdr>
                          <w:divsChild>
                            <w:div w:id="649600030">
                              <w:marLeft w:val="0"/>
                              <w:marRight w:val="0"/>
                              <w:marTop w:val="0"/>
                              <w:marBottom w:val="0"/>
                              <w:divBdr>
                                <w:top w:val="none" w:sz="0" w:space="0" w:color="auto"/>
                                <w:left w:val="none" w:sz="0" w:space="0" w:color="auto"/>
                                <w:bottom w:val="none" w:sz="0" w:space="0" w:color="auto"/>
                                <w:right w:val="none" w:sz="0" w:space="0" w:color="auto"/>
                              </w:divBdr>
                            </w:div>
                          </w:divsChild>
                        </w:div>
                        <w:div w:id="1380741760">
                          <w:marLeft w:val="0"/>
                          <w:marRight w:val="0"/>
                          <w:marTop w:val="0"/>
                          <w:marBottom w:val="0"/>
                          <w:divBdr>
                            <w:top w:val="none" w:sz="0" w:space="0" w:color="auto"/>
                            <w:left w:val="none" w:sz="0" w:space="0" w:color="auto"/>
                            <w:bottom w:val="none" w:sz="0" w:space="0" w:color="auto"/>
                            <w:right w:val="none" w:sz="0" w:space="0" w:color="auto"/>
                          </w:divBdr>
                        </w:div>
                        <w:div w:id="1393845403">
                          <w:marLeft w:val="0"/>
                          <w:marRight w:val="0"/>
                          <w:marTop w:val="0"/>
                          <w:marBottom w:val="0"/>
                          <w:divBdr>
                            <w:top w:val="none" w:sz="0" w:space="0" w:color="auto"/>
                            <w:left w:val="none" w:sz="0" w:space="0" w:color="auto"/>
                            <w:bottom w:val="none" w:sz="0" w:space="0" w:color="auto"/>
                            <w:right w:val="none" w:sz="0" w:space="0" w:color="auto"/>
                          </w:divBdr>
                          <w:divsChild>
                            <w:div w:id="1547447792">
                              <w:marLeft w:val="0"/>
                              <w:marRight w:val="0"/>
                              <w:marTop w:val="0"/>
                              <w:marBottom w:val="0"/>
                              <w:divBdr>
                                <w:top w:val="none" w:sz="0" w:space="0" w:color="auto"/>
                                <w:left w:val="none" w:sz="0" w:space="0" w:color="auto"/>
                                <w:bottom w:val="none" w:sz="0" w:space="0" w:color="auto"/>
                                <w:right w:val="none" w:sz="0" w:space="0" w:color="auto"/>
                              </w:divBdr>
                              <w:divsChild>
                                <w:div w:id="2060517829">
                                  <w:marLeft w:val="0"/>
                                  <w:marRight w:val="0"/>
                                  <w:marTop w:val="0"/>
                                  <w:marBottom w:val="0"/>
                                  <w:divBdr>
                                    <w:top w:val="none" w:sz="0" w:space="0" w:color="auto"/>
                                    <w:left w:val="none" w:sz="0" w:space="0" w:color="auto"/>
                                    <w:bottom w:val="none" w:sz="0" w:space="0" w:color="auto"/>
                                    <w:right w:val="none" w:sz="0" w:space="0" w:color="auto"/>
                                  </w:divBdr>
                                  <w:divsChild>
                                    <w:div w:id="786244173">
                                      <w:marLeft w:val="0"/>
                                      <w:marRight w:val="0"/>
                                      <w:marTop w:val="0"/>
                                      <w:marBottom w:val="0"/>
                                      <w:divBdr>
                                        <w:top w:val="none" w:sz="0" w:space="0" w:color="auto"/>
                                        <w:left w:val="none" w:sz="0" w:space="0" w:color="auto"/>
                                        <w:bottom w:val="none" w:sz="0" w:space="0" w:color="auto"/>
                                        <w:right w:val="none" w:sz="0" w:space="0" w:color="auto"/>
                                      </w:divBdr>
                                      <w:divsChild>
                                        <w:div w:id="386153167">
                                          <w:marLeft w:val="0"/>
                                          <w:marRight w:val="0"/>
                                          <w:marTop w:val="0"/>
                                          <w:marBottom w:val="0"/>
                                          <w:divBdr>
                                            <w:top w:val="none" w:sz="0" w:space="0" w:color="auto"/>
                                            <w:left w:val="none" w:sz="0" w:space="0" w:color="auto"/>
                                            <w:bottom w:val="none" w:sz="0" w:space="0" w:color="auto"/>
                                            <w:right w:val="none" w:sz="0" w:space="0" w:color="auto"/>
                                          </w:divBdr>
                                        </w:div>
                                        <w:div w:id="390036440">
                                          <w:marLeft w:val="0"/>
                                          <w:marRight w:val="0"/>
                                          <w:marTop w:val="0"/>
                                          <w:marBottom w:val="0"/>
                                          <w:divBdr>
                                            <w:top w:val="single" w:sz="6" w:space="11" w:color="ABABAB"/>
                                            <w:left w:val="single" w:sz="6" w:space="16" w:color="ABABAB"/>
                                            <w:bottom w:val="single" w:sz="6" w:space="11" w:color="ABABAB"/>
                                            <w:right w:val="single" w:sz="6" w:space="16" w:color="ABABAB"/>
                                          </w:divBdr>
                                          <w:divsChild>
                                            <w:div w:id="176772176">
                                              <w:marLeft w:val="0"/>
                                              <w:marRight w:val="0"/>
                                              <w:marTop w:val="0"/>
                                              <w:marBottom w:val="0"/>
                                              <w:divBdr>
                                                <w:top w:val="none" w:sz="0" w:space="0" w:color="auto"/>
                                                <w:left w:val="none" w:sz="0" w:space="0" w:color="auto"/>
                                                <w:bottom w:val="none" w:sz="0" w:space="0" w:color="auto"/>
                                                <w:right w:val="none" w:sz="0" w:space="0" w:color="auto"/>
                                              </w:divBdr>
                                            </w:div>
                                            <w:div w:id="675769830">
                                              <w:marLeft w:val="0"/>
                                              <w:marRight w:val="0"/>
                                              <w:marTop w:val="0"/>
                                              <w:marBottom w:val="0"/>
                                              <w:divBdr>
                                                <w:top w:val="none" w:sz="0" w:space="0" w:color="auto"/>
                                                <w:left w:val="none" w:sz="0" w:space="0" w:color="auto"/>
                                                <w:bottom w:val="none" w:sz="0" w:space="0" w:color="auto"/>
                                                <w:right w:val="none" w:sz="0" w:space="0" w:color="auto"/>
                                              </w:divBdr>
                                            </w:div>
                                            <w:div w:id="719523174">
                                              <w:marLeft w:val="0"/>
                                              <w:marRight w:val="0"/>
                                              <w:marTop w:val="0"/>
                                              <w:marBottom w:val="0"/>
                                              <w:divBdr>
                                                <w:top w:val="none" w:sz="0" w:space="0" w:color="auto"/>
                                                <w:left w:val="none" w:sz="0" w:space="0" w:color="auto"/>
                                                <w:bottom w:val="none" w:sz="0" w:space="0" w:color="auto"/>
                                                <w:right w:val="none" w:sz="0" w:space="0" w:color="auto"/>
                                              </w:divBdr>
                                            </w:div>
                                          </w:divsChild>
                                        </w:div>
                                        <w:div w:id="399717950">
                                          <w:marLeft w:val="75"/>
                                          <w:marRight w:val="75"/>
                                          <w:marTop w:val="0"/>
                                          <w:marBottom w:val="0"/>
                                          <w:divBdr>
                                            <w:top w:val="none" w:sz="0" w:space="0" w:color="auto"/>
                                            <w:left w:val="none" w:sz="0" w:space="0" w:color="auto"/>
                                            <w:bottom w:val="none" w:sz="0" w:space="0" w:color="auto"/>
                                            <w:right w:val="none" w:sz="0" w:space="0" w:color="auto"/>
                                          </w:divBdr>
                                          <w:divsChild>
                                            <w:div w:id="945190287">
                                              <w:marLeft w:val="0"/>
                                              <w:marRight w:val="0"/>
                                              <w:marTop w:val="0"/>
                                              <w:marBottom w:val="0"/>
                                              <w:divBdr>
                                                <w:top w:val="none" w:sz="0" w:space="0" w:color="auto"/>
                                                <w:left w:val="none" w:sz="0" w:space="0" w:color="auto"/>
                                                <w:bottom w:val="none" w:sz="0" w:space="0" w:color="auto"/>
                                                <w:right w:val="none" w:sz="0" w:space="0" w:color="auto"/>
                                              </w:divBdr>
                                            </w:div>
                                          </w:divsChild>
                                        </w:div>
                                        <w:div w:id="895121426">
                                          <w:marLeft w:val="0"/>
                                          <w:marRight w:val="0"/>
                                          <w:marTop w:val="0"/>
                                          <w:marBottom w:val="0"/>
                                          <w:divBdr>
                                            <w:top w:val="none" w:sz="0" w:space="0" w:color="auto"/>
                                            <w:left w:val="none" w:sz="0" w:space="0" w:color="auto"/>
                                            <w:bottom w:val="none" w:sz="0" w:space="0" w:color="auto"/>
                                            <w:right w:val="none" w:sz="0" w:space="0" w:color="auto"/>
                                          </w:divBdr>
                                          <w:divsChild>
                                            <w:div w:id="259028601">
                                              <w:marLeft w:val="0"/>
                                              <w:marRight w:val="0"/>
                                              <w:marTop w:val="0"/>
                                              <w:marBottom w:val="0"/>
                                              <w:divBdr>
                                                <w:top w:val="none" w:sz="0" w:space="0" w:color="auto"/>
                                                <w:left w:val="none" w:sz="0" w:space="0" w:color="auto"/>
                                                <w:bottom w:val="none" w:sz="0" w:space="0" w:color="auto"/>
                                                <w:right w:val="none" w:sz="0" w:space="0" w:color="auto"/>
                                              </w:divBdr>
                                              <w:divsChild>
                                                <w:div w:id="771821800">
                                                  <w:marLeft w:val="0"/>
                                                  <w:marRight w:val="0"/>
                                                  <w:marTop w:val="0"/>
                                                  <w:marBottom w:val="0"/>
                                                  <w:divBdr>
                                                    <w:top w:val="none" w:sz="0" w:space="0" w:color="auto"/>
                                                    <w:left w:val="none" w:sz="0" w:space="0" w:color="auto"/>
                                                    <w:bottom w:val="none" w:sz="0" w:space="0" w:color="auto"/>
                                                    <w:right w:val="none" w:sz="0" w:space="0" w:color="auto"/>
                                                  </w:divBdr>
                                                  <w:divsChild>
                                                    <w:div w:id="2087871893">
                                                      <w:marLeft w:val="0"/>
                                                      <w:marRight w:val="0"/>
                                                      <w:marTop w:val="0"/>
                                                      <w:marBottom w:val="0"/>
                                                      <w:divBdr>
                                                        <w:top w:val="none" w:sz="0" w:space="0" w:color="auto"/>
                                                        <w:left w:val="none" w:sz="0" w:space="0" w:color="auto"/>
                                                        <w:bottom w:val="none" w:sz="0" w:space="0" w:color="auto"/>
                                                        <w:right w:val="none" w:sz="0" w:space="0" w:color="auto"/>
                                                      </w:divBdr>
                                                      <w:divsChild>
                                                        <w:div w:id="153573046">
                                                          <w:marLeft w:val="0"/>
                                                          <w:marRight w:val="0"/>
                                                          <w:marTop w:val="0"/>
                                                          <w:marBottom w:val="0"/>
                                                          <w:divBdr>
                                                            <w:top w:val="none" w:sz="0" w:space="0" w:color="auto"/>
                                                            <w:left w:val="none" w:sz="0" w:space="0" w:color="auto"/>
                                                            <w:bottom w:val="none" w:sz="0" w:space="0" w:color="auto"/>
                                                            <w:right w:val="none" w:sz="0" w:space="0" w:color="auto"/>
                                                          </w:divBdr>
                                                        </w:div>
                                                        <w:div w:id="177425544">
                                                          <w:marLeft w:val="0"/>
                                                          <w:marRight w:val="0"/>
                                                          <w:marTop w:val="0"/>
                                                          <w:marBottom w:val="0"/>
                                                          <w:divBdr>
                                                            <w:top w:val="none" w:sz="0" w:space="0" w:color="auto"/>
                                                            <w:left w:val="none" w:sz="0" w:space="0" w:color="auto"/>
                                                            <w:bottom w:val="none" w:sz="0" w:space="0" w:color="auto"/>
                                                            <w:right w:val="none" w:sz="0" w:space="0" w:color="auto"/>
                                                          </w:divBdr>
                                                        </w:div>
                                                        <w:div w:id="244262393">
                                                          <w:marLeft w:val="0"/>
                                                          <w:marRight w:val="0"/>
                                                          <w:marTop w:val="0"/>
                                                          <w:marBottom w:val="0"/>
                                                          <w:divBdr>
                                                            <w:top w:val="none" w:sz="0" w:space="0" w:color="auto"/>
                                                            <w:left w:val="none" w:sz="0" w:space="0" w:color="auto"/>
                                                            <w:bottom w:val="none" w:sz="0" w:space="0" w:color="auto"/>
                                                            <w:right w:val="none" w:sz="0" w:space="0" w:color="auto"/>
                                                          </w:divBdr>
                                                        </w:div>
                                                        <w:div w:id="268246714">
                                                          <w:marLeft w:val="0"/>
                                                          <w:marRight w:val="0"/>
                                                          <w:marTop w:val="0"/>
                                                          <w:marBottom w:val="0"/>
                                                          <w:divBdr>
                                                            <w:top w:val="none" w:sz="0" w:space="0" w:color="auto"/>
                                                            <w:left w:val="none" w:sz="0" w:space="0" w:color="auto"/>
                                                            <w:bottom w:val="none" w:sz="0" w:space="0" w:color="auto"/>
                                                            <w:right w:val="none" w:sz="0" w:space="0" w:color="auto"/>
                                                          </w:divBdr>
                                                        </w:div>
                                                        <w:div w:id="384649187">
                                                          <w:marLeft w:val="0"/>
                                                          <w:marRight w:val="0"/>
                                                          <w:marTop w:val="0"/>
                                                          <w:marBottom w:val="0"/>
                                                          <w:divBdr>
                                                            <w:top w:val="none" w:sz="0" w:space="0" w:color="auto"/>
                                                            <w:left w:val="none" w:sz="0" w:space="0" w:color="auto"/>
                                                            <w:bottom w:val="none" w:sz="0" w:space="0" w:color="auto"/>
                                                            <w:right w:val="none" w:sz="0" w:space="0" w:color="auto"/>
                                                          </w:divBdr>
                                                        </w:div>
                                                        <w:div w:id="391463102">
                                                          <w:marLeft w:val="0"/>
                                                          <w:marRight w:val="0"/>
                                                          <w:marTop w:val="0"/>
                                                          <w:marBottom w:val="0"/>
                                                          <w:divBdr>
                                                            <w:top w:val="none" w:sz="0" w:space="0" w:color="auto"/>
                                                            <w:left w:val="none" w:sz="0" w:space="0" w:color="auto"/>
                                                            <w:bottom w:val="none" w:sz="0" w:space="0" w:color="auto"/>
                                                            <w:right w:val="none" w:sz="0" w:space="0" w:color="auto"/>
                                                          </w:divBdr>
                                                        </w:div>
                                                        <w:div w:id="457837343">
                                                          <w:marLeft w:val="0"/>
                                                          <w:marRight w:val="0"/>
                                                          <w:marTop w:val="0"/>
                                                          <w:marBottom w:val="0"/>
                                                          <w:divBdr>
                                                            <w:top w:val="none" w:sz="0" w:space="0" w:color="auto"/>
                                                            <w:left w:val="none" w:sz="0" w:space="0" w:color="auto"/>
                                                            <w:bottom w:val="none" w:sz="0" w:space="0" w:color="auto"/>
                                                            <w:right w:val="none" w:sz="0" w:space="0" w:color="auto"/>
                                                          </w:divBdr>
                                                        </w:div>
                                                        <w:div w:id="783380117">
                                                          <w:marLeft w:val="0"/>
                                                          <w:marRight w:val="0"/>
                                                          <w:marTop w:val="0"/>
                                                          <w:marBottom w:val="0"/>
                                                          <w:divBdr>
                                                            <w:top w:val="none" w:sz="0" w:space="0" w:color="auto"/>
                                                            <w:left w:val="none" w:sz="0" w:space="0" w:color="auto"/>
                                                            <w:bottom w:val="none" w:sz="0" w:space="0" w:color="auto"/>
                                                            <w:right w:val="none" w:sz="0" w:space="0" w:color="auto"/>
                                                          </w:divBdr>
                                                        </w:div>
                                                        <w:div w:id="958954113">
                                                          <w:marLeft w:val="0"/>
                                                          <w:marRight w:val="0"/>
                                                          <w:marTop w:val="0"/>
                                                          <w:marBottom w:val="0"/>
                                                          <w:divBdr>
                                                            <w:top w:val="none" w:sz="0" w:space="0" w:color="auto"/>
                                                            <w:left w:val="none" w:sz="0" w:space="0" w:color="auto"/>
                                                            <w:bottom w:val="none" w:sz="0" w:space="0" w:color="auto"/>
                                                            <w:right w:val="none" w:sz="0" w:space="0" w:color="auto"/>
                                                          </w:divBdr>
                                                        </w:div>
                                                        <w:div w:id="978146914">
                                                          <w:marLeft w:val="0"/>
                                                          <w:marRight w:val="0"/>
                                                          <w:marTop w:val="0"/>
                                                          <w:marBottom w:val="0"/>
                                                          <w:divBdr>
                                                            <w:top w:val="none" w:sz="0" w:space="0" w:color="auto"/>
                                                            <w:left w:val="none" w:sz="0" w:space="0" w:color="auto"/>
                                                            <w:bottom w:val="none" w:sz="0" w:space="0" w:color="auto"/>
                                                            <w:right w:val="none" w:sz="0" w:space="0" w:color="auto"/>
                                                          </w:divBdr>
                                                        </w:div>
                                                        <w:div w:id="1024864182">
                                                          <w:marLeft w:val="0"/>
                                                          <w:marRight w:val="0"/>
                                                          <w:marTop w:val="0"/>
                                                          <w:marBottom w:val="0"/>
                                                          <w:divBdr>
                                                            <w:top w:val="none" w:sz="0" w:space="0" w:color="auto"/>
                                                            <w:left w:val="none" w:sz="0" w:space="0" w:color="auto"/>
                                                            <w:bottom w:val="none" w:sz="0" w:space="0" w:color="auto"/>
                                                            <w:right w:val="none" w:sz="0" w:space="0" w:color="auto"/>
                                                          </w:divBdr>
                                                        </w:div>
                                                        <w:div w:id="1097140509">
                                                          <w:marLeft w:val="0"/>
                                                          <w:marRight w:val="0"/>
                                                          <w:marTop w:val="0"/>
                                                          <w:marBottom w:val="0"/>
                                                          <w:divBdr>
                                                            <w:top w:val="none" w:sz="0" w:space="0" w:color="auto"/>
                                                            <w:left w:val="none" w:sz="0" w:space="0" w:color="auto"/>
                                                            <w:bottom w:val="none" w:sz="0" w:space="0" w:color="auto"/>
                                                            <w:right w:val="none" w:sz="0" w:space="0" w:color="auto"/>
                                                          </w:divBdr>
                                                        </w:div>
                                                        <w:div w:id="1187674493">
                                                          <w:marLeft w:val="0"/>
                                                          <w:marRight w:val="0"/>
                                                          <w:marTop w:val="0"/>
                                                          <w:marBottom w:val="0"/>
                                                          <w:divBdr>
                                                            <w:top w:val="none" w:sz="0" w:space="0" w:color="auto"/>
                                                            <w:left w:val="none" w:sz="0" w:space="0" w:color="auto"/>
                                                            <w:bottom w:val="none" w:sz="0" w:space="0" w:color="auto"/>
                                                            <w:right w:val="none" w:sz="0" w:space="0" w:color="auto"/>
                                                          </w:divBdr>
                                                        </w:div>
                                                        <w:div w:id="1451776834">
                                                          <w:marLeft w:val="0"/>
                                                          <w:marRight w:val="0"/>
                                                          <w:marTop w:val="0"/>
                                                          <w:marBottom w:val="0"/>
                                                          <w:divBdr>
                                                            <w:top w:val="none" w:sz="0" w:space="0" w:color="auto"/>
                                                            <w:left w:val="none" w:sz="0" w:space="0" w:color="auto"/>
                                                            <w:bottom w:val="none" w:sz="0" w:space="0" w:color="auto"/>
                                                            <w:right w:val="none" w:sz="0" w:space="0" w:color="auto"/>
                                                          </w:divBdr>
                                                        </w:div>
                                                        <w:div w:id="1604528719">
                                                          <w:marLeft w:val="0"/>
                                                          <w:marRight w:val="0"/>
                                                          <w:marTop w:val="0"/>
                                                          <w:marBottom w:val="0"/>
                                                          <w:divBdr>
                                                            <w:top w:val="none" w:sz="0" w:space="0" w:color="auto"/>
                                                            <w:left w:val="none" w:sz="0" w:space="0" w:color="auto"/>
                                                            <w:bottom w:val="none" w:sz="0" w:space="0" w:color="auto"/>
                                                            <w:right w:val="none" w:sz="0" w:space="0" w:color="auto"/>
                                                          </w:divBdr>
                                                        </w:div>
                                                        <w:div w:id="1832023702">
                                                          <w:marLeft w:val="0"/>
                                                          <w:marRight w:val="0"/>
                                                          <w:marTop w:val="0"/>
                                                          <w:marBottom w:val="0"/>
                                                          <w:divBdr>
                                                            <w:top w:val="none" w:sz="0" w:space="0" w:color="auto"/>
                                                            <w:left w:val="none" w:sz="0" w:space="0" w:color="auto"/>
                                                            <w:bottom w:val="none" w:sz="0" w:space="0" w:color="auto"/>
                                                            <w:right w:val="none" w:sz="0" w:space="0" w:color="auto"/>
                                                          </w:divBdr>
                                                        </w:div>
                                                        <w:div w:id="1866282740">
                                                          <w:marLeft w:val="0"/>
                                                          <w:marRight w:val="0"/>
                                                          <w:marTop w:val="0"/>
                                                          <w:marBottom w:val="0"/>
                                                          <w:divBdr>
                                                            <w:top w:val="none" w:sz="0" w:space="0" w:color="auto"/>
                                                            <w:left w:val="none" w:sz="0" w:space="0" w:color="auto"/>
                                                            <w:bottom w:val="none" w:sz="0" w:space="0" w:color="auto"/>
                                                            <w:right w:val="none" w:sz="0" w:space="0" w:color="auto"/>
                                                          </w:divBdr>
                                                        </w:div>
                                                        <w:div w:id="205411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379761">
                                          <w:marLeft w:val="0"/>
                                          <w:marRight w:val="0"/>
                                          <w:marTop w:val="0"/>
                                          <w:marBottom w:val="0"/>
                                          <w:divBdr>
                                            <w:top w:val="none" w:sz="0" w:space="0" w:color="auto"/>
                                            <w:left w:val="none" w:sz="0" w:space="0" w:color="auto"/>
                                            <w:bottom w:val="none" w:sz="0" w:space="0" w:color="auto"/>
                                            <w:right w:val="none" w:sz="0" w:space="0" w:color="auto"/>
                                          </w:divBdr>
                                        </w:div>
                                        <w:div w:id="1252083976">
                                          <w:marLeft w:val="0"/>
                                          <w:marRight w:val="0"/>
                                          <w:marTop w:val="0"/>
                                          <w:marBottom w:val="0"/>
                                          <w:divBdr>
                                            <w:top w:val="none" w:sz="0" w:space="0" w:color="auto"/>
                                            <w:left w:val="none" w:sz="0" w:space="0" w:color="auto"/>
                                            <w:bottom w:val="none" w:sz="0" w:space="0" w:color="auto"/>
                                            <w:right w:val="none" w:sz="0" w:space="0" w:color="auto"/>
                                          </w:divBdr>
                                          <w:divsChild>
                                            <w:div w:id="1188328284">
                                              <w:marLeft w:val="0"/>
                                              <w:marRight w:val="0"/>
                                              <w:marTop w:val="0"/>
                                              <w:marBottom w:val="0"/>
                                              <w:divBdr>
                                                <w:top w:val="none" w:sz="0" w:space="0" w:color="auto"/>
                                                <w:left w:val="none" w:sz="0" w:space="0" w:color="auto"/>
                                                <w:bottom w:val="none" w:sz="0" w:space="0" w:color="auto"/>
                                                <w:right w:val="none" w:sz="0" w:space="0" w:color="auto"/>
                                              </w:divBdr>
                                            </w:div>
                                          </w:divsChild>
                                        </w:div>
                                        <w:div w:id="1342469643">
                                          <w:marLeft w:val="150"/>
                                          <w:marRight w:val="150"/>
                                          <w:marTop w:val="150"/>
                                          <w:marBottom w:val="150"/>
                                          <w:divBdr>
                                            <w:top w:val="none" w:sz="0" w:space="0" w:color="auto"/>
                                            <w:left w:val="none" w:sz="0" w:space="0" w:color="auto"/>
                                            <w:bottom w:val="none" w:sz="0" w:space="0" w:color="auto"/>
                                            <w:right w:val="none" w:sz="0" w:space="0" w:color="auto"/>
                                          </w:divBdr>
                                          <w:divsChild>
                                            <w:div w:id="545026799">
                                              <w:marLeft w:val="0"/>
                                              <w:marRight w:val="0"/>
                                              <w:marTop w:val="0"/>
                                              <w:marBottom w:val="0"/>
                                              <w:divBdr>
                                                <w:top w:val="none" w:sz="0" w:space="0" w:color="auto"/>
                                                <w:left w:val="none" w:sz="0" w:space="0" w:color="auto"/>
                                                <w:bottom w:val="none" w:sz="0" w:space="0" w:color="auto"/>
                                                <w:right w:val="none" w:sz="0" w:space="0" w:color="auto"/>
                                              </w:divBdr>
                                              <w:divsChild>
                                                <w:div w:id="126046605">
                                                  <w:marLeft w:val="0"/>
                                                  <w:marRight w:val="0"/>
                                                  <w:marTop w:val="0"/>
                                                  <w:marBottom w:val="0"/>
                                                  <w:divBdr>
                                                    <w:top w:val="none" w:sz="0" w:space="0" w:color="auto"/>
                                                    <w:left w:val="none" w:sz="0" w:space="0" w:color="auto"/>
                                                    <w:bottom w:val="none" w:sz="0" w:space="0" w:color="auto"/>
                                                    <w:right w:val="none" w:sz="0" w:space="0" w:color="auto"/>
                                                  </w:divBdr>
                                                  <w:divsChild>
                                                    <w:div w:id="741757507">
                                                      <w:marLeft w:val="0"/>
                                                      <w:marRight w:val="0"/>
                                                      <w:marTop w:val="0"/>
                                                      <w:marBottom w:val="0"/>
                                                      <w:divBdr>
                                                        <w:top w:val="none" w:sz="0" w:space="0" w:color="auto"/>
                                                        <w:left w:val="none" w:sz="0" w:space="0" w:color="auto"/>
                                                        <w:bottom w:val="none" w:sz="0" w:space="0" w:color="auto"/>
                                                        <w:right w:val="none" w:sz="0" w:space="0" w:color="auto"/>
                                                      </w:divBdr>
                                                    </w:div>
                                                    <w:div w:id="10930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14766">
                                              <w:marLeft w:val="0"/>
                                              <w:marRight w:val="0"/>
                                              <w:marTop w:val="0"/>
                                              <w:marBottom w:val="0"/>
                                              <w:divBdr>
                                                <w:top w:val="none" w:sz="0" w:space="0" w:color="auto"/>
                                                <w:left w:val="none" w:sz="0" w:space="0" w:color="auto"/>
                                                <w:bottom w:val="none" w:sz="0" w:space="0" w:color="auto"/>
                                                <w:right w:val="none" w:sz="0" w:space="0" w:color="auto"/>
                                              </w:divBdr>
                                              <w:divsChild>
                                                <w:div w:id="1645313022">
                                                  <w:marLeft w:val="0"/>
                                                  <w:marRight w:val="0"/>
                                                  <w:marTop w:val="0"/>
                                                  <w:marBottom w:val="0"/>
                                                  <w:divBdr>
                                                    <w:top w:val="none" w:sz="0" w:space="0" w:color="auto"/>
                                                    <w:left w:val="none" w:sz="0" w:space="0" w:color="auto"/>
                                                    <w:bottom w:val="none" w:sz="0" w:space="0" w:color="auto"/>
                                                    <w:right w:val="none" w:sz="0" w:space="0" w:color="auto"/>
                                                  </w:divBdr>
                                                  <w:divsChild>
                                                    <w:div w:id="499346502">
                                                      <w:marLeft w:val="0"/>
                                                      <w:marRight w:val="0"/>
                                                      <w:marTop w:val="0"/>
                                                      <w:marBottom w:val="0"/>
                                                      <w:divBdr>
                                                        <w:top w:val="none" w:sz="0" w:space="0" w:color="auto"/>
                                                        <w:left w:val="none" w:sz="0" w:space="0" w:color="auto"/>
                                                        <w:bottom w:val="none" w:sz="0" w:space="0" w:color="auto"/>
                                                        <w:right w:val="none" w:sz="0" w:space="0" w:color="auto"/>
                                                      </w:divBdr>
                                                    </w:div>
                                                    <w:div w:id="1382823061">
                                                      <w:marLeft w:val="0"/>
                                                      <w:marRight w:val="0"/>
                                                      <w:marTop w:val="0"/>
                                                      <w:marBottom w:val="0"/>
                                                      <w:divBdr>
                                                        <w:top w:val="none" w:sz="0" w:space="0" w:color="auto"/>
                                                        <w:left w:val="none" w:sz="0" w:space="0" w:color="auto"/>
                                                        <w:bottom w:val="none" w:sz="0" w:space="0" w:color="auto"/>
                                                        <w:right w:val="none" w:sz="0" w:space="0" w:color="auto"/>
                                                      </w:divBdr>
                                                    </w:div>
                                                    <w:div w:id="14374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39481">
                                              <w:marLeft w:val="0"/>
                                              <w:marRight w:val="0"/>
                                              <w:marTop w:val="0"/>
                                              <w:marBottom w:val="0"/>
                                              <w:divBdr>
                                                <w:top w:val="none" w:sz="0" w:space="0" w:color="auto"/>
                                                <w:left w:val="none" w:sz="0" w:space="0" w:color="auto"/>
                                                <w:bottom w:val="none" w:sz="0" w:space="0" w:color="auto"/>
                                                <w:right w:val="none" w:sz="0" w:space="0" w:color="auto"/>
                                              </w:divBdr>
                                              <w:divsChild>
                                                <w:div w:id="1595285476">
                                                  <w:marLeft w:val="0"/>
                                                  <w:marRight w:val="0"/>
                                                  <w:marTop w:val="0"/>
                                                  <w:marBottom w:val="0"/>
                                                  <w:divBdr>
                                                    <w:top w:val="none" w:sz="0" w:space="0" w:color="auto"/>
                                                    <w:left w:val="none" w:sz="0" w:space="0" w:color="auto"/>
                                                    <w:bottom w:val="none" w:sz="0" w:space="0" w:color="auto"/>
                                                    <w:right w:val="none" w:sz="0" w:space="0" w:color="auto"/>
                                                  </w:divBdr>
                                                </w:div>
                                                <w:div w:id="20643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3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19905">
                      <w:marLeft w:val="0"/>
                      <w:marRight w:val="0"/>
                      <w:marTop w:val="0"/>
                      <w:marBottom w:val="0"/>
                      <w:divBdr>
                        <w:top w:val="none" w:sz="0" w:space="0" w:color="auto"/>
                        <w:left w:val="none" w:sz="0" w:space="0" w:color="auto"/>
                        <w:bottom w:val="none" w:sz="0" w:space="0" w:color="auto"/>
                        <w:right w:val="none" w:sz="0" w:space="0" w:color="auto"/>
                      </w:divBdr>
                      <w:divsChild>
                        <w:div w:id="194270060">
                          <w:marLeft w:val="0"/>
                          <w:marRight w:val="0"/>
                          <w:marTop w:val="0"/>
                          <w:marBottom w:val="0"/>
                          <w:divBdr>
                            <w:top w:val="none" w:sz="0" w:space="0" w:color="auto"/>
                            <w:left w:val="none" w:sz="0" w:space="0" w:color="auto"/>
                            <w:bottom w:val="none" w:sz="0" w:space="0" w:color="auto"/>
                            <w:right w:val="none" w:sz="0" w:space="0" w:color="auto"/>
                          </w:divBdr>
                          <w:divsChild>
                            <w:div w:id="1466847188">
                              <w:marLeft w:val="0"/>
                              <w:marRight w:val="0"/>
                              <w:marTop w:val="0"/>
                              <w:marBottom w:val="0"/>
                              <w:divBdr>
                                <w:top w:val="none" w:sz="0" w:space="0" w:color="auto"/>
                                <w:left w:val="none" w:sz="0" w:space="0" w:color="auto"/>
                                <w:bottom w:val="none" w:sz="0" w:space="0" w:color="auto"/>
                                <w:right w:val="none" w:sz="0" w:space="0" w:color="auto"/>
                              </w:divBdr>
                              <w:divsChild>
                                <w:div w:id="2092506576">
                                  <w:marLeft w:val="0"/>
                                  <w:marRight w:val="0"/>
                                  <w:marTop w:val="0"/>
                                  <w:marBottom w:val="0"/>
                                  <w:divBdr>
                                    <w:top w:val="none" w:sz="0" w:space="0" w:color="auto"/>
                                    <w:left w:val="none" w:sz="0" w:space="0" w:color="auto"/>
                                    <w:bottom w:val="none" w:sz="0" w:space="0" w:color="auto"/>
                                    <w:right w:val="none" w:sz="0" w:space="0" w:color="auto"/>
                                  </w:divBdr>
                                  <w:divsChild>
                                    <w:div w:id="149296290">
                                      <w:marLeft w:val="0"/>
                                      <w:marRight w:val="0"/>
                                      <w:marTop w:val="0"/>
                                      <w:marBottom w:val="0"/>
                                      <w:divBdr>
                                        <w:top w:val="none" w:sz="0" w:space="0" w:color="auto"/>
                                        <w:left w:val="none" w:sz="0" w:space="0" w:color="auto"/>
                                        <w:bottom w:val="none" w:sz="0" w:space="0" w:color="auto"/>
                                        <w:right w:val="none" w:sz="0" w:space="0" w:color="auto"/>
                                      </w:divBdr>
                                    </w:div>
                                    <w:div w:id="672414517">
                                      <w:marLeft w:val="0"/>
                                      <w:marRight w:val="0"/>
                                      <w:marTop w:val="0"/>
                                      <w:marBottom w:val="0"/>
                                      <w:divBdr>
                                        <w:top w:val="none" w:sz="0" w:space="0" w:color="auto"/>
                                        <w:left w:val="none" w:sz="0" w:space="0" w:color="auto"/>
                                        <w:bottom w:val="none" w:sz="0" w:space="0" w:color="auto"/>
                                        <w:right w:val="none" w:sz="0" w:space="0" w:color="auto"/>
                                      </w:divBdr>
                                      <w:divsChild>
                                        <w:div w:id="743987764">
                                          <w:marLeft w:val="0"/>
                                          <w:marRight w:val="0"/>
                                          <w:marTop w:val="225"/>
                                          <w:marBottom w:val="0"/>
                                          <w:divBdr>
                                            <w:top w:val="none" w:sz="0" w:space="0" w:color="auto"/>
                                            <w:left w:val="none" w:sz="0" w:space="0" w:color="auto"/>
                                            <w:bottom w:val="none" w:sz="0" w:space="0" w:color="auto"/>
                                            <w:right w:val="none" w:sz="0" w:space="0" w:color="auto"/>
                                          </w:divBdr>
                                          <w:divsChild>
                                            <w:div w:id="32494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4865">
                                      <w:marLeft w:val="0"/>
                                      <w:marRight w:val="0"/>
                                      <w:marTop w:val="0"/>
                                      <w:marBottom w:val="0"/>
                                      <w:divBdr>
                                        <w:top w:val="none" w:sz="0" w:space="0" w:color="auto"/>
                                        <w:left w:val="none" w:sz="0" w:space="0" w:color="auto"/>
                                        <w:bottom w:val="none" w:sz="0" w:space="0" w:color="auto"/>
                                        <w:right w:val="none" w:sz="0" w:space="0" w:color="auto"/>
                                      </w:divBdr>
                                      <w:divsChild>
                                        <w:div w:id="184754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88921">
                              <w:marLeft w:val="0"/>
                              <w:marRight w:val="0"/>
                              <w:marTop w:val="0"/>
                              <w:marBottom w:val="0"/>
                              <w:divBdr>
                                <w:top w:val="none" w:sz="0" w:space="0" w:color="auto"/>
                                <w:left w:val="none" w:sz="0" w:space="0" w:color="auto"/>
                                <w:bottom w:val="none" w:sz="0" w:space="0" w:color="auto"/>
                                <w:right w:val="none" w:sz="0" w:space="0" w:color="auto"/>
                              </w:divBdr>
                              <w:divsChild>
                                <w:div w:id="1667517835">
                                  <w:marLeft w:val="0"/>
                                  <w:marRight w:val="0"/>
                                  <w:marTop w:val="0"/>
                                  <w:marBottom w:val="0"/>
                                  <w:divBdr>
                                    <w:top w:val="none" w:sz="0" w:space="0" w:color="auto"/>
                                    <w:left w:val="none" w:sz="0" w:space="0" w:color="auto"/>
                                    <w:bottom w:val="none" w:sz="0" w:space="0" w:color="auto"/>
                                    <w:right w:val="none" w:sz="0" w:space="0" w:color="auto"/>
                                  </w:divBdr>
                                </w:div>
                                <w:div w:id="18297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461708">
                      <w:marLeft w:val="0"/>
                      <w:marRight w:val="0"/>
                      <w:marTop w:val="0"/>
                      <w:marBottom w:val="0"/>
                      <w:divBdr>
                        <w:top w:val="none" w:sz="0" w:space="0" w:color="auto"/>
                        <w:left w:val="none" w:sz="0" w:space="0" w:color="auto"/>
                        <w:bottom w:val="none" w:sz="0" w:space="0" w:color="auto"/>
                        <w:right w:val="none" w:sz="0" w:space="0" w:color="auto"/>
                      </w:divBdr>
                      <w:divsChild>
                        <w:div w:id="1695109802">
                          <w:marLeft w:val="0"/>
                          <w:marRight w:val="0"/>
                          <w:marTop w:val="0"/>
                          <w:marBottom w:val="0"/>
                          <w:divBdr>
                            <w:top w:val="none" w:sz="0" w:space="0" w:color="auto"/>
                            <w:left w:val="none" w:sz="0" w:space="0" w:color="auto"/>
                            <w:bottom w:val="none" w:sz="0" w:space="0" w:color="auto"/>
                            <w:right w:val="none" w:sz="0" w:space="0" w:color="auto"/>
                          </w:divBdr>
                          <w:divsChild>
                            <w:div w:id="209806579">
                              <w:marLeft w:val="0"/>
                              <w:marRight w:val="0"/>
                              <w:marTop w:val="0"/>
                              <w:marBottom w:val="0"/>
                              <w:divBdr>
                                <w:top w:val="none" w:sz="0" w:space="0" w:color="auto"/>
                                <w:left w:val="none" w:sz="0" w:space="0" w:color="auto"/>
                                <w:bottom w:val="none" w:sz="0" w:space="0" w:color="auto"/>
                                <w:right w:val="none" w:sz="0" w:space="0" w:color="auto"/>
                              </w:divBdr>
                              <w:divsChild>
                                <w:div w:id="763963001">
                                  <w:marLeft w:val="0"/>
                                  <w:marRight w:val="0"/>
                                  <w:marTop w:val="0"/>
                                  <w:marBottom w:val="0"/>
                                  <w:divBdr>
                                    <w:top w:val="none" w:sz="0" w:space="0" w:color="auto"/>
                                    <w:left w:val="none" w:sz="0" w:space="0" w:color="auto"/>
                                    <w:bottom w:val="none" w:sz="0" w:space="0" w:color="auto"/>
                                    <w:right w:val="none" w:sz="0" w:space="0" w:color="auto"/>
                                  </w:divBdr>
                                  <w:divsChild>
                                    <w:div w:id="2074767319">
                                      <w:marLeft w:val="0"/>
                                      <w:marRight w:val="0"/>
                                      <w:marTop w:val="0"/>
                                      <w:marBottom w:val="0"/>
                                      <w:divBdr>
                                        <w:top w:val="none" w:sz="0" w:space="0" w:color="auto"/>
                                        <w:left w:val="none" w:sz="0" w:space="0" w:color="auto"/>
                                        <w:bottom w:val="none" w:sz="0" w:space="0" w:color="auto"/>
                                        <w:right w:val="none" w:sz="0" w:space="0" w:color="auto"/>
                                      </w:divBdr>
                                      <w:divsChild>
                                        <w:div w:id="770517859">
                                          <w:marLeft w:val="0"/>
                                          <w:marRight w:val="0"/>
                                          <w:marTop w:val="0"/>
                                          <w:marBottom w:val="0"/>
                                          <w:divBdr>
                                            <w:top w:val="none" w:sz="0" w:space="0" w:color="auto"/>
                                            <w:left w:val="none" w:sz="0" w:space="0" w:color="auto"/>
                                            <w:bottom w:val="none" w:sz="0" w:space="0" w:color="auto"/>
                                            <w:right w:val="none" w:sz="0" w:space="0" w:color="auto"/>
                                          </w:divBdr>
                                        </w:div>
                                        <w:div w:id="195339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7746">
                                  <w:marLeft w:val="0"/>
                                  <w:marRight w:val="0"/>
                                  <w:marTop w:val="0"/>
                                  <w:marBottom w:val="0"/>
                                  <w:divBdr>
                                    <w:top w:val="none" w:sz="0" w:space="0" w:color="auto"/>
                                    <w:left w:val="none" w:sz="0" w:space="0" w:color="auto"/>
                                    <w:bottom w:val="none" w:sz="0" w:space="0" w:color="auto"/>
                                    <w:right w:val="none" w:sz="0" w:space="0" w:color="auto"/>
                                  </w:divBdr>
                                  <w:divsChild>
                                    <w:div w:id="1005284974">
                                      <w:marLeft w:val="0"/>
                                      <w:marRight w:val="0"/>
                                      <w:marTop w:val="0"/>
                                      <w:marBottom w:val="0"/>
                                      <w:divBdr>
                                        <w:top w:val="none" w:sz="0" w:space="0" w:color="auto"/>
                                        <w:left w:val="none" w:sz="0" w:space="0" w:color="auto"/>
                                        <w:bottom w:val="none" w:sz="0" w:space="0" w:color="auto"/>
                                        <w:right w:val="none" w:sz="0" w:space="0" w:color="auto"/>
                                      </w:divBdr>
                                      <w:divsChild>
                                        <w:div w:id="753165590">
                                          <w:marLeft w:val="0"/>
                                          <w:marRight w:val="0"/>
                                          <w:marTop w:val="0"/>
                                          <w:marBottom w:val="0"/>
                                          <w:divBdr>
                                            <w:top w:val="none" w:sz="0" w:space="0" w:color="auto"/>
                                            <w:left w:val="none" w:sz="0" w:space="0" w:color="auto"/>
                                            <w:bottom w:val="none" w:sz="0" w:space="0" w:color="auto"/>
                                            <w:right w:val="none" w:sz="0" w:space="0" w:color="auto"/>
                                          </w:divBdr>
                                        </w:div>
                                        <w:div w:id="1723290728">
                                          <w:marLeft w:val="0"/>
                                          <w:marRight w:val="0"/>
                                          <w:marTop w:val="0"/>
                                          <w:marBottom w:val="0"/>
                                          <w:divBdr>
                                            <w:top w:val="none" w:sz="0" w:space="0" w:color="auto"/>
                                            <w:left w:val="none" w:sz="0" w:space="0" w:color="auto"/>
                                            <w:bottom w:val="none" w:sz="0" w:space="0" w:color="auto"/>
                                            <w:right w:val="none" w:sz="0" w:space="0" w:color="auto"/>
                                          </w:divBdr>
                                          <w:divsChild>
                                            <w:div w:id="1341473309">
                                              <w:marLeft w:val="0"/>
                                              <w:marRight w:val="0"/>
                                              <w:marTop w:val="0"/>
                                              <w:marBottom w:val="0"/>
                                              <w:divBdr>
                                                <w:top w:val="none" w:sz="0" w:space="0" w:color="auto"/>
                                                <w:left w:val="none" w:sz="0" w:space="0" w:color="auto"/>
                                                <w:bottom w:val="none" w:sz="0" w:space="0" w:color="auto"/>
                                                <w:right w:val="none" w:sz="0" w:space="0" w:color="auto"/>
                                              </w:divBdr>
                                              <w:divsChild>
                                                <w:div w:id="1591499477">
                                                  <w:marLeft w:val="0"/>
                                                  <w:marRight w:val="0"/>
                                                  <w:marTop w:val="0"/>
                                                  <w:marBottom w:val="0"/>
                                                  <w:divBdr>
                                                    <w:top w:val="none" w:sz="0" w:space="0" w:color="auto"/>
                                                    <w:left w:val="none" w:sz="0" w:space="0" w:color="auto"/>
                                                    <w:bottom w:val="none" w:sz="0" w:space="0" w:color="auto"/>
                                                    <w:right w:val="none" w:sz="0" w:space="0" w:color="auto"/>
                                                  </w:divBdr>
                                                </w:div>
                                                <w:div w:id="1641153152">
                                                  <w:marLeft w:val="0"/>
                                                  <w:marRight w:val="0"/>
                                                  <w:marTop w:val="0"/>
                                                  <w:marBottom w:val="0"/>
                                                  <w:divBdr>
                                                    <w:top w:val="none" w:sz="0" w:space="0" w:color="auto"/>
                                                    <w:left w:val="none" w:sz="0" w:space="0" w:color="auto"/>
                                                    <w:bottom w:val="none" w:sz="0" w:space="0" w:color="auto"/>
                                                    <w:right w:val="none" w:sz="0" w:space="0" w:color="auto"/>
                                                  </w:divBdr>
                                                  <w:divsChild>
                                                    <w:div w:id="3013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156489">
                                      <w:marLeft w:val="0"/>
                                      <w:marRight w:val="0"/>
                                      <w:marTop w:val="0"/>
                                      <w:marBottom w:val="0"/>
                                      <w:divBdr>
                                        <w:top w:val="none" w:sz="0" w:space="0" w:color="auto"/>
                                        <w:left w:val="none" w:sz="0" w:space="0" w:color="auto"/>
                                        <w:bottom w:val="none" w:sz="0" w:space="0" w:color="auto"/>
                                        <w:right w:val="none" w:sz="0" w:space="0" w:color="auto"/>
                                      </w:divBdr>
                                      <w:divsChild>
                                        <w:div w:id="705715028">
                                          <w:marLeft w:val="0"/>
                                          <w:marRight w:val="0"/>
                                          <w:marTop w:val="0"/>
                                          <w:marBottom w:val="0"/>
                                          <w:divBdr>
                                            <w:top w:val="none" w:sz="0" w:space="0" w:color="auto"/>
                                            <w:left w:val="none" w:sz="0" w:space="0" w:color="auto"/>
                                            <w:bottom w:val="none" w:sz="0" w:space="0" w:color="auto"/>
                                            <w:right w:val="none" w:sz="0" w:space="0" w:color="auto"/>
                                          </w:divBdr>
                                        </w:div>
                                        <w:div w:id="1186140893">
                                          <w:marLeft w:val="0"/>
                                          <w:marRight w:val="0"/>
                                          <w:marTop w:val="0"/>
                                          <w:marBottom w:val="0"/>
                                          <w:divBdr>
                                            <w:top w:val="none" w:sz="0" w:space="0" w:color="auto"/>
                                            <w:left w:val="none" w:sz="0" w:space="0" w:color="auto"/>
                                            <w:bottom w:val="none" w:sz="0" w:space="0" w:color="auto"/>
                                            <w:right w:val="none" w:sz="0" w:space="0" w:color="auto"/>
                                          </w:divBdr>
                                        </w:div>
                                      </w:divsChild>
                                    </w:div>
                                    <w:div w:id="1230194259">
                                      <w:marLeft w:val="0"/>
                                      <w:marRight w:val="0"/>
                                      <w:marTop w:val="0"/>
                                      <w:marBottom w:val="0"/>
                                      <w:divBdr>
                                        <w:top w:val="none" w:sz="0" w:space="0" w:color="auto"/>
                                        <w:left w:val="none" w:sz="0" w:space="0" w:color="auto"/>
                                        <w:bottom w:val="none" w:sz="0" w:space="0" w:color="auto"/>
                                        <w:right w:val="none" w:sz="0" w:space="0" w:color="auto"/>
                                      </w:divBdr>
                                      <w:divsChild>
                                        <w:div w:id="1572958555">
                                          <w:marLeft w:val="0"/>
                                          <w:marRight w:val="0"/>
                                          <w:marTop w:val="0"/>
                                          <w:marBottom w:val="0"/>
                                          <w:divBdr>
                                            <w:top w:val="none" w:sz="0" w:space="0" w:color="auto"/>
                                            <w:left w:val="none" w:sz="0" w:space="0" w:color="auto"/>
                                            <w:bottom w:val="none" w:sz="0" w:space="0" w:color="auto"/>
                                            <w:right w:val="none" w:sz="0" w:space="0" w:color="auto"/>
                                          </w:divBdr>
                                          <w:divsChild>
                                            <w:div w:id="1447114491">
                                              <w:marLeft w:val="0"/>
                                              <w:marRight w:val="0"/>
                                              <w:marTop w:val="0"/>
                                              <w:marBottom w:val="0"/>
                                              <w:divBdr>
                                                <w:top w:val="none" w:sz="0" w:space="0" w:color="auto"/>
                                                <w:left w:val="none" w:sz="0" w:space="0" w:color="auto"/>
                                                <w:bottom w:val="none" w:sz="0" w:space="0" w:color="auto"/>
                                                <w:right w:val="none" w:sz="0" w:space="0" w:color="auto"/>
                                              </w:divBdr>
                                              <w:divsChild>
                                                <w:div w:id="234171160">
                                                  <w:marLeft w:val="0"/>
                                                  <w:marRight w:val="0"/>
                                                  <w:marTop w:val="0"/>
                                                  <w:marBottom w:val="0"/>
                                                  <w:divBdr>
                                                    <w:top w:val="none" w:sz="0" w:space="0" w:color="auto"/>
                                                    <w:left w:val="none" w:sz="0" w:space="0" w:color="auto"/>
                                                    <w:bottom w:val="none" w:sz="0" w:space="0" w:color="auto"/>
                                                    <w:right w:val="none" w:sz="0" w:space="0" w:color="auto"/>
                                                  </w:divBdr>
                                                  <w:divsChild>
                                                    <w:div w:id="6742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92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715210">
                      <w:marLeft w:val="0"/>
                      <w:marRight w:val="0"/>
                      <w:marTop w:val="0"/>
                      <w:marBottom w:val="0"/>
                      <w:divBdr>
                        <w:top w:val="none" w:sz="0" w:space="0" w:color="auto"/>
                        <w:left w:val="none" w:sz="0" w:space="0" w:color="auto"/>
                        <w:bottom w:val="none" w:sz="0" w:space="0" w:color="auto"/>
                        <w:right w:val="none" w:sz="0" w:space="0" w:color="auto"/>
                      </w:divBdr>
                      <w:divsChild>
                        <w:div w:id="660695177">
                          <w:marLeft w:val="0"/>
                          <w:marRight w:val="0"/>
                          <w:marTop w:val="0"/>
                          <w:marBottom w:val="0"/>
                          <w:divBdr>
                            <w:top w:val="none" w:sz="0" w:space="0" w:color="auto"/>
                            <w:left w:val="none" w:sz="0" w:space="0" w:color="auto"/>
                            <w:bottom w:val="none" w:sz="0" w:space="0" w:color="auto"/>
                            <w:right w:val="none" w:sz="0" w:space="0" w:color="auto"/>
                          </w:divBdr>
                          <w:divsChild>
                            <w:div w:id="858272379">
                              <w:marLeft w:val="0"/>
                              <w:marRight w:val="0"/>
                              <w:marTop w:val="0"/>
                              <w:marBottom w:val="0"/>
                              <w:divBdr>
                                <w:top w:val="none" w:sz="0" w:space="0" w:color="auto"/>
                                <w:left w:val="none" w:sz="0" w:space="0" w:color="auto"/>
                                <w:bottom w:val="none" w:sz="0" w:space="0" w:color="auto"/>
                                <w:right w:val="none" w:sz="0" w:space="0" w:color="auto"/>
                              </w:divBdr>
                              <w:divsChild>
                                <w:div w:id="116070389">
                                  <w:marLeft w:val="0"/>
                                  <w:marRight w:val="0"/>
                                  <w:marTop w:val="0"/>
                                  <w:marBottom w:val="0"/>
                                  <w:divBdr>
                                    <w:top w:val="none" w:sz="0" w:space="0" w:color="auto"/>
                                    <w:left w:val="none" w:sz="0" w:space="0" w:color="auto"/>
                                    <w:bottom w:val="none" w:sz="0" w:space="0" w:color="auto"/>
                                    <w:right w:val="none" w:sz="0" w:space="0" w:color="auto"/>
                                  </w:divBdr>
                                  <w:divsChild>
                                    <w:div w:id="441389027">
                                      <w:marLeft w:val="0"/>
                                      <w:marRight w:val="0"/>
                                      <w:marTop w:val="0"/>
                                      <w:marBottom w:val="0"/>
                                      <w:divBdr>
                                        <w:top w:val="none" w:sz="0" w:space="0" w:color="auto"/>
                                        <w:left w:val="none" w:sz="0" w:space="0" w:color="auto"/>
                                        <w:bottom w:val="none" w:sz="0" w:space="0" w:color="auto"/>
                                        <w:right w:val="none" w:sz="0" w:space="0" w:color="auto"/>
                                      </w:divBdr>
                                      <w:divsChild>
                                        <w:div w:id="635330214">
                                          <w:marLeft w:val="0"/>
                                          <w:marRight w:val="0"/>
                                          <w:marTop w:val="0"/>
                                          <w:marBottom w:val="0"/>
                                          <w:divBdr>
                                            <w:top w:val="none" w:sz="0" w:space="0" w:color="auto"/>
                                            <w:left w:val="none" w:sz="0" w:space="0" w:color="auto"/>
                                            <w:bottom w:val="none" w:sz="0" w:space="0" w:color="auto"/>
                                            <w:right w:val="none" w:sz="0" w:space="0" w:color="auto"/>
                                          </w:divBdr>
                                        </w:div>
                                      </w:divsChild>
                                    </w:div>
                                    <w:div w:id="1502694870">
                                      <w:marLeft w:val="0"/>
                                      <w:marRight w:val="0"/>
                                      <w:marTop w:val="0"/>
                                      <w:marBottom w:val="0"/>
                                      <w:divBdr>
                                        <w:top w:val="none" w:sz="0" w:space="0" w:color="auto"/>
                                        <w:left w:val="none" w:sz="0" w:space="0" w:color="auto"/>
                                        <w:bottom w:val="none" w:sz="0" w:space="0" w:color="auto"/>
                                        <w:right w:val="none" w:sz="0" w:space="0" w:color="auto"/>
                                      </w:divBdr>
                                    </w:div>
                                  </w:divsChild>
                                </w:div>
                                <w:div w:id="1416588108">
                                  <w:marLeft w:val="0"/>
                                  <w:marRight w:val="0"/>
                                  <w:marTop w:val="0"/>
                                  <w:marBottom w:val="0"/>
                                  <w:divBdr>
                                    <w:top w:val="none" w:sz="0" w:space="0" w:color="auto"/>
                                    <w:left w:val="none" w:sz="0" w:space="0" w:color="auto"/>
                                    <w:bottom w:val="none" w:sz="0" w:space="0" w:color="auto"/>
                                    <w:right w:val="none" w:sz="0" w:space="0" w:color="auto"/>
                                  </w:divBdr>
                                  <w:divsChild>
                                    <w:div w:id="1461221914">
                                      <w:marLeft w:val="0"/>
                                      <w:marRight w:val="0"/>
                                      <w:marTop w:val="0"/>
                                      <w:marBottom w:val="0"/>
                                      <w:divBdr>
                                        <w:top w:val="none" w:sz="0" w:space="0" w:color="auto"/>
                                        <w:left w:val="none" w:sz="0" w:space="0" w:color="auto"/>
                                        <w:bottom w:val="none" w:sz="0" w:space="0" w:color="auto"/>
                                        <w:right w:val="none" w:sz="0" w:space="0" w:color="auto"/>
                                      </w:divBdr>
                                    </w:div>
                                    <w:div w:id="1761831482">
                                      <w:marLeft w:val="0"/>
                                      <w:marRight w:val="0"/>
                                      <w:marTop w:val="0"/>
                                      <w:marBottom w:val="0"/>
                                      <w:divBdr>
                                        <w:top w:val="none" w:sz="0" w:space="0" w:color="auto"/>
                                        <w:left w:val="none" w:sz="0" w:space="0" w:color="auto"/>
                                        <w:bottom w:val="none" w:sz="0" w:space="0" w:color="auto"/>
                                        <w:right w:val="none" w:sz="0" w:space="0" w:color="auto"/>
                                      </w:divBdr>
                                      <w:divsChild>
                                        <w:div w:id="138190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579033">
                      <w:marLeft w:val="0"/>
                      <w:marRight w:val="0"/>
                      <w:marTop w:val="0"/>
                      <w:marBottom w:val="0"/>
                      <w:divBdr>
                        <w:top w:val="none" w:sz="0" w:space="0" w:color="auto"/>
                        <w:left w:val="none" w:sz="0" w:space="0" w:color="auto"/>
                        <w:bottom w:val="none" w:sz="0" w:space="0" w:color="auto"/>
                        <w:right w:val="none" w:sz="0" w:space="0" w:color="auto"/>
                      </w:divBdr>
                      <w:divsChild>
                        <w:div w:id="1462115246">
                          <w:marLeft w:val="0"/>
                          <w:marRight w:val="0"/>
                          <w:marTop w:val="0"/>
                          <w:marBottom w:val="0"/>
                          <w:divBdr>
                            <w:top w:val="none" w:sz="0" w:space="0" w:color="auto"/>
                            <w:left w:val="none" w:sz="0" w:space="0" w:color="auto"/>
                            <w:bottom w:val="none" w:sz="0" w:space="0" w:color="auto"/>
                            <w:right w:val="none" w:sz="0" w:space="0" w:color="auto"/>
                          </w:divBdr>
                          <w:divsChild>
                            <w:div w:id="113930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41861">
              <w:marLeft w:val="0"/>
              <w:marRight w:val="0"/>
              <w:marTop w:val="0"/>
              <w:marBottom w:val="0"/>
              <w:divBdr>
                <w:top w:val="none" w:sz="0" w:space="0" w:color="auto"/>
                <w:left w:val="none" w:sz="0" w:space="0" w:color="auto"/>
                <w:bottom w:val="none" w:sz="0" w:space="0" w:color="auto"/>
                <w:right w:val="none" w:sz="0" w:space="0" w:color="auto"/>
              </w:divBdr>
            </w:div>
          </w:divsChild>
        </w:div>
        <w:div w:id="918834359">
          <w:marLeft w:val="0"/>
          <w:marRight w:val="0"/>
          <w:marTop w:val="0"/>
          <w:marBottom w:val="0"/>
          <w:divBdr>
            <w:top w:val="none" w:sz="0" w:space="0" w:color="auto"/>
            <w:left w:val="none" w:sz="0" w:space="0" w:color="auto"/>
            <w:bottom w:val="none" w:sz="0" w:space="0" w:color="auto"/>
            <w:right w:val="none" w:sz="0" w:space="0" w:color="auto"/>
          </w:divBdr>
        </w:div>
        <w:div w:id="961496010">
          <w:marLeft w:val="0"/>
          <w:marRight w:val="0"/>
          <w:marTop w:val="0"/>
          <w:marBottom w:val="0"/>
          <w:divBdr>
            <w:top w:val="none" w:sz="0" w:space="0" w:color="auto"/>
            <w:left w:val="none" w:sz="0" w:space="0" w:color="auto"/>
            <w:bottom w:val="none" w:sz="0" w:space="0" w:color="auto"/>
            <w:right w:val="none" w:sz="0" w:space="0" w:color="auto"/>
          </w:divBdr>
          <w:divsChild>
            <w:div w:id="250966669">
              <w:marLeft w:val="0"/>
              <w:marRight w:val="0"/>
              <w:marTop w:val="0"/>
              <w:marBottom w:val="0"/>
              <w:divBdr>
                <w:top w:val="none" w:sz="0" w:space="0" w:color="auto"/>
                <w:left w:val="none" w:sz="0" w:space="0" w:color="auto"/>
                <w:bottom w:val="single" w:sz="6" w:space="0" w:color="D2D6DF"/>
                <w:right w:val="none" w:sz="0" w:space="0" w:color="auto"/>
              </w:divBdr>
              <w:divsChild>
                <w:div w:id="1282684138">
                  <w:marLeft w:val="0"/>
                  <w:marRight w:val="0"/>
                  <w:marTop w:val="0"/>
                  <w:marBottom w:val="0"/>
                  <w:divBdr>
                    <w:top w:val="none" w:sz="0" w:space="0" w:color="auto"/>
                    <w:left w:val="none" w:sz="0" w:space="0" w:color="auto"/>
                    <w:bottom w:val="none" w:sz="0" w:space="0" w:color="auto"/>
                    <w:right w:val="none" w:sz="0" w:space="0" w:color="auto"/>
                  </w:divBdr>
                  <w:divsChild>
                    <w:div w:id="650982005">
                      <w:marLeft w:val="0"/>
                      <w:marRight w:val="0"/>
                      <w:marTop w:val="0"/>
                      <w:marBottom w:val="0"/>
                      <w:divBdr>
                        <w:top w:val="none" w:sz="0" w:space="0" w:color="auto"/>
                        <w:left w:val="none" w:sz="0" w:space="0" w:color="auto"/>
                        <w:bottom w:val="none" w:sz="0" w:space="0" w:color="auto"/>
                        <w:right w:val="none" w:sz="0" w:space="0" w:color="auto"/>
                      </w:divBdr>
                    </w:div>
                    <w:div w:id="872763825">
                      <w:marLeft w:val="0"/>
                      <w:marRight w:val="0"/>
                      <w:marTop w:val="0"/>
                      <w:marBottom w:val="0"/>
                      <w:divBdr>
                        <w:top w:val="none" w:sz="0" w:space="0" w:color="auto"/>
                        <w:left w:val="none" w:sz="0" w:space="0" w:color="auto"/>
                        <w:bottom w:val="none" w:sz="0" w:space="0" w:color="auto"/>
                        <w:right w:val="none" w:sz="0" w:space="0" w:color="auto"/>
                      </w:divBdr>
                      <w:divsChild>
                        <w:div w:id="222789205">
                          <w:marLeft w:val="0"/>
                          <w:marRight w:val="0"/>
                          <w:marTop w:val="0"/>
                          <w:marBottom w:val="0"/>
                          <w:divBdr>
                            <w:top w:val="none" w:sz="0" w:space="0" w:color="auto"/>
                            <w:left w:val="none" w:sz="0" w:space="0" w:color="auto"/>
                            <w:bottom w:val="none" w:sz="0" w:space="0" w:color="auto"/>
                            <w:right w:val="none" w:sz="0" w:space="0" w:color="auto"/>
                          </w:divBdr>
                        </w:div>
                      </w:divsChild>
                    </w:div>
                    <w:div w:id="1881437447">
                      <w:marLeft w:val="0"/>
                      <w:marRight w:val="0"/>
                      <w:marTop w:val="0"/>
                      <w:marBottom w:val="0"/>
                      <w:divBdr>
                        <w:top w:val="none" w:sz="0" w:space="0" w:color="auto"/>
                        <w:left w:val="none" w:sz="0" w:space="0" w:color="auto"/>
                        <w:bottom w:val="none" w:sz="0" w:space="0" w:color="auto"/>
                        <w:right w:val="none" w:sz="0" w:space="0" w:color="auto"/>
                      </w:divBdr>
                    </w:div>
                    <w:div w:id="2142452482">
                      <w:marLeft w:val="0"/>
                      <w:marRight w:val="0"/>
                      <w:marTop w:val="0"/>
                      <w:marBottom w:val="0"/>
                      <w:divBdr>
                        <w:top w:val="none" w:sz="0" w:space="0" w:color="auto"/>
                        <w:left w:val="none" w:sz="0" w:space="0" w:color="auto"/>
                        <w:bottom w:val="none" w:sz="0" w:space="0" w:color="auto"/>
                        <w:right w:val="none" w:sz="0" w:space="0" w:color="auto"/>
                      </w:divBdr>
                      <w:divsChild>
                        <w:div w:id="13637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99">
                  <w:marLeft w:val="0"/>
                  <w:marRight w:val="0"/>
                  <w:marTop w:val="0"/>
                  <w:marBottom w:val="0"/>
                  <w:divBdr>
                    <w:top w:val="none" w:sz="0" w:space="0" w:color="auto"/>
                    <w:left w:val="none" w:sz="0" w:space="0" w:color="auto"/>
                    <w:bottom w:val="none" w:sz="0" w:space="0" w:color="auto"/>
                    <w:right w:val="none" w:sz="0" w:space="0" w:color="auto"/>
                  </w:divBdr>
                  <w:divsChild>
                    <w:div w:id="1839494969">
                      <w:marLeft w:val="0"/>
                      <w:marRight w:val="0"/>
                      <w:marTop w:val="0"/>
                      <w:marBottom w:val="0"/>
                      <w:divBdr>
                        <w:top w:val="none" w:sz="0" w:space="0" w:color="auto"/>
                        <w:left w:val="none" w:sz="0" w:space="0" w:color="auto"/>
                        <w:bottom w:val="none" w:sz="0" w:space="0" w:color="auto"/>
                        <w:right w:val="none" w:sz="0" w:space="0" w:color="auto"/>
                      </w:divBdr>
                      <w:divsChild>
                        <w:div w:id="2011911757">
                          <w:marLeft w:val="0"/>
                          <w:marRight w:val="0"/>
                          <w:marTop w:val="0"/>
                          <w:marBottom w:val="0"/>
                          <w:divBdr>
                            <w:top w:val="none" w:sz="0" w:space="0" w:color="auto"/>
                            <w:left w:val="none" w:sz="0" w:space="0" w:color="auto"/>
                            <w:bottom w:val="none" w:sz="0" w:space="0" w:color="auto"/>
                            <w:right w:val="none" w:sz="0" w:space="0" w:color="auto"/>
                          </w:divBdr>
                          <w:divsChild>
                            <w:div w:id="1075784190">
                              <w:marLeft w:val="0"/>
                              <w:marRight w:val="0"/>
                              <w:marTop w:val="0"/>
                              <w:marBottom w:val="0"/>
                              <w:divBdr>
                                <w:top w:val="none" w:sz="0" w:space="0" w:color="auto"/>
                                <w:left w:val="none" w:sz="0" w:space="0" w:color="auto"/>
                                <w:bottom w:val="none" w:sz="0" w:space="0" w:color="auto"/>
                                <w:right w:val="none" w:sz="0" w:space="0" w:color="auto"/>
                              </w:divBdr>
                              <w:divsChild>
                                <w:div w:id="1111828041">
                                  <w:marLeft w:val="0"/>
                                  <w:marRight w:val="0"/>
                                  <w:marTop w:val="0"/>
                                  <w:marBottom w:val="0"/>
                                  <w:divBdr>
                                    <w:top w:val="none" w:sz="0" w:space="0" w:color="auto"/>
                                    <w:left w:val="none" w:sz="0" w:space="0" w:color="auto"/>
                                    <w:bottom w:val="none" w:sz="0" w:space="0" w:color="auto"/>
                                    <w:right w:val="none" w:sz="0" w:space="0" w:color="auto"/>
                                  </w:divBdr>
                                  <w:divsChild>
                                    <w:div w:id="18480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516498">
          <w:marLeft w:val="0"/>
          <w:marRight w:val="0"/>
          <w:marTop w:val="0"/>
          <w:marBottom w:val="0"/>
          <w:divBdr>
            <w:top w:val="none" w:sz="0" w:space="0" w:color="auto"/>
            <w:left w:val="none" w:sz="0" w:space="0" w:color="auto"/>
            <w:bottom w:val="single" w:sz="6" w:space="0" w:color="CCCCCC"/>
            <w:right w:val="none" w:sz="0" w:space="0" w:color="auto"/>
          </w:divBdr>
        </w:div>
        <w:div w:id="1066028045">
          <w:marLeft w:val="0"/>
          <w:marRight w:val="0"/>
          <w:marTop w:val="0"/>
          <w:marBottom w:val="0"/>
          <w:divBdr>
            <w:top w:val="none" w:sz="0" w:space="0" w:color="auto"/>
            <w:left w:val="none" w:sz="0" w:space="0" w:color="auto"/>
            <w:bottom w:val="none" w:sz="0" w:space="0" w:color="auto"/>
            <w:right w:val="none" w:sz="0" w:space="0" w:color="auto"/>
          </w:divBdr>
        </w:div>
        <w:div w:id="1308196443">
          <w:marLeft w:val="0"/>
          <w:marRight w:val="0"/>
          <w:marTop w:val="0"/>
          <w:marBottom w:val="0"/>
          <w:divBdr>
            <w:top w:val="none" w:sz="0" w:space="0" w:color="auto"/>
            <w:left w:val="none" w:sz="0" w:space="0" w:color="auto"/>
            <w:bottom w:val="none" w:sz="0" w:space="0" w:color="auto"/>
            <w:right w:val="none" w:sz="0" w:space="0" w:color="auto"/>
          </w:divBdr>
        </w:div>
        <w:div w:id="1339965297">
          <w:marLeft w:val="0"/>
          <w:marRight w:val="0"/>
          <w:marTop w:val="0"/>
          <w:marBottom w:val="0"/>
          <w:divBdr>
            <w:top w:val="none" w:sz="0" w:space="0" w:color="auto"/>
            <w:left w:val="none" w:sz="0" w:space="0" w:color="auto"/>
            <w:bottom w:val="none" w:sz="0" w:space="0" w:color="auto"/>
            <w:right w:val="none" w:sz="0" w:space="0" w:color="auto"/>
          </w:divBdr>
          <w:divsChild>
            <w:div w:id="1141072535">
              <w:marLeft w:val="0"/>
              <w:marRight w:val="0"/>
              <w:marTop w:val="0"/>
              <w:marBottom w:val="0"/>
              <w:divBdr>
                <w:top w:val="none" w:sz="0" w:space="0" w:color="auto"/>
                <w:left w:val="none" w:sz="0" w:space="0" w:color="auto"/>
                <w:bottom w:val="none" w:sz="0" w:space="0" w:color="auto"/>
                <w:right w:val="none" w:sz="0" w:space="0" w:color="auto"/>
              </w:divBdr>
            </w:div>
          </w:divsChild>
        </w:div>
        <w:div w:id="1497572159">
          <w:marLeft w:val="0"/>
          <w:marRight w:val="0"/>
          <w:marTop w:val="0"/>
          <w:marBottom w:val="0"/>
          <w:divBdr>
            <w:top w:val="none" w:sz="0" w:space="0" w:color="auto"/>
            <w:left w:val="none" w:sz="0" w:space="0" w:color="auto"/>
            <w:bottom w:val="none" w:sz="0" w:space="0" w:color="auto"/>
            <w:right w:val="none" w:sz="0" w:space="0" w:color="auto"/>
          </w:divBdr>
          <w:divsChild>
            <w:div w:id="185217373">
              <w:marLeft w:val="0"/>
              <w:marRight w:val="0"/>
              <w:marTop w:val="0"/>
              <w:marBottom w:val="0"/>
              <w:divBdr>
                <w:top w:val="none" w:sz="0" w:space="0" w:color="auto"/>
                <w:left w:val="none" w:sz="0" w:space="0" w:color="auto"/>
                <w:bottom w:val="none" w:sz="0" w:space="0" w:color="auto"/>
                <w:right w:val="none" w:sz="0" w:space="0" w:color="auto"/>
              </w:divBdr>
              <w:divsChild>
                <w:div w:id="636644046">
                  <w:marLeft w:val="0"/>
                  <w:marRight w:val="0"/>
                  <w:marTop w:val="0"/>
                  <w:marBottom w:val="0"/>
                  <w:divBdr>
                    <w:top w:val="none" w:sz="0" w:space="0" w:color="auto"/>
                    <w:left w:val="none" w:sz="0" w:space="0" w:color="auto"/>
                    <w:bottom w:val="none" w:sz="0" w:space="0" w:color="auto"/>
                    <w:right w:val="none" w:sz="0" w:space="0" w:color="auto"/>
                  </w:divBdr>
                  <w:divsChild>
                    <w:div w:id="1578251162">
                      <w:marLeft w:val="0"/>
                      <w:marRight w:val="0"/>
                      <w:marTop w:val="0"/>
                      <w:marBottom w:val="0"/>
                      <w:divBdr>
                        <w:top w:val="none" w:sz="0" w:space="0" w:color="auto"/>
                        <w:left w:val="none" w:sz="0" w:space="0" w:color="auto"/>
                        <w:bottom w:val="none" w:sz="0" w:space="0" w:color="auto"/>
                        <w:right w:val="none" w:sz="0" w:space="0" w:color="auto"/>
                      </w:divBdr>
                      <w:divsChild>
                        <w:div w:id="9118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163545">
              <w:marLeft w:val="0"/>
              <w:marRight w:val="0"/>
              <w:marTop w:val="0"/>
              <w:marBottom w:val="0"/>
              <w:divBdr>
                <w:top w:val="none" w:sz="0" w:space="0" w:color="auto"/>
                <w:left w:val="none" w:sz="0" w:space="0" w:color="auto"/>
                <w:bottom w:val="none" w:sz="0" w:space="0" w:color="auto"/>
                <w:right w:val="none" w:sz="0" w:space="0" w:color="auto"/>
              </w:divBdr>
            </w:div>
          </w:divsChild>
        </w:div>
        <w:div w:id="1498762407">
          <w:marLeft w:val="0"/>
          <w:marRight w:val="0"/>
          <w:marTop w:val="0"/>
          <w:marBottom w:val="0"/>
          <w:divBdr>
            <w:top w:val="none" w:sz="0" w:space="0" w:color="auto"/>
            <w:left w:val="none" w:sz="0" w:space="0" w:color="auto"/>
            <w:bottom w:val="none" w:sz="0" w:space="0" w:color="auto"/>
            <w:right w:val="none" w:sz="0" w:space="0" w:color="auto"/>
          </w:divBdr>
          <w:divsChild>
            <w:div w:id="179315422">
              <w:marLeft w:val="0"/>
              <w:marRight w:val="0"/>
              <w:marTop w:val="0"/>
              <w:marBottom w:val="0"/>
              <w:divBdr>
                <w:top w:val="none" w:sz="0" w:space="0" w:color="auto"/>
                <w:left w:val="none" w:sz="0" w:space="0" w:color="auto"/>
                <w:bottom w:val="none" w:sz="0" w:space="0" w:color="auto"/>
                <w:right w:val="none" w:sz="0" w:space="0" w:color="auto"/>
              </w:divBdr>
            </w:div>
            <w:div w:id="1003241091">
              <w:marLeft w:val="0"/>
              <w:marRight w:val="0"/>
              <w:marTop w:val="0"/>
              <w:marBottom w:val="0"/>
              <w:divBdr>
                <w:top w:val="none" w:sz="0" w:space="0" w:color="auto"/>
                <w:left w:val="none" w:sz="0" w:space="0" w:color="auto"/>
                <w:bottom w:val="none" w:sz="0" w:space="0" w:color="auto"/>
                <w:right w:val="none" w:sz="0" w:space="0" w:color="auto"/>
              </w:divBdr>
            </w:div>
            <w:div w:id="1010452484">
              <w:marLeft w:val="0"/>
              <w:marRight w:val="0"/>
              <w:marTop w:val="0"/>
              <w:marBottom w:val="0"/>
              <w:divBdr>
                <w:top w:val="none" w:sz="0" w:space="0" w:color="auto"/>
                <w:left w:val="none" w:sz="0" w:space="0" w:color="auto"/>
                <w:bottom w:val="none" w:sz="0" w:space="0" w:color="auto"/>
                <w:right w:val="none" w:sz="0" w:space="0" w:color="auto"/>
              </w:divBdr>
            </w:div>
          </w:divsChild>
        </w:div>
        <w:div w:id="1590849441">
          <w:marLeft w:val="0"/>
          <w:marRight w:val="0"/>
          <w:marTop w:val="150"/>
          <w:marBottom w:val="0"/>
          <w:divBdr>
            <w:top w:val="none" w:sz="0" w:space="0" w:color="auto"/>
            <w:left w:val="none" w:sz="0" w:space="0" w:color="auto"/>
            <w:bottom w:val="none" w:sz="0" w:space="0" w:color="auto"/>
            <w:right w:val="none" w:sz="0" w:space="0" w:color="auto"/>
          </w:divBdr>
          <w:divsChild>
            <w:div w:id="981037690">
              <w:marLeft w:val="0"/>
              <w:marRight w:val="0"/>
              <w:marTop w:val="0"/>
              <w:marBottom w:val="0"/>
              <w:divBdr>
                <w:top w:val="none" w:sz="0" w:space="0" w:color="auto"/>
                <w:left w:val="none" w:sz="0" w:space="0" w:color="auto"/>
                <w:bottom w:val="none" w:sz="0" w:space="0" w:color="auto"/>
                <w:right w:val="none" w:sz="0" w:space="0" w:color="auto"/>
              </w:divBdr>
              <w:divsChild>
                <w:div w:id="1333487431">
                  <w:marLeft w:val="0"/>
                  <w:marRight w:val="0"/>
                  <w:marTop w:val="225"/>
                  <w:marBottom w:val="0"/>
                  <w:divBdr>
                    <w:top w:val="none" w:sz="0" w:space="0" w:color="auto"/>
                    <w:left w:val="none" w:sz="0" w:space="0" w:color="auto"/>
                    <w:bottom w:val="none" w:sz="0" w:space="0" w:color="auto"/>
                    <w:right w:val="none" w:sz="0" w:space="0" w:color="auto"/>
                  </w:divBdr>
                </w:div>
                <w:div w:id="1557935720">
                  <w:marLeft w:val="0"/>
                  <w:marRight w:val="0"/>
                  <w:marTop w:val="0"/>
                  <w:marBottom w:val="0"/>
                  <w:divBdr>
                    <w:top w:val="none" w:sz="0" w:space="0" w:color="auto"/>
                    <w:left w:val="none" w:sz="0" w:space="0" w:color="auto"/>
                    <w:bottom w:val="none" w:sz="0" w:space="0" w:color="auto"/>
                    <w:right w:val="none" w:sz="0" w:space="0" w:color="auto"/>
                  </w:divBdr>
                </w:div>
                <w:div w:id="19839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0678">
          <w:marLeft w:val="0"/>
          <w:marRight w:val="0"/>
          <w:marTop w:val="0"/>
          <w:marBottom w:val="0"/>
          <w:divBdr>
            <w:top w:val="none" w:sz="0" w:space="0" w:color="auto"/>
            <w:left w:val="none" w:sz="0" w:space="0" w:color="auto"/>
            <w:bottom w:val="none" w:sz="0" w:space="0" w:color="auto"/>
            <w:right w:val="none" w:sz="0" w:space="0" w:color="auto"/>
          </w:divBdr>
          <w:divsChild>
            <w:div w:id="2034842814">
              <w:marLeft w:val="0"/>
              <w:marRight w:val="0"/>
              <w:marTop w:val="0"/>
              <w:marBottom w:val="0"/>
              <w:divBdr>
                <w:top w:val="none" w:sz="0" w:space="0" w:color="auto"/>
                <w:left w:val="none" w:sz="0" w:space="0" w:color="auto"/>
                <w:bottom w:val="none" w:sz="0" w:space="0" w:color="auto"/>
                <w:right w:val="none" w:sz="0" w:space="0" w:color="auto"/>
              </w:divBdr>
              <w:divsChild>
                <w:div w:id="1023672763">
                  <w:marLeft w:val="0"/>
                  <w:marRight w:val="0"/>
                  <w:marTop w:val="0"/>
                  <w:marBottom w:val="0"/>
                  <w:divBdr>
                    <w:top w:val="none" w:sz="0" w:space="0" w:color="auto"/>
                    <w:left w:val="none" w:sz="0" w:space="0" w:color="auto"/>
                    <w:bottom w:val="none" w:sz="0" w:space="0" w:color="auto"/>
                    <w:right w:val="none" w:sz="0" w:space="0" w:color="auto"/>
                  </w:divBdr>
                  <w:divsChild>
                    <w:div w:id="66458050">
                      <w:marLeft w:val="0"/>
                      <w:marRight w:val="0"/>
                      <w:marTop w:val="0"/>
                      <w:marBottom w:val="0"/>
                      <w:divBdr>
                        <w:top w:val="none" w:sz="0" w:space="0" w:color="auto"/>
                        <w:left w:val="none" w:sz="0" w:space="0" w:color="auto"/>
                        <w:bottom w:val="none" w:sz="0" w:space="0" w:color="auto"/>
                        <w:right w:val="none" w:sz="0" w:space="0" w:color="auto"/>
                      </w:divBdr>
                      <w:divsChild>
                        <w:div w:id="1549953712">
                          <w:marLeft w:val="0"/>
                          <w:marRight w:val="0"/>
                          <w:marTop w:val="0"/>
                          <w:marBottom w:val="0"/>
                          <w:divBdr>
                            <w:top w:val="none" w:sz="0" w:space="0" w:color="auto"/>
                            <w:left w:val="none" w:sz="0" w:space="0" w:color="auto"/>
                            <w:bottom w:val="none" w:sz="0" w:space="0" w:color="auto"/>
                            <w:right w:val="none" w:sz="0" w:space="0" w:color="auto"/>
                          </w:divBdr>
                          <w:divsChild>
                            <w:div w:id="1920096675">
                              <w:marLeft w:val="0"/>
                              <w:marRight w:val="0"/>
                              <w:marTop w:val="0"/>
                              <w:marBottom w:val="0"/>
                              <w:divBdr>
                                <w:top w:val="none" w:sz="0" w:space="0" w:color="auto"/>
                                <w:left w:val="none" w:sz="0" w:space="0" w:color="auto"/>
                                <w:bottom w:val="none" w:sz="0" w:space="0" w:color="auto"/>
                                <w:right w:val="none" w:sz="0" w:space="0" w:color="auto"/>
                              </w:divBdr>
                              <w:divsChild>
                                <w:div w:id="72348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28624">
                          <w:marLeft w:val="0"/>
                          <w:marRight w:val="0"/>
                          <w:marTop w:val="0"/>
                          <w:marBottom w:val="0"/>
                          <w:divBdr>
                            <w:top w:val="none" w:sz="0" w:space="0" w:color="auto"/>
                            <w:left w:val="none" w:sz="0" w:space="0" w:color="auto"/>
                            <w:bottom w:val="none" w:sz="0" w:space="0" w:color="auto"/>
                            <w:right w:val="none" w:sz="0" w:space="0" w:color="auto"/>
                          </w:divBdr>
                          <w:divsChild>
                            <w:div w:id="2129153055">
                              <w:marLeft w:val="0"/>
                              <w:marRight w:val="0"/>
                              <w:marTop w:val="0"/>
                              <w:marBottom w:val="0"/>
                              <w:divBdr>
                                <w:top w:val="none" w:sz="0" w:space="0" w:color="auto"/>
                                <w:left w:val="none" w:sz="0" w:space="0" w:color="auto"/>
                                <w:bottom w:val="none" w:sz="0" w:space="0" w:color="auto"/>
                                <w:right w:val="none" w:sz="0" w:space="0" w:color="auto"/>
                              </w:divBdr>
                              <w:divsChild>
                                <w:div w:id="535050335">
                                  <w:marLeft w:val="0"/>
                                  <w:marRight w:val="0"/>
                                  <w:marTop w:val="0"/>
                                  <w:marBottom w:val="0"/>
                                  <w:divBdr>
                                    <w:top w:val="none" w:sz="0" w:space="0" w:color="auto"/>
                                    <w:left w:val="none" w:sz="0" w:space="0" w:color="auto"/>
                                    <w:bottom w:val="none" w:sz="0" w:space="0" w:color="auto"/>
                                    <w:right w:val="none" w:sz="0" w:space="0" w:color="auto"/>
                                  </w:divBdr>
                                  <w:divsChild>
                                    <w:div w:id="503666198">
                                      <w:marLeft w:val="0"/>
                                      <w:marRight w:val="0"/>
                                      <w:marTop w:val="0"/>
                                      <w:marBottom w:val="0"/>
                                      <w:divBdr>
                                        <w:top w:val="none" w:sz="0" w:space="0" w:color="auto"/>
                                        <w:left w:val="none" w:sz="0" w:space="0" w:color="auto"/>
                                        <w:bottom w:val="none" w:sz="0" w:space="0" w:color="auto"/>
                                        <w:right w:val="none" w:sz="0" w:space="0" w:color="auto"/>
                                      </w:divBdr>
                                    </w:div>
                                  </w:divsChild>
                                </w:div>
                                <w:div w:id="667057678">
                                  <w:marLeft w:val="0"/>
                                  <w:marRight w:val="0"/>
                                  <w:marTop w:val="0"/>
                                  <w:marBottom w:val="0"/>
                                  <w:divBdr>
                                    <w:top w:val="none" w:sz="0" w:space="0" w:color="auto"/>
                                    <w:left w:val="none" w:sz="0" w:space="0" w:color="auto"/>
                                    <w:bottom w:val="none" w:sz="0" w:space="0" w:color="auto"/>
                                    <w:right w:val="none" w:sz="0" w:space="0" w:color="auto"/>
                                  </w:divBdr>
                                </w:div>
                                <w:div w:id="695546728">
                                  <w:marLeft w:val="0"/>
                                  <w:marRight w:val="0"/>
                                  <w:marTop w:val="150"/>
                                  <w:marBottom w:val="0"/>
                                  <w:divBdr>
                                    <w:top w:val="none" w:sz="0" w:space="0" w:color="auto"/>
                                    <w:left w:val="none" w:sz="0" w:space="0" w:color="auto"/>
                                    <w:bottom w:val="none" w:sz="0" w:space="0" w:color="auto"/>
                                    <w:right w:val="none" w:sz="0" w:space="0" w:color="auto"/>
                                  </w:divBdr>
                                  <w:divsChild>
                                    <w:div w:id="597762672">
                                      <w:marLeft w:val="0"/>
                                      <w:marRight w:val="0"/>
                                      <w:marTop w:val="0"/>
                                      <w:marBottom w:val="0"/>
                                      <w:divBdr>
                                        <w:top w:val="none" w:sz="0" w:space="0" w:color="auto"/>
                                        <w:left w:val="none" w:sz="0" w:space="0" w:color="auto"/>
                                        <w:bottom w:val="none" w:sz="0" w:space="0" w:color="auto"/>
                                        <w:right w:val="none" w:sz="0" w:space="0" w:color="auto"/>
                                      </w:divBdr>
                                    </w:div>
                                    <w:div w:id="873932497">
                                      <w:marLeft w:val="0"/>
                                      <w:marRight w:val="0"/>
                                      <w:marTop w:val="0"/>
                                      <w:marBottom w:val="0"/>
                                      <w:divBdr>
                                        <w:top w:val="none" w:sz="0" w:space="0" w:color="auto"/>
                                        <w:left w:val="none" w:sz="0" w:space="0" w:color="auto"/>
                                        <w:bottom w:val="none" w:sz="0" w:space="0" w:color="auto"/>
                                        <w:right w:val="none" w:sz="0" w:space="0" w:color="auto"/>
                                      </w:divBdr>
                                    </w:div>
                                  </w:divsChild>
                                </w:div>
                                <w:div w:id="710767902">
                                  <w:marLeft w:val="0"/>
                                  <w:marRight w:val="0"/>
                                  <w:marTop w:val="0"/>
                                  <w:marBottom w:val="0"/>
                                  <w:divBdr>
                                    <w:top w:val="none" w:sz="0" w:space="0" w:color="auto"/>
                                    <w:left w:val="none" w:sz="0" w:space="0" w:color="auto"/>
                                    <w:bottom w:val="none" w:sz="0" w:space="0" w:color="auto"/>
                                    <w:right w:val="none" w:sz="0" w:space="0" w:color="auto"/>
                                  </w:divBdr>
                                </w:div>
                                <w:div w:id="767391111">
                                  <w:marLeft w:val="0"/>
                                  <w:marRight w:val="0"/>
                                  <w:marTop w:val="0"/>
                                  <w:marBottom w:val="0"/>
                                  <w:divBdr>
                                    <w:top w:val="none" w:sz="0" w:space="0" w:color="auto"/>
                                    <w:left w:val="none" w:sz="0" w:space="0" w:color="auto"/>
                                    <w:bottom w:val="none" w:sz="0" w:space="0" w:color="auto"/>
                                    <w:right w:val="none" w:sz="0" w:space="0" w:color="auto"/>
                                  </w:divBdr>
                                </w:div>
                                <w:div w:id="858086524">
                                  <w:marLeft w:val="0"/>
                                  <w:marRight w:val="0"/>
                                  <w:marTop w:val="0"/>
                                  <w:marBottom w:val="0"/>
                                  <w:divBdr>
                                    <w:top w:val="none" w:sz="0" w:space="0" w:color="auto"/>
                                    <w:left w:val="none" w:sz="0" w:space="0" w:color="auto"/>
                                    <w:bottom w:val="none" w:sz="0" w:space="0" w:color="auto"/>
                                    <w:right w:val="none" w:sz="0" w:space="0" w:color="auto"/>
                                  </w:divBdr>
                                  <w:divsChild>
                                    <w:div w:id="172574396">
                                      <w:marLeft w:val="0"/>
                                      <w:marRight w:val="0"/>
                                      <w:marTop w:val="0"/>
                                      <w:marBottom w:val="0"/>
                                      <w:divBdr>
                                        <w:top w:val="none" w:sz="0" w:space="0" w:color="auto"/>
                                        <w:left w:val="none" w:sz="0" w:space="0" w:color="auto"/>
                                        <w:bottom w:val="none" w:sz="0" w:space="0" w:color="auto"/>
                                        <w:right w:val="none" w:sz="0" w:space="0" w:color="auto"/>
                                      </w:divBdr>
                                    </w:div>
                                  </w:divsChild>
                                </w:div>
                                <w:div w:id="875194276">
                                  <w:marLeft w:val="0"/>
                                  <w:marRight w:val="0"/>
                                  <w:marTop w:val="0"/>
                                  <w:marBottom w:val="0"/>
                                  <w:divBdr>
                                    <w:top w:val="none" w:sz="0" w:space="0" w:color="auto"/>
                                    <w:left w:val="none" w:sz="0" w:space="0" w:color="auto"/>
                                    <w:bottom w:val="none" w:sz="0" w:space="0" w:color="auto"/>
                                    <w:right w:val="none" w:sz="0" w:space="0" w:color="auto"/>
                                  </w:divBdr>
                                </w:div>
                                <w:div w:id="970404159">
                                  <w:marLeft w:val="0"/>
                                  <w:marRight w:val="0"/>
                                  <w:marTop w:val="0"/>
                                  <w:marBottom w:val="0"/>
                                  <w:divBdr>
                                    <w:top w:val="none" w:sz="0" w:space="0" w:color="auto"/>
                                    <w:left w:val="none" w:sz="0" w:space="0" w:color="auto"/>
                                    <w:bottom w:val="none" w:sz="0" w:space="0" w:color="auto"/>
                                    <w:right w:val="none" w:sz="0" w:space="0" w:color="auto"/>
                                  </w:divBdr>
                                  <w:divsChild>
                                    <w:div w:id="1565216154">
                                      <w:marLeft w:val="0"/>
                                      <w:marRight w:val="0"/>
                                      <w:marTop w:val="0"/>
                                      <w:marBottom w:val="0"/>
                                      <w:divBdr>
                                        <w:top w:val="none" w:sz="0" w:space="0" w:color="auto"/>
                                        <w:left w:val="none" w:sz="0" w:space="0" w:color="auto"/>
                                        <w:bottom w:val="none" w:sz="0" w:space="0" w:color="auto"/>
                                        <w:right w:val="none" w:sz="0" w:space="0" w:color="auto"/>
                                      </w:divBdr>
                                    </w:div>
                                  </w:divsChild>
                                </w:div>
                                <w:div w:id="1030957964">
                                  <w:marLeft w:val="0"/>
                                  <w:marRight w:val="0"/>
                                  <w:marTop w:val="0"/>
                                  <w:marBottom w:val="0"/>
                                  <w:divBdr>
                                    <w:top w:val="none" w:sz="0" w:space="0" w:color="auto"/>
                                    <w:left w:val="none" w:sz="0" w:space="0" w:color="auto"/>
                                    <w:bottom w:val="none" w:sz="0" w:space="0" w:color="auto"/>
                                    <w:right w:val="none" w:sz="0" w:space="0" w:color="auto"/>
                                  </w:divBdr>
                                  <w:divsChild>
                                    <w:div w:id="108550148">
                                      <w:marLeft w:val="0"/>
                                      <w:marRight w:val="0"/>
                                      <w:marTop w:val="0"/>
                                      <w:marBottom w:val="0"/>
                                      <w:divBdr>
                                        <w:top w:val="none" w:sz="0" w:space="0" w:color="auto"/>
                                        <w:left w:val="none" w:sz="0" w:space="0" w:color="auto"/>
                                        <w:bottom w:val="none" w:sz="0" w:space="0" w:color="auto"/>
                                        <w:right w:val="none" w:sz="0" w:space="0" w:color="auto"/>
                                      </w:divBdr>
                                    </w:div>
                                  </w:divsChild>
                                </w:div>
                                <w:div w:id="1076826358">
                                  <w:marLeft w:val="0"/>
                                  <w:marRight w:val="0"/>
                                  <w:marTop w:val="0"/>
                                  <w:marBottom w:val="0"/>
                                  <w:divBdr>
                                    <w:top w:val="none" w:sz="0" w:space="0" w:color="auto"/>
                                    <w:left w:val="none" w:sz="0" w:space="0" w:color="auto"/>
                                    <w:bottom w:val="none" w:sz="0" w:space="0" w:color="auto"/>
                                    <w:right w:val="none" w:sz="0" w:space="0" w:color="auto"/>
                                  </w:divBdr>
                                  <w:divsChild>
                                    <w:div w:id="1611472109">
                                      <w:marLeft w:val="0"/>
                                      <w:marRight w:val="0"/>
                                      <w:marTop w:val="0"/>
                                      <w:marBottom w:val="0"/>
                                      <w:divBdr>
                                        <w:top w:val="none" w:sz="0" w:space="0" w:color="auto"/>
                                        <w:left w:val="none" w:sz="0" w:space="0" w:color="auto"/>
                                        <w:bottom w:val="none" w:sz="0" w:space="0" w:color="auto"/>
                                        <w:right w:val="none" w:sz="0" w:space="0" w:color="auto"/>
                                      </w:divBdr>
                                    </w:div>
                                  </w:divsChild>
                                </w:div>
                                <w:div w:id="1197892647">
                                  <w:marLeft w:val="0"/>
                                  <w:marRight w:val="0"/>
                                  <w:marTop w:val="0"/>
                                  <w:marBottom w:val="0"/>
                                  <w:divBdr>
                                    <w:top w:val="none" w:sz="0" w:space="0" w:color="auto"/>
                                    <w:left w:val="none" w:sz="0" w:space="0" w:color="auto"/>
                                    <w:bottom w:val="none" w:sz="0" w:space="0" w:color="auto"/>
                                    <w:right w:val="none" w:sz="0" w:space="0" w:color="auto"/>
                                  </w:divBdr>
                                  <w:divsChild>
                                    <w:div w:id="1197737266">
                                      <w:marLeft w:val="0"/>
                                      <w:marRight w:val="0"/>
                                      <w:marTop w:val="0"/>
                                      <w:marBottom w:val="0"/>
                                      <w:divBdr>
                                        <w:top w:val="none" w:sz="0" w:space="0" w:color="auto"/>
                                        <w:left w:val="none" w:sz="0" w:space="0" w:color="auto"/>
                                        <w:bottom w:val="none" w:sz="0" w:space="0" w:color="auto"/>
                                        <w:right w:val="none" w:sz="0" w:space="0" w:color="auto"/>
                                      </w:divBdr>
                                    </w:div>
                                  </w:divsChild>
                                </w:div>
                                <w:div w:id="1597203717">
                                  <w:marLeft w:val="0"/>
                                  <w:marRight w:val="0"/>
                                  <w:marTop w:val="0"/>
                                  <w:marBottom w:val="0"/>
                                  <w:divBdr>
                                    <w:top w:val="none" w:sz="0" w:space="0" w:color="auto"/>
                                    <w:left w:val="none" w:sz="0" w:space="0" w:color="auto"/>
                                    <w:bottom w:val="none" w:sz="0" w:space="0" w:color="auto"/>
                                    <w:right w:val="none" w:sz="0" w:space="0" w:color="auto"/>
                                  </w:divBdr>
                                  <w:divsChild>
                                    <w:div w:id="100867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058268">
          <w:marLeft w:val="0"/>
          <w:marRight w:val="0"/>
          <w:marTop w:val="0"/>
          <w:marBottom w:val="0"/>
          <w:divBdr>
            <w:top w:val="none" w:sz="0" w:space="0" w:color="auto"/>
            <w:left w:val="none" w:sz="0" w:space="0" w:color="auto"/>
            <w:bottom w:val="none" w:sz="0" w:space="0" w:color="auto"/>
            <w:right w:val="none" w:sz="0" w:space="0" w:color="auto"/>
          </w:divBdr>
          <w:divsChild>
            <w:div w:id="545138326">
              <w:marLeft w:val="0"/>
              <w:marRight w:val="0"/>
              <w:marTop w:val="0"/>
              <w:marBottom w:val="0"/>
              <w:divBdr>
                <w:top w:val="none" w:sz="0" w:space="0" w:color="auto"/>
                <w:left w:val="none" w:sz="0" w:space="0" w:color="auto"/>
                <w:bottom w:val="none" w:sz="0" w:space="0" w:color="auto"/>
                <w:right w:val="none" w:sz="0" w:space="0" w:color="auto"/>
              </w:divBdr>
            </w:div>
            <w:div w:id="1202784152">
              <w:marLeft w:val="0"/>
              <w:marRight w:val="0"/>
              <w:marTop w:val="0"/>
              <w:marBottom w:val="0"/>
              <w:divBdr>
                <w:top w:val="none" w:sz="0" w:space="0" w:color="auto"/>
                <w:left w:val="none" w:sz="0" w:space="0" w:color="auto"/>
                <w:bottom w:val="none" w:sz="0" w:space="0" w:color="auto"/>
                <w:right w:val="none" w:sz="0" w:space="0" w:color="auto"/>
              </w:divBdr>
            </w:div>
            <w:div w:id="1511063710">
              <w:marLeft w:val="0"/>
              <w:marRight w:val="0"/>
              <w:marTop w:val="0"/>
              <w:marBottom w:val="0"/>
              <w:divBdr>
                <w:top w:val="none" w:sz="0" w:space="0" w:color="auto"/>
                <w:left w:val="none" w:sz="0" w:space="0" w:color="auto"/>
                <w:bottom w:val="none" w:sz="0" w:space="0" w:color="auto"/>
                <w:right w:val="none" w:sz="0" w:space="0" w:color="auto"/>
              </w:divBdr>
            </w:div>
          </w:divsChild>
        </w:div>
        <w:div w:id="1885628763">
          <w:marLeft w:val="0"/>
          <w:marRight w:val="0"/>
          <w:marTop w:val="0"/>
          <w:marBottom w:val="0"/>
          <w:divBdr>
            <w:top w:val="none" w:sz="0" w:space="0" w:color="auto"/>
            <w:left w:val="none" w:sz="0" w:space="0" w:color="auto"/>
            <w:bottom w:val="none" w:sz="0" w:space="0" w:color="auto"/>
            <w:right w:val="none" w:sz="0" w:space="0" w:color="auto"/>
          </w:divBdr>
        </w:div>
        <w:div w:id="2074544247">
          <w:marLeft w:val="0"/>
          <w:marRight w:val="0"/>
          <w:marTop w:val="0"/>
          <w:marBottom w:val="0"/>
          <w:divBdr>
            <w:top w:val="none" w:sz="0" w:space="0" w:color="auto"/>
            <w:left w:val="none" w:sz="0" w:space="0" w:color="auto"/>
            <w:bottom w:val="none" w:sz="0" w:space="0" w:color="auto"/>
            <w:right w:val="none" w:sz="0" w:space="0" w:color="auto"/>
          </w:divBdr>
          <w:divsChild>
            <w:div w:id="622467053">
              <w:marLeft w:val="0"/>
              <w:marRight w:val="0"/>
              <w:marTop w:val="0"/>
              <w:marBottom w:val="0"/>
              <w:divBdr>
                <w:top w:val="none" w:sz="0" w:space="0" w:color="auto"/>
                <w:left w:val="none" w:sz="0" w:space="0" w:color="auto"/>
                <w:bottom w:val="none" w:sz="0" w:space="0" w:color="auto"/>
                <w:right w:val="none" w:sz="0" w:space="0" w:color="auto"/>
              </w:divBdr>
              <w:divsChild>
                <w:div w:id="86584220">
                  <w:marLeft w:val="0"/>
                  <w:marRight w:val="0"/>
                  <w:marTop w:val="0"/>
                  <w:marBottom w:val="0"/>
                  <w:divBdr>
                    <w:top w:val="none" w:sz="0" w:space="0" w:color="auto"/>
                    <w:left w:val="none" w:sz="0" w:space="0" w:color="auto"/>
                    <w:bottom w:val="none" w:sz="0" w:space="0" w:color="auto"/>
                    <w:right w:val="none" w:sz="0" w:space="0" w:color="auto"/>
                  </w:divBdr>
                  <w:divsChild>
                    <w:div w:id="1091858390">
                      <w:marLeft w:val="0"/>
                      <w:marRight w:val="0"/>
                      <w:marTop w:val="0"/>
                      <w:marBottom w:val="0"/>
                      <w:divBdr>
                        <w:top w:val="none" w:sz="0" w:space="0" w:color="auto"/>
                        <w:left w:val="none" w:sz="0" w:space="0" w:color="auto"/>
                        <w:bottom w:val="none" w:sz="0" w:space="0" w:color="auto"/>
                        <w:right w:val="none" w:sz="0" w:space="0" w:color="auto"/>
                      </w:divBdr>
                      <w:divsChild>
                        <w:div w:id="937106662">
                          <w:marLeft w:val="0"/>
                          <w:marRight w:val="0"/>
                          <w:marTop w:val="0"/>
                          <w:marBottom w:val="0"/>
                          <w:divBdr>
                            <w:top w:val="none" w:sz="0" w:space="0" w:color="auto"/>
                            <w:left w:val="none" w:sz="0" w:space="0" w:color="auto"/>
                            <w:bottom w:val="none" w:sz="0" w:space="0" w:color="auto"/>
                            <w:right w:val="none" w:sz="0" w:space="0" w:color="auto"/>
                          </w:divBdr>
                          <w:divsChild>
                            <w:div w:id="1542208120">
                              <w:marLeft w:val="0"/>
                              <w:marRight w:val="0"/>
                              <w:marTop w:val="0"/>
                              <w:marBottom w:val="0"/>
                              <w:divBdr>
                                <w:top w:val="none" w:sz="0" w:space="0" w:color="auto"/>
                                <w:left w:val="none" w:sz="0" w:space="0" w:color="auto"/>
                                <w:bottom w:val="none" w:sz="0" w:space="0" w:color="auto"/>
                                <w:right w:val="none" w:sz="0" w:space="0" w:color="auto"/>
                              </w:divBdr>
                              <w:divsChild>
                                <w:div w:id="593706494">
                                  <w:marLeft w:val="0"/>
                                  <w:marRight w:val="0"/>
                                  <w:marTop w:val="0"/>
                                  <w:marBottom w:val="0"/>
                                  <w:divBdr>
                                    <w:top w:val="none" w:sz="0" w:space="0" w:color="auto"/>
                                    <w:left w:val="none" w:sz="0" w:space="0" w:color="auto"/>
                                    <w:bottom w:val="none" w:sz="0" w:space="0" w:color="auto"/>
                                    <w:right w:val="none" w:sz="0" w:space="0" w:color="auto"/>
                                  </w:divBdr>
                                  <w:divsChild>
                                    <w:div w:id="906887186">
                                      <w:marLeft w:val="0"/>
                                      <w:marRight w:val="0"/>
                                      <w:marTop w:val="0"/>
                                      <w:marBottom w:val="0"/>
                                      <w:divBdr>
                                        <w:top w:val="none" w:sz="0" w:space="0" w:color="auto"/>
                                        <w:left w:val="none" w:sz="0" w:space="0" w:color="auto"/>
                                        <w:bottom w:val="none" w:sz="0" w:space="0" w:color="auto"/>
                                        <w:right w:val="none" w:sz="0" w:space="0" w:color="auto"/>
                                      </w:divBdr>
                                    </w:div>
                                    <w:div w:id="1273394939">
                                      <w:marLeft w:val="0"/>
                                      <w:marRight w:val="0"/>
                                      <w:marTop w:val="0"/>
                                      <w:marBottom w:val="0"/>
                                      <w:divBdr>
                                        <w:top w:val="none" w:sz="0" w:space="0" w:color="auto"/>
                                        <w:left w:val="none" w:sz="0" w:space="0" w:color="auto"/>
                                        <w:bottom w:val="none" w:sz="0" w:space="0" w:color="auto"/>
                                        <w:right w:val="none" w:sz="0" w:space="0" w:color="auto"/>
                                      </w:divBdr>
                                    </w:div>
                                    <w:div w:id="1285308912">
                                      <w:marLeft w:val="0"/>
                                      <w:marRight w:val="0"/>
                                      <w:marTop w:val="0"/>
                                      <w:marBottom w:val="0"/>
                                      <w:divBdr>
                                        <w:top w:val="none" w:sz="0" w:space="0" w:color="auto"/>
                                        <w:left w:val="none" w:sz="0" w:space="0" w:color="auto"/>
                                        <w:bottom w:val="none" w:sz="0" w:space="0" w:color="auto"/>
                                        <w:right w:val="none" w:sz="0" w:space="0" w:color="auto"/>
                                      </w:divBdr>
                                    </w:div>
                                    <w:div w:id="16816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28837">
                          <w:marLeft w:val="0"/>
                          <w:marRight w:val="0"/>
                          <w:marTop w:val="0"/>
                          <w:marBottom w:val="0"/>
                          <w:divBdr>
                            <w:top w:val="none" w:sz="0" w:space="0" w:color="auto"/>
                            <w:left w:val="none" w:sz="0" w:space="0" w:color="auto"/>
                            <w:bottom w:val="none" w:sz="0" w:space="0" w:color="auto"/>
                            <w:right w:val="none" w:sz="0" w:space="0" w:color="auto"/>
                          </w:divBdr>
                          <w:divsChild>
                            <w:div w:id="2035769844">
                              <w:marLeft w:val="0"/>
                              <w:marRight w:val="0"/>
                              <w:marTop w:val="0"/>
                              <w:marBottom w:val="0"/>
                              <w:divBdr>
                                <w:top w:val="none" w:sz="0" w:space="0" w:color="auto"/>
                                <w:left w:val="none" w:sz="0" w:space="0" w:color="auto"/>
                                <w:bottom w:val="none" w:sz="0" w:space="0" w:color="auto"/>
                                <w:right w:val="none" w:sz="0" w:space="0" w:color="auto"/>
                              </w:divBdr>
                              <w:divsChild>
                                <w:div w:id="180677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049686">
      <w:bodyDiv w:val="1"/>
      <w:marLeft w:val="0"/>
      <w:marRight w:val="0"/>
      <w:marTop w:val="0"/>
      <w:marBottom w:val="0"/>
      <w:divBdr>
        <w:top w:val="none" w:sz="0" w:space="0" w:color="auto"/>
        <w:left w:val="none" w:sz="0" w:space="0" w:color="auto"/>
        <w:bottom w:val="none" w:sz="0" w:space="0" w:color="auto"/>
        <w:right w:val="none" w:sz="0" w:space="0" w:color="auto"/>
      </w:divBdr>
    </w:div>
    <w:div w:id="1111707513">
      <w:bodyDiv w:val="1"/>
      <w:marLeft w:val="0"/>
      <w:marRight w:val="0"/>
      <w:marTop w:val="0"/>
      <w:marBottom w:val="0"/>
      <w:divBdr>
        <w:top w:val="none" w:sz="0" w:space="0" w:color="auto"/>
        <w:left w:val="none" w:sz="0" w:space="0" w:color="auto"/>
        <w:bottom w:val="none" w:sz="0" w:space="0" w:color="auto"/>
        <w:right w:val="none" w:sz="0" w:space="0" w:color="auto"/>
      </w:divBdr>
    </w:div>
    <w:div w:id="1112166400">
      <w:bodyDiv w:val="1"/>
      <w:marLeft w:val="0"/>
      <w:marRight w:val="0"/>
      <w:marTop w:val="0"/>
      <w:marBottom w:val="0"/>
      <w:divBdr>
        <w:top w:val="none" w:sz="0" w:space="0" w:color="auto"/>
        <w:left w:val="none" w:sz="0" w:space="0" w:color="auto"/>
        <w:bottom w:val="none" w:sz="0" w:space="0" w:color="auto"/>
        <w:right w:val="none" w:sz="0" w:space="0" w:color="auto"/>
      </w:divBdr>
    </w:div>
    <w:div w:id="1112551795">
      <w:bodyDiv w:val="1"/>
      <w:marLeft w:val="0"/>
      <w:marRight w:val="0"/>
      <w:marTop w:val="0"/>
      <w:marBottom w:val="0"/>
      <w:divBdr>
        <w:top w:val="none" w:sz="0" w:space="0" w:color="auto"/>
        <w:left w:val="none" w:sz="0" w:space="0" w:color="auto"/>
        <w:bottom w:val="none" w:sz="0" w:space="0" w:color="auto"/>
        <w:right w:val="none" w:sz="0" w:space="0" w:color="auto"/>
      </w:divBdr>
    </w:div>
    <w:div w:id="1115248763">
      <w:bodyDiv w:val="1"/>
      <w:marLeft w:val="0"/>
      <w:marRight w:val="0"/>
      <w:marTop w:val="0"/>
      <w:marBottom w:val="0"/>
      <w:divBdr>
        <w:top w:val="none" w:sz="0" w:space="0" w:color="auto"/>
        <w:left w:val="none" w:sz="0" w:space="0" w:color="auto"/>
        <w:bottom w:val="none" w:sz="0" w:space="0" w:color="auto"/>
        <w:right w:val="none" w:sz="0" w:space="0" w:color="auto"/>
      </w:divBdr>
    </w:div>
    <w:div w:id="1115296719">
      <w:bodyDiv w:val="1"/>
      <w:marLeft w:val="0"/>
      <w:marRight w:val="0"/>
      <w:marTop w:val="0"/>
      <w:marBottom w:val="0"/>
      <w:divBdr>
        <w:top w:val="none" w:sz="0" w:space="0" w:color="auto"/>
        <w:left w:val="none" w:sz="0" w:space="0" w:color="auto"/>
        <w:bottom w:val="none" w:sz="0" w:space="0" w:color="auto"/>
        <w:right w:val="none" w:sz="0" w:space="0" w:color="auto"/>
      </w:divBdr>
    </w:div>
    <w:div w:id="1116481585">
      <w:bodyDiv w:val="1"/>
      <w:marLeft w:val="0"/>
      <w:marRight w:val="0"/>
      <w:marTop w:val="0"/>
      <w:marBottom w:val="0"/>
      <w:divBdr>
        <w:top w:val="none" w:sz="0" w:space="0" w:color="auto"/>
        <w:left w:val="none" w:sz="0" w:space="0" w:color="auto"/>
        <w:bottom w:val="none" w:sz="0" w:space="0" w:color="auto"/>
        <w:right w:val="none" w:sz="0" w:space="0" w:color="auto"/>
      </w:divBdr>
    </w:div>
    <w:div w:id="1116800551">
      <w:bodyDiv w:val="1"/>
      <w:marLeft w:val="0"/>
      <w:marRight w:val="0"/>
      <w:marTop w:val="0"/>
      <w:marBottom w:val="0"/>
      <w:divBdr>
        <w:top w:val="none" w:sz="0" w:space="0" w:color="auto"/>
        <w:left w:val="none" w:sz="0" w:space="0" w:color="auto"/>
        <w:bottom w:val="none" w:sz="0" w:space="0" w:color="auto"/>
        <w:right w:val="none" w:sz="0" w:space="0" w:color="auto"/>
      </w:divBdr>
    </w:div>
    <w:div w:id="1118911061">
      <w:bodyDiv w:val="1"/>
      <w:marLeft w:val="0"/>
      <w:marRight w:val="0"/>
      <w:marTop w:val="0"/>
      <w:marBottom w:val="0"/>
      <w:divBdr>
        <w:top w:val="none" w:sz="0" w:space="0" w:color="auto"/>
        <w:left w:val="none" w:sz="0" w:space="0" w:color="auto"/>
        <w:bottom w:val="none" w:sz="0" w:space="0" w:color="auto"/>
        <w:right w:val="none" w:sz="0" w:space="0" w:color="auto"/>
      </w:divBdr>
    </w:div>
    <w:div w:id="1119686902">
      <w:bodyDiv w:val="1"/>
      <w:marLeft w:val="0"/>
      <w:marRight w:val="0"/>
      <w:marTop w:val="0"/>
      <w:marBottom w:val="0"/>
      <w:divBdr>
        <w:top w:val="none" w:sz="0" w:space="0" w:color="auto"/>
        <w:left w:val="none" w:sz="0" w:space="0" w:color="auto"/>
        <w:bottom w:val="none" w:sz="0" w:space="0" w:color="auto"/>
        <w:right w:val="none" w:sz="0" w:space="0" w:color="auto"/>
      </w:divBdr>
    </w:div>
    <w:div w:id="1123622174">
      <w:bodyDiv w:val="1"/>
      <w:marLeft w:val="0"/>
      <w:marRight w:val="0"/>
      <w:marTop w:val="0"/>
      <w:marBottom w:val="0"/>
      <w:divBdr>
        <w:top w:val="none" w:sz="0" w:space="0" w:color="auto"/>
        <w:left w:val="none" w:sz="0" w:space="0" w:color="auto"/>
        <w:bottom w:val="none" w:sz="0" w:space="0" w:color="auto"/>
        <w:right w:val="none" w:sz="0" w:space="0" w:color="auto"/>
      </w:divBdr>
    </w:div>
    <w:div w:id="1126310985">
      <w:bodyDiv w:val="1"/>
      <w:marLeft w:val="0"/>
      <w:marRight w:val="0"/>
      <w:marTop w:val="0"/>
      <w:marBottom w:val="0"/>
      <w:divBdr>
        <w:top w:val="none" w:sz="0" w:space="0" w:color="auto"/>
        <w:left w:val="none" w:sz="0" w:space="0" w:color="auto"/>
        <w:bottom w:val="none" w:sz="0" w:space="0" w:color="auto"/>
        <w:right w:val="none" w:sz="0" w:space="0" w:color="auto"/>
      </w:divBdr>
      <w:divsChild>
        <w:div w:id="981806853">
          <w:marLeft w:val="0"/>
          <w:marRight w:val="0"/>
          <w:marTop w:val="0"/>
          <w:marBottom w:val="0"/>
          <w:divBdr>
            <w:top w:val="none" w:sz="0" w:space="0" w:color="auto"/>
            <w:left w:val="none" w:sz="0" w:space="0" w:color="auto"/>
            <w:bottom w:val="none" w:sz="0" w:space="0" w:color="auto"/>
            <w:right w:val="none" w:sz="0" w:space="0" w:color="auto"/>
          </w:divBdr>
        </w:div>
        <w:div w:id="1479882334">
          <w:marLeft w:val="0"/>
          <w:marRight w:val="0"/>
          <w:marTop w:val="0"/>
          <w:marBottom w:val="0"/>
          <w:divBdr>
            <w:top w:val="none" w:sz="0" w:space="0" w:color="auto"/>
            <w:left w:val="none" w:sz="0" w:space="0" w:color="auto"/>
            <w:bottom w:val="none" w:sz="0" w:space="0" w:color="auto"/>
            <w:right w:val="none" w:sz="0" w:space="0" w:color="auto"/>
          </w:divBdr>
          <w:divsChild>
            <w:div w:id="440538877">
              <w:marLeft w:val="0"/>
              <w:marRight w:val="0"/>
              <w:marTop w:val="0"/>
              <w:marBottom w:val="0"/>
              <w:divBdr>
                <w:top w:val="none" w:sz="0" w:space="0" w:color="auto"/>
                <w:left w:val="none" w:sz="0" w:space="0" w:color="auto"/>
                <w:bottom w:val="none" w:sz="0" w:space="0" w:color="auto"/>
                <w:right w:val="none" w:sz="0" w:space="0" w:color="auto"/>
              </w:divBdr>
            </w:div>
            <w:div w:id="825318438">
              <w:marLeft w:val="0"/>
              <w:marRight w:val="0"/>
              <w:marTop w:val="0"/>
              <w:marBottom w:val="0"/>
              <w:divBdr>
                <w:top w:val="none" w:sz="0" w:space="0" w:color="auto"/>
                <w:left w:val="none" w:sz="0" w:space="0" w:color="auto"/>
                <w:bottom w:val="none" w:sz="0" w:space="0" w:color="auto"/>
                <w:right w:val="none" w:sz="0" w:space="0" w:color="auto"/>
              </w:divBdr>
            </w:div>
            <w:div w:id="1015883457">
              <w:marLeft w:val="0"/>
              <w:marRight w:val="0"/>
              <w:marTop w:val="0"/>
              <w:marBottom w:val="0"/>
              <w:divBdr>
                <w:top w:val="none" w:sz="0" w:space="0" w:color="auto"/>
                <w:left w:val="none" w:sz="0" w:space="0" w:color="auto"/>
                <w:bottom w:val="none" w:sz="0" w:space="0" w:color="auto"/>
                <w:right w:val="none" w:sz="0" w:space="0" w:color="auto"/>
              </w:divBdr>
            </w:div>
            <w:div w:id="1099713781">
              <w:marLeft w:val="0"/>
              <w:marRight w:val="0"/>
              <w:marTop w:val="0"/>
              <w:marBottom w:val="0"/>
              <w:divBdr>
                <w:top w:val="none" w:sz="0" w:space="0" w:color="auto"/>
                <w:left w:val="none" w:sz="0" w:space="0" w:color="auto"/>
                <w:bottom w:val="none" w:sz="0" w:space="0" w:color="auto"/>
                <w:right w:val="none" w:sz="0" w:space="0" w:color="auto"/>
              </w:divBdr>
            </w:div>
            <w:div w:id="1107315321">
              <w:marLeft w:val="0"/>
              <w:marRight w:val="0"/>
              <w:marTop w:val="0"/>
              <w:marBottom w:val="0"/>
              <w:divBdr>
                <w:top w:val="none" w:sz="0" w:space="0" w:color="auto"/>
                <w:left w:val="none" w:sz="0" w:space="0" w:color="auto"/>
                <w:bottom w:val="none" w:sz="0" w:space="0" w:color="auto"/>
                <w:right w:val="none" w:sz="0" w:space="0" w:color="auto"/>
              </w:divBdr>
            </w:div>
            <w:div w:id="1335644028">
              <w:marLeft w:val="0"/>
              <w:marRight w:val="0"/>
              <w:marTop w:val="0"/>
              <w:marBottom w:val="0"/>
              <w:divBdr>
                <w:top w:val="none" w:sz="0" w:space="0" w:color="auto"/>
                <w:left w:val="none" w:sz="0" w:space="0" w:color="auto"/>
                <w:bottom w:val="none" w:sz="0" w:space="0" w:color="auto"/>
                <w:right w:val="none" w:sz="0" w:space="0" w:color="auto"/>
              </w:divBdr>
            </w:div>
            <w:div w:id="1457992189">
              <w:marLeft w:val="0"/>
              <w:marRight w:val="0"/>
              <w:marTop w:val="0"/>
              <w:marBottom w:val="0"/>
              <w:divBdr>
                <w:top w:val="none" w:sz="0" w:space="0" w:color="auto"/>
                <w:left w:val="none" w:sz="0" w:space="0" w:color="auto"/>
                <w:bottom w:val="none" w:sz="0" w:space="0" w:color="auto"/>
                <w:right w:val="none" w:sz="0" w:space="0" w:color="auto"/>
              </w:divBdr>
            </w:div>
            <w:div w:id="1614361284">
              <w:marLeft w:val="0"/>
              <w:marRight w:val="0"/>
              <w:marTop w:val="0"/>
              <w:marBottom w:val="0"/>
              <w:divBdr>
                <w:top w:val="none" w:sz="0" w:space="0" w:color="auto"/>
                <w:left w:val="none" w:sz="0" w:space="0" w:color="auto"/>
                <w:bottom w:val="none" w:sz="0" w:space="0" w:color="auto"/>
                <w:right w:val="none" w:sz="0" w:space="0" w:color="auto"/>
              </w:divBdr>
            </w:div>
            <w:div w:id="2013873695">
              <w:marLeft w:val="0"/>
              <w:marRight w:val="0"/>
              <w:marTop w:val="0"/>
              <w:marBottom w:val="0"/>
              <w:divBdr>
                <w:top w:val="none" w:sz="0" w:space="0" w:color="auto"/>
                <w:left w:val="none" w:sz="0" w:space="0" w:color="auto"/>
                <w:bottom w:val="none" w:sz="0" w:space="0" w:color="auto"/>
                <w:right w:val="none" w:sz="0" w:space="0" w:color="auto"/>
              </w:divBdr>
            </w:div>
          </w:divsChild>
        </w:div>
        <w:div w:id="2132749885">
          <w:marLeft w:val="0"/>
          <w:marRight w:val="0"/>
          <w:marTop w:val="0"/>
          <w:marBottom w:val="0"/>
          <w:divBdr>
            <w:top w:val="none" w:sz="0" w:space="0" w:color="auto"/>
            <w:left w:val="none" w:sz="0" w:space="0" w:color="auto"/>
            <w:bottom w:val="none" w:sz="0" w:space="0" w:color="auto"/>
            <w:right w:val="none" w:sz="0" w:space="0" w:color="auto"/>
          </w:divBdr>
        </w:div>
      </w:divsChild>
    </w:div>
    <w:div w:id="1126658023">
      <w:bodyDiv w:val="1"/>
      <w:marLeft w:val="0"/>
      <w:marRight w:val="0"/>
      <w:marTop w:val="0"/>
      <w:marBottom w:val="0"/>
      <w:divBdr>
        <w:top w:val="none" w:sz="0" w:space="0" w:color="auto"/>
        <w:left w:val="none" w:sz="0" w:space="0" w:color="auto"/>
        <w:bottom w:val="none" w:sz="0" w:space="0" w:color="auto"/>
        <w:right w:val="none" w:sz="0" w:space="0" w:color="auto"/>
      </w:divBdr>
      <w:divsChild>
        <w:div w:id="691956285">
          <w:marLeft w:val="0"/>
          <w:marRight w:val="0"/>
          <w:marTop w:val="0"/>
          <w:marBottom w:val="0"/>
          <w:divBdr>
            <w:top w:val="none" w:sz="0" w:space="0" w:color="auto"/>
            <w:left w:val="none" w:sz="0" w:space="0" w:color="auto"/>
            <w:bottom w:val="none" w:sz="0" w:space="0" w:color="auto"/>
            <w:right w:val="none" w:sz="0" w:space="0" w:color="auto"/>
          </w:divBdr>
          <w:divsChild>
            <w:div w:id="1338388865">
              <w:marLeft w:val="0"/>
              <w:marRight w:val="0"/>
              <w:marTop w:val="0"/>
              <w:marBottom w:val="375"/>
              <w:divBdr>
                <w:top w:val="none" w:sz="0" w:space="0" w:color="auto"/>
                <w:left w:val="none" w:sz="0" w:space="0" w:color="auto"/>
                <w:bottom w:val="none" w:sz="0" w:space="0" w:color="auto"/>
                <w:right w:val="none" w:sz="0" w:space="0" w:color="auto"/>
              </w:divBdr>
            </w:div>
          </w:divsChild>
        </w:div>
        <w:div w:id="2109543561">
          <w:marLeft w:val="0"/>
          <w:marRight w:val="0"/>
          <w:marTop w:val="0"/>
          <w:marBottom w:val="0"/>
          <w:divBdr>
            <w:top w:val="none" w:sz="0" w:space="0" w:color="auto"/>
            <w:left w:val="none" w:sz="0" w:space="0" w:color="auto"/>
            <w:bottom w:val="none" w:sz="0" w:space="0" w:color="auto"/>
            <w:right w:val="none" w:sz="0" w:space="0" w:color="auto"/>
          </w:divBdr>
          <w:divsChild>
            <w:div w:id="305162394">
              <w:marLeft w:val="0"/>
              <w:marRight w:val="0"/>
              <w:marTop w:val="75"/>
              <w:marBottom w:val="0"/>
              <w:divBdr>
                <w:top w:val="none" w:sz="0" w:space="0" w:color="auto"/>
                <w:left w:val="none" w:sz="0" w:space="0" w:color="auto"/>
                <w:bottom w:val="none" w:sz="0" w:space="0" w:color="auto"/>
                <w:right w:val="none" w:sz="0" w:space="0" w:color="auto"/>
              </w:divBdr>
            </w:div>
            <w:div w:id="311178577">
              <w:marLeft w:val="0"/>
              <w:marRight w:val="0"/>
              <w:marTop w:val="0"/>
              <w:marBottom w:val="0"/>
              <w:divBdr>
                <w:top w:val="none" w:sz="0" w:space="0" w:color="auto"/>
                <w:left w:val="none" w:sz="0" w:space="0" w:color="auto"/>
                <w:bottom w:val="none" w:sz="0" w:space="0" w:color="auto"/>
                <w:right w:val="none" w:sz="0" w:space="0" w:color="auto"/>
              </w:divBdr>
            </w:div>
            <w:div w:id="853416999">
              <w:marLeft w:val="0"/>
              <w:marRight w:val="0"/>
              <w:marTop w:val="0"/>
              <w:marBottom w:val="0"/>
              <w:divBdr>
                <w:top w:val="none" w:sz="0" w:space="0" w:color="auto"/>
                <w:left w:val="none" w:sz="0" w:space="0" w:color="auto"/>
                <w:bottom w:val="none" w:sz="0" w:space="0" w:color="auto"/>
                <w:right w:val="none" w:sz="0" w:space="0" w:color="auto"/>
              </w:divBdr>
              <w:divsChild>
                <w:div w:id="17304936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34249896">
          <w:marLeft w:val="0"/>
          <w:marRight w:val="0"/>
          <w:marTop w:val="0"/>
          <w:marBottom w:val="300"/>
          <w:divBdr>
            <w:top w:val="none" w:sz="0" w:space="0" w:color="auto"/>
            <w:left w:val="none" w:sz="0" w:space="0" w:color="auto"/>
            <w:bottom w:val="none" w:sz="0" w:space="0" w:color="auto"/>
            <w:right w:val="none" w:sz="0" w:space="0" w:color="auto"/>
          </w:divBdr>
        </w:div>
      </w:divsChild>
    </w:div>
    <w:div w:id="1127621442">
      <w:bodyDiv w:val="1"/>
      <w:marLeft w:val="0"/>
      <w:marRight w:val="0"/>
      <w:marTop w:val="0"/>
      <w:marBottom w:val="0"/>
      <w:divBdr>
        <w:top w:val="none" w:sz="0" w:space="0" w:color="auto"/>
        <w:left w:val="none" w:sz="0" w:space="0" w:color="auto"/>
        <w:bottom w:val="none" w:sz="0" w:space="0" w:color="auto"/>
        <w:right w:val="none" w:sz="0" w:space="0" w:color="auto"/>
      </w:divBdr>
    </w:div>
    <w:div w:id="1128400733">
      <w:bodyDiv w:val="1"/>
      <w:marLeft w:val="0"/>
      <w:marRight w:val="0"/>
      <w:marTop w:val="0"/>
      <w:marBottom w:val="0"/>
      <w:divBdr>
        <w:top w:val="none" w:sz="0" w:space="0" w:color="auto"/>
        <w:left w:val="none" w:sz="0" w:space="0" w:color="auto"/>
        <w:bottom w:val="none" w:sz="0" w:space="0" w:color="auto"/>
        <w:right w:val="none" w:sz="0" w:space="0" w:color="auto"/>
      </w:divBdr>
    </w:div>
    <w:div w:id="1128662635">
      <w:bodyDiv w:val="1"/>
      <w:marLeft w:val="0"/>
      <w:marRight w:val="0"/>
      <w:marTop w:val="0"/>
      <w:marBottom w:val="0"/>
      <w:divBdr>
        <w:top w:val="none" w:sz="0" w:space="0" w:color="auto"/>
        <w:left w:val="none" w:sz="0" w:space="0" w:color="auto"/>
        <w:bottom w:val="none" w:sz="0" w:space="0" w:color="auto"/>
        <w:right w:val="none" w:sz="0" w:space="0" w:color="auto"/>
      </w:divBdr>
    </w:div>
    <w:div w:id="1129980839">
      <w:bodyDiv w:val="1"/>
      <w:marLeft w:val="0"/>
      <w:marRight w:val="0"/>
      <w:marTop w:val="0"/>
      <w:marBottom w:val="0"/>
      <w:divBdr>
        <w:top w:val="none" w:sz="0" w:space="0" w:color="auto"/>
        <w:left w:val="none" w:sz="0" w:space="0" w:color="auto"/>
        <w:bottom w:val="none" w:sz="0" w:space="0" w:color="auto"/>
        <w:right w:val="none" w:sz="0" w:space="0" w:color="auto"/>
      </w:divBdr>
    </w:div>
    <w:div w:id="1130052030">
      <w:bodyDiv w:val="1"/>
      <w:marLeft w:val="0"/>
      <w:marRight w:val="0"/>
      <w:marTop w:val="0"/>
      <w:marBottom w:val="0"/>
      <w:divBdr>
        <w:top w:val="none" w:sz="0" w:space="0" w:color="auto"/>
        <w:left w:val="none" w:sz="0" w:space="0" w:color="auto"/>
        <w:bottom w:val="none" w:sz="0" w:space="0" w:color="auto"/>
        <w:right w:val="none" w:sz="0" w:space="0" w:color="auto"/>
      </w:divBdr>
      <w:divsChild>
        <w:div w:id="28380988">
          <w:marLeft w:val="0"/>
          <w:marRight w:val="0"/>
          <w:marTop w:val="0"/>
          <w:marBottom w:val="0"/>
          <w:divBdr>
            <w:top w:val="none" w:sz="0" w:space="0" w:color="auto"/>
            <w:left w:val="none" w:sz="0" w:space="0" w:color="auto"/>
            <w:bottom w:val="none" w:sz="0" w:space="0" w:color="auto"/>
            <w:right w:val="none" w:sz="0" w:space="0" w:color="auto"/>
          </w:divBdr>
        </w:div>
        <w:div w:id="32966284">
          <w:marLeft w:val="0"/>
          <w:marRight w:val="0"/>
          <w:marTop w:val="0"/>
          <w:marBottom w:val="0"/>
          <w:divBdr>
            <w:top w:val="none" w:sz="0" w:space="0" w:color="auto"/>
            <w:left w:val="none" w:sz="0" w:space="0" w:color="auto"/>
            <w:bottom w:val="none" w:sz="0" w:space="0" w:color="auto"/>
            <w:right w:val="none" w:sz="0" w:space="0" w:color="auto"/>
          </w:divBdr>
        </w:div>
        <w:div w:id="68500938">
          <w:marLeft w:val="0"/>
          <w:marRight w:val="0"/>
          <w:marTop w:val="0"/>
          <w:marBottom w:val="0"/>
          <w:divBdr>
            <w:top w:val="none" w:sz="0" w:space="0" w:color="auto"/>
            <w:left w:val="none" w:sz="0" w:space="0" w:color="auto"/>
            <w:bottom w:val="none" w:sz="0" w:space="0" w:color="auto"/>
            <w:right w:val="none" w:sz="0" w:space="0" w:color="auto"/>
          </w:divBdr>
        </w:div>
        <w:div w:id="111218274">
          <w:marLeft w:val="0"/>
          <w:marRight w:val="0"/>
          <w:marTop w:val="0"/>
          <w:marBottom w:val="0"/>
          <w:divBdr>
            <w:top w:val="none" w:sz="0" w:space="0" w:color="auto"/>
            <w:left w:val="none" w:sz="0" w:space="0" w:color="auto"/>
            <w:bottom w:val="none" w:sz="0" w:space="0" w:color="auto"/>
            <w:right w:val="none" w:sz="0" w:space="0" w:color="auto"/>
          </w:divBdr>
        </w:div>
        <w:div w:id="135069847">
          <w:marLeft w:val="0"/>
          <w:marRight w:val="0"/>
          <w:marTop w:val="0"/>
          <w:marBottom w:val="0"/>
          <w:divBdr>
            <w:top w:val="none" w:sz="0" w:space="0" w:color="auto"/>
            <w:left w:val="none" w:sz="0" w:space="0" w:color="auto"/>
            <w:bottom w:val="none" w:sz="0" w:space="0" w:color="auto"/>
            <w:right w:val="none" w:sz="0" w:space="0" w:color="auto"/>
          </w:divBdr>
        </w:div>
        <w:div w:id="187839495">
          <w:marLeft w:val="0"/>
          <w:marRight w:val="0"/>
          <w:marTop w:val="0"/>
          <w:marBottom w:val="0"/>
          <w:divBdr>
            <w:top w:val="none" w:sz="0" w:space="0" w:color="auto"/>
            <w:left w:val="none" w:sz="0" w:space="0" w:color="auto"/>
            <w:bottom w:val="none" w:sz="0" w:space="0" w:color="auto"/>
            <w:right w:val="none" w:sz="0" w:space="0" w:color="auto"/>
          </w:divBdr>
        </w:div>
        <w:div w:id="242616967">
          <w:marLeft w:val="0"/>
          <w:marRight w:val="0"/>
          <w:marTop w:val="0"/>
          <w:marBottom w:val="0"/>
          <w:divBdr>
            <w:top w:val="none" w:sz="0" w:space="0" w:color="auto"/>
            <w:left w:val="none" w:sz="0" w:space="0" w:color="auto"/>
            <w:bottom w:val="none" w:sz="0" w:space="0" w:color="auto"/>
            <w:right w:val="none" w:sz="0" w:space="0" w:color="auto"/>
          </w:divBdr>
        </w:div>
        <w:div w:id="256519667">
          <w:marLeft w:val="0"/>
          <w:marRight w:val="0"/>
          <w:marTop w:val="0"/>
          <w:marBottom w:val="0"/>
          <w:divBdr>
            <w:top w:val="none" w:sz="0" w:space="0" w:color="auto"/>
            <w:left w:val="none" w:sz="0" w:space="0" w:color="auto"/>
            <w:bottom w:val="none" w:sz="0" w:space="0" w:color="auto"/>
            <w:right w:val="none" w:sz="0" w:space="0" w:color="auto"/>
          </w:divBdr>
        </w:div>
        <w:div w:id="325475282">
          <w:marLeft w:val="0"/>
          <w:marRight w:val="0"/>
          <w:marTop w:val="0"/>
          <w:marBottom w:val="0"/>
          <w:divBdr>
            <w:top w:val="none" w:sz="0" w:space="0" w:color="auto"/>
            <w:left w:val="none" w:sz="0" w:space="0" w:color="auto"/>
            <w:bottom w:val="none" w:sz="0" w:space="0" w:color="auto"/>
            <w:right w:val="none" w:sz="0" w:space="0" w:color="auto"/>
          </w:divBdr>
        </w:div>
        <w:div w:id="397679312">
          <w:marLeft w:val="0"/>
          <w:marRight w:val="0"/>
          <w:marTop w:val="0"/>
          <w:marBottom w:val="0"/>
          <w:divBdr>
            <w:top w:val="none" w:sz="0" w:space="0" w:color="auto"/>
            <w:left w:val="none" w:sz="0" w:space="0" w:color="auto"/>
            <w:bottom w:val="none" w:sz="0" w:space="0" w:color="auto"/>
            <w:right w:val="none" w:sz="0" w:space="0" w:color="auto"/>
          </w:divBdr>
        </w:div>
        <w:div w:id="534779243">
          <w:marLeft w:val="0"/>
          <w:marRight w:val="0"/>
          <w:marTop w:val="0"/>
          <w:marBottom w:val="0"/>
          <w:divBdr>
            <w:top w:val="none" w:sz="0" w:space="0" w:color="auto"/>
            <w:left w:val="none" w:sz="0" w:space="0" w:color="auto"/>
            <w:bottom w:val="none" w:sz="0" w:space="0" w:color="auto"/>
            <w:right w:val="none" w:sz="0" w:space="0" w:color="auto"/>
          </w:divBdr>
        </w:div>
        <w:div w:id="589000314">
          <w:marLeft w:val="0"/>
          <w:marRight w:val="0"/>
          <w:marTop w:val="0"/>
          <w:marBottom w:val="0"/>
          <w:divBdr>
            <w:top w:val="none" w:sz="0" w:space="0" w:color="auto"/>
            <w:left w:val="none" w:sz="0" w:space="0" w:color="auto"/>
            <w:bottom w:val="none" w:sz="0" w:space="0" w:color="auto"/>
            <w:right w:val="none" w:sz="0" w:space="0" w:color="auto"/>
          </w:divBdr>
        </w:div>
        <w:div w:id="621151159">
          <w:marLeft w:val="0"/>
          <w:marRight w:val="0"/>
          <w:marTop w:val="0"/>
          <w:marBottom w:val="0"/>
          <w:divBdr>
            <w:top w:val="none" w:sz="0" w:space="0" w:color="auto"/>
            <w:left w:val="none" w:sz="0" w:space="0" w:color="auto"/>
            <w:bottom w:val="none" w:sz="0" w:space="0" w:color="auto"/>
            <w:right w:val="none" w:sz="0" w:space="0" w:color="auto"/>
          </w:divBdr>
        </w:div>
        <w:div w:id="793059783">
          <w:marLeft w:val="0"/>
          <w:marRight w:val="0"/>
          <w:marTop w:val="0"/>
          <w:marBottom w:val="0"/>
          <w:divBdr>
            <w:top w:val="none" w:sz="0" w:space="0" w:color="auto"/>
            <w:left w:val="none" w:sz="0" w:space="0" w:color="auto"/>
            <w:bottom w:val="none" w:sz="0" w:space="0" w:color="auto"/>
            <w:right w:val="none" w:sz="0" w:space="0" w:color="auto"/>
          </w:divBdr>
        </w:div>
        <w:div w:id="816842006">
          <w:marLeft w:val="0"/>
          <w:marRight w:val="0"/>
          <w:marTop w:val="0"/>
          <w:marBottom w:val="0"/>
          <w:divBdr>
            <w:top w:val="none" w:sz="0" w:space="0" w:color="auto"/>
            <w:left w:val="none" w:sz="0" w:space="0" w:color="auto"/>
            <w:bottom w:val="none" w:sz="0" w:space="0" w:color="auto"/>
            <w:right w:val="none" w:sz="0" w:space="0" w:color="auto"/>
          </w:divBdr>
        </w:div>
        <w:div w:id="830952003">
          <w:marLeft w:val="0"/>
          <w:marRight w:val="0"/>
          <w:marTop w:val="0"/>
          <w:marBottom w:val="0"/>
          <w:divBdr>
            <w:top w:val="none" w:sz="0" w:space="0" w:color="auto"/>
            <w:left w:val="none" w:sz="0" w:space="0" w:color="auto"/>
            <w:bottom w:val="none" w:sz="0" w:space="0" w:color="auto"/>
            <w:right w:val="none" w:sz="0" w:space="0" w:color="auto"/>
          </w:divBdr>
        </w:div>
        <w:div w:id="849612114">
          <w:marLeft w:val="0"/>
          <w:marRight w:val="0"/>
          <w:marTop w:val="0"/>
          <w:marBottom w:val="0"/>
          <w:divBdr>
            <w:top w:val="none" w:sz="0" w:space="0" w:color="auto"/>
            <w:left w:val="none" w:sz="0" w:space="0" w:color="auto"/>
            <w:bottom w:val="none" w:sz="0" w:space="0" w:color="auto"/>
            <w:right w:val="none" w:sz="0" w:space="0" w:color="auto"/>
          </w:divBdr>
        </w:div>
        <w:div w:id="914318317">
          <w:marLeft w:val="0"/>
          <w:marRight w:val="0"/>
          <w:marTop w:val="0"/>
          <w:marBottom w:val="0"/>
          <w:divBdr>
            <w:top w:val="none" w:sz="0" w:space="0" w:color="auto"/>
            <w:left w:val="none" w:sz="0" w:space="0" w:color="auto"/>
            <w:bottom w:val="none" w:sz="0" w:space="0" w:color="auto"/>
            <w:right w:val="none" w:sz="0" w:space="0" w:color="auto"/>
          </w:divBdr>
        </w:div>
        <w:div w:id="1069229018">
          <w:marLeft w:val="0"/>
          <w:marRight w:val="0"/>
          <w:marTop w:val="0"/>
          <w:marBottom w:val="0"/>
          <w:divBdr>
            <w:top w:val="none" w:sz="0" w:space="0" w:color="auto"/>
            <w:left w:val="none" w:sz="0" w:space="0" w:color="auto"/>
            <w:bottom w:val="none" w:sz="0" w:space="0" w:color="auto"/>
            <w:right w:val="none" w:sz="0" w:space="0" w:color="auto"/>
          </w:divBdr>
        </w:div>
        <w:div w:id="1160930116">
          <w:marLeft w:val="0"/>
          <w:marRight w:val="0"/>
          <w:marTop w:val="0"/>
          <w:marBottom w:val="0"/>
          <w:divBdr>
            <w:top w:val="none" w:sz="0" w:space="0" w:color="auto"/>
            <w:left w:val="none" w:sz="0" w:space="0" w:color="auto"/>
            <w:bottom w:val="none" w:sz="0" w:space="0" w:color="auto"/>
            <w:right w:val="none" w:sz="0" w:space="0" w:color="auto"/>
          </w:divBdr>
        </w:div>
        <w:div w:id="1183933537">
          <w:marLeft w:val="0"/>
          <w:marRight w:val="0"/>
          <w:marTop w:val="0"/>
          <w:marBottom w:val="0"/>
          <w:divBdr>
            <w:top w:val="none" w:sz="0" w:space="0" w:color="auto"/>
            <w:left w:val="none" w:sz="0" w:space="0" w:color="auto"/>
            <w:bottom w:val="none" w:sz="0" w:space="0" w:color="auto"/>
            <w:right w:val="none" w:sz="0" w:space="0" w:color="auto"/>
          </w:divBdr>
        </w:div>
        <w:div w:id="1206521845">
          <w:marLeft w:val="0"/>
          <w:marRight w:val="0"/>
          <w:marTop w:val="0"/>
          <w:marBottom w:val="0"/>
          <w:divBdr>
            <w:top w:val="none" w:sz="0" w:space="0" w:color="auto"/>
            <w:left w:val="none" w:sz="0" w:space="0" w:color="auto"/>
            <w:bottom w:val="none" w:sz="0" w:space="0" w:color="auto"/>
            <w:right w:val="none" w:sz="0" w:space="0" w:color="auto"/>
          </w:divBdr>
        </w:div>
        <w:div w:id="1383940549">
          <w:marLeft w:val="0"/>
          <w:marRight w:val="0"/>
          <w:marTop w:val="0"/>
          <w:marBottom w:val="0"/>
          <w:divBdr>
            <w:top w:val="none" w:sz="0" w:space="0" w:color="auto"/>
            <w:left w:val="none" w:sz="0" w:space="0" w:color="auto"/>
            <w:bottom w:val="none" w:sz="0" w:space="0" w:color="auto"/>
            <w:right w:val="none" w:sz="0" w:space="0" w:color="auto"/>
          </w:divBdr>
        </w:div>
        <w:div w:id="1445003379">
          <w:marLeft w:val="0"/>
          <w:marRight w:val="0"/>
          <w:marTop w:val="0"/>
          <w:marBottom w:val="0"/>
          <w:divBdr>
            <w:top w:val="none" w:sz="0" w:space="0" w:color="auto"/>
            <w:left w:val="none" w:sz="0" w:space="0" w:color="auto"/>
            <w:bottom w:val="none" w:sz="0" w:space="0" w:color="auto"/>
            <w:right w:val="none" w:sz="0" w:space="0" w:color="auto"/>
          </w:divBdr>
        </w:div>
        <w:div w:id="1451896786">
          <w:marLeft w:val="0"/>
          <w:marRight w:val="0"/>
          <w:marTop w:val="0"/>
          <w:marBottom w:val="0"/>
          <w:divBdr>
            <w:top w:val="none" w:sz="0" w:space="0" w:color="auto"/>
            <w:left w:val="none" w:sz="0" w:space="0" w:color="auto"/>
            <w:bottom w:val="none" w:sz="0" w:space="0" w:color="auto"/>
            <w:right w:val="none" w:sz="0" w:space="0" w:color="auto"/>
          </w:divBdr>
        </w:div>
        <w:div w:id="1488132895">
          <w:marLeft w:val="0"/>
          <w:marRight w:val="0"/>
          <w:marTop w:val="0"/>
          <w:marBottom w:val="0"/>
          <w:divBdr>
            <w:top w:val="none" w:sz="0" w:space="0" w:color="auto"/>
            <w:left w:val="none" w:sz="0" w:space="0" w:color="auto"/>
            <w:bottom w:val="none" w:sz="0" w:space="0" w:color="auto"/>
            <w:right w:val="none" w:sz="0" w:space="0" w:color="auto"/>
          </w:divBdr>
        </w:div>
        <w:div w:id="1588687232">
          <w:marLeft w:val="0"/>
          <w:marRight w:val="0"/>
          <w:marTop w:val="0"/>
          <w:marBottom w:val="0"/>
          <w:divBdr>
            <w:top w:val="none" w:sz="0" w:space="0" w:color="auto"/>
            <w:left w:val="none" w:sz="0" w:space="0" w:color="auto"/>
            <w:bottom w:val="none" w:sz="0" w:space="0" w:color="auto"/>
            <w:right w:val="none" w:sz="0" w:space="0" w:color="auto"/>
          </w:divBdr>
        </w:div>
        <w:div w:id="1725180555">
          <w:marLeft w:val="0"/>
          <w:marRight w:val="0"/>
          <w:marTop w:val="0"/>
          <w:marBottom w:val="0"/>
          <w:divBdr>
            <w:top w:val="none" w:sz="0" w:space="0" w:color="auto"/>
            <w:left w:val="none" w:sz="0" w:space="0" w:color="auto"/>
            <w:bottom w:val="none" w:sz="0" w:space="0" w:color="auto"/>
            <w:right w:val="none" w:sz="0" w:space="0" w:color="auto"/>
          </w:divBdr>
        </w:div>
        <w:div w:id="1883133835">
          <w:marLeft w:val="0"/>
          <w:marRight w:val="0"/>
          <w:marTop w:val="0"/>
          <w:marBottom w:val="0"/>
          <w:divBdr>
            <w:top w:val="none" w:sz="0" w:space="0" w:color="auto"/>
            <w:left w:val="none" w:sz="0" w:space="0" w:color="auto"/>
            <w:bottom w:val="none" w:sz="0" w:space="0" w:color="auto"/>
            <w:right w:val="none" w:sz="0" w:space="0" w:color="auto"/>
          </w:divBdr>
        </w:div>
        <w:div w:id="2022931184">
          <w:marLeft w:val="0"/>
          <w:marRight w:val="0"/>
          <w:marTop w:val="0"/>
          <w:marBottom w:val="0"/>
          <w:divBdr>
            <w:top w:val="none" w:sz="0" w:space="0" w:color="auto"/>
            <w:left w:val="none" w:sz="0" w:space="0" w:color="auto"/>
            <w:bottom w:val="none" w:sz="0" w:space="0" w:color="auto"/>
            <w:right w:val="none" w:sz="0" w:space="0" w:color="auto"/>
          </w:divBdr>
        </w:div>
      </w:divsChild>
    </w:div>
    <w:div w:id="1130131532">
      <w:bodyDiv w:val="1"/>
      <w:marLeft w:val="0"/>
      <w:marRight w:val="0"/>
      <w:marTop w:val="0"/>
      <w:marBottom w:val="0"/>
      <w:divBdr>
        <w:top w:val="none" w:sz="0" w:space="0" w:color="auto"/>
        <w:left w:val="none" w:sz="0" w:space="0" w:color="auto"/>
        <w:bottom w:val="none" w:sz="0" w:space="0" w:color="auto"/>
        <w:right w:val="none" w:sz="0" w:space="0" w:color="auto"/>
      </w:divBdr>
      <w:divsChild>
        <w:div w:id="1729573513">
          <w:marLeft w:val="0"/>
          <w:marRight w:val="0"/>
          <w:marTop w:val="0"/>
          <w:marBottom w:val="180"/>
          <w:divBdr>
            <w:top w:val="none" w:sz="0" w:space="0" w:color="auto"/>
            <w:left w:val="none" w:sz="0" w:space="0" w:color="auto"/>
            <w:bottom w:val="none" w:sz="0" w:space="0" w:color="auto"/>
            <w:right w:val="none" w:sz="0" w:space="0" w:color="auto"/>
          </w:divBdr>
          <w:divsChild>
            <w:div w:id="55019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19764">
      <w:bodyDiv w:val="1"/>
      <w:marLeft w:val="0"/>
      <w:marRight w:val="0"/>
      <w:marTop w:val="0"/>
      <w:marBottom w:val="0"/>
      <w:divBdr>
        <w:top w:val="none" w:sz="0" w:space="0" w:color="auto"/>
        <w:left w:val="none" w:sz="0" w:space="0" w:color="auto"/>
        <w:bottom w:val="none" w:sz="0" w:space="0" w:color="auto"/>
        <w:right w:val="none" w:sz="0" w:space="0" w:color="auto"/>
      </w:divBdr>
    </w:div>
    <w:div w:id="1134326022">
      <w:bodyDiv w:val="1"/>
      <w:marLeft w:val="0"/>
      <w:marRight w:val="0"/>
      <w:marTop w:val="0"/>
      <w:marBottom w:val="0"/>
      <w:divBdr>
        <w:top w:val="none" w:sz="0" w:space="0" w:color="auto"/>
        <w:left w:val="none" w:sz="0" w:space="0" w:color="auto"/>
        <w:bottom w:val="none" w:sz="0" w:space="0" w:color="auto"/>
        <w:right w:val="none" w:sz="0" w:space="0" w:color="auto"/>
      </w:divBdr>
    </w:div>
    <w:div w:id="1135415622">
      <w:bodyDiv w:val="1"/>
      <w:marLeft w:val="0"/>
      <w:marRight w:val="0"/>
      <w:marTop w:val="0"/>
      <w:marBottom w:val="0"/>
      <w:divBdr>
        <w:top w:val="none" w:sz="0" w:space="0" w:color="auto"/>
        <w:left w:val="none" w:sz="0" w:space="0" w:color="auto"/>
        <w:bottom w:val="none" w:sz="0" w:space="0" w:color="auto"/>
        <w:right w:val="none" w:sz="0" w:space="0" w:color="auto"/>
      </w:divBdr>
    </w:div>
    <w:div w:id="1137450980">
      <w:bodyDiv w:val="1"/>
      <w:marLeft w:val="0"/>
      <w:marRight w:val="0"/>
      <w:marTop w:val="0"/>
      <w:marBottom w:val="0"/>
      <w:divBdr>
        <w:top w:val="none" w:sz="0" w:space="0" w:color="auto"/>
        <w:left w:val="none" w:sz="0" w:space="0" w:color="auto"/>
        <w:bottom w:val="none" w:sz="0" w:space="0" w:color="auto"/>
        <w:right w:val="none" w:sz="0" w:space="0" w:color="auto"/>
      </w:divBdr>
    </w:div>
    <w:div w:id="1137648720">
      <w:bodyDiv w:val="1"/>
      <w:marLeft w:val="0"/>
      <w:marRight w:val="0"/>
      <w:marTop w:val="0"/>
      <w:marBottom w:val="0"/>
      <w:divBdr>
        <w:top w:val="none" w:sz="0" w:space="0" w:color="auto"/>
        <w:left w:val="none" w:sz="0" w:space="0" w:color="auto"/>
        <w:bottom w:val="none" w:sz="0" w:space="0" w:color="auto"/>
        <w:right w:val="none" w:sz="0" w:space="0" w:color="auto"/>
      </w:divBdr>
      <w:divsChild>
        <w:div w:id="450831648">
          <w:marLeft w:val="0"/>
          <w:marRight w:val="0"/>
          <w:marTop w:val="0"/>
          <w:marBottom w:val="0"/>
          <w:divBdr>
            <w:top w:val="none" w:sz="0" w:space="0" w:color="auto"/>
            <w:left w:val="none" w:sz="0" w:space="0" w:color="auto"/>
            <w:bottom w:val="none" w:sz="0" w:space="0" w:color="auto"/>
            <w:right w:val="none" w:sz="0" w:space="0" w:color="auto"/>
          </w:divBdr>
          <w:divsChild>
            <w:div w:id="585115318">
              <w:marLeft w:val="0"/>
              <w:marRight w:val="0"/>
              <w:marTop w:val="0"/>
              <w:marBottom w:val="0"/>
              <w:divBdr>
                <w:top w:val="none" w:sz="0" w:space="0" w:color="auto"/>
                <w:left w:val="none" w:sz="0" w:space="0" w:color="auto"/>
                <w:bottom w:val="none" w:sz="0" w:space="0" w:color="auto"/>
                <w:right w:val="none" w:sz="0" w:space="0" w:color="auto"/>
              </w:divBdr>
              <w:divsChild>
                <w:div w:id="1181504403">
                  <w:marLeft w:val="0"/>
                  <w:marRight w:val="0"/>
                  <w:marTop w:val="0"/>
                  <w:marBottom w:val="0"/>
                  <w:divBdr>
                    <w:top w:val="none" w:sz="0" w:space="0" w:color="auto"/>
                    <w:left w:val="none" w:sz="0" w:space="0" w:color="auto"/>
                    <w:bottom w:val="none" w:sz="0" w:space="0" w:color="auto"/>
                    <w:right w:val="none" w:sz="0" w:space="0" w:color="auto"/>
                  </w:divBdr>
                </w:div>
                <w:div w:id="16219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19719">
      <w:bodyDiv w:val="1"/>
      <w:marLeft w:val="0"/>
      <w:marRight w:val="0"/>
      <w:marTop w:val="0"/>
      <w:marBottom w:val="0"/>
      <w:divBdr>
        <w:top w:val="none" w:sz="0" w:space="0" w:color="auto"/>
        <w:left w:val="none" w:sz="0" w:space="0" w:color="auto"/>
        <w:bottom w:val="none" w:sz="0" w:space="0" w:color="auto"/>
        <w:right w:val="none" w:sz="0" w:space="0" w:color="auto"/>
      </w:divBdr>
    </w:div>
    <w:div w:id="1139305862">
      <w:bodyDiv w:val="1"/>
      <w:marLeft w:val="0"/>
      <w:marRight w:val="0"/>
      <w:marTop w:val="0"/>
      <w:marBottom w:val="0"/>
      <w:divBdr>
        <w:top w:val="none" w:sz="0" w:space="0" w:color="auto"/>
        <w:left w:val="none" w:sz="0" w:space="0" w:color="auto"/>
        <w:bottom w:val="none" w:sz="0" w:space="0" w:color="auto"/>
        <w:right w:val="none" w:sz="0" w:space="0" w:color="auto"/>
      </w:divBdr>
      <w:divsChild>
        <w:div w:id="1558280282">
          <w:marLeft w:val="225"/>
          <w:marRight w:val="225"/>
          <w:marTop w:val="540"/>
          <w:marBottom w:val="225"/>
          <w:divBdr>
            <w:top w:val="none" w:sz="0" w:space="0" w:color="auto"/>
            <w:left w:val="none" w:sz="0" w:space="0" w:color="auto"/>
            <w:bottom w:val="none" w:sz="0" w:space="0" w:color="auto"/>
            <w:right w:val="none" w:sz="0" w:space="0" w:color="auto"/>
          </w:divBdr>
          <w:divsChild>
            <w:div w:id="835877385">
              <w:marLeft w:val="300"/>
              <w:marRight w:val="0"/>
              <w:marTop w:val="0"/>
              <w:marBottom w:val="75"/>
              <w:divBdr>
                <w:top w:val="none" w:sz="0" w:space="0" w:color="auto"/>
                <w:left w:val="none" w:sz="0" w:space="0" w:color="auto"/>
                <w:bottom w:val="none" w:sz="0" w:space="0" w:color="auto"/>
                <w:right w:val="none" w:sz="0" w:space="0" w:color="auto"/>
              </w:divBdr>
              <w:divsChild>
                <w:div w:id="936980332">
                  <w:marLeft w:val="0"/>
                  <w:marRight w:val="0"/>
                  <w:marTop w:val="150"/>
                  <w:marBottom w:val="75"/>
                  <w:divBdr>
                    <w:top w:val="none" w:sz="0" w:space="0" w:color="auto"/>
                    <w:left w:val="none" w:sz="0" w:space="0" w:color="auto"/>
                    <w:bottom w:val="none" w:sz="0" w:space="0" w:color="auto"/>
                    <w:right w:val="none" w:sz="0" w:space="0" w:color="auto"/>
                  </w:divBdr>
                </w:div>
                <w:div w:id="1026979356">
                  <w:marLeft w:val="0"/>
                  <w:marRight w:val="0"/>
                  <w:marTop w:val="150"/>
                  <w:marBottom w:val="300"/>
                  <w:divBdr>
                    <w:top w:val="single" w:sz="6" w:space="0" w:color="000000"/>
                    <w:left w:val="single" w:sz="6" w:space="0" w:color="000000"/>
                    <w:bottom w:val="single" w:sz="6" w:space="0" w:color="000000"/>
                    <w:right w:val="single" w:sz="6" w:space="0" w:color="000000"/>
                  </w:divBdr>
                </w:div>
                <w:div w:id="1070035931">
                  <w:marLeft w:val="0"/>
                  <w:marRight w:val="0"/>
                  <w:marTop w:val="0"/>
                  <w:marBottom w:val="225"/>
                  <w:divBdr>
                    <w:top w:val="none" w:sz="0" w:space="0" w:color="auto"/>
                    <w:left w:val="none" w:sz="0" w:space="0" w:color="auto"/>
                    <w:bottom w:val="none" w:sz="0" w:space="0" w:color="auto"/>
                    <w:right w:val="none" w:sz="0" w:space="0" w:color="auto"/>
                  </w:divBdr>
                </w:div>
                <w:div w:id="1195388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39423495">
      <w:bodyDiv w:val="1"/>
      <w:marLeft w:val="0"/>
      <w:marRight w:val="0"/>
      <w:marTop w:val="0"/>
      <w:marBottom w:val="0"/>
      <w:divBdr>
        <w:top w:val="none" w:sz="0" w:space="0" w:color="auto"/>
        <w:left w:val="none" w:sz="0" w:space="0" w:color="auto"/>
        <w:bottom w:val="none" w:sz="0" w:space="0" w:color="auto"/>
        <w:right w:val="none" w:sz="0" w:space="0" w:color="auto"/>
      </w:divBdr>
    </w:div>
    <w:div w:id="1141461888">
      <w:bodyDiv w:val="1"/>
      <w:marLeft w:val="0"/>
      <w:marRight w:val="0"/>
      <w:marTop w:val="0"/>
      <w:marBottom w:val="0"/>
      <w:divBdr>
        <w:top w:val="none" w:sz="0" w:space="0" w:color="auto"/>
        <w:left w:val="none" w:sz="0" w:space="0" w:color="auto"/>
        <w:bottom w:val="none" w:sz="0" w:space="0" w:color="auto"/>
        <w:right w:val="none" w:sz="0" w:space="0" w:color="auto"/>
      </w:divBdr>
    </w:div>
    <w:div w:id="1142692911">
      <w:bodyDiv w:val="1"/>
      <w:marLeft w:val="0"/>
      <w:marRight w:val="0"/>
      <w:marTop w:val="0"/>
      <w:marBottom w:val="0"/>
      <w:divBdr>
        <w:top w:val="none" w:sz="0" w:space="0" w:color="auto"/>
        <w:left w:val="none" w:sz="0" w:space="0" w:color="auto"/>
        <w:bottom w:val="none" w:sz="0" w:space="0" w:color="auto"/>
        <w:right w:val="none" w:sz="0" w:space="0" w:color="auto"/>
      </w:divBdr>
      <w:divsChild>
        <w:div w:id="241915742">
          <w:marLeft w:val="0"/>
          <w:marRight w:val="0"/>
          <w:marTop w:val="0"/>
          <w:marBottom w:val="75"/>
          <w:divBdr>
            <w:top w:val="none" w:sz="0" w:space="0" w:color="auto"/>
            <w:left w:val="none" w:sz="0" w:space="0" w:color="auto"/>
            <w:bottom w:val="none" w:sz="0" w:space="0" w:color="auto"/>
            <w:right w:val="none" w:sz="0" w:space="0" w:color="auto"/>
          </w:divBdr>
        </w:div>
        <w:div w:id="550730170">
          <w:marLeft w:val="0"/>
          <w:marRight w:val="0"/>
          <w:marTop w:val="150"/>
          <w:marBottom w:val="75"/>
          <w:divBdr>
            <w:top w:val="none" w:sz="0" w:space="0" w:color="auto"/>
            <w:left w:val="none" w:sz="0" w:space="0" w:color="auto"/>
            <w:bottom w:val="none" w:sz="0" w:space="0" w:color="auto"/>
            <w:right w:val="none" w:sz="0" w:space="0" w:color="auto"/>
          </w:divBdr>
        </w:div>
        <w:div w:id="1546064566">
          <w:marLeft w:val="0"/>
          <w:marRight w:val="0"/>
          <w:marTop w:val="150"/>
          <w:marBottom w:val="300"/>
          <w:divBdr>
            <w:top w:val="single" w:sz="6" w:space="0" w:color="000000"/>
            <w:left w:val="single" w:sz="6" w:space="0" w:color="000000"/>
            <w:bottom w:val="single" w:sz="6" w:space="0" w:color="000000"/>
            <w:right w:val="single" w:sz="6" w:space="0" w:color="000000"/>
          </w:divBdr>
        </w:div>
        <w:div w:id="1769811953">
          <w:marLeft w:val="0"/>
          <w:marRight w:val="0"/>
          <w:marTop w:val="0"/>
          <w:marBottom w:val="225"/>
          <w:divBdr>
            <w:top w:val="none" w:sz="0" w:space="0" w:color="auto"/>
            <w:left w:val="none" w:sz="0" w:space="0" w:color="auto"/>
            <w:bottom w:val="none" w:sz="0" w:space="0" w:color="auto"/>
            <w:right w:val="none" w:sz="0" w:space="0" w:color="auto"/>
          </w:divBdr>
        </w:div>
      </w:divsChild>
    </w:div>
    <w:div w:id="1147744678">
      <w:bodyDiv w:val="1"/>
      <w:marLeft w:val="0"/>
      <w:marRight w:val="0"/>
      <w:marTop w:val="750"/>
      <w:marBottom w:val="0"/>
      <w:divBdr>
        <w:top w:val="none" w:sz="0" w:space="0" w:color="auto"/>
        <w:left w:val="none" w:sz="0" w:space="0" w:color="auto"/>
        <w:bottom w:val="none" w:sz="0" w:space="0" w:color="auto"/>
        <w:right w:val="none" w:sz="0" w:space="0" w:color="auto"/>
      </w:divBdr>
      <w:divsChild>
        <w:div w:id="746725950">
          <w:marLeft w:val="0"/>
          <w:marRight w:val="0"/>
          <w:marTop w:val="0"/>
          <w:marBottom w:val="0"/>
          <w:divBdr>
            <w:top w:val="none" w:sz="0" w:space="0" w:color="auto"/>
            <w:left w:val="none" w:sz="0" w:space="0" w:color="auto"/>
            <w:bottom w:val="none" w:sz="0" w:space="0" w:color="auto"/>
            <w:right w:val="none" w:sz="0" w:space="0" w:color="auto"/>
          </w:divBdr>
          <w:divsChild>
            <w:div w:id="301158767">
              <w:marLeft w:val="0"/>
              <w:marRight w:val="0"/>
              <w:marTop w:val="0"/>
              <w:marBottom w:val="0"/>
              <w:divBdr>
                <w:top w:val="none" w:sz="0" w:space="0" w:color="auto"/>
                <w:left w:val="none" w:sz="0" w:space="0" w:color="auto"/>
                <w:bottom w:val="none" w:sz="0" w:space="0" w:color="auto"/>
                <w:right w:val="none" w:sz="0" w:space="0" w:color="auto"/>
              </w:divBdr>
              <w:divsChild>
                <w:div w:id="876114942">
                  <w:marLeft w:val="0"/>
                  <w:marRight w:val="-450"/>
                  <w:marTop w:val="0"/>
                  <w:marBottom w:val="450"/>
                  <w:divBdr>
                    <w:top w:val="none" w:sz="0" w:space="0" w:color="auto"/>
                    <w:left w:val="none" w:sz="0" w:space="0" w:color="auto"/>
                    <w:bottom w:val="none" w:sz="0" w:space="0" w:color="auto"/>
                    <w:right w:val="none" w:sz="0" w:space="0" w:color="auto"/>
                  </w:divBdr>
                  <w:divsChild>
                    <w:div w:id="773986320">
                      <w:marLeft w:val="0"/>
                      <w:marRight w:val="0"/>
                      <w:marTop w:val="0"/>
                      <w:marBottom w:val="0"/>
                      <w:divBdr>
                        <w:top w:val="none" w:sz="0" w:space="0" w:color="auto"/>
                        <w:left w:val="none" w:sz="0" w:space="0" w:color="auto"/>
                        <w:bottom w:val="none" w:sz="0" w:space="0" w:color="auto"/>
                        <w:right w:val="none" w:sz="0" w:space="0" w:color="auto"/>
                      </w:divBdr>
                      <w:divsChild>
                        <w:div w:id="2055815133">
                          <w:marLeft w:val="-750"/>
                          <w:marRight w:val="300"/>
                          <w:marTop w:val="0"/>
                          <w:marBottom w:val="300"/>
                          <w:divBdr>
                            <w:top w:val="none" w:sz="0" w:space="0" w:color="auto"/>
                            <w:left w:val="none" w:sz="0" w:space="0" w:color="auto"/>
                            <w:bottom w:val="none" w:sz="0" w:space="0" w:color="auto"/>
                            <w:right w:val="none" w:sz="0" w:space="0" w:color="auto"/>
                          </w:divBdr>
                        </w:div>
                      </w:divsChild>
                    </w:div>
                    <w:div w:id="1963029532">
                      <w:marLeft w:val="0"/>
                      <w:marRight w:val="0"/>
                      <w:marTop w:val="0"/>
                      <w:marBottom w:val="0"/>
                      <w:divBdr>
                        <w:top w:val="none" w:sz="0" w:space="0" w:color="auto"/>
                        <w:left w:val="none" w:sz="0" w:space="0" w:color="auto"/>
                        <w:bottom w:val="none" w:sz="0" w:space="0" w:color="auto"/>
                        <w:right w:val="none" w:sz="0" w:space="0" w:color="auto"/>
                      </w:divBdr>
                      <w:divsChild>
                        <w:div w:id="1151361581">
                          <w:marLeft w:val="0"/>
                          <w:marRight w:val="0"/>
                          <w:marTop w:val="0"/>
                          <w:marBottom w:val="300"/>
                          <w:divBdr>
                            <w:top w:val="none" w:sz="0" w:space="0" w:color="auto"/>
                            <w:left w:val="none" w:sz="0" w:space="0" w:color="auto"/>
                            <w:bottom w:val="none" w:sz="0" w:space="0" w:color="auto"/>
                            <w:right w:val="none" w:sz="0" w:space="0" w:color="auto"/>
                          </w:divBdr>
                          <w:divsChild>
                            <w:div w:id="480074496">
                              <w:marLeft w:val="0"/>
                              <w:marRight w:val="0"/>
                              <w:marTop w:val="0"/>
                              <w:marBottom w:val="0"/>
                              <w:divBdr>
                                <w:top w:val="none" w:sz="0" w:space="0" w:color="auto"/>
                                <w:left w:val="none" w:sz="0" w:space="0" w:color="auto"/>
                                <w:bottom w:val="none" w:sz="0" w:space="0" w:color="auto"/>
                                <w:right w:val="none" w:sz="0" w:space="0" w:color="auto"/>
                              </w:divBdr>
                              <w:divsChild>
                                <w:div w:id="704409866">
                                  <w:marLeft w:val="0"/>
                                  <w:marRight w:val="0"/>
                                  <w:marTop w:val="0"/>
                                  <w:marBottom w:val="0"/>
                                  <w:divBdr>
                                    <w:top w:val="none" w:sz="0" w:space="0" w:color="auto"/>
                                    <w:left w:val="none" w:sz="0" w:space="0" w:color="auto"/>
                                    <w:bottom w:val="none" w:sz="0" w:space="0" w:color="auto"/>
                                    <w:right w:val="none" w:sz="0" w:space="0" w:color="auto"/>
                                  </w:divBdr>
                                  <w:divsChild>
                                    <w:div w:id="1197500207">
                                      <w:marLeft w:val="0"/>
                                      <w:marRight w:val="0"/>
                                      <w:marTop w:val="0"/>
                                      <w:marBottom w:val="0"/>
                                      <w:divBdr>
                                        <w:top w:val="none" w:sz="0" w:space="0" w:color="auto"/>
                                        <w:left w:val="none" w:sz="0" w:space="0" w:color="auto"/>
                                        <w:bottom w:val="none" w:sz="0" w:space="0" w:color="auto"/>
                                        <w:right w:val="none" w:sz="0" w:space="0" w:color="auto"/>
                                      </w:divBdr>
                                    </w:div>
                                  </w:divsChild>
                                </w:div>
                                <w:div w:id="835800385">
                                  <w:marLeft w:val="0"/>
                                  <w:marRight w:val="0"/>
                                  <w:marTop w:val="0"/>
                                  <w:marBottom w:val="0"/>
                                  <w:divBdr>
                                    <w:top w:val="none" w:sz="0" w:space="0" w:color="auto"/>
                                    <w:left w:val="none" w:sz="0" w:space="0" w:color="auto"/>
                                    <w:bottom w:val="none" w:sz="0" w:space="0" w:color="auto"/>
                                    <w:right w:val="none" w:sz="0" w:space="0" w:color="auto"/>
                                  </w:divBdr>
                                  <w:divsChild>
                                    <w:div w:id="1773164234">
                                      <w:marLeft w:val="0"/>
                                      <w:marRight w:val="0"/>
                                      <w:marTop w:val="0"/>
                                      <w:marBottom w:val="0"/>
                                      <w:divBdr>
                                        <w:top w:val="none" w:sz="0" w:space="0" w:color="auto"/>
                                        <w:left w:val="none" w:sz="0" w:space="0" w:color="auto"/>
                                        <w:bottom w:val="none" w:sz="0" w:space="0" w:color="auto"/>
                                        <w:right w:val="none" w:sz="0" w:space="0" w:color="auto"/>
                                      </w:divBdr>
                                    </w:div>
                                  </w:divsChild>
                                </w:div>
                                <w:div w:id="891622795">
                                  <w:marLeft w:val="0"/>
                                  <w:marRight w:val="0"/>
                                  <w:marTop w:val="0"/>
                                  <w:marBottom w:val="0"/>
                                  <w:divBdr>
                                    <w:top w:val="none" w:sz="0" w:space="0" w:color="auto"/>
                                    <w:left w:val="none" w:sz="0" w:space="0" w:color="auto"/>
                                    <w:bottom w:val="none" w:sz="0" w:space="0" w:color="auto"/>
                                    <w:right w:val="none" w:sz="0" w:space="0" w:color="auto"/>
                                  </w:divBdr>
                                  <w:divsChild>
                                    <w:div w:id="800418434">
                                      <w:marLeft w:val="0"/>
                                      <w:marRight w:val="0"/>
                                      <w:marTop w:val="0"/>
                                      <w:marBottom w:val="0"/>
                                      <w:divBdr>
                                        <w:top w:val="none" w:sz="0" w:space="0" w:color="auto"/>
                                        <w:left w:val="none" w:sz="0" w:space="0" w:color="auto"/>
                                        <w:bottom w:val="none" w:sz="0" w:space="0" w:color="auto"/>
                                        <w:right w:val="none" w:sz="0" w:space="0" w:color="auto"/>
                                      </w:divBdr>
                                    </w:div>
                                  </w:divsChild>
                                </w:div>
                                <w:div w:id="1176578163">
                                  <w:marLeft w:val="0"/>
                                  <w:marRight w:val="0"/>
                                  <w:marTop w:val="0"/>
                                  <w:marBottom w:val="0"/>
                                  <w:divBdr>
                                    <w:top w:val="none" w:sz="0" w:space="0" w:color="auto"/>
                                    <w:left w:val="none" w:sz="0" w:space="0" w:color="auto"/>
                                    <w:bottom w:val="none" w:sz="0" w:space="0" w:color="auto"/>
                                    <w:right w:val="none" w:sz="0" w:space="0" w:color="auto"/>
                                  </w:divBdr>
                                  <w:divsChild>
                                    <w:div w:id="900560856">
                                      <w:marLeft w:val="0"/>
                                      <w:marRight w:val="0"/>
                                      <w:marTop w:val="0"/>
                                      <w:marBottom w:val="0"/>
                                      <w:divBdr>
                                        <w:top w:val="none" w:sz="0" w:space="0" w:color="auto"/>
                                        <w:left w:val="none" w:sz="0" w:space="0" w:color="auto"/>
                                        <w:bottom w:val="none" w:sz="0" w:space="0" w:color="auto"/>
                                        <w:right w:val="none" w:sz="0" w:space="0" w:color="auto"/>
                                      </w:divBdr>
                                    </w:div>
                                  </w:divsChild>
                                </w:div>
                                <w:div w:id="1638880250">
                                  <w:marLeft w:val="0"/>
                                  <w:marRight w:val="0"/>
                                  <w:marTop w:val="0"/>
                                  <w:marBottom w:val="0"/>
                                  <w:divBdr>
                                    <w:top w:val="none" w:sz="0" w:space="0" w:color="auto"/>
                                    <w:left w:val="none" w:sz="0" w:space="0" w:color="auto"/>
                                    <w:bottom w:val="none" w:sz="0" w:space="0" w:color="auto"/>
                                    <w:right w:val="none" w:sz="0" w:space="0" w:color="auto"/>
                                  </w:divBdr>
                                  <w:divsChild>
                                    <w:div w:id="2142266734">
                                      <w:marLeft w:val="0"/>
                                      <w:marRight w:val="0"/>
                                      <w:marTop w:val="0"/>
                                      <w:marBottom w:val="0"/>
                                      <w:divBdr>
                                        <w:top w:val="none" w:sz="0" w:space="0" w:color="auto"/>
                                        <w:left w:val="none" w:sz="0" w:space="0" w:color="auto"/>
                                        <w:bottom w:val="none" w:sz="0" w:space="0" w:color="auto"/>
                                        <w:right w:val="none" w:sz="0" w:space="0" w:color="auto"/>
                                      </w:divBdr>
                                    </w:div>
                                  </w:divsChild>
                                </w:div>
                                <w:div w:id="1674649453">
                                  <w:marLeft w:val="0"/>
                                  <w:marRight w:val="0"/>
                                  <w:marTop w:val="0"/>
                                  <w:marBottom w:val="0"/>
                                  <w:divBdr>
                                    <w:top w:val="none" w:sz="0" w:space="0" w:color="auto"/>
                                    <w:left w:val="none" w:sz="0" w:space="0" w:color="auto"/>
                                    <w:bottom w:val="none" w:sz="0" w:space="0" w:color="auto"/>
                                    <w:right w:val="single" w:sz="6" w:space="0" w:color="DCDCDC"/>
                                  </w:divBdr>
                                  <w:divsChild>
                                    <w:div w:id="207979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908830">
      <w:bodyDiv w:val="1"/>
      <w:marLeft w:val="0"/>
      <w:marRight w:val="0"/>
      <w:marTop w:val="0"/>
      <w:marBottom w:val="0"/>
      <w:divBdr>
        <w:top w:val="none" w:sz="0" w:space="0" w:color="auto"/>
        <w:left w:val="none" w:sz="0" w:space="0" w:color="auto"/>
        <w:bottom w:val="none" w:sz="0" w:space="0" w:color="auto"/>
        <w:right w:val="none" w:sz="0" w:space="0" w:color="auto"/>
      </w:divBdr>
    </w:div>
    <w:div w:id="1150707021">
      <w:bodyDiv w:val="1"/>
      <w:marLeft w:val="0"/>
      <w:marRight w:val="0"/>
      <w:marTop w:val="0"/>
      <w:marBottom w:val="0"/>
      <w:divBdr>
        <w:top w:val="none" w:sz="0" w:space="0" w:color="auto"/>
        <w:left w:val="none" w:sz="0" w:space="0" w:color="auto"/>
        <w:bottom w:val="none" w:sz="0" w:space="0" w:color="auto"/>
        <w:right w:val="none" w:sz="0" w:space="0" w:color="auto"/>
      </w:divBdr>
      <w:divsChild>
        <w:div w:id="1318264212">
          <w:marLeft w:val="0"/>
          <w:marRight w:val="0"/>
          <w:marTop w:val="195"/>
          <w:marBottom w:val="0"/>
          <w:divBdr>
            <w:top w:val="none" w:sz="0" w:space="0" w:color="auto"/>
            <w:left w:val="none" w:sz="0" w:space="0" w:color="auto"/>
            <w:bottom w:val="none" w:sz="0" w:space="0" w:color="auto"/>
            <w:right w:val="none" w:sz="0" w:space="0" w:color="auto"/>
          </w:divBdr>
        </w:div>
      </w:divsChild>
    </w:div>
    <w:div w:id="1150900202">
      <w:bodyDiv w:val="1"/>
      <w:marLeft w:val="0"/>
      <w:marRight w:val="0"/>
      <w:marTop w:val="0"/>
      <w:marBottom w:val="0"/>
      <w:divBdr>
        <w:top w:val="none" w:sz="0" w:space="0" w:color="auto"/>
        <w:left w:val="none" w:sz="0" w:space="0" w:color="auto"/>
        <w:bottom w:val="none" w:sz="0" w:space="0" w:color="auto"/>
        <w:right w:val="none" w:sz="0" w:space="0" w:color="auto"/>
      </w:divBdr>
    </w:div>
    <w:div w:id="1151943983">
      <w:bodyDiv w:val="1"/>
      <w:marLeft w:val="0"/>
      <w:marRight w:val="0"/>
      <w:marTop w:val="0"/>
      <w:marBottom w:val="0"/>
      <w:divBdr>
        <w:top w:val="none" w:sz="0" w:space="0" w:color="auto"/>
        <w:left w:val="none" w:sz="0" w:space="0" w:color="auto"/>
        <w:bottom w:val="none" w:sz="0" w:space="0" w:color="auto"/>
        <w:right w:val="none" w:sz="0" w:space="0" w:color="auto"/>
      </w:divBdr>
    </w:div>
    <w:div w:id="1152671805">
      <w:bodyDiv w:val="1"/>
      <w:marLeft w:val="0"/>
      <w:marRight w:val="0"/>
      <w:marTop w:val="0"/>
      <w:marBottom w:val="0"/>
      <w:divBdr>
        <w:top w:val="none" w:sz="0" w:space="0" w:color="auto"/>
        <w:left w:val="none" w:sz="0" w:space="0" w:color="auto"/>
        <w:bottom w:val="none" w:sz="0" w:space="0" w:color="auto"/>
        <w:right w:val="none" w:sz="0" w:space="0" w:color="auto"/>
      </w:divBdr>
      <w:divsChild>
        <w:div w:id="1246114044">
          <w:marLeft w:val="0"/>
          <w:marRight w:val="0"/>
          <w:marTop w:val="0"/>
          <w:marBottom w:val="0"/>
          <w:divBdr>
            <w:top w:val="none" w:sz="0" w:space="0" w:color="auto"/>
            <w:left w:val="none" w:sz="0" w:space="0" w:color="auto"/>
            <w:bottom w:val="none" w:sz="0" w:space="0" w:color="auto"/>
            <w:right w:val="none" w:sz="0" w:space="0" w:color="auto"/>
          </w:divBdr>
          <w:divsChild>
            <w:div w:id="378676939">
              <w:marLeft w:val="0"/>
              <w:marRight w:val="0"/>
              <w:marTop w:val="0"/>
              <w:marBottom w:val="0"/>
              <w:divBdr>
                <w:top w:val="none" w:sz="0" w:space="0" w:color="auto"/>
                <w:left w:val="none" w:sz="0" w:space="0" w:color="auto"/>
                <w:bottom w:val="single" w:sz="6" w:space="0" w:color="A2A2A2"/>
                <w:right w:val="none" w:sz="0" w:space="0" w:color="auto"/>
              </w:divBdr>
              <w:divsChild>
                <w:div w:id="675351805">
                  <w:marLeft w:val="0"/>
                  <w:marRight w:val="0"/>
                  <w:marTop w:val="0"/>
                  <w:marBottom w:val="0"/>
                  <w:divBdr>
                    <w:top w:val="none" w:sz="0" w:space="0" w:color="auto"/>
                    <w:left w:val="none" w:sz="0" w:space="0" w:color="auto"/>
                    <w:bottom w:val="none" w:sz="0" w:space="0" w:color="auto"/>
                    <w:right w:val="none" w:sz="0" w:space="0" w:color="auto"/>
                  </w:divBdr>
                  <w:divsChild>
                    <w:div w:id="1971786497">
                      <w:marLeft w:val="0"/>
                      <w:marRight w:val="0"/>
                      <w:marTop w:val="0"/>
                      <w:marBottom w:val="0"/>
                      <w:divBdr>
                        <w:top w:val="none" w:sz="0" w:space="0" w:color="auto"/>
                        <w:left w:val="none" w:sz="0" w:space="0" w:color="auto"/>
                        <w:bottom w:val="none" w:sz="0" w:space="0" w:color="auto"/>
                        <w:right w:val="none" w:sz="0" w:space="0" w:color="auto"/>
                      </w:divBdr>
                      <w:divsChild>
                        <w:div w:id="175933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721085">
      <w:bodyDiv w:val="1"/>
      <w:marLeft w:val="0"/>
      <w:marRight w:val="0"/>
      <w:marTop w:val="0"/>
      <w:marBottom w:val="0"/>
      <w:divBdr>
        <w:top w:val="none" w:sz="0" w:space="0" w:color="auto"/>
        <w:left w:val="none" w:sz="0" w:space="0" w:color="auto"/>
        <w:bottom w:val="none" w:sz="0" w:space="0" w:color="auto"/>
        <w:right w:val="none" w:sz="0" w:space="0" w:color="auto"/>
      </w:divBdr>
      <w:divsChild>
        <w:div w:id="373122890">
          <w:marLeft w:val="0"/>
          <w:marRight w:val="0"/>
          <w:marTop w:val="0"/>
          <w:marBottom w:val="0"/>
          <w:divBdr>
            <w:top w:val="none" w:sz="0" w:space="0" w:color="auto"/>
            <w:left w:val="none" w:sz="0" w:space="0" w:color="auto"/>
            <w:bottom w:val="none" w:sz="0" w:space="0" w:color="auto"/>
            <w:right w:val="none" w:sz="0" w:space="0" w:color="auto"/>
          </w:divBdr>
        </w:div>
        <w:div w:id="419182321">
          <w:marLeft w:val="0"/>
          <w:marRight w:val="0"/>
          <w:marTop w:val="0"/>
          <w:marBottom w:val="0"/>
          <w:divBdr>
            <w:top w:val="none" w:sz="0" w:space="0" w:color="auto"/>
            <w:left w:val="none" w:sz="0" w:space="0" w:color="auto"/>
            <w:bottom w:val="none" w:sz="0" w:space="0" w:color="auto"/>
            <w:right w:val="none" w:sz="0" w:space="0" w:color="auto"/>
          </w:divBdr>
          <w:divsChild>
            <w:div w:id="733816231">
              <w:marLeft w:val="0"/>
              <w:marRight w:val="0"/>
              <w:marTop w:val="0"/>
              <w:marBottom w:val="0"/>
              <w:divBdr>
                <w:top w:val="none" w:sz="0" w:space="0" w:color="auto"/>
                <w:left w:val="none" w:sz="0" w:space="0" w:color="auto"/>
                <w:bottom w:val="none" w:sz="0" w:space="0" w:color="auto"/>
                <w:right w:val="none" w:sz="0" w:space="0" w:color="auto"/>
              </w:divBdr>
            </w:div>
            <w:div w:id="1488204167">
              <w:marLeft w:val="0"/>
              <w:marRight w:val="0"/>
              <w:marTop w:val="0"/>
              <w:marBottom w:val="0"/>
              <w:divBdr>
                <w:top w:val="none" w:sz="0" w:space="0" w:color="auto"/>
                <w:left w:val="none" w:sz="0" w:space="0" w:color="auto"/>
                <w:bottom w:val="none" w:sz="0" w:space="0" w:color="auto"/>
                <w:right w:val="none" w:sz="0" w:space="0" w:color="auto"/>
              </w:divBdr>
              <w:divsChild>
                <w:div w:id="4546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8784">
          <w:marLeft w:val="0"/>
          <w:marRight w:val="0"/>
          <w:marTop w:val="0"/>
          <w:marBottom w:val="150"/>
          <w:divBdr>
            <w:top w:val="none" w:sz="0" w:space="0" w:color="auto"/>
            <w:left w:val="none" w:sz="0" w:space="0" w:color="auto"/>
            <w:bottom w:val="none" w:sz="0" w:space="0" w:color="auto"/>
            <w:right w:val="none" w:sz="0" w:space="0" w:color="auto"/>
          </w:divBdr>
          <w:divsChild>
            <w:div w:id="67308252">
              <w:marLeft w:val="0"/>
              <w:marRight w:val="0"/>
              <w:marTop w:val="0"/>
              <w:marBottom w:val="0"/>
              <w:divBdr>
                <w:top w:val="none" w:sz="0" w:space="0" w:color="auto"/>
                <w:left w:val="none" w:sz="0" w:space="0" w:color="auto"/>
                <w:bottom w:val="none" w:sz="0" w:space="0" w:color="auto"/>
                <w:right w:val="none" w:sz="0" w:space="0" w:color="auto"/>
              </w:divBdr>
            </w:div>
          </w:divsChild>
        </w:div>
        <w:div w:id="1871841991">
          <w:marLeft w:val="0"/>
          <w:marRight w:val="0"/>
          <w:marTop w:val="0"/>
          <w:marBottom w:val="0"/>
          <w:divBdr>
            <w:top w:val="none" w:sz="0" w:space="0" w:color="auto"/>
            <w:left w:val="none" w:sz="0" w:space="0" w:color="auto"/>
            <w:bottom w:val="none" w:sz="0" w:space="0" w:color="auto"/>
            <w:right w:val="none" w:sz="0" w:space="0" w:color="auto"/>
          </w:divBdr>
        </w:div>
      </w:divsChild>
    </w:div>
    <w:div w:id="1153253997">
      <w:bodyDiv w:val="1"/>
      <w:marLeft w:val="0"/>
      <w:marRight w:val="0"/>
      <w:marTop w:val="0"/>
      <w:marBottom w:val="0"/>
      <w:divBdr>
        <w:top w:val="none" w:sz="0" w:space="0" w:color="auto"/>
        <w:left w:val="none" w:sz="0" w:space="0" w:color="auto"/>
        <w:bottom w:val="none" w:sz="0" w:space="0" w:color="auto"/>
        <w:right w:val="none" w:sz="0" w:space="0" w:color="auto"/>
      </w:divBdr>
    </w:div>
    <w:div w:id="1155268774">
      <w:bodyDiv w:val="1"/>
      <w:marLeft w:val="0"/>
      <w:marRight w:val="0"/>
      <w:marTop w:val="0"/>
      <w:marBottom w:val="0"/>
      <w:divBdr>
        <w:top w:val="none" w:sz="0" w:space="0" w:color="auto"/>
        <w:left w:val="none" w:sz="0" w:space="0" w:color="auto"/>
        <w:bottom w:val="none" w:sz="0" w:space="0" w:color="auto"/>
        <w:right w:val="none" w:sz="0" w:space="0" w:color="auto"/>
      </w:divBdr>
    </w:div>
    <w:div w:id="1158108641">
      <w:bodyDiv w:val="1"/>
      <w:marLeft w:val="0"/>
      <w:marRight w:val="0"/>
      <w:marTop w:val="0"/>
      <w:marBottom w:val="0"/>
      <w:divBdr>
        <w:top w:val="none" w:sz="0" w:space="0" w:color="auto"/>
        <w:left w:val="none" w:sz="0" w:space="0" w:color="auto"/>
        <w:bottom w:val="none" w:sz="0" w:space="0" w:color="auto"/>
        <w:right w:val="none" w:sz="0" w:space="0" w:color="auto"/>
      </w:divBdr>
    </w:div>
    <w:div w:id="1158232970">
      <w:bodyDiv w:val="1"/>
      <w:marLeft w:val="0"/>
      <w:marRight w:val="0"/>
      <w:marTop w:val="0"/>
      <w:marBottom w:val="0"/>
      <w:divBdr>
        <w:top w:val="none" w:sz="0" w:space="0" w:color="auto"/>
        <w:left w:val="none" w:sz="0" w:space="0" w:color="auto"/>
        <w:bottom w:val="none" w:sz="0" w:space="0" w:color="auto"/>
        <w:right w:val="none" w:sz="0" w:space="0" w:color="auto"/>
      </w:divBdr>
      <w:divsChild>
        <w:div w:id="896938244">
          <w:marLeft w:val="-225"/>
          <w:marRight w:val="450"/>
          <w:marTop w:val="0"/>
          <w:marBottom w:val="0"/>
          <w:divBdr>
            <w:top w:val="none" w:sz="0" w:space="0" w:color="auto"/>
            <w:left w:val="none" w:sz="0" w:space="0" w:color="auto"/>
            <w:bottom w:val="none" w:sz="0" w:space="0" w:color="auto"/>
            <w:right w:val="none" w:sz="0" w:space="0" w:color="auto"/>
          </w:divBdr>
          <w:divsChild>
            <w:div w:id="493649386">
              <w:marLeft w:val="0"/>
              <w:marRight w:val="0"/>
              <w:marTop w:val="0"/>
              <w:marBottom w:val="0"/>
              <w:divBdr>
                <w:top w:val="none" w:sz="0" w:space="0" w:color="auto"/>
                <w:left w:val="none" w:sz="0" w:space="0" w:color="auto"/>
                <w:bottom w:val="none" w:sz="0" w:space="0" w:color="auto"/>
                <w:right w:val="none" w:sz="0" w:space="0" w:color="auto"/>
              </w:divBdr>
              <w:divsChild>
                <w:div w:id="2096130486">
                  <w:marLeft w:val="0"/>
                  <w:marRight w:val="0"/>
                  <w:marTop w:val="300"/>
                  <w:marBottom w:val="0"/>
                  <w:divBdr>
                    <w:top w:val="none" w:sz="0" w:space="0" w:color="auto"/>
                    <w:left w:val="none" w:sz="0" w:space="0" w:color="auto"/>
                    <w:bottom w:val="none" w:sz="0" w:space="0" w:color="auto"/>
                    <w:right w:val="none" w:sz="0" w:space="0" w:color="auto"/>
                  </w:divBdr>
                  <w:divsChild>
                    <w:div w:id="121965318">
                      <w:marLeft w:val="0"/>
                      <w:marRight w:val="0"/>
                      <w:marTop w:val="0"/>
                      <w:marBottom w:val="0"/>
                      <w:divBdr>
                        <w:top w:val="none" w:sz="0" w:space="0" w:color="auto"/>
                        <w:left w:val="none" w:sz="0" w:space="0" w:color="auto"/>
                        <w:bottom w:val="none" w:sz="0" w:space="0" w:color="auto"/>
                        <w:right w:val="none" w:sz="0" w:space="0" w:color="auto"/>
                      </w:divBdr>
                      <w:divsChild>
                        <w:div w:id="49770157">
                          <w:marLeft w:val="0"/>
                          <w:marRight w:val="0"/>
                          <w:marTop w:val="0"/>
                          <w:marBottom w:val="0"/>
                          <w:divBdr>
                            <w:top w:val="none" w:sz="0" w:space="0" w:color="auto"/>
                            <w:left w:val="none" w:sz="0" w:space="0" w:color="auto"/>
                            <w:bottom w:val="none" w:sz="0" w:space="0" w:color="auto"/>
                            <w:right w:val="none" w:sz="0" w:space="0" w:color="auto"/>
                          </w:divBdr>
                          <w:divsChild>
                            <w:div w:id="421605593">
                              <w:marLeft w:val="0"/>
                              <w:marRight w:val="0"/>
                              <w:marTop w:val="0"/>
                              <w:marBottom w:val="75"/>
                              <w:divBdr>
                                <w:top w:val="none" w:sz="0" w:space="0" w:color="auto"/>
                                <w:left w:val="none" w:sz="0" w:space="0" w:color="auto"/>
                                <w:bottom w:val="single" w:sz="6" w:space="11" w:color="FFFFFF"/>
                                <w:right w:val="none" w:sz="0" w:space="0" w:color="auto"/>
                              </w:divBdr>
                              <w:divsChild>
                                <w:div w:id="1899827809">
                                  <w:marLeft w:val="0"/>
                                  <w:marRight w:val="0"/>
                                  <w:marTop w:val="0"/>
                                  <w:marBottom w:val="0"/>
                                  <w:divBdr>
                                    <w:top w:val="none" w:sz="0" w:space="0" w:color="auto"/>
                                    <w:left w:val="none" w:sz="0" w:space="0" w:color="auto"/>
                                    <w:bottom w:val="none" w:sz="0" w:space="0" w:color="auto"/>
                                    <w:right w:val="none" w:sz="0" w:space="0" w:color="auto"/>
                                  </w:divBdr>
                                  <w:divsChild>
                                    <w:div w:id="781730667">
                                      <w:marLeft w:val="0"/>
                                      <w:marRight w:val="0"/>
                                      <w:marTop w:val="0"/>
                                      <w:marBottom w:val="0"/>
                                      <w:divBdr>
                                        <w:top w:val="none" w:sz="0" w:space="0" w:color="auto"/>
                                        <w:left w:val="none" w:sz="0" w:space="0" w:color="auto"/>
                                        <w:bottom w:val="none" w:sz="0" w:space="0" w:color="auto"/>
                                        <w:right w:val="none" w:sz="0" w:space="0" w:color="auto"/>
                                      </w:divBdr>
                                    </w:div>
                                  </w:divsChild>
                                </w:div>
                                <w:div w:id="2063821215">
                                  <w:marLeft w:val="0"/>
                                  <w:marRight w:val="0"/>
                                  <w:marTop w:val="0"/>
                                  <w:marBottom w:val="15"/>
                                  <w:divBdr>
                                    <w:top w:val="none" w:sz="0" w:space="0" w:color="auto"/>
                                    <w:left w:val="none" w:sz="0" w:space="0" w:color="auto"/>
                                    <w:bottom w:val="none" w:sz="0" w:space="0" w:color="auto"/>
                                    <w:right w:val="none" w:sz="0" w:space="0" w:color="auto"/>
                                  </w:divBdr>
                                </w:div>
                              </w:divsChild>
                            </w:div>
                            <w:div w:id="2033333752">
                              <w:marLeft w:val="0"/>
                              <w:marRight w:val="0"/>
                              <w:marTop w:val="0"/>
                              <w:marBottom w:val="75"/>
                              <w:divBdr>
                                <w:top w:val="none" w:sz="0" w:space="0" w:color="auto"/>
                                <w:left w:val="none" w:sz="0" w:space="0" w:color="auto"/>
                                <w:bottom w:val="single" w:sz="6" w:space="11" w:color="FFFFFF"/>
                                <w:right w:val="none" w:sz="0" w:space="0" w:color="auto"/>
                              </w:divBdr>
                              <w:divsChild>
                                <w:div w:id="1731226524">
                                  <w:marLeft w:val="0"/>
                                  <w:marRight w:val="0"/>
                                  <w:marTop w:val="0"/>
                                  <w:marBottom w:val="0"/>
                                  <w:divBdr>
                                    <w:top w:val="none" w:sz="0" w:space="0" w:color="auto"/>
                                    <w:left w:val="none" w:sz="0" w:space="0" w:color="auto"/>
                                    <w:bottom w:val="none" w:sz="0" w:space="0" w:color="auto"/>
                                    <w:right w:val="none" w:sz="0" w:space="0" w:color="auto"/>
                                  </w:divBdr>
                                  <w:divsChild>
                                    <w:div w:id="1106002157">
                                      <w:marLeft w:val="0"/>
                                      <w:marRight w:val="0"/>
                                      <w:marTop w:val="0"/>
                                      <w:marBottom w:val="0"/>
                                      <w:divBdr>
                                        <w:top w:val="none" w:sz="0" w:space="0" w:color="auto"/>
                                        <w:left w:val="none" w:sz="0" w:space="0" w:color="auto"/>
                                        <w:bottom w:val="none" w:sz="0" w:space="0" w:color="auto"/>
                                        <w:right w:val="none" w:sz="0" w:space="0" w:color="auto"/>
                                      </w:divBdr>
                                    </w:div>
                                  </w:divsChild>
                                </w:div>
                                <w:div w:id="196191639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470118">
          <w:marLeft w:val="0"/>
          <w:marRight w:val="0"/>
          <w:marTop w:val="300"/>
          <w:marBottom w:val="450"/>
          <w:divBdr>
            <w:top w:val="none" w:sz="0" w:space="0" w:color="auto"/>
            <w:left w:val="none" w:sz="0" w:space="0" w:color="auto"/>
            <w:bottom w:val="none" w:sz="0" w:space="0" w:color="auto"/>
            <w:right w:val="none" w:sz="0" w:space="0" w:color="auto"/>
          </w:divBdr>
        </w:div>
        <w:div w:id="2003465314">
          <w:marLeft w:val="0"/>
          <w:marRight w:val="0"/>
          <w:marTop w:val="0"/>
          <w:marBottom w:val="0"/>
          <w:divBdr>
            <w:top w:val="none" w:sz="0" w:space="0" w:color="auto"/>
            <w:left w:val="none" w:sz="0" w:space="0" w:color="auto"/>
            <w:bottom w:val="none" w:sz="0" w:space="0" w:color="auto"/>
            <w:right w:val="none" w:sz="0" w:space="0" w:color="auto"/>
          </w:divBdr>
          <w:divsChild>
            <w:div w:id="1516916634">
              <w:marLeft w:val="0"/>
              <w:marRight w:val="0"/>
              <w:marTop w:val="0"/>
              <w:marBottom w:val="0"/>
              <w:divBdr>
                <w:top w:val="none" w:sz="0" w:space="0" w:color="auto"/>
                <w:left w:val="none" w:sz="0" w:space="0" w:color="auto"/>
                <w:bottom w:val="none" w:sz="0" w:space="0" w:color="auto"/>
                <w:right w:val="none" w:sz="0" w:space="0" w:color="auto"/>
              </w:divBdr>
              <w:divsChild>
                <w:div w:id="102308768">
                  <w:marLeft w:val="0"/>
                  <w:marRight w:val="0"/>
                  <w:marTop w:val="0"/>
                  <w:marBottom w:val="0"/>
                  <w:divBdr>
                    <w:top w:val="none" w:sz="0" w:space="0" w:color="auto"/>
                    <w:left w:val="none" w:sz="0" w:space="0" w:color="auto"/>
                    <w:bottom w:val="none" w:sz="0" w:space="0" w:color="auto"/>
                    <w:right w:val="none" w:sz="0" w:space="0" w:color="auto"/>
                  </w:divBdr>
                </w:div>
                <w:div w:id="850072143">
                  <w:marLeft w:val="0"/>
                  <w:marRight w:val="0"/>
                  <w:marTop w:val="0"/>
                  <w:marBottom w:val="0"/>
                  <w:divBdr>
                    <w:top w:val="none" w:sz="0" w:space="0" w:color="auto"/>
                    <w:left w:val="none" w:sz="0" w:space="0" w:color="auto"/>
                    <w:bottom w:val="none" w:sz="0" w:space="0" w:color="auto"/>
                    <w:right w:val="none" w:sz="0" w:space="0" w:color="auto"/>
                  </w:divBdr>
                </w:div>
                <w:div w:id="1312323295">
                  <w:marLeft w:val="0"/>
                  <w:marRight w:val="0"/>
                  <w:marTop w:val="0"/>
                  <w:marBottom w:val="0"/>
                  <w:divBdr>
                    <w:top w:val="none" w:sz="0" w:space="0" w:color="auto"/>
                    <w:left w:val="none" w:sz="0" w:space="0" w:color="auto"/>
                    <w:bottom w:val="none" w:sz="0" w:space="0" w:color="auto"/>
                    <w:right w:val="none" w:sz="0" w:space="0" w:color="auto"/>
                  </w:divBdr>
                </w:div>
                <w:div w:id="1407993223">
                  <w:marLeft w:val="0"/>
                  <w:marRight w:val="0"/>
                  <w:marTop w:val="0"/>
                  <w:marBottom w:val="0"/>
                  <w:divBdr>
                    <w:top w:val="none" w:sz="0" w:space="0" w:color="auto"/>
                    <w:left w:val="none" w:sz="0" w:space="0" w:color="auto"/>
                    <w:bottom w:val="none" w:sz="0" w:space="0" w:color="auto"/>
                    <w:right w:val="none" w:sz="0" w:space="0" w:color="auto"/>
                  </w:divBdr>
                </w:div>
                <w:div w:id="1564753002">
                  <w:marLeft w:val="0"/>
                  <w:marRight w:val="0"/>
                  <w:marTop w:val="0"/>
                  <w:marBottom w:val="0"/>
                  <w:divBdr>
                    <w:top w:val="none" w:sz="0" w:space="0" w:color="auto"/>
                    <w:left w:val="none" w:sz="0" w:space="0" w:color="auto"/>
                    <w:bottom w:val="none" w:sz="0" w:space="0" w:color="auto"/>
                    <w:right w:val="none" w:sz="0" w:space="0" w:color="auto"/>
                  </w:divBdr>
                </w:div>
                <w:div w:id="1598830398">
                  <w:marLeft w:val="0"/>
                  <w:marRight w:val="0"/>
                  <w:marTop w:val="0"/>
                  <w:marBottom w:val="0"/>
                  <w:divBdr>
                    <w:top w:val="none" w:sz="0" w:space="0" w:color="auto"/>
                    <w:left w:val="none" w:sz="0" w:space="0" w:color="auto"/>
                    <w:bottom w:val="none" w:sz="0" w:space="0" w:color="auto"/>
                    <w:right w:val="none" w:sz="0" w:space="0" w:color="auto"/>
                  </w:divBdr>
                </w:div>
                <w:div w:id="1627855277">
                  <w:marLeft w:val="0"/>
                  <w:marRight w:val="0"/>
                  <w:marTop w:val="0"/>
                  <w:marBottom w:val="0"/>
                  <w:divBdr>
                    <w:top w:val="none" w:sz="0" w:space="0" w:color="auto"/>
                    <w:left w:val="none" w:sz="0" w:space="0" w:color="auto"/>
                    <w:bottom w:val="none" w:sz="0" w:space="0" w:color="auto"/>
                    <w:right w:val="none" w:sz="0" w:space="0" w:color="auto"/>
                  </w:divBdr>
                </w:div>
                <w:div w:id="1755541993">
                  <w:marLeft w:val="0"/>
                  <w:marRight w:val="0"/>
                  <w:marTop w:val="0"/>
                  <w:marBottom w:val="0"/>
                  <w:divBdr>
                    <w:top w:val="none" w:sz="0" w:space="0" w:color="auto"/>
                    <w:left w:val="none" w:sz="0" w:space="0" w:color="auto"/>
                    <w:bottom w:val="none" w:sz="0" w:space="0" w:color="auto"/>
                    <w:right w:val="none" w:sz="0" w:space="0" w:color="auto"/>
                  </w:divBdr>
                </w:div>
                <w:div w:id="203495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426486">
      <w:bodyDiv w:val="1"/>
      <w:marLeft w:val="0"/>
      <w:marRight w:val="0"/>
      <w:marTop w:val="0"/>
      <w:marBottom w:val="0"/>
      <w:divBdr>
        <w:top w:val="none" w:sz="0" w:space="0" w:color="auto"/>
        <w:left w:val="none" w:sz="0" w:space="0" w:color="auto"/>
        <w:bottom w:val="none" w:sz="0" w:space="0" w:color="auto"/>
        <w:right w:val="none" w:sz="0" w:space="0" w:color="auto"/>
      </w:divBdr>
    </w:div>
    <w:div w:id="1158839021">
      <w:bodyDiv w:val="1"/>
      <w:marLeft w:val="0"/>
      <w:marRight w:val="0"/>
      <w:marTop w:val="0"/>
      <w:marBottom w:val="0"/>
      <w:divBdr>
        <w:top w:val="none" w:sz="0" w:space="0" w:color="auto"/>
        <w:left w:val="none" w:sz="0" w:space="0" w:color="auto"/>
        <w:bottom w:val="none" w:sz="0" w:space="0" w:color="auto"/>
        <w:right w:val="none" w:sz="0" w:space="0" w:color="auto"/>
      </w:divBdr>
    </w:div>
    <w:div w:id="1159155350">
      <w:bodyDiv w:val="1"/>
      <w:marLeft w:val="0"/>
      <w:marRight w:val="0"/>
      <w:marTop w:val="0"/>
      <w:marBottom w:val="0"/>
      <w:divBdr>
        <w:top w:val="none" w:sz="0" w:space="0" w:color="auto"/>
        <w:left w:val="none" w:sz="0" w:space="0" w:color="auto"/>
        <w:bottom w:val="none" w:sz="0" w:space="0" w:color="auto"/>
        <w:right w:val="none" w:sz="0" w:space="0" w:color="auto"/>
      </w:divBdr>
    </w:div>
    <w:div w:id="1160080096">
      <w:bodyDiv w:val="1"/>
      <w:marLeft w:val="0"/>
      <w:marRight w:val="0"/>
      <w:marTop w:val="0"/>
      <w:marBottom w:val="0"/>
      <w:divBdr>
        <w:top w:val="none" w:sz="0" w:space="0" w:color="auto"/>
        <w:left w:val="none" w:sz="0" w:space="0" w:color="auto"/>
        <w:bottom w:val="none" w:sz="0" w:space="0" w:color="auto"/>
        <w:right w:val="none" w:sz="0" w:space="0" w:color="auto"/>
      </w:divBdr>
    </w:div>
    <w:div w:id="1160468174">
      <w:bodyDiv w:val="1"/>
      <w:marLeft w:val="0"/>
      <w:marRight w:val="0"/>
      <w:marTop w:val="0"/>
      <w:marBottom w:val="0"/>
      <w:divBdr>
        <w:top w:val="none" w:sz="0" w:space="0" w:color="auto"/>
        <w:left w:val="none" w:sz="0" w:space="0" w:color="auto"/>
        <w:bottom w:val="none" w:sz="0" w:space="0" w:color="auto"/>
        <w:right w:val="none" w:sz="0" w:space="0" w:color="auto"/>
      </w:divBdr>
    </w:div>
    <w:div w:id="1160582403">
      <w:bodyDiv w:val="1"/>
      <w:marLeft w:val="0"/>
      <w:marRight w:val="0"/>
      <w:marTop w:val="0"/>
      <w:marBottom w:val="0"/>
      <w:divBdr>
        <w:top w:val="none" w:sz="0" w:space="0" w:color="auto"/>
        <w:left w:val="none" w:sz="0" w:space="0" w:color="auto"/>
        <w:bottom w:val="none" w:sz="0" w:space="0" w:color="auto"/>
        <w:right w:val="none" w:sz="0" w:space="0" w:color="auto"/>
      </w:divBdr>
    </w:div>
    <w:div w:id="1161970512">
      <w:bodyDiv w:val="1"/>
      <w:marLeft w:val="0"/>
      <w:marRight w:val="0"/>
      <w:marTop w:val="0"/>
      <w:marBottom w:val="0"/>
      <w:divBdr>
        <w:top w:val="none" w:sz="0" w:space="0" w:color="auto"/>
        <w:left w:val="none" w:sz="0" w:space="0" w:color="auto"/>
        <w:bottom w:val="none" w:sz="0" w:space="0" w:color="auto"/>
        <w:right w:val="none" w:sz="0" w:space="0" w:color="auto"/>
      </w:divBdr>
    </w:div>
    <w:div w:id="1162038442">
      <w:bodyDiv w:val="1"/>
      <w:marLeft w:val="0"/>
      <w:marRight w:val="0"/>
      <w:marTop w:val="0"/>
      <w:marBottom w:val="0"/>
      <w:divBdr>
        <w:top w:val="none" w:sz="0" w:space="0" w:color="auto"/>
        <w:left w:val="none" w:sz="0" w:space="0" w:color="auto"/>
        <w:bottom w:val="none" w:sz="0" w:space="0" w:color="auto"/>
        <w:right w:val="none" w:sz="0" w:space="0" w:color="auto"/>
      </w:divBdr>
      <w:divsChild>
        <w:div w:id="1507011675">
          <w:marLeft w:val="0"/>
          <w:marRight w:val="0"/>
          <w:marTop w:val="0"/>
          <w:marBottom w:val="0"/>
          <w:divBdr>
            <w:top w:val="none" w:sz="0" w:space="0" w:color="auto"/>
            <w:left w:val="none" w:sz="0" w:space="0" w:color="auto"/>
            <w:bottom w:val="none" w:sz="0" w:space="0" w:color="auto"/>
            <w:right w:val="none" w:sz="0" w:space="0" w:color="auto"/>
          </w:divBdr>
          <w:divsChild>
            <w:div w:id="812715251">
              <w:marLeft w:val="0"/>
              <w:marRight w:val="0"/>
              <w:marTop w:val="0"/>
              <w:marBottom w:val="0"/>
              <w:divBdr>
                <w:top w:val="none" w:sz="0" w:space="0" w:color="auto"/>
                <w:left w:val="none" w:sz="0" w:space="0" w:color="auto"/>
                <w:bottom w:val="none" w:sz="0" w:space="0" w:color="auto"/>
                <w:right w:val="none" w:sz="0" w:space="0" w:color="auto"/>
              </w:divBdr>
              <w:divsChild>
                <w:div w:id="1301232639">
                  <w:marLeft w:val="0"/>
                  <w:marRight w:val="0"/>
                  <w:marTop w:val="0"/>
                  <w:marBottom w:val="0"/>
                  <w:divBdr>
                    <w:top w:val="none" w:sz="0" w:space="0" w:color="auto"/>
                    <w:left w:val="none" w:sz="0" w:space="0" w:color="auto"/>
                    <w:bottom w:val="none" w:sz="0" w:space="0" w:color="auto"/>
                    <w:right w:val="none" w:sz="0" w:space="0" w:color="auto"/>
                  </w:divBdr>
                  <w:divsChild>
                    <w:div w:id="9177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471229">
      <w:bodyDiv w:val="1"/>
      <w:marLeft w:val="0"/>
      <w:marRight w:val="0"/>
      <w:marTop w:val="0"/>
      <w:marBottom w:val="0"/>
      <w:divBdr>
        <w:top w:val="none" w:sz="0" w:space="0" w:color="auto"/>
        <w:left w:val="none" w:sz="0" w:space="0" w:color="auto"/>
        <w:bottom w:val="none" w:sz="0" w:space="0" w:color="auto"/>
        <w:right w:val="none" w:sz="0" w:space="0" w:color="auto"/>
      </w:divBdr>
      <w:divsChild>
        <w:div w:id="224067756">
          <w:marLeft w:val="0"/>
          <w:marRight w:val="0"/>
          <w:marTop w:val="0"/>
          <w:marBottom w:val="0"/>
          <w:divBdr>
            <w:top w:val="none" w:sz="0" w:space="0" w:color="auto"/>
            <w:left w:val="none" w:sz="0" w:space="0" w:color="auto"/>
            <w:bottom w:val="none" w:sz="0" w:space="0" w:color="auto"/>
            <w:right w:val="none" w:sz="0" w:space="0" w:color="auto"/>
          </w:divBdr>
        </w:div>
      </w:divsChild>
    </w:div>
    <w:div w:id="1163744197">
      <w:bodyDiv w:val="1"/>
      <w:marLeft w:val="0"/>
      <w:marRight w:val="0"/>
      <w:marTop w:val="0"/>
      <w:marBottom w:val="0"/>
      <w:divBdr>
        <w:top w:val="none" w:sz="0" w:space="0" w:color="auto"/>
        <w:left w:val="none" w:sz="0" w:space="0" w:color="auto"/>
        <w:bottom w:val="none" w:sz="0" w:space="0" w:color="auto"/>
        <w:right w:val="none" w:sz="0" w:space="0" w:color="auto"/>
      </w:divBdr>
    </w:div>
    <w:div w:id="1164781679">
      <w:bodyDiv w:val="1"/>
      <w:marLeft w:val="0"/>
      <w:marRight w:val="0"/>
      <w:marTop w:val="0"/>
      <w:marBottom w:val="0"/>
      <w:divBdr>
        <w:top w:val="none" w:sz="0" w:space="0" w:color="auto"/>
        <w:left w:val="none" w:sz="0" w:space="0" w:color="auto"/>
        <w:bottom w:val="none" w:sz="0" w:space="0" w:color="auto"/>
        <w:right w:val="none" w:sz="0" w:space="0" w:color="auto"/>
      </w:divBdr>
      <w:divsChild>
        <w:div w:id="66728565">
          <w:marLeft w:val="225"/>
          <w:marRight w:val="225"/>
          <w:marTop w:val="540"/>
          <w:marBottom w:val="225"/>
          <w:divBdr>
            <w:top w:val="none" w:sz="0" w:space="0" w:color="auto"/>
            <w:left w:val="none" w:sz="0" w:space="0" w:color="auto"/>
            <w:bottom w:val="none" w:sz="0" w:space="0" w:color="auto"/>
            <w:right w:val="none" w:sz="0" w:space="0" w:color="auto"/>
          </w:divBdr>
          <w:divsChild>
            <w:div w:id="2066832510">
              <w:marLeft w:val="300"/>
              <w:marRight w:val="0"/>
              <w:marTop w:val="0"/>
              <w:marBottom w:val="75"/>
              <w:divBdr>
                <w:top w:val="none" w:sz="0" w:space="0" w:color="auto"/>
                <w:left w:val="none" w:sz="0" w:space="0" w:color="auto"/>
                <w:bottom w:val="none" w:sz="0" w:space="0" w:color="auto"/>
                <w:right w:val="none" w:sz="0" w:space="0" w:color="auto"/>
              </w:divBdr>
              <w:divsChild>
                <w:div w:id="9335037">
                  <w:marLeft w:val="0"/>
                  <w:marRight w:val="0"/>
                  <w:marTop w:val="0"/>
                  <w:marBottom w:val="75"/>
                  <w:divBdr>
                    <w:top w:val="none" w:sz="0" w:space="0" w:color="auto"/>
                    <w:left w:val="none" w:sz="0" w:space="0" w:color="auto"/>
                    <w:bottom w:val="none" w:sz="0" w:space="0" w:color="auto"/>
                    <w:right w:val="none" w:sz="0" w:space="0" w:color="auto"/>
                  </w:divBdr>
                </w:div>
                <w:div w:id="827091995">
                  <w:marLeft w:val="0"/>
                  <w:marRight w:val="0"/>
                  <w:marTop w:val="150"/>
                  <w:marBottom w:val="300"/>
                  <w:divBdr>
                    <w:top w:val="single" w:sz="6" w:space="0" w:color="000000"/>
                    <w:left w:val="single" w:sz="6" w:space="0" w:color="000000"/>
                    <w:bottom w:val="single" w:sz="6" w:space="0" w:color="000000"/>
                    <w:right w:val="single" w:sz="6" w:space="0" w:color="000000"/>
                  </w:divBdr>
                </w:div>
                <w:div w:id="1167935723">
                  <w:marLeft w:val="0"/>
                  <w:marRight w:val="0"/>
                  <w:marTop w:val="150"/>
                  <w:marBottom w:val="75"/>
                  <w:divBdr>
                    <w:top w:val="none" w:sz="0" w:space="0" w:color="auto"/>
                    <w:left w:val="none" w:sz="0" w:space="0" w:color="auto"/>
                    <w:bottom w:val="none" w:sz="0" w:space="0" w:color="auto"/>
                    <w:right w:val="none" w:sz="0" w:space="0" w:color="auto"/>
                  </w:divBdr>
                </w:div>
                <w:div w:id="20975075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65900249">
      <w:bodyDiv w:val="1"/>
      <w:marLeft w:val="0"/>
      <w:marRight w:val="0"/>
      <w:marTop w:val="0"/>
      <w:marBottom w:val="0"/>
      <w:divBdr>
        <w:top w:val="none" w:sz="0" w:space="0" w:color="auto"/>
        <w:left w:val="none" w:sz="0" w:space="0" w:color="auto"/>
        <w:bottom w:val="none" w:sz="0" w:space="0" w:color="auto"/>
        <w:right w:val="none" w:sz="0" w:space="0" w:color="auto"/>
      </w:divBdr>
    </w:div>
    <w:div w:id="1168473953">
      <w:bodyDiv w:val="1"/>
      <w:marLeft w:val="0"/>
      <w:marRight w:val="0"/>
      <w:marTop w:val="0"/>
      <w:marBottom w:val="0"/>
      <w:divBdr>
        <w:top w:val="none" w:sz="0" w:space="0" w:color="auto"/>
        <w:left w:val="none" w:sz="0" w:space="0" w:color="auto"/>
        <w:bottom w:val="none" w:sz="0" w:space="0" w:color="auto"/>
        <w:right w:val="none" w:sz="0" w:space="0" w:color="auto"/>
      </w:divBdr>
      <w:divsChild>
        <w:div w:id="570038802">
          <w:marLeft w:val="0"/>
          <w:marRight w:val="0"/>
          <w:marTop w:val="0"/>
          <w:marBottom w:val="0"/>
          <w:divBdr>
            <w:top w:val="none" w:sz="0" w:space="0" w:color="auto"/>
            <w:left w:val="none" w:sz="0" w:space="0" w:color="auto"/>
            <w:bottom w:val="none" w:sz="0" w:space="0" w:color="auto"/>
            <w:right w:val="none" w:sz="0" w:space="0" w:color="auto"/>
          </w:divBdr>
        </w:div>
      </w:divsChild>
    </w:div>
    <w:div w:id="1168909221">
      <w:bodyDiv w:val="1"/>
      <w:marLeft w:val="0"/>
      <w:marRight w:val="0"/>
      <w:marTop w:val="1350"/>
      <w:marBottom w:val="0"/>
      <w:divBdr>
        <w:top w:val="none" w:sz="0" w:space="0" w:color="auto"/>
        <w:left w:val="none" w:sz="0" w:space="0" w:color="auto"/>
        <w:bottom w:val="none" w:sz="0" w:space="0" w:color="auto"/>
        <w:right w:val="none" w:sz="0" w:space="0" w:color="auto"/>
      </w:divBdr>
      <w:divsChild>
        <w:div w:id="735787778">
          <w:marLeft w:val="0"/>
          <w:marRight w:val="0"/>
          <w:marTop w:val="0"/>
          <w:marBottom w:val="0"/>
          <w:divBdr>
            <w:top w:val="none" w:sz="0" w:space="0" w:color="auto"/>
            <w:left w:val="none" w:sz="0" w:space="0" w:color="auto"/>
            <w:bottom w:val="none" w:sz="0" w:space="0" w:color="auto"/>
            <w:right w:val="none" w:sz="0" w:space="0" w:color="auto"/>
          </w:divBdr>
          <w:divsChild>
            <w:div w:id="794103296">
              <w:marLeft w:val="0"/>
              <w:marRight w:val="0"/>
              <w:marTop w:val="0"/>
              <w:marBottom w:val="0"/>
              <w:divBdr>
                <w:top w:val="none" w:sz="0" w:space="0" w:color="auto"/>
                <w:left w:val="none" w:sz="0" w:space="0" w:color="auto"/>
                <w:bottom w:val="none" w:sz="0" w:space="0" w:color="auto"/>
                <w:right w:val="none" w:sz="0" w:space="0" w:color="auto"/>
              </w:divBdr>
              <w:divsChild>
                <w:div w:id="1995181789">
                  <w:marLeft w:val="0"/>
                  <w:marRight w:val="0"/>
                  <w:marTop w:val="0"/>
                  <w:marBottom w:val="0"/>
                  <w:divBdr>
                    <w:top w:val="none" w:sz="0" w:space="0" w:color="auto"/>
                    <w:left w:val="none" w:sz="0" w:space="0" w:color="auto"/>
                    <w:bottom w:val="none" w:sz="0" w:space="0" w:color="auto"/>
                    <w:right w:val="none" w:sz="0" w:space="0" w:color="auto"/>
                  </w:divBdr>
                  <w:divsChild>
                    <w:div w:id="613749644">
                      <w:marLeft w:val="0"/>
                      <w:marRight w:val="0"/>
                      <w:marTop w:val="0"/>
                      <w:marBottom w:val="0"/>
                      <w:divBdr>
                        <w:top w:val="none" w:sz="0" w:space="0" w:color="auto"/>
                        <w:left w:val="none" w:sz="0" w:space="0" w:color="auto"/>
                        <w:bottom w:val="none" w:sz="0" w:space="0" w:color="auto"/>
                        <w:right w:val="none" w:sz="0" w:space="0" w:color="auto"/>
                      </w:divBdr>
                      <w:divsChild>
                        <w:div w:id="568074500">
                          <w:marLeft w:val="0"/>
                          <w:marRight w:val="0"/>
                          <w:marTop w:val="0"/>
                          <w:marBottom w:val="0"/>
                          <w:divBdr>
                            <w:top w:val="none" w:sz="0" w:space="0" w:color="auto"/>
                            <w:left w:val="none" w:sz="0" w:space="0" w:color="auto"/>
                            <w:bottom w:val="none" w:sz="0" w:space="0" w:color="auto"/>
                            <w:right w:val="none" w:sz="0" w:space="0" w:color="auto"/>
                          </w:divBdr>
                          <w:divsChild>
                            <w:div w:id="1251037844">
                              <w:marLeft w:val="0"/>
                              <w:marRight w:val="0"/>
                              <w:marTop w:val="0"/>
                              <w:marBottom w:val="0"/>
                              <w:divBdr>
                                <w:top w:val="none" w:sz="0" w:space="0" w:color="auto"/>
                                <w:left w:val="none" w:sz="0" w:space="0" w:color="auto"/>
                                <w:bottom w:val="none" w:sz="0" w:space="0" w:color="auto"/>
                                <w:right w:val="none" w:sz="0" w:space="0" w:color="auto"/>
                              </w:divBdr>
                              <w:divsChild>
                                <w:div w:id="1889299776">
                                  <w:marLeft w:val="0"/>
                                  <w:marRight w:val="0"/>
                                  <w:marTop w:val="0"/>
                                  <w:marBottom w:val="0"/>
                                  <w:divBdr>
                                    <w:top w:val="none" w:sz="0" w:space="0" w:color="auto"/>
                                    <w:left w:val="none" w:sz="0" w:space="0" w:color="auto"/>
                                    <w:bottom w:val="none" w:sz="0" w:space="0" w:color="auto"/>
                                    <w:right w:val="none" w:sz="0" w:space="0" w:color="auto"/>
                                  </w:divBdr>
                                  <w:divsChild>
                                    <w:div w:id="86706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441029">
      <w:bodyDiv w:val="1"/>
      <w:marLeft w:val="0"/>
      <w:marRight w:val="0"/>
      <w:marTop w:val="0"/>
      <w:marBottom w:val="0"/>
      <w:divBdr>
        <w:top w:val="none" w:sz="0" w:space="0" w:color="auto"/>
        <w:left w:val="none" w:sz="0" w:space="0" w:color="auto"/>
        <w:bottom w:val="none" w:sz="0" w:space="0" w:color="auto"/>
        <w:right w:val="none" w:sz="0" w:space="0" w:color="auto"/>
      </w:divBdr>
    </w:div>
    <w:div w:id="1170146222">
      <w:bodyDiv w:val="1"/>
      <w:marLeft w:val="0"/>
      <w:marRight w:val="0"/>
      <w:marTop w:val="0"/>
      <w:marBottom w:val="0"/>
      <w:divBdr>
        <w:top w:val="none" w:sz="0" w:space="0" w:color="auto"/>
        <w:left w:val="none" w:sz="0" w:space="0" w:color="auto"/>
        <w:bottom w:val="none" w:sz="0" w:space="0" w:color="auto"/>
        <w:right w:val="none" w:sz="0" w:space="0" w:color="auto"/>
      </w:divBdr>
      <w:divsChild>
        <w:div w:id="1229220638">
          <w:marLeft w:val="0"/>
          <w:marRight w:val="0"/>
          <w:marTop w:val="150"/>
          <w:marBottom w:val="75"/>
          <w:divBdr>
            <w:top w:val="none" w:sz="0" w:space="0" w:color="auto"/>
            <w:left w:val="none" w:sz="0" w:space="0" w:color="auto"/>
            <w:bottom w:val="none" w:sz="0" w:space="0" w:color="auto"/>
            <w:right w:val="none" w:sz="0" w:space="0" w:color="auto"/>
          </w:divBdr>
        </w:div>
        <w:div w:id="1834757061">
          <w:marLeft w:val="0"/>
          <w:marRight w:val="0"/>
          <w:marTop w:val="0"/>
          <w:marBottom w:val="225"/>
          <w:divBdr>
            <w:top w:val="none" w:sz="0" w:space="0" w:color="auto"/>
            <w:left w:val="none" w:sz="0" w:space="0" w:color="auto"/>
            <w:bottom w:val="none" w:sz="0" w:space="0" w:color="auto"/>
            <w:right w:val="none" w:sz="0" w:space="0" w:color="auto"/>
          </w:divBdr>
        </w:div>
        <w:div w:id="1974094656">
          <w:marLeft w:val="0"/>
          <w:marRight w:val="0"/>
          <w:marTop w:val="0"/>
          <w:marBottom w:val="75"/>
          <w:divBdr>
            <w:top w:val="none" w:sz="0" w:space="0" w:color="auto"/>
            <w:left w:val="none" w:sz="0" w:space="0" w:color="auto"/>
            <w:bottom w:val="none" w:sz="0" w:space="0" w:color="auto"/>
            <w:right w:val="none" w:sz="0" w:space="0" w:color="auto"/>
          </w:divBdr>
        </w:div>
        <w:div w:id="2075085011">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171409928">
      <w:bodyDiv w:val="1"/>
      <w:marLeft w:val="0"/>
      <w:marRight w:val="0"/>
      <w:marTop w:val="0"/>
      <w:marBottom w:val="0"/>
      <w:divBdr>
        <w:top w:val="none" w:sz="0" w:space="0" w:color="auto"/>
        <w:left w:val="none" w:sz="0" w:space="0" w:color="auto"/>
        <w:bottom w:val="none" w:sz="0" w:space="0" w:color="auto"/>
        <w:right w:val="none" w:sz="0" w:space="0" w:color="auto"/>
      </w:divBdr>
    </w:div>
    <w:div w:id="1172185638">
      <w:bodyDiv w:val="1"/>
      <w:marLeft w:val="0"/>
      <w:marRight w:val="0"/>
      <w:marTop w:val="0"/>
      <w:marBottom w:val="0"/>
      <w:divBdr>
        <w:top w:val="none" w:sz="0" w:space="0" w:color="auto"/>
        <w:left w:val="none" w:sz="0" w:space="0" w:color="auto"/>
        <w:bottom w:val="none" w:sz="0" w:space="0" w:color="auto"/>
        <w:right w:val="none" w:sz="0" w:space="0" w:color="auto"/>
      </w:divBdr>
      <w:divsChild>
        <w:div w:id="2099675006">
          <w:marLeft w:val="0"/>
          <w:marRight w:val="0"/>
          <w:marTop w:val="0"/>
          <w:marBottom w:val="0"/>
          <w:divBdr>
            <w:top w:val="none" w:sz="0" w:space="0" w:color="auto"/>
            <w:left w:val="none" w:sz="0" w:space="0" w:color="auto"/>
            <w:bottom w:val="none" w:sz="0" w:space="0" w:color="auto"/>
            <w:right w:val="none" w:sz="0" w:space="0" w:color="auto"/>
          </w:divBdr>
          <w:divsChild>
            <w:div w:id="621107903">
              <w:marLeft w:val="0"/>
              <w:marRight w:val="0"/>
              <w:marTop w:val="0"/>
              <w:marBottom w:val="0"/>
              <w:divBdr>
                <w:top w:val="none" w:sz="0" w:space="0" w:color="auto"/>
                <w:left w:val="none" w:sz="0" w:space="0" w:color="auto"/>
                <w:bottom w:val="none" w:sz="0" w:space="0" w:color="auto"/>
                <w:right w:val="none" w:sz="0" w:space="0" w:color="auto"/>
              </w:divBdr>
              <w:divsChild>
                <w:div w:id="500314490">
                  <w:marLeft w:val="0"/>
                  <w:marRight w:val="0"/>
                  <w:marTop w:val="0"/>
                  <w:marBottom w:val="0"/>
                  <w:divBdr>
                    <w:top w:val="none" w:sz="0" w:space="0" w:color="auto"/>
                    <w:left w:val="none" w:sz="0" w:space="0" w:color="auto"/>
                    <w:bottom w:val="none" w:sz="0" w:space="0" w:color="auto"/>
                    <w:right w:val="none" w:sz="0" w:space="0" w:color="auto"/>
                  </w:divBdr>
                  <w:divsChild>
                    <w:div w:id="27411305">
                      <w:marLeft w:val="0"/>
                      <w:marRight w:val="0"/>
                      <w:marTop w:val="0"/>
                      <w:marBottom w:val="0"/>
                      <w:divBdr>
                        <w:top w:val="none" w:sz="0" w:space="0" w:color="auto"/>
                        <w:left w:val="none" w:sz="0" w:space="0" w:color="auto"/>
                        <w:bottom w:val="none" w:sz="0" w:space="0" w:color="auto"/>
                        <w:right w:val="none" w:sz="0" w:space="0" w:color="auto"/>
                      </w:divBdr>
                      <w:divsChild>
                        <w:div w:id="1063022910">
                          <w:marLeft w:val="0"/>
                          <w:marRight w:val="0"/>
                          <w:marTop w:val="0"/>
                          <w:marBottom w:val="0"/>
                          <w:divBdr>
                            <w:top w:val="none" w:sz="0" w:space="0" w:color="auto"/>
                            <w:left w:val="none" w:sz="0" w:space="0" w:color="auto"/>
                            <w:bottom w:val="none" w:sz="0" w:space="0" w:color="auto"/>
                            <w:right w:val="none" w:sz="0" w:space="0" w:color="auto"/>
                          </w:divBdr>
                          <w:divsChild>
                            <w:div w:id="223831853">
                              <w:marLeft w:val="0"/>
                              <w:marRight w:val="0"/>
                              <w:marTop w:val="0"/>
                              <w:marBottom w:val="300"/>
                              <w:divBdr>
                                <w:top w:val="none" w:sz="0" w:space="0" w:color="auto"/>
                                <w:left w:val="none" w:sz="0" w:space="0" w:color="auto"/>
                                <w:bottom w:val="none" w:sz="0" w:space="0" w:color="auto"/>
                                <w:right w:val="none" w:sz="0" w:space="0" w:color="auto"/>
                              </w:divBdr>
                              <w:divsChild>
                                <w:div w:id="259870676">
                                  <w:marLeft w:val="0"/>
                                  <w:marRight w:val="0"/>
                                  <w:marTop w:val="0"/>
                                  <w:marBottom w:val="0"/>
                                  <w:divBdr>
                                    <w:top w:val="none" w:sz="0" w:space="0" w:color="auto"/>
                                    <w:left w:val="none" w:sz="0" w:space="0" w:color="auto"/>
                                    <w:bottom w:val="none" w:sz="0" w:space="0" w:color="auto"/>
                                    <w:right w:val="none" w:sz="0" w:space="0" w:color="auto"/>
                                  </w:divBdr>
                                  <w:divsChild>
                                    <w:div w:id="108109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612228">
      <w:bodyDiv w:val="1"/>
      <w:marLeft w:val="0"/>
      <w:marRight w:val="0"/>
      <w:marTop w:val="0"/>
      <w:marBottom w:val="0"/>
      <w:divBdr>
        <w:top w:val="none" w:sz="0" w:space="0" w:color="auto"/>
        <w:left w:val="none" w:sz="0" w:space="0" w:color="auto"/>
        <w:bottom w:val="none" w:sz="0" w:space="0" w:color="auto"/>
        <w:right w:val="none" w:sz="0" w:space="0" w:color="auto"/>
      </w:divBdr>
    </w:div>
    <w:div w:id="1174952510">
      <w:bodyDiv w:val="1"/>
      <w:marLeft w:val="0"/>
      <w:marRight w:val="0"/>
      <w:marTop w:val="0"/>
      <w:marBottom w:val="0"/>
      <w:divBdr>
        <w:top w:val="none" w:sz="0" w:space="0" w:color="auto"/>
        <w:left w:val="none" w:sz="0" w:space="0" w:color="auto"/>
        <w:bottom w:val="none" w:sz="0" w:space="0" w:color="auto"/>
        <w:right w:val="none" w:sz="0" w:space="0" w:color="auto"/>
      </w:divBdr>
    </w:div>
    <w:div w:id="1175681029">
      <w:bodyDiv w:val="1"/>
      <w:marLeft w:val="0"/>
      <w:marRight w:val="0"/>
      <w:marTop w:val="0"/>
      <w:marBottom w:val="0"/>
      <w:divBdr>
        <w:top w:val="none" w:sz="0" w:space="0" w:color="auto"/>
        <w:left w:val="none" w:sz="0" w:space="0" w:color="auto"/>
        <w:bottom w:val="none" w:sz="0" w:space="0" w:color="auto"/>
        <w:right w:val="none" w:sz="0" w:space="0" w:color="auto"/>
      </w:divBdr>
    </w:div>
    <w:div w:id="1176505773">
      <w:bodyDiv w:val="1"/>
      <w:marLeft w:val="0"/>
      <w:marRight w:val="0"/>
      <w:marTop w:val="0"/>
      <w:marBottom w:val="0"/>
      <w:divBdr>
        <w:top w:val="none" w:sz="0" w:space="0" w:color="auto"/>
        <w:left w:val="none" w:sz="0" w:space="0" w:color="auto"/>
        <w:bottom w:val="none" w:sz="0" w:space="0" w:color="auto"/>
        <w:right w:val="none" w:sz="0" w:space="0" w:color="auto"/>
      </w:divBdr>
      <w:divsChild>
        <w:div w:id="1026058142">
          <w:marLeft w:val="0"/>
          <w:marRight w:val="0"/>
          <w:marTop w:val="0"/>
          <w:marBottom w:val="0"/>
          <w:divBdr>
            <w:top w:val="none" w:sz="0" w:space="0" w:color="auto"/>
            <w:left w:val="none" w:sz="0" w:space="0" w:color="auto"/>
            <w:bottom w:val="none" w:sz="0" w:space="0" w:color="auto"/>
            <w:right w:val="none" w:sz="0" w:space="0" w:color="auto"/>
          </w:divBdr>
          <w:divsChild>
            <w:div w:id="1386367903">
              <w:marLeft w:val="0"/>
              <w:marRight w:val="0"/>
              <w:marTop w:val="0"/>
              <w:marBottom w:val="0"/>
              <w:divBdr>
                <w:top w:val="none" w:sz="0" w:space="0" w:color="auto"/>
                <w:left w:val="none" w:sz="0" w:space="0" w:color="auto"/>
                <w:bottom w:val="none" w:sz="0" w:space="0" w:color="auto"/>
                <w:right w:val="none" w:sz="0" w:space="0" w:color="auto"/>
              </w:divBdr>
              <w:divsChild>
                <w:div w:id="1926187075">
                  <w:marLeft w:val="0"/>
                  <w:marRight w:val="0"/>
                  <w:marTop w:val="0"/>
                  <w:marBottom w:val="0"/>
                  <w:divBdr>
                    <w:top w:val="none" w:sz="0" w:space="0" w:color="auto"/>
                    <w:left w:val="none" w:sz="0" w:space="0" w:color="auto"/>
                    <w:bottom w:val="none" w:sz="0" w:space="0" w:color="auto"/>
                    <w:right w:val="none" w:sz="0" w:space="0" w:color="auto"/>
                  </w:divBdr>
                  <w:divsChild>
                    <w:div w:id="1381512779">
                      <w:marLeft w:val="0"/>
                      <w:marRight w:val="0"/>
                      <w:marTop w:val="0"/>
                      <w:marBottom w:val="0"/>
                      <w:divBdr>
                        <w:top w:val="none" w:sz="0" w:space="0" w:color="auto"/>
                        <w:left w:val="none" w:sz="0" w:space="0" w:color="auto"/>
                        <w:bottom w:val="none" w:sz="0" w:space="0" w:color="auto"/>
                        <w:right w:val="none" w:sz="0" w:space="0" w:color="auto"/>
                      </w:divBdr>
                      <w:divsChild>
                        <w:div w:id="209558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236057">
      <w:bodyDiv w:val="1"/>
      <w:marLeft w:val="0"/>
      <w:marRight w:val="0"/>
      <w:marTop w:val="0"/>
      <w:marBottom w:val="0"/>
      <w:divBdr>
        <w:top w:val="none" w:sz="0" w:space="0" w:color="auto"/>
        <w:left w:val="none" w:sz="0" w:space="0" w:color="auto"/>
        <w:bottom w:val="none" w:sz="0" w:space="0" w:color="auto"/>
        <w:right w:val="none" w:sz="0" w:space="0" w:color="auto"/>
      </w:divBdr>
      <w:divsChild>
        <w:div w:id="431635278">
          <w:marLeft w:val="0"/>
          <w:marRight w:val="0"/>
          <w:marTop w:val="0"/>
          <w:marBottom w:val="0"/>
          <w:divBdr>
            <w:top w:val="none" w:sz="0" w:space="0" w:color="auto"/>
            <w:left w:val="none" w:sz="0" w:space="0" w:color="auto"/>
            <w:bottom w:val="none" w:sz="0" w:space="0" w:color="auto"/>
            <w:right w:val="none" w:sz="0" w:space="0" w:color="auto"/>
          </w:divBdr>
          <w:divsChild>
            <w:div w:id="1430005763">
              <w:marLeft w:val="0"/>
              <w:marRight w:val="0"/>
              <w:marTop w:val="0"/>
              <w:marBottom w:val="0"/>
              <w:divBdr>
                <w:top w:val="none" w:sz="0" w:space="0" w:color="auto"/>
                <w:left w:val="none" w:sz="0" w:space="0" w:color="auto"/>
                <w:bottom w:val="none" w:sz="0" w:space="0" w:color="auto"/>
                <w:right w:val="none" w:sz="0" w:space="0" w:color="auto"/>
              </w:divBdr>
              <w:divsChild>
                <w:div w:id="1695694991">
                  <w:marLeft w:val="0"/>
                  <w:marRight w:val="0"/>
                  <w:marTop w:val="0"/>
                  <w:marBottom w:val="0"/>
                  <w:divBdr>
                    <w:top w:val="none" w:sz="0" w:space="0" w:color="auto"/>
                    <w:left w:val="none" w:sz="0" w:space="0" w:color="auto"/>
                    <w:bottom w:val="none" w:sz="0" w:space="0" w:color="auto"/>
                    <w:right w:val="none" w:sz="0" w:space="0" w:color="auto"/>
                  </w:divBdr>
                  <w:divsChild>
                    <w:div w:id="684406206">
                      <w:marLeft w:val="0"/>
                      <w:marRight w:val="0"/>
                      <w:marTop w:val="0"/>
                      <w:marBottom w:val="0"/>
                      <w:divBdr>
                        <w:top w:val="none" w:sz="0" w:space="0" w:color="auto"/>
                        <w:left w:val="none" w:sz="0" w:space="0" w:color="auto"/>
                        <w:bottom w:val="none" w:sz="0" w:space="0" w:color="auto"/>
                        <w:right w:val="none" w:sz="0" w:space="0" w:color="auto"/>
                      </w:divBdr>
                      <w:divsChild>
                        <w:div w:id="1778672011">
                          <w:marLeft w:val="0"/>
                          <w:marRight w:val="0"/>
                          <w:marTop w:val="0"/>
                          <w:marBottom w:val="0"/>
                          <w:divBdr>
                            <w:top w:val="none" w:sz="0" w:space="0" w:color="auto"/>
                            <w:left w:val="none" w:sz="0" w:space="0" w:color="auto"/>
                            <w:bottom w:val="none" w:sz="0" w:space="0" w:color="auto"/>
                            <w:right w:val="none" w:sz="0" w:space="0" w:color="auto"/>
                          </w:divBdr>
                          <w:divsChild>
                            <w:div w:id="1254432369">
                              <w:marLeft w:val="0"/>
                              <w:marRight w:val="0"/>
                              <w:marTop w:val="0"/>
                              <w:marBottom w:val="0"/>
                              <w:divBdr>
                                <w:top w:val="none" w:sz="0" w:space="0" w:color="auto"/>
                                <w:left w:val="none" w:sz="0" w:space="0" w:color="auto"/>
                                <w:bottom w:val="none" w:sz="0" w:space="0" w:color="auto"/>
                                <w:right w:val="none" w:sz="0" w:space="0" w:color="auto"/>
                              </w:divBdr>
                              <w:divsChild>
                                <w:div w:id="7243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081264">
      <w:bodyDiv w:val="1"/>
      <w:marLeft w:val="0"/>
      <w:marRight w:val="0"/>
      <w:marTop w:val="0"/>
      <w:marBottom w:val="0"/>
      <w:divBdr>
        <w:top w:val="none" w:sz="0" w:space="0" w:color="auto"/>
        <w:left w:val="none" w:sz="0" w:space="0" w:color="auto"/>
        <w:bottom w:val="none" w:sz="0" w:space="0" w:color="auto"/>
        <w:right w:val="none" w:sz="0" w:space="0" w:color="auto"/>
      </w:divBdr>
    </w:div>
    <w:div w:id="1179739657">
      <w:bodyDiv w:val="1"/>
      <w:marLeft w:val="0"/>
      <w:marRight w:val="0"/>
      <w:marTop w:val="0"/>
      <w:marBottom w:val="0"/>
      <w:divBdr>
        <w:top w:val="none" w:sz="0" w:space="0" w:color="auto"/>
        <w:left w:val="none" w:sz="0" w:space="0" w:color="auto"/>
        <w:bottom w:val="none" w:sz="0" w:space="0" w:color="auto"/>
        <w:right w:val="none" w:sz="0" w:space="0" w:color="auto"/>
      </w:divBdr>
    </w:div>
    <w:div w:id="1180388003">
      <w:bodyDiv w:val="1"/>
      <w:marLeft w:val="0"/>
      <w:marRight w:val="0"/>
      <w:marTop w:val="0"/>
      <w:marBottom w:val="0"/>
      <w:divBdr>
        <w:top w:val="none" w:sz="0" w:space="0" w:color="auto"/>
        <w:left w:val="none" w:sz="0" w:space="0" w:color="auto"/>
        <w:bottom w:val="none" w:sz="0" w:space="0" w:color="auto"/>
        <w:right w:val="none" w:sz="0" w:space="0" w:color="auto"/>
      </w:divBdr>
      <w:divsChild>
        <w:div w:id="1358385874">
          <w:marLeft w:val="0"/>
          <w:marRight w:val="0"/>
          <w:marTop w:val="0"/>
          <w:marBottom w:val="75"/>
          <w:divBdr>
            <w:top w:val="none" w:sz="0" w:space="0" w:color="auto"/>
            <w:left w:val="none" w:sz="0" w:space="0" w:color="auto"/>
            <w:bottom w:val="dotted" w:sz="6" w:space="2" w:color="DDDDDD"/>
            <w:right w:val="none" w:sz="0" w:space="0" w:color="auto"/>
          </w:divBdr>
        </w:div>
        <w:div w:id="1637179961">
          <w:marLeft w:val="0"/>
          <w:marRight w:val="0"/>
          <w:marTop w:val="0"/>
          <w:marBottom w:val="0"/>
          <w:divBdr>
            <w:top w:val="none" w:sz="0" w:space="0" w:color="auto"/>
            <w:left w:val="none" w:sz="0" w:space="0" w:color="auto"/>
            <w:bottom w:val="none" w:sz="0" w:space="0" w:color="auto"/>
            <w:right w:val="none" w:sz="0" w:space="0" w:color="auto"/>
          </w:divBdr>
          <w:divsChild>
            <w:div w:id="1321928827">
              <w:marLeft w:val="0"/>
              <w:marRight w:val="0"/>
              <w:marTop w:val="0"/>
              <w:marBottom w:val="0"/>
              <w:divBdr>
                <w:top w:val="none" w:sz="0" w:space="0" w:color="auto"/>
                <w:left w:val="none" w:sz="0" w:space="0" w:color="auto"/>
                <w:bottom w:val="none" w:sz="0" w:space="0" w:color="auto"/>
                <w:right w:val="none" w:sz="0" w:space="0" w:color="auto"/>
              </w:divBdr>
              <w:divsChild>
                <w:div w:id="190645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120534">
      <w:bodyDiv w:val="1"/>
      <w:marLeft w:val="0"/>
      <w:marRight w:val="0"/>
      <w:marTop w:val="0"/>
      <w:marBottom w:val="0"/>
      <w:divBdr>
        <w:top w:val="none" w:sz="0" w:space="0" w:color="auto"/>
        <w:left w:val="none" w:sz="0" w:space="0" w:color="auto"/>
        <w:bottom w:val="none" w:sz="0" w:space="0" w:color="auto"/>
        <w:right w:val="none" w:sz="0" w:space="0" w:color="auto"/>
      </w:divBdr>
    </w:div>
    <w:div w:id="1181360826">
      <w:bodyDiv w:val="1"/>
      <w:marLeft w:val="0"/>
      <w:marRight w:val="0"/>
      <w:marTop w:val="0"/>
      <w:marBottom w:val="0"/>
      <w:divBdr>
        <w:top w:val="none" w:sz="0" w:space="0" w:color="auto"/>
        <w:left w:val="none" w:sz="0" w:space="0" w:color="auto"/>
        <w:bottom w:val="none" w:sz="0" w:space="0" w:color="auto"/>
        <w:right w:val="none" w:sz="0" w:space="0" w:color="auto"/>
      </w:divBdr>
    </w:div>
    <w:div w:id="1182629839">
      <w:bodyDiv w:val="1"/>
      <w:marLeft w:val="0"/>
      <w:marRight w:val="0"/>
      <w:marTop w:val="0"/>
      <w:marBottom w:val="0"/>
      <w:divBdr>
        <w:top w:val="none" w:sz="0" w:space="0" w:color="auto"/>
        <w:left w:val="none" w:sz="0" w:space="0" w:color="auto"/>
        <w:bottom w:val="none" w:sz="0" w:space="0" w:color="auto"/>
        <w:right w:val="none" w:sz="0" w:space="0" w:color="auto"/>
      </w:divBdr>
    </w:div>
    <w:div w:id="1184326340">
      <w:marLeft w:val="0"/>
      <w:marRight w:val="0"/>
      <w:marTop w:val="0"/>
      <w:marBottom w:val="225"/>
      <w:divBdr>
        <w:top w:val="none" w:sz="0" w:space="0" w:color="auto"/>
        <w:left w:val="none" w:sz="0" w:space="0" w:color="auto"/>
        <w:bottom w:val="none" w:sz="0" w:space="0" w:color="auto"/>
        <w:right w:val="none" w:sz="0" w:space="0" w:color="auto"/>
      </w:divBdr>
    </w:div>
    <w:div w:id="1185747838">
      <w:bodyDiv w:val="1"/>
      <w:marLeft w:val="0"/>
      <w:marRight w:val="0"/>
      <w:marTop w:val="0"/>
      <w:marBottom w:val="0"/>
      <w:divBdr>
        <w:top w:val="none" w:sz="0" w:space="0" w:color="auto"/>
        <w:left w:val="none" w:sz="0" w:space="0" w:color="auto"/>
        <w:bottom w:val="none" w:sz="0" w:space="0" w:color="auto"/>
        <w:right w:val="none" w:sz="0" w:space="0" w:color="auto"/>
      </w:divBdr>
    </w:div>
    <w:div w:id="1186168534">
      <w:bodyDiv w:val="1"/>
      <w:marLeft w:val="0"/>
      <w:marRight w:val="0"/>
      <w:marTop w:val="0"/>
      <w:marBottom w:val="0"/>
      <w:divBdr>
        <w:top w:val="none" w:sz="0" w:space="0" w:color="auto"/>
        <w:left w:val="none" w:sz="0" w:space="0" w:color="auto"/>
        <w:bottom w:val="none" w:sz="0" w:space="0" w:color="auto"/>
        <w:right w:val="none" w:sz="0" w:space="0" w:color="auto"/>
      </w:divBdr>
      <w:divsChild>
        <w:div w:id="136654353">
          <w:marLeft w:val="0"/>
          <w:marRight w:val="0"/>
          <w:marTop w:val="0"/>
          <w:marBottom w:val="225"/>
          <w:divBdr>
            <w:top w:val="none" w:sz="0" w:space="0" w:color="auto"/>
            <w:left w:val="none" w:sz="0" w:space="0" w:color="auto"/>
            <w:bottom w:val="none" w:sz="0" w:space="0" w:color="auto"/>
            <w:right w:val="none" w:sz="0" w:space="0" w:color="auto"/>
          </w:divBdr>
        </w:div>
        <w:div w:id="416757067">
          <w:marLeft w:val="0"/>
          <w:marRight w:val="0"/>
          <w:marTop w:val="150"/>
          <w:marBottom w:val="300"/>
          <w:divBdr>
            <w:top w:val="single" w:sz="6" w:space="0" w:color="000000"/>
            <w:left w:val="single" w:sz="6" w:space="0" w:color="000000"/>
            <w:bottom w:val="single" w:sz="6" w:space="0" w:color="000000"/>
            <w:right w:val="single" w:sz="6" w:space="0" w:color="000000"/>
          </w:divBdr>
        </w:div>
        <w:div w:id="486631295">
          <w:marLeft w:val="0"/>
          <w:marRight w:val="0"/>
          <w:marTop w:val="0"/>
          <w:marBottom w:val="75"/>
          <w:divBdr>
            <w:top w:val="none" w:sz="0" w:space="0" w:color="auto"/>
            <w:left w:val="none" w:sz="0" w:space="0" w:color="auto"/>
            <w:bottom w:val="none" w:sz="0" w:space="0" w:color="auto"/>
            <w:right w:val="none" w:sz="0" w:space="0" w:color="auto"/>
          </w:divBdr>
        </w:div>
        <w:div w:id="717172513">
          <w:marLeft w:val="0"/>
          <w:marRight w:val="0"/>
          <w:marTop w:val="150"/>
          <w:marBottom w:val="75"/>
          <w:divBdr>
            <w:top w:val="none" w:sz="0" w:space="0" w:color="auto"/>
            <w:left w:val="none" w:sz="0" w:space="0" w:color="auto"/>
            <w:bottom w:val="none" w:sz="0" w:space="0" w:color="auto"/>
            <w:right w:val="none" w:sz="0" w:space="0" w:color="auto"/>
          </w:divBdr>
        </w:div>
      </w:divsChild>
    </w:div>
    <w:div w:id="1186478418">
      <w:bodyDiv w:val="1"/>
      <w:marLeft w:val="0"/>
      <w:marRight w:val="0"/>
      <w:marTop w:val="0"/>
      <w:marBottom w:val="0"/>
      <w:divBdr>
        <w:top w:val="none" w:sz="0" w:space="0" w:color="auto"/>
        <w:left w:val="none" w:sz="0" w:space="0" w:color="auto"/>
        <w:bottom w:val="none" w:sz="0" w:space="0" w:color="auto"/>
        <w:right w:val="none" w:sz="0" w:space="0" w:color="auto"/>
      </w:divBdr>
      <w:divsChild>
        <w:div w:id="872764229">
          <w:marLeft w:val="0"/>
          <w:marRight w:val="0"/>
          <w:marTop w:val="0"/>
          <w:marBottom w:val="0"/>
          <w:divBdr>
            <w:top w:val="none" w:sz="0" w:space="0" w:color="auto"/>
            <w:left w:val="none" w:sz="0" w:space="0" w:color="auto"/>
            <w:bottom w:val="single" w:sz="6" w:space="11" w:color="CECECE"/>
            <w:right w:val="none" w:sz="0" w:space="0" w:color="auto"/>
          </w:divBdr>
        </w:div>
        <w:div w:id="1279525623">
          <w:marLeft w:val="0"/>
          <w:marRight w:val="0"/>
          <w:marTop w:val="0"/>
          <w:marBottom w:val="0"/>
          <w:divBdr>
            <w:top w:val="none" w:sz="0" w:space="0" w:color="auto"/>
            <w:left w:val="none" w:sz="0" w:space="0" w:color="auto"/>
            <w:bottom w:val="none" w:sz="0" w:space="0" w:color="auto"/>
            <w:right w:val="none" w:sz="0" w:space="0" w:color="auto"/>
          </w:divBdr>
        </w:div>
        <w:div w:id="1764185793">
          <w:marLeft w:val="75"/>
          <w:marRight w:val="75"/>
          <w:marTop w:val="75"/>
          <w:marBottom w:val="75"/>
          <w:divBdr>
            <w:top w:val="none" w:sz="0" w:space="0" w:color="auto"/>
            <w:left w:val="none" w:sz="0" w:space="0" w:color="auto"/>
            <w:bottom w:val="none" w:sz="0" w:space="0" w:color="auto"/>
            <w:right w:val="none" w:sz="0" w:space="0" w:color="auto"/>
          </w:divBdr>
          <w:divsChild>
            <w:div w:id="6685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58004">
      <w:bodyDiv w:val="1"/>
      <w:marLeft w:val="0"/>
      <w:marRight w:val="0"/>
      <w:marTop w:val="0"/>
      <w:marBottom w:val="0"/>
      <w:divBdr>
        <w:top w:val="none" w:sz="0" w:space="0" w:color="auto"/>
        <w:left w:val="none" w:sz="0" w:space="0" w:color="auto"/>
        <w:bottom w:val="none" w:sz="0" w:space="0" w:color="auto"/>
        <w:right w:val="none" w:sz="0" w:space="0" w:color="auto"/>
      </w:divBdr>
      <w:divsChild>
        <w:div w:id="1588877111">
          <w:marLeft w:val="0"/>
          <w:marRight w:val="0"/>
          <w:marTop w:val="0"/>
          <w:marBottom w:val="75"/>
          <w:divBdr>
            <w:top w:val="none" w:sz="0" w:space="0" w:color="auto"/>
            <w:left w:val="none" w:sz="0" w:space="0" w:color="auto"/>
            <w:bottom w:val="dotted" w:sz="6" w:space="2" w:color="DDDDDD"/>
            <w:right w:val="none" w:sz="0" w:space="0" w:color="auto"/>
          </w:divBdr>
        </w:div>
        <w:div w:id="1928070490">
          <w:marLeft w:val="0"/>
          <w:marRight w:val="0"/>
          <w:marTop w:val="0"/>
          <w:marBottom w:val="0"/>
          <w:divBdr>
            <w:top w:val="none" w:sz="0" w:space="0" w:color="auto"/>
            <w:left w:val="none" w:sz="0" w:space="0" w:color="auto"/>
            <w:bottom w:val="none" w:sz="0" w:space="0" w:color="auto"/>
            <w:right w:val="none" w:sz="0" w:space="0" w:color="auto"/>
          </w:divBdr>
        </w:div>
      </w:divsChild>
    </w:div>
    <w:div w:id="1189177258">
      <w:marLeft w:val="0"/>
      <w:marRight w:val="0"/>
      <w:marTop w:val="150"/>
      <w:marBottom w:val="75"/>
      <w:divBdr>
        <w:top w:val="none" w:sz="0" w:space="0" w:color="auto"/>
        <w:left w:val="none" w:sz="0" w:space="0" w:color="auto"/>
        <w:bottom w:val="none" w:sz="0" w:space="0" w:color="auto"/>
        <w:right w:val="none" w:sz="0" w:space="0" w:color="auto"/>
      </w:divBdr>
    </w:div>
    <w:div w:id="1190753755">
      <w:bodyDiv w:val="1"/>
      <w:marLeft w:val="0"/>
      <w:marRight w:val="0"/>
      <w:marTop w:val="0"/>
      <w:marBottom w:val="0"/>
      <w:divBdr>
        <w:top w:val="none" w:sz="0" w:space="0" w:color="auto"/>
        <w:left w:val="none" w:sz="0" w:space="0" w:color="auto"/>
        <w:bottom w:val="none" w:sz="0" w:space="0" w:color="auto"/>
        <w:right w:val="none" w:sz="0" w:space="0" w:color="auto"/>
      </w:divBdr>
    </w:div>
    <w:div w:id="1191722510">
      <w:bodyDiv w:val="1"/>
      <w:marLeft w:val="0"/>
      <w:marRight w:val="0"/>
      <w:marTop w:val="0"/>
      <w:marBottom w:val="0"/>
      <w:divBdr>
        <w:top w:val="none" w:sz="0" w:space="0" w:color="auto"/>
        <w:left w:val="none" w:sz="0" w:space="0" w:color="auto"/>
        <w:bottom w:val="none" w:sz="0" w:space="0" w:color="auto"/>
        <w:right w:val="none" w:sz="0" w:space="0" w:color="auto"/>
      </w:divBdr>
      <w:divsChild>
        <w:div w:id="1409688123">
          <w:marLeft w:val="0"/>
          <w:marRight w:val="0"/>
          <w:marTop w:val="0"/>
          <w:marBottom w:val="0"/>
          <w:divBdr>
            <w:top w:val="none" w:sz="0" w:space="0" w:color="auto"/>
            <w:left w:val="none" w:sz="0" w:space="0" w:color="auto"/>
            <w:bottom w:val="none" w:sz="0" w:space="0" w:color="auto"/>
            <w:right w:val="none" w:sz="0" w:space="0" w:color="auto"/>
          </w:divBdr>
        </w:div>
        <w:div w:id="1734698870">
          <w:marLeft w:val="0"/>
          <w:marRight w:val="0"/>
          <w:marTop w:val="0"/>
          <w:marBottom w:val="0"/>
          <w:divBdr>
            <w:top w:val="none" w:sz="0" w:space="0" w:color="auto"/>
            <w:left w:val="none" w:sz="0" w:space="0" w:color="auto"/>
            <w:bottom w:val="none" w:sz="0" w:space="0" w:color="auto"/>
            <w:right w:val="none" w:sz="0" w:space="0" w:color="auto"/>
          </w:divBdr>
          <w:divsChild>
            <w:div w:id="104949440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192958343">
      <w:bodyDiv w:val="1"/>
      <w:marLeft w:val="0"/>
      <w:marRight w:val="0"/>
      <w:marTop w:val="0"/>
      <w:marBottom w:val="0"/>
      <w:divBdr>
        <w:top w:val="none" w:sz="0" w:space="0" w:color="auto"/>
        <w:left w:val="none" w:sz="0" w:space="0" w:color="auto"/>
        <w:bottom w:val="none" w:sz="0" w:space="0" w:color="auto"/>
        <w:right w:val="none" w:sz="0" w:space="0" w:color="auto"/>
      </w:divBdr>
    </w:div>
    <w:div w:id="1193497904">
      <w:bodyDiv w:val="1"/>
      <w:marLeft w:val="0"/>
      <w:marRight w:val="0"/>
      <w:marTop w:val="0"/>
      <w:marBottom w:val="0"/>
      <w:divBdr>
        <w:top w:val="none" w:sz="0" w:space="0" w:color="auto"/>
        <w:left w:val="none" w:sz="0" w:space="0" w:color="auto"/>
        <w:bottom w:val="none" w:sz="0" w:space="0" w:color="auto"/>
        <w:right w:val="none" w:sz="0" w:space="0" w:color="auto"/>
      </w:divBdr>
    </w:div>
    <w:div w:id="1194538433">
      <w:bodyDiv w:val="1"/>
      <w:marLeft w:val="0"/>
      <w:marRight w:val="0"/>
      <w:marTop w:val="0"/>
      <w:marBottom w:val="0"/>
      <w:divBdr>
        <w:top w:val="none" w:sz="0" w:space="0" w:color="auto"/>
        <w:left w:val="none" w:sz="0" w:space="0" w:color="auto"/>
        <w:bottom w:val="none" w:sz="0" w:space="0" w:color="auto"/>
        <w:right w:val="none" w:sz="0" w:space="0" w:color="auto"/>
      </w:divBdr>
      <w:divsChild>
        <w:div w:id="76447201">
          <w:marLeft w:val="0"/>
          <w:marRight w:val="0"/>
          <w:marTop w:val="0"/>
          <w:marBottom w:val="0"/>
          <w:divBdr>
            <w:top w:val="none" w:sz="0" w:space="0" w:color="auto"/>
            <w:left w:val="none" w:sz="0" w:space="0" w:color="auto"/>
            <w:bottom w:val="none" w:sz="0" w:space="0" w:color="auto"/>
            <w:right w:val="none" w:sz="0" w:space="0" w:color="auto"/>
          </w:divBdr>
          <w:divsChild>
            <w:div w:id="1456026434">
              <w:marLeft w:val="0"/>
              <w:marRight w:val="0"/>
              <w:marTop w:val="0"/>
              <w:marBottom w:val="0"/>
              <w:divBdr>
                <w:top w:val="none" w:sz="0" w:space="0" w:color="auto"/>
                <w:left w:val="none" w:sz="0" w:space="0" w:color="auto"/>
                <w:bottom w:val="none" w:sz="0" w:space="0" w:color="auto"/>
                <w:right w:val="none" w:sz="0" w:space="0" w:color="auto"/>
              </w:divBdr>
              <w:divsChild>
                <w:div w:id="2133739764">
                  <w:marLeft w:val="0"/>
                  <w:marRight w:val="150"/>
                  <w:marTop w:val="0"/>
                  <w:marBottom w:val="150"/>
                  <w:divBdr>
                    <w:top w:val="single" w:sz="6" w:space="0" w:color="9C9D9D"/>
                    <w:left w:val="single" w:sz="6" w:space="0" w:color="9C9D9D"/>
                    <w:bottom w:val="single" w:sz="6" w:space="0" w:color="9C9D9D"/>
                    <w:right w:val="single" w:sz="6" w:space="0" w:color="9C9D9D"/>
                  </w:divBdr>
                </w:div>
              </w:divsChild>
            </w:div>
          </w:divsChild>
        </w:div>
      </w:divsChild>
    </w:div>
    <w:div w:id="1195533453">
      <w:bodyDiv w:val="1"/>
      <w:marLeft w:val="0"/>
      <w:marRight w:val="0"/>
      <w:marTop w:val="0"/>
      <w:marBottom w:val="0"/>
      <w:divBdr>
        <w:top w:val="none" w:sz="0" w:space="0" w:color="auto"/>
        <w:left w:val="none" w:sz="0" w:space="0" w:color="auto"/>
        <w:bottom w:val="none" w:sz="0" w:space="0" w:color="auto"/>
        <w:right w:val="none" w:sz="0" w:space="0" w:color="auto"/>
      </w:divBdr>
    </w:div>
    <w:div w:id="1196117620">
      <w:bodyDiv w:val="1"/>
      <w:marLeft w:val="0"/>
      <w:marRight w:val="0"/>
      <w:marTop w:val="0"/>
      <w:marBottom w:val="0"/>
      <w:divBdr>
        <w:top w:val="none" w:sz="0" w:space="0" w:color="auto"/>
        <w:left w:val="none" w:sz="0" w:space="0" w:color="auto"/>
        <w:bottom w:val="none" w:sz="0" w:space="0" w:color="auto"/>
        <w:right w:val="none" w:sz="0" w:space="0" w:color="auto"/>
      </w:divBdr>
      <w:divsChild>
        <w:div w:id="487593801">
          <w:marLeft w:val="0"/>
          <w:marRight w:val="0"/>
          <w:marTop w:val="0"/>
          <w:marBottom w:val="0"/>
          <w:divBdr>
            <w:top w:val="none" w:sz="0" w:space="0" w:color="auto"/>
            <w:left w:val="none" w:sz="0" w:space="0" w:color="auto"/>
            <w:bottom w:val="none" w:sz="0" w:space="0" w:color="auto"/>
            <w:right w:val="none" w:sz="0" w:space="0" w:color="auto"/>
          </w:divBdr>
          <w:divsChild>
            <w:div w:id="202208991">
              <w:marLeft w:val="0"/>
              <w:marRight w:val="0"/>
              <w:marTop w:val="0"/>
              <w:marBottom w:val="0"/>
              <w:divBdr>
                <w:top w:val="none" w:sz="0" w:space="0" w:color="auto"/>
                <w:left w:val="none" w:sz="0" w:space="0" w:color="auto"/>
                <w:bottom w:val="none" w:sz="0" w:space="0" w:color="auto"/>
                <w:right w:val="none" w:sz="0" w:space="0" w:color="auto"/>
              </w:divBdr>
            </w:div>
            <w:div w:id="330761246">
              <w:marLeft w:val="0"/>
              <w:marRight w:val="0"/>
              <w:marTop w:val="0"/>
              <w:marBottom w:val="0"/>
              <w:divBdr>
                <w:top w:val="none" w:sz="0" w:space="0" w:color="auto"/>
                <w:left w:val="none" w:sz="0" w:space="0" w:color="auto"/>
                <w:bottom w:val="none" w:sz="0" w:space="0" w:color="auto"/>
                <w:right w:val="none" w:sz="0" w:space="0" w:color="auto"/>
              </w:divBdr>
            </w:div>
            <w:div w:id="341401579">
              <w:marLeft w:val="0"/>
              <w:marRight w:val="0"/>
              <w:marTop w:val="0"/>
              <w:marBottom w:val="0"/>
              <w:divBdr>
                <w:top w:val="none" w:sz="0" w:space="0" w:color="auto"/>
                <w:left w:val="none" w:sz="0" w:space="0" w:color="auto"/>
                <w:bottom w:val="none" w:sz="0" w:space="0" w:color="auto"/>
                <w:right w:val="none" w:sz="0" w:space="0" w:color="auto"/>
              </w:divBdr>
            </w:div>
            <w:div w:id="663895497">
              <w:marLeft w:val="0"/>
              <w:marRight w:val="0"/>
              <w:marTop w:val="0"/>
              <w:marBottom w:val="0"/>
              <w:divBdr>
                <w:top w:val="none" w:sz="0" w:space="0" w:color="auto"/>
                <w:left w:val="none" w:sz="0" w:space="0" w:color="auto"/>
                <w:bottom w:val="none" w:sz="0" w:space="0" w:color="auto"/>
                <w:right w:val="none" w:sz="0" w:space="0" w:color="auto"/>
              </w:divBdr>
            </w:div>
            <w:div w:id="979068320">
              <w:marLeft w:val="0"/>
              <w:marRight w:val="0"/>
              <w:marTop w:val="0"/>
              <w:marBottom w:val="0"/>
              <w:divBdr>
                <w:top w:val="none" w:sz="0" w:space="0" w:color="auto"/>
                <w:left w:val="none" w:sz="0" w:space="0" w:color="auto"/>
                <w:bottom w:val="none" w:sz="0" w:space="0" w:color="auto"/>
                <w:right w:val="none" w:sz="0" w:space="0" w:color="auto"/>
              </w:divBdr>
            </w:div>
            <w:div w:id="1162618739">
              <w:marLeft w:val="0"/>
              <w:marRight w:val="0"/>
              <w:marTop w:val="0"/>
              <w:marBottom w:val="0"/>
              <w:divBdr>
                <w:top w:val="none" w:sz="0" w:space="0" w:color="auto"/>
                <w:left w:val="none" w:sz="0" w:space="0" w:color="auto"/>
                <w:bottom w:val="none" w:sz="0" w:space="0" w:color="auto"/>
                <w:right w:val="none" w:sz="0" w:space="0" w:color="auto"/>
              </w:divBdr>
            </w:div>
            <w:div w:id="1176727051">
              <w:marLeft w:val="0"/>
              <w:marRight w:val="0"/>
              <w:marTop w:val="0"/>
              <w:marBottom w:val="0"/>
              <w:divBdr>
                <w:top w:val="none" w:sz="0" w:space="0" w:color="auto"/>
                <w:left w:val="none" w:sz="0" w:space="0" w:color="auto"/>
                <w:bottom w:val="none" w:sz="0" w:space="0" w:color="auto"/>
                <w:right w:val="none" w:sz="0" w:space="0" w:color="auto"/>
              </w:divBdr>
            </w:div>
            <w:div w:id="1541891388">
              <w:marLeft w:val="0"/>
              <w:marRight w:val="0"/>
              <w:marTop w:val="0"/>
              <w:marBottom w:val="0"/>
              <w:divBdr>
                <w:top w:val="none" w:sz="0" w:space="0" w:color="auto"/>
                <w:left w:val="none" w:sz="0" w:space="0" w:color="auto"/>
                <w:bottom w:val="none" w:sz="0" w:space="0" w:color="auto"/>
                <w:right w:val="none" w:sz="0" w:space="0" w:color="auto"/>
              </w:divBdr>
            </w:div>
            <w:div w:id="1544826222">
              <w:marLeft w:val="0"/>
              <w:marRight w:val="0"/>
              <w:marTop w:val="0"/>
              <w:marBottom w:val="0"/>
              <w:divBdr>
                <w:top w:val="none" w:sz="0" w:space="0" w:color="auto"/>
                <w:left w:val="none" w:sz="0" w:space="0" w:color="auto"/>
                <w:bottom w:val="none" w:sz="0" w:space="0" w:color="auto"/>
                <w:right w:val="none" w:sz="0" w:space="0" w:color="auto"/>
              </w:divBdr>
            </w:div>
            <w:div w:id="1631741421">
              <w:marLeft w:val="0"/>
              <w:marRight w:val="0"/>
              <w:marTop w:val="0"/>
              <w:marBottom w:val="0"/>
              <w:divBdr>
                <w:top w:val="none" w:sz="0" w:space="0" w:color="auto"/>
                <w:left w:val="none" w:sz="0" w:space="0" w:color="auto"/>
                <w:bottom w:val="none" w:sz="0" w:space="0" w:color="auto"/>
                <w:right w:val="none" w:sz="0" w:space="0" w:color="auto"/>
              </w:divBdr>
            </w:div>
            <w:div w:id="1641955275">
              <w:marLeft w:val="0"/>
              <w:marRight w:val="0"/>
              <w:marTop w:val="0"/>
              <w:marBottom w:val="0"/>
              <w:divBdr>
                <w:top w:val="none" w:sz="0" w:space="0" w:color="auto"/>
                <w:left w:val="none" w:sz="0" w:space="0" w:color="auto"/>
                <w:bottom w:val="none" w:sz="0" w:space="0" w:color="auto"/>
                <w:right w:val="none" w:sz="0" w:space="0" w:color="auto"/>
              </w:divBdr>
            </w:div>
            <w:div w:id="1644122353">
              <w:marLeft w:val="0"/>
              <w:marRight w:val="0"/>
              <w:marTop w:val="0"/>
              <w:marBottom w:val="0"/>
              <w:divBdr>
                <w:top w:val="none" w:sz="0" w:space="0" w:color="auto"/>
                <w:left w:val="none" w:sz="0" w:space="0" w:color="auto"/>
                <w:bottom w:val="none" w:sz="0" w:space="0" w:color="auto"/>
                <w:right w:val="none" w:sz="0" w:space="0" w:color="auto"/>
              </w:divBdr>
            </w:div>
            <w:div w:id="1787431794">
              <w:marLeft w:val="0"/>
              <w:marRight w:val="0"/>
              <w:marTop w:val="0"/>
              <w:marBottom w:val="0"/>
              <w:divBdr>
                <w:top w:val="none" w:sz="0" w:space="0" w:color="auto"/>
                <w:left w:val="none" w:sz="0" w:space="0" w:color="auto"/>
                <w:bottom w:val="none" w:sz="0" w:space="0" w:color="auto"/>
                <w:right w:val="none" w:sz="0" w:space="0" w:color="auto"/>
              </w:divBdr>
            </w:div>
            <w:div w:id="1819568155">
              <w:marLeft w:val="0"/>
              <w:marRight w:val="0"/>
              <w:marTop w:val="0"/>
              <w:marBottom w:val="0"/>
              <w:divBdr>
                <w:top w:val="none" w:sz="0" w:space="0" w:color="auto"/>
                <w:left w:val="none" w:sz="0" w:space="0" w:color="auto"/>
                <w:bottom w:val="none" w:sz="0" w:space="0" w:color="auto"/>
                <w:right w:val="none" w:sz="0" w:space="0" w:color="auto"/>
              </w:divBdr>
            </w:div>
            <w:div w:id="1820730835">
              <w:marLeft w:val="0"/>
              <w:marRight w:val="0"/>
              <w:marTop w:val="0"/>
              <w:marBottom w:val="0"/>
              <w:divBdr>
                <w:top w:val="none" w:sz="0" w:space="0" w:color="auto"/>
                <w:left w:val="none" w:sz="0" w:space="0" w:color="auto"/>
                <w:bottom w:val="none" w:sz="0" w:space="0" w:color="auto"/>
                <w:right w:val="none" w:sz="0" w:space="0" w:color="auto"/>
              </w:divBdr>
            </w:div>
            <w:div w:id="1883790420">
              <w:marLeft w:val="0"/>
              <w:marRight w:val="0"/>
              <w:marTop w:val="0"/>
              <w:marBottom w:val="0"/>
              <w:divBdr>
                <w:top w:val="none" w:sz="0" w:space="0" w:color="auto"/>
                <w:left w:val="none" w:sz="0" w:space="0" w:color="auto"/>
                <w:bottom w:val="none" w:sz="0" w:space="0" w:color="auto"/>
                <w:right w:val="none" w:sz="0" w:space="0" w:color="auto"/>
              </w:divBdr>
            </w:div>
            <w:div w:id="2039159662">
              <w:marLeft w:val="0"/>
              <w:marRight w:val="0"/>
              <w:marTop w:val="0"/>
              <w:marBottom w:val="0"/>
              <w:divBdr>
                <w:top w:val="none" w:sz="0" w:space="0" w:color="auto"/>
                <w:left w:val="none" w:sz="0" w:space="0" w:color="auto"/>
                <w:bottom w:val="none" w:sz="0" w:space="0" w:color="auto"/>
                <w:right w:val="none" w:sz="0" w:space="0" w:color="auto"/>
              </w:divBdr>
            </w:div>
          </w:divsChild>
        </w:div>
        <w:div w:id="844173540">
          <w:marLeft w:val="0"/>
          <w:marRight w:val="0"/>
          <w:marTop w:val="0"/>
          <w:marBottom w:val="75"/>
          <w:divBdr>
            <w:top w:val="none" w:sz="0" w:space="0" w:color="auto"/>
            <w:left w:val="none" w:sz="0" w:space="0" w:color="auto"/>
            <w:bottom w:val="dotted" w:sz="6" w:space="2" w:color="DDDDDD"/>
            <w:right w:val="none" w:sz="0" w:space="0" w:color="auto"/>
          </w:divBdr>
        </w:div>
      </w:divsChild>
    </w:div>
    <w:div w:id="1196576723">
      <w:bodyDiv w:val="1"/>
      <w:marLeft w:val="0"/>
      <w:marRight w:val="0"/>
      <w:marTop w:val="0"/>
      <w:marBottom w:val="0"/>
      <w:divBdr>
        <w:top w:val="none" w:sz="0" w:space="0" w:color="auto"/>
        <w:left w:val="none" w:sz="0" w:space="0" w:color="auto"/>
        <w:bottom w:val="none" w:sz="0" w:space="0" w:color="auto"/>
        <w:right w:val="none" w:sz="0" w:space="0" w:color="auto"/>
      </w:divBdr>
      <w:divsChild>
        <w:div w:id="1299726646">
          <w:marLeft w:val="0"/>
          <w:marRight w:val="0"/>
          <w:marTop w:val="0"/>
          <w:marBottom w:val="0"/>
          <w:divBdr>
            <w:top w:val="none" w:sz="0" w:space="0" w:color="auto"/>
            <w:left w:val="none" w:sz="0" w:space="0" w:color="auto"/>
            <w:bottom w:val="none" w:sz="0" w:space="0" w:color="auto"/>
            <w:right w:val="none" w:sz="0" w:space="0" w:color="auto"/>
          </w:divBdr>
          <w:divsChild>
            <w:div w:id="134761102">
              <w:marLeft w:val="0"/>
              <w:marRight w:val="0"/>
              <w:marTop w:val="0"/>
              <w:marBottom w:val="0"/>
              <w:divBdr>
                <w:top w:val="none" w:sz="0" w:space="0" w:color="auto"/>
                <w:left w:val="none" w:sz="0" w:space="0" w:color="auto"/>
                <w:bottom w:val="none" w:sz="0" w:space="0" w:color="auto"/>
                <w:right w:val="none" w:sz="0" w:space="0" w:color="auto"/>
              </w:divBdr>
              <w:divsChild>
                <w:div w:id="1538661665">
                  <w:marLeft w:val="0"/>
                  <w:marRight w:val="0"/>
                  <w:marTop w:val="0"/>
                  <w:marBottom w:val="0"/>
                  <w:divBdr>
                    <w:top w:val="none" w:sz="0" w:space="0" w:color="auto"/>
                    <w:left w:val="none" w:sz="0" w:space="0" w:color="auto"/>
                    <w:bottom w:val="none" w:sz="0" w:space="0" w:color="auto"/>
                    <w:right w:val="none" w:sz="0" w:space="0" w:color="auto"/>
                  </w:divBdr>
                  <w:divsChild>
                    <w:div w:id="1186867562">
                      <w:marLeft w:val="-225"/>
                      <w:marRight w:val="-225"/>
                      <w:marTop w:val="0"/>
                      <w:marBottom w:val="0"/>
                      <w:divBdr>
                        <w:top w:val="none" w:sz="0" w:space="0" w:color="auto"/>
                        <w:left w:val="none" w:sz="0" w:space="0" w:color="auto"/>
                        <w:bottom w:val="none" w:sz="0" w:space="0" w:color="auto"/>
                        <w:right w:val="none" w:sz="0" w:space="0" w:color="auto"/>
                      </w:divBdr>
                      <w:divsChild>
                        <w:div w:id="1595744657">
                          <w:marLeft w:val="0"/>
                          <w:marRight w:val="0"/>
                          <w:marTop w:val="0"/>
                          <w:marBottom w:val="0"/>
                          <w:divBdr>
                            <w:top w:val="none" w:sz="0" w:space="0" w:color="auto"/>
                            <w:left w:val="none" w:sz="0" w:space="0" w:color="auto"/>
                            <w:bottom w:val="none" w:sz="0" w:space="0" w:color="auto"/>
                            <w:right w:val="none" w:sz="0" w:space="0" w:color="auto"/>
                          </w:divBdr>
                          <w:divsChild>
                            <w:div w:id="1761023493">
                              <w:marLeft w:val="0"/>
                              <w:marRight w:val="0"/>
                              <w:marTop w:val="0"/>
                              <w:marBottom w:val="0"/>
                              <w:divBdr>
                                <w:top w:val="none" w:sz="0" w:space="0" w:color="auto"/>
                                <w:left w:val="none" w:sz="0" w:space="0" w:color="auto"/>
                                <w:bottom w:val="none" w:sz="0" w:space="0" w:color="auto"/>
                                <w:right w:val="none" w:sz="0" w:space="0" w:color="auto"/>
                              </w:divBdr>
                              <w:divsChild>
                                <w:div w:id="18213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774024">
      <w:bodyDiv w:val="1"/>
      <w:marLeft w:val="0"/>
      <w:marRight w:val="0"/>
      <w:marTop w:val="0"/>
      <w:marBottom w:val="0"/>
      <w:divBdr>
        <w:top w:val="none" w:sz="0" w:space="0" w:color="auto"/>
        <w:left w:val="none" w:sz="0" w:space="0" w:color="auto"/>
        <w:bottom w:val="none" w:sz="0" w:space="0" w:color="auto"/>
        <w:right w:val="none" w:sz="0" w:space="0" w:color="auto"/>
      </w:divBdr>
    </w:div>
    <w:div w:id="1197235967">
      <w:bodyDiv w:val="1"/>
      <w:marLeft w:val="0"/>
      <w:marRight w:val="0"/>
      <w:marTop w:val="0"/>
      <w:marBottom w:val="0"/>
      <w:divBdr>
        <w:top w:val="none" w:sz="0" w:space="0" w:color="auto"/>
        <w:left w:val="none" w:sz="0" w:space="0" w:color="auto"/>
        <w:bottom w:val="none" w:sz="0" w:space="0" w:color="auto"/>
        <w:right w:val="none" w:sz="0" w:space="0" w:color="auto"/>
      </w:divBdr>
      <w:divsChild>
        <w:div w:id="1767385042">
          <w:marLeft w:val="1575"/>
          <w:marRight w:val="0"/>
          <w:marTop w:val="0"/>
          <w:marBottom w:val="450"/>
          <w:divBdr>
            <w:top w:val="none" w:sz="0" w:space="0" w:color="auto"/>
            <w:left w:val="none" w:sz="0" w:space="0" w:color="auto"/>
            <w:bottom w:val="none" w:sz="0" w:space="0" w:color="auto"/>
            <w:right w:val="none" w:sz="0" w:space="0" w:color="auto"/>
          </w:divBdr>
        </w:div>
      </w:divsChild>
    </w:div>
    <w:div w:id="1197743301">
      <w:bodyDiv w:val="1"/>
      <w:marLeft w:val="0"/>
      <w:marRight w:val="0"/>
      <w:marTop w:val="0"/>
      <w:marBottom w:val="0"/>
      <w:divBdr>
        <w:top w:val="none" w:sz="0" w:space="0" w:color="auto"/>
        <w:left w:val="none" w:sz="0" w:space="0" w:color="auto"/>
        <w:bottom w:val="none" w:sz="0" w:space="0" w:color="auto"/>
        <w:right w:val="none" w:sz="0" w:space="0" w:color="auto"/>
      </w:divBdr>
    </w:div>
    <w:div w:id="1199053128">
      <w:bodyDiv w:val="1"/>
      <w:marLeft w:val="0"/>
      <w:marRight w:val="0"/>
      <w:marTop w:val="0"/>
      <w:marBottom w:val="0"/>
      <w:divBdr>
        <w:top w:val="none" w:sz="0" w:space="0" w:color="auto"/>
        <w:left w:val="none" w:sz="0" w:space="0" w:color="auto"/>
        <w:bottom w:val="none" w:sz="0" w:space="0" w:color="auto"/>
        <w:right w:val="none" w:sz="0" w:space="0" w:color="auto"/>
      </w:divBdr>
    </w:div>
    <w:div w:id="1199777976">
      <w:bodyDiv w:val="1"/>
      <w:marLeft w:val="0"/>
      <w:marRight w:val="0"/>
      <w:marTop w:val="0"/>
      <w:marBottom w:val="0"/>
      <w:divBdr>
        <w:top w:val="none" w:sz="0" w:space="0" w:color="auto"/>
        <w:left w:val="none" w:sz="0" w:space="0" w:color="auto"/>
        <w:bottom w:val="none" w:sz="0" w:space="0" w:color="auto"/>
        <w:right w:val="none" w:sz="0" w:space="0" w:color="auto"/>
      </w:divBdr>
    </w:div>
    <w:div w:id="1200897277">
      <w:bodyDiv w:val="1"/>
      <w:marLeft w:val="0"/>
      <w:marRight w:val="0"/>
      <w:marTop w:val="0"/>
      <w:marBottom w:val="0"/>
      <w:divBdr>
        <w:top w:val="none" w:sz="0" w:space="0" w:color="auto"/>
        <w:left w:val="none" w:sz="0" w:space="0" w:color="auto"/>
        <w:bottom w:val="none" w:sz="0" w:space="0" w:color="auto"/>
        <w:right w:val="none" w:sz="0" w:space="0" w:color="auto"/>
      </w:divBdr>
    </w:div>
    <w:div w:id="1201092255">
      <w:bodyDiv w:val="1"/>
      <w:marLeft w:val="0"/>
      <w:marRight w:val="0"/>
      <w:marTop w:val="0"/>
      <w:marBottom w:val="0"/>
      <w:divBdr>
        <w:top w:val="none" w:sz="0" w:space="0" w:color="auto"/>
        <w:left w:val="none" w:sz="0" w:space="0" w:color="auto"/>
        <w:bottom w:val="none" w:sz="0" w:space="0" w:color="auto"/>
        <w:right w:val="none" w:sz="0" w:space="0" w:color="auto"/>
      </w:divBdr>
      <w:divsChild>
        <w:div w:id="1095252257">
          <w:marLeft w:val="0"/>
          <w:marRight w:val="0"/>
          <w:marTop w:val="0"/>
          <w:marBottom w:val="0"/>
          <w:divBdr>
            <w:top w:val="none" w:sz="0" w:space="0" w:color="auto"/>
            <w:left w:val="none" w:sz="0" w:space="0" w:color="auto"/>
            <w:bottom w:val="none" w:sz="0" w:space="0" w:color="auto"/>
            <w:right w:val="none" w:sz="0" w:space="0" w:color="auto"/>
          </w:divBdr>
          <w:divsChild>
            <w:div w:id="1506825320">
              <w:marLeft w:val="0"/>
              <w:marRight w:val="0"/>
              <w:marTop w:val="0"/>
              <w:marBottom w:val="0"/>
              <w:divBdr>
                <w:top w:val="none" w:sz="0" w:space="0" w:color="auto"/>
                <w:left w:val="none" w:sz="0" w:space="0" w:color="auto"/>
                <w:bottom w:val="none" w:sz="0" w:space="0" w:color="auto"/>
                <w:right w:val="none" w:sz="0" w:space="0" w:color="auto"/>
              </w:divBdr>
              <w:divsChild>
                <w:div w:id="1872379323">
                  <w:marLeft w:val="0"/>
                  <w:marRight w:val="0"/>
                  <w:marTop w:val="0"/>
                  <w:marBottom w:val="0"/>
                  <w:divBdr>
                    <w:top w:val="none" w:sz="0" w:space="0" w:color="auto"/>
                    <w:left w:val="none" w:sz="0" w:space="0" w:color="auto"/>
                    <w:bottom w:val="none" w:sz="0" w:space="0" w:color="auto"/>
                    <w:right w:val="none" w:sz="0" w:space="0" w:color="auto"/>
                  </w:divBdr>
                  <w:divsChild>
                    <w:div w:id="1551923031">
                      <w:marLeft w:val="0"/>
                      <w:marRight w:val="0"/>
                      <w:marTop w:val="0"/>
                      <w:marBottom w:val="0"/>
                      <w:divBdr>
                        <w:top w:val="none" w:sz="0" w:space="0" w:color="auto"/>
                        <w:left w:val="none" w:sz="0" w:space="0" w:color="auto"/>
                        <w:bottom w:val="none" w:sz="0" w:space="0" w:color="auto"/>
                        <w:right w:val="none" w:sz="0" w:space="0" w:color="auto"/>
                      </w:divBdr>
                      <w:divsChild>
                        <w:div w:id="788469417">
                          <w:marLeft w:val="0"/>
                          <w:marRight w:val="0"/>
                          <w:marTop w:val="0"/>
                          <w:marBottom w:val="0"/>
                          <w:divBdr>
                            <w:top w:val="none" w:sz="0" w:space="0" w:color="auto"/>
                            <w:left w:val="none" w:sz="0" w:space="0" w:color="auto"/>
                            <w:bottom w:val="none" w:sz="0" w:space="0" w:color="auto"/>
                            <w:right w:val="none" w:sz="0" w:space="0" w:color="auto"/>
                          </w:divBdr>
                          <w:divsChild>
                            <w:div w:id="558515009">
                              <w:marLeft w:val="0"/>
                              <w:marRight w:val="0"/>
                              <w:marTop w:val="0"/>
                              <w:marBottom w:val="300"/>
                              <w:divBdr>
                                <w:top w:val="none" w:sz="0" w:space="0" w:color="auto"/>
                                <w:left w:val="none" w:sz="0" w:space="0" w:color="auto"/>
                                <w:bottom w:val="none" w:sz="0" w:space="0" w:color="auto"/>
                                <w:right w:val="none" w:sz="0" w:space="0" w:color="auto"/>
                              </w:divBdr>
                              <w:divsChild>
                                <w:div w:id="1165244247">
                                  <w:marLeft w:val="0"/>
                                  <w:marRight w:val="0"/>
                                  <w:marTop w:val="0"/>
                                  <w:marBottom w:val="0"/>
                                  <w:divBdr>
                                    <w:top w:val="none" w:sz="0" w:space="0" w:color="auto"/>
                                    <w:left w:val="none" w:sz="0" w:space="0" w:color="auto"/>
                                    <w:bottom w:val="none" w:sz="0" w:space="0" w:color="auto"/>
                                    <w:right w:val="none" w:sz="0" w:space="0" w:color="auto"/>
                                  </w:divBdr>
                                  <w:divsChild>
                                    <w:div w:id="20459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635300">
      <w:bodyDiv w:val="1"/>
      <w:marLeft w:val="0"/>
      <w:marRight w:val="0"/>
      <w:marTop w:val="0"/>
      <w:marBottom w:val="0"/>
      <w:divBdr>
        <w:top w:val="none" w:sz="0" w:space="0" w:color="auto"/>
        <w:left w:val="none" w:sz="0" w:space="0" w:color="auto"/>
        <w:bottom w:val="none" w:sz="0" w:space="0" w:color="auto"/>
        <w:right w:val="none" w:sz="0" w:space="0" w:color="auto"/>
      </w:divBdr>
      <w:divsChild>
        <w:div w:id="1543058120">
          <w:marLeft w:val="0"/>
          <w:marRight w:val="0"/>
          <w:marTop w:val="0"/>
          <w:marBottom w:val="0"/>
          <w:divBdr>
            <w:top w:val="none" w:sz="0" w:space="0" w:color="auto"/>
            <w:left w:val="none" w:sz="0" w:space="0" w:color="auto"/>
            <w:bottom w:val="none" w:sz="0" w:space="0" w:color="auto"/>
            <w:right w:val="none" w:sz="0" w:space="0" w:color="auto"/>
          </w:divBdr>
          <w:divsChild>
            <w:div w:id="223179818">
              <w:marLeft w:val="0"/>
              <w:marRight w:val="0"/>
              <w:marTop w:val="0"/>
              <w:marBottom w:val="0"/>
              <w:divBdr>
                <w:top w:val="none" w:sz="0" w:space="0" w:color="auto"/>
                <w:left w:val="none" w:sz="0" w:space="0" w:color="auto"/>
                <w:bottom w:val="none" w:sz="0" w:space="0" w:color="auto"/>
                <w:right w:val="none" w:sz="0" w:space="0" w:color="auto"/>
              </w:divBdr>
              <w:divsChild>
                <w:div w:id="1272977346">
                  <w:marLeft w:val="0"/>
                  <w:marRight w:val="0"/>
                  <w:marTop w:val="0"/>
                  <w:marBottom w:val="0"/>
                  <w:divBdr>
                    <w:top w:val="none" w:sz="0" w:space="0" w:color="auto"/>
                    <w:left w:val="none" w:sz="0" w:space="0" w:color="auto"/>
                    <w:bottom w:val="none" w:sz="0" w:space="0" w:color="auto"/>
                    <w:right w:val="none" w:sz="0" w:space="0" w:color="auto"/>
                  </w:divBdr>
                  <w:divsChild>
                    <w:div w:id="1166243707">
                      <w:marLeft w:val="0"/>
                      <w:marRight w:val="0"/>
                      <w:marTop w:val="0"/>
                      <w:marBottom w:val="0"/>
                      <w:divBdr>
                        <w:top w:val="none" w:sz="0" w:space="0" w:color="auto"/>
                        <w:left w:val="none" w:sz="0" w:space="0" w:color="auto"/>
                        <w:bottom w:val="none" w:sz="0" w:space="0" w:color="auto"/>
                        <w:right w:val="none" w:sz="0" w:space="0" w:color="auto"/>
                      </w:divBdr>
                      <w:divsChild>
                        <w:div w:id="105782913">
                          <w:marLeft w:val="0"/>
                          <w:marRight w:val="0"/>
                          <w:marTop w:val="0"/>
                          <w:marBottom w:val="0"/>
                          <w:divBdr>
                            <w:top w:val="single" w:sz="2" w:space="0" w:color="auto"/>
                            <w:left w:val="single" w:sz="2" w:space="0" w:color="auto"/>
                            <w:bottom w:val="single" w:sz="2" w:space="0" w:color="auto"/>
                            <w:right w:val="single" w:sz="2" w:space="0" w:color="auto"/>
                          </w:divBdr>
                          <w:divsChild>
                            <w:div w:id="510753644">
                              <w:marLeft w:val="0"/>
                              <w:marRight w:val="0"/>
                              <w:marTop w:val="0"/>
                              <w:marBottom w:val="0"/>
                              <w:divBdr>
                                <w:top w:val="none" w:sz="0" w:space="0" w:color="auto"/>
                                <w:left w:val="none" w:sz="0" w:space="0" w:color="auto"/>
                                <w:bottom w:val="none" w:sz="0" w:space="0" w:color="auto"/>
                                <w:right w:val="none" w:sz="0" w:space="0" w:color="auto"/>
                              </w:divBdr>
                              <w:divsChild>
                                <w:div w:id="345786062">
                                  <w:marLeft w:val="0"/>
                                  <w:marRight w:val="0"/>
                                  <w:marTop w:val="0"/>
                                  <w:marBottom w:val="0"/>
                                  <w:divBdr>
                                    <w:top w:val="none" w:sz="0" w:space="0" w:color="auto"/>
                                    <w:left w:val="none" w:sz="0" w:space="0" w:color="auto"/>
                                    <w:bottom w:val="none" w:sz="0" w:space="0" w:color="auto"/>
                                    <w:right w:val="none" w:sz="0" w:space="0" w:color="auto"/>
                                  </w:divBdr>
                                </w:div>
                                <w:div w:id="2034451248">
                                  <w:marLeft w:val="0"/>
                                  <w:marRight w:val="0"/>
                                  <w:marTop w:val="0"/>
                                  <w:marBottom w:val="0"/>
                                  <w:divBdr>
                                    <w:top w:val="none" w:sz="0" w:space="0" w:color="auto"/>
                                    <w:left w:val="none" w:sz="0" w:space="0" w:color="auto"/>
                                    <w:bottom w:val="none" w:sz="0" w:space="0" w:color="auto"/>
                                    <w:right w:val="none" w:sz="0" w:space="0" w:color="auto"/>
                                  </w:divBdr>
                                </w:div>
                                <w:div w:id="20929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90090">
                          <w:marLeft w:val="0"/>
                          <w:marRight w:val="0"/>
                          <w:marTop w:val="0"/>
                          <w:marBottom w:val="0"/>
                          <w:divBdr>
                            <w:top w:val="none" w:sz="0" w:space="0" w:color="auto"/>
                            <w:left w:val="none" w:sz="0" w:space="0" w:color="auto"/>
                            <w:bottom w:val="none" w:sz="0" w:space="0" w:color="auto"/>
                            <w:right w:val="none" w:sz="0" w:space="0" w:color="auto"/>
                          </w:divBdr>
                          <w:divsChild>
                            <w:div w:id="685206994">
                              <w:marLeft w:val="0"/>
                              <w:marRight w:val="0"/>
                              <w:marTop w:val="0"/>
                              <w:marBottom w:val="45"/>
                              <w:divBdr>
                                <w:top w:val="single" w:sz="6" w:space="0" w:color="CCCCCC"/>
                                <w:left w:val="single" w:sz="6" w:space="0" w:color="CCCCCC"/>
                                <w:bottom w:val="single" w:sz="6" w:space="0" w:color="CCCCCC"/>
                                <w:right w:val="single" w:sz="6" w:space="0" w:color="CCCCCC"/>
                              </w:divBdr>
                              <w:divsChild>
                                <w:div w:id="410278806">
                                  <w:marLeft w:val="0"/>
                                  <w:marRight w:val="0"/>
                                  <w:marTop w:val="0"/>
                                  <w:marBottom w:val="0"/>
                                  <w:divBdr>
                                    <w:top w:val="none" w:sz="0" w:space="0" w:color="auto"/>
                                    <w:left w:val="none" w:sz="0" w:space="0" w:color="auto"/>
                                    <w:bottom w:val="none" w:sz="0" w:space="0" w:color="auto"/>
                                    <w:right w:val="none" w:sz="0" w:space="0" w:color="auto"/>
                                  </w:divBdr>
                                  <w:divsChild>
                                    <w:div w:id="783157527">
                                      <w:marLeft w:val="0"/>
                                      <w:marRight w:val="0"/>
                                      <w:marTop w:val="0"/>
                                      <w:marBottom w:val="0"/>
                                      <w:divBdr>
                                        <w:top w:val="none" w:sz="0" w:space="0" w:color="auto"/>
                                        <w:left w:val="none" w:sz="0" w:space="0" w:color="auto"/>
                                        <w:bottom w:val="none" w:sz="0" w:space="0" w:color="auto"/>
                                        <w:right w:val="none" w:sz="0" w:space="0" w:color="auto"/>
                                      </w:divBdr>
                                      <w:divsChild>
                                        <w:div w:id="1635790163">
                                          <w:marLeft w:val="0"/>
                                          <w:marRight w:val="0"/>
                                          <w:marTop w:val="0"/>
                                          <w:marBottom w:val="0"/>
                                          <w:divBdr>
                                            <w:top w:val="none" w:sz="0" w:space="0" w:color="auto"/>
                                            <w:left w:val="none" w:sz="0" w:space="0" w:color="auto"/>
                                            <w:bottom w:val="none" w:sz="0" w:space="0" w:color="auto"/>
                                            <w:right w:val="none" w:sz="0" w:space="0" w:color="auto"/>
                                          </w:divBdr>
                                          <w:divsChild>
                                            <w:div w:id="729694679">
                                              <w:marLeft w:val="0"/>
                                              <w:marRight w:val="0"/>
                                              <w:marTop w:val="0"/>
                                              <w:marBottom w:val="0"/>
                                              <w:divBdr>
                                                <w:top w:val="none" w:sz="0" w:space="0" w:color="auto"/>
                                                <w:left w:val="none" w:sz="0" w:space="0" w:color="auto"/>
                                                <w:bottom w:val="none" w:sz="0" w:space="0" w:color="auto"/>
                                                <w:right w:val="none" w:sz="0" w:space="0" w:color="auto"/>
                                              </w:divBdr>
                                              <w:divsChild>
                                                <w:div w:id="1576358750">
                                                  <w:marLeft w:val="0"/>
                                                  <w:marRight w:val="0"/>
                                                  <w:marTop w:val="0"/>
                                                  <w:marBottom w:val="0"/>
                                                  <w:divBdr>
                                                    <w:top w:val="none" w:sz="0" w:space="0" w:color="auto"/>
                                                    <w:left w:val="none" w:sz="0" w:space="0" w:color="auto"/>
                                                    <w:bottom w:val="none" w:sz="0" w:space="0" w:color="auto"/>
                                                    <w:right w:val="none" w:sz="0" w:space="0" w:color="auto"/>
                                                  </w:divBdr>
                                                </w:div>
                                                <w:div w:id="213123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78886">
                                          <w:marLeft w:val="0"/>
                                          <w:marRight w:val="0"/>
                                          <w:marTop w:val="0"/>
                                          <w:marBottom w:val="0"/>
                                          <w:divBdr>
                                            <w:top w:val="none" w:sz="0" w:space="0" w:color="auto"/>
                                            <w:left w:val="none" w:sz="0" w:space="0" w:color="auto"/>
                                            <w:bottom w:val="none" w:sz="0" w:space="0" w:color="auto"/>
                                            <w:right w:val="none" w:sz="0" w:space="0" w:color="auto"/>
                                          </w:divBdr>
                                        </w:div>
                                      </w:divsChild>
                                    </w:div>
                                    <w:div w:id="898444975">
                                      <w:marLeft w:val="0"/>
                                      <w:marRight w:val="0"/>
                                      <w:marTop w:val="0"/>
                                      <w:marBottom w:val="0"/>
                                      <w:divBdr>
                                        <w:top w:val="none" w:sz="0" w:space="0" w:color="auto"/>
                                        <w:left w:val="none" w:sz="0" w:space="0" w:color="auto"/>
                                        <w:bottom w:val="none" w:sz="0" w:space="0" w:color="auto"/>
                                        <w:right w:val="none" w:sz="0" w:space="0" w:color="auto"/>
                                      </w:divBdr>
                                      <w:divsChild>
                                        <w:div w:id="1685475892">
                                          <w:marLeft w:val="0"/>
                                          <w:marRight w:val="0"/>
                                          <w:marTop w:val="0"/>
                                          <w:marBottom w:val="0"/>
                                          <w:divBdr>
                                            <w:top w:val="none" w:sz="0" w:space="0" w:color="auto"/>
                                            <w:left w:val="none" w:sz="0" w:space="0" w:color="auto"/>
                                            <w:bottom w:val="none" w:sz="0" w:space="0" w:color="auto"/>
                                            <w:right w:val="none" w:sz="0" w:space="0" w:color="auto"/>
                                          </w:divBdr>
                                        </w:div>
                                        <w:div w:id="1707214511">
                                          <w:marLeft w:val="0"/>
                                          <w:marRight w:val="0"/>
                                          <w:marTop w:val="0"/>
                                          <w:marBottom w:val="0"/>
                                          <w:divBdr>
                                            <w:top w:val="none" w:sz="0" w:space="0" w:color="auto"/>
                                            <w:left w:val="none" w:sz="0" w:space="0" w:color="auto"/>
                                            <w:bottom w:val="none" w:sz="0" w:space="0" w:color="auto"/>
                                            <w:right w:val="none" w:sz="0" w:space="0" w:color="auto"/>
                                          </w:divBdr>
                                          <w:divsChild>
                                            <w:div w:id="2059351823">
                                              <w:marLeft w:val="0"/>
                                              <w:marRight w:val="0"/>
                                              <w:marTop w:val="0"/>
                                              <w:marBottom w:val="0"/>
                                              <w:divBdr>
                                                <w:top w:val="none" w:sz="0" w:space="0" w:color="auto"/>
                                                <w:left w:val="none" w:sz="0" w:space="0" w:color="auto"/>
                                                <w:bottom w:val="none" w:sz="0" w:space="0" w:color="auto"/>
                                                <w:right w:val="none" w:sz="0" w:space="0" w:color="auto"/>
                                              </w:divBdr>
                                              <w:divsChild>
                                                <w:div w:id="700782906">
                                                  <w:marLeft w:val="0"/>
                                                  <w:marRight w:val="0"/>
                                                  <w:marTop w:val="0"/>
                                                  <w:marBottom w:val="0"/>
                                                  <w:divBdr>
                                                    <w:top w:val="none" w:sz="0" w:space="0" w:color="auto"/>
                                                    <w:left w:val="none" w:sz="0" w:space="0" w:color="auto"/>
                                                    <w:bottom w:val="none" w:sz="0" w:space="0" w:color="auto"/>
                                                    <w:right w:val="none" w:sz="0" w:space="0" w:color="auto"/>
                                                  </w:divBdr>
                                                </w:div>
                                                <w:div w:id="1206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335593">
                                      <w:marLeft w:val="0"/>
                                      <w:marRight w:val="0"/>
                                      <w:marTop w:val="0"/>
                                      <w:marBottom w:val="0"/>
                                      <w:divBdr>
                                        <w:top w:val="none" w:sz="0" w:space="0" w:color="auto"/>
                                        <w:left w:val="none" w:sz="0" w:space="0" w:color="auto"/>
                                        <w:bottom w:val="none" w:sz="0" w:space="0" w:color="auto"/>
                                        <w:right w:val="none" w:sz="0" w:space="0" w:color="auto"/>
                                      </w:divBdr>
                                      <w:divsChild>
                                        <w:div w:id="1258948757">
                                          <w:marLeft w:val="0"/>
                                          <w:marRight w:val="0"/>
                                          <w:marTop w:val="0"/>
                                          <w:marBottom w:val="0"/>
                                          <w:divBdr>
                                            <w:top w:val="none" w:sz="0" w:space="0" w:color="auto"/>
                                            <w:left w:val="none" w:sz="0" w:space="0" w:color="auto"/>
                                            <w:bottom w:val="none" w:sz="0" w:space="0" w:color="auto"/>
                                            <w:right w:val="none" w:sz="0" w:space="0" w:color="auto"/>
                                          </w:divBdr>
                                        </w:div>
                                        <w:div w:id="1656105705">
                                          <w:marLeft w:val="0"/>
                                          <w:marRight w:val="0"/>
                                          <w:marTop w:val="0"/>
                                          <w:marBottom w:val="0"/>
                                          <w:divBdr>
                                            <w:top w:val="none" w:sz="0" w:space="0" w:color="auto"/>
                                            <w:left w:val="none" w:sz="0" w:space="0" w:color="auto"/>
                                            <w:bottom w:val="none" w:sz="0" w:space="0" w:color="auto"/>
                                            <w:right w:val="none" w:sz="0" w:space="0" w:color="auto"/>
                                          </w:divBdr>
                                          <w:divsChild>
                                            <w:div w:id="758720257">
                                              <w:marLeft w:val="0"/>
                                              <w:marRight w:val="0"/>
                                              <w:marTop w:val="0"/>
                                              <w:marBottom w:val="0"/>
                                              <w:divBdr>
                                                <w:top w:val="none" w:sz="0" w:space="0" w:color="auto"/>
                                                <w:left w:val="none" w:sz="0" w:space="0" w:color="auto"/>
                                                <w:bottom w:val="none" w:sz="0" w:space="0" w:color="auto"/>
                                                <w:right w:val="none" w:sz="0" w:space="0" w:color="auto"/>
                                              </w:divBdr>
                                              <w:divsChild>
                                                <w:div w:id="120075192">
                                                  <w:marLeft w:val="0"/>
                                                  <w:marRight w:val="0"/>
                                                  <w:marTop w:val="0"/>
                                                  <w:marBottom w:val="0"/>
                                                  <w:divBdr>
                                                    <w:top w:val="none" w:sz="0" w:space="0" w:color="auto"/>
                                                    <w:left w:val="none" w:sz="0" w:space="0" w:color="auto"/>
                                                    <w:bottom w:val="none" w:sz="0" w:space="0" w:color="auto"/>
                                                    <w:right w:val="none" w:sz="0" w:space="0" w:color="auto"/>
                                                  </w:divBdr>
                                                </w:div>
                                                <w:div w:id="47723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37976">
              <w:marLeft w:val="0"/>
              <w:marRight w:val="0"/>
              <w:marTop w:val="0"/>
              <w:marBottom w:val="0"/>
              <w:divBdr>
                <w:top w:val="none" w:sz="0" w:space="0" w:color="auto"/>
                <w:left w:val="none" w:sz="0" w:space="0" w:color="auto"/>
                <w:bottom w:val="none" w:sz="0" w:space="0" w:color="auto"/>
                <w:right w:val="none" w:sz="0" w:space="0" w:color="auto"/>
              </w:divBdr>
            </w:div>
            <w:div w:id="359361604">
              <w:marLeft w:val="0"/>
              <w:marRight w:val="0"/>
              <w:marTop w:val="0"/>
              <w:marBottom w:val="0"/>
              <w:divBdr>
                <w:top w:val="none" w:sz="0" w:space="0" w:color="auto"/>
                <w:left w:val="none" w:sz="0" w:space="0" w:color="auto"/>
                <w:bottom w:val="none" w:sz="0" w:space="0" w:color="auto"/>
                <w:right w:val="none" w:sz="0" w:space="0" w:color="auto"/>
              </w:divBdr>
            </w:div>
            <w:div w:id="491721124">
              <w:marLeft w:val="0"/>
              <w:marRight w:val="0"/>
              <w:marTop w:val="0"/>
              <w:marBottom w:val="0"/>
              <w:divBdr>
                <w:top w:val="none" w:sz="0" w:space="0" w:color="auto"/>
                <w:left w:val="none" w:sz="0" w:space="0" w:color="auto"/>
                <w:bottom w:val="none" w:sz="0" w:space="0" w:color="auto"/>
                <w:right w:val="none" w:sz="0" w:space="0" w:color="auto"/>
              </w:divBdr>
            </w:div>
            <w:div w:id="741174996">
              <w:marLeft w:val="0"/>
              <w:marRight w:val="0"/>
              <w:marTop w:val="0"/>
              <w:marBottom w:val="0"/>
              <w:divBdr>
                <w:top w:val="none" w:sz="0" w:space="0" w:color="auto"/>
                <w:left w:val="none" w:sz="0" w:space="0" w:color="auto"/>
                <w:bottom w:val="none" w:sz="0" w:space="0" w:color="auto"/>
                <w:right w:val="none" w:sz="0" w:space="0" w:color="auto"/>
              </w:divBdr>
              <w:divsChild>
                <w:div w:id="1783762315">
                  <w:marLeft w:val="0"/>
                  <w:marRight w:val="0"/>
                  <w:marTop w:val="0"/>
                  <w:marBottom w:val="0"/>
                  <w:divBdr>
                    <w:top w:val="none" w:sz="0" w:space="0" w:color="auto"/>
                    <w:left w:val="none" w:sz="0" w:space="0" w:color="auto"/>
                    <w:bottom w:val="none" w:sz="0" w:space="0" w:color="auto"/>
                    <w:right w:val="none" w:sz="0" w:space="0" w:color="auto"/>
                  </w:divBdr>
                  <w:divsChild>
                    <w:div w:id="449590452">
                      <w:marLeft w:val="0"/>
                      <w:marRight w:val="0"/>
                      <w:marTop w:val="0"/>
                      <w:marBottom w:val="0"/>
                      <w:divBdr>
                        <w:top w:val="none" w:sz="0" w:space="0" w:color="auto"/>
                        <w:left w:val="none" w:sz="0" w:space="0" w:color="auto"/>
                        <w:bottom w:val="none" w:sz="0" w:space="0" w:color="auto"/>
                        <w:right w:val="none" w:sz="0" w:space="0" w:color="auto"/>
                      </w:divBdr>
                      <w:divsChild>
                        <w:div w:id="911042911">
                          <w:marLeft w:val="0"/>
                          <w:marRight w:val="0"/>
                          <w:marTop w:val="0"/>
                          <w:marBottom w:val="0"/>
                          <w:divBdr>
                            <w:top w:val="single" w:sz="2" w:space="0" w:color="auto"/>
                            <w:left w:val="single" w:sz="2" w:space="0" w:color="auto"/>
                            <w:bottom w:val="single" w:sz="2" w:space="0" w:color="auto"/>
                            <w:right w:val="single" w:sz="2" w:space="0" w:color="auto"/>
                          </w:divBdr>
                          <w:divsChild>
                            <w:div w:id="1102533499">
                              <w:marLeft w:val="0"/>
                              <w:marRight w:val="0"/>
                              <w:marTop w:val="0"/>
                              <w:marBottom w:val="0"/>
                              <w:divBdr>
                                <w:top w:val="none" w:sz="0" w:space="0" w:color="auto"/>
                                <w:left w:val="none" w:sz="0" w:space="0" w:color="auto"/>
                                <w:bottom w:val="none" w:sz="0" w:space="0" w:color="auto"/>
                                <w:right w:val="none" w:sz="0" w:space="0" w:color="auto"/>
                              </w:divBdr>
                              <w:divsChild>
                                <w:div w:id="543254503">
                                  <w:marLeft w:val="0"/>
                                  <w:marRight w:val="0"/>
                                  <w:marTop w:val="0"/>
                                  <w:marBottom w:val="0"/>
                                  <w:divBdr>
                                    <w:top w:val="none" w:sz="0" w:space="0" w:color="auto"/>
                                    <w:left w:val="none" w:sz="0" w:space="0" w:color="auto"/>
                                    <w:bottom w:val="none" w:sz="0" w:space="0" w:color="auto"/>
                                    <w:right w:val="none" w:sz="0" w:space="0" w:color="auto"/>
                                  </w:divBdr>
                                </w:div>
                                <w:div w:id="611206550">
                                  <w:marLeft w:val="0"/>
                                  <w:marRight w:val="0"/>
                                  <w:marTop w:val="0"/>
                                  <w:marBottom w:val="0"/>
                                  <w:divBdr>
                                    <w:top w:val="none" w:sz="0" w:space="0" w:color="auto"/>
                                    <w:left w:val="none" w:sz="0" w:space="0" w:color="auto"/>
                                    <w:bottom w:val="none" w:sz="0" w:space="0" w:color="auto"/>
                                    <w:right w:val="none" w:sz="0" w:space="0" w:color="auto"/>
                                  </w:divBdr>
                                </w:div>
                                <w:div w:id="887837685">
                                  <w:marLeft w:val="0"/>
                                  <w:marRight w:val="0"/>
                                  <w:marTop w:val="0"/>
                                  <w:marBottom w:val="0"/>
                                  <w:divBdr>
                                    <w:top w:val="none" w:sz="0" w:space="0" w:color="auto"/>
                                    <w:left w:val="none" w:sz="0" w:space="0" w:color="auto"/>
                                    <w:bottom w:val="none" w:sz="0" w:space="0" w:color="auto"/>
                                    <w:right w:val="none" w:sz="0" w:space="0" w:color="auto"/>
                                  </w:divBdr>
                                </w:div>
                                <w:div w:id="20284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11946">
                          <w:marLeft w:val="0"/>
                          <w:marRight w:val="0"/>
                          <w:marTop w:val="0"/>
                          <w:marBottom w:val="0"/>
                          <w:divBdr>
                            <w:top w:val="none" w:sz="0" w:space="0" w:color="auto"/>
                            <w:left w:val="none" w:sz="0" w:space="0" w:color="auto"/>
                            <w:bottom w:val="none" w:sz="0" w:space="0" w:color="auto"/>
                            <w:right w:val="none" w:sz="0" w:space="0" w:color="auto"/>
                          </w:divBdr>
                          <w:divsChild>
                            <w:div w:id="1082412126">
                              <w:marLeft w:val="0"/>
                              <w:marRight w:val="0"/>
                              <w:marTop w:val="0"/>
                              <w:marBottom w:val="45"/>
                              <w:divBdr>
                                <w:top w:val="single" w:sz="6" w:space="0" w:color="CCCCCC"/>
                                <w:left w:val="single" w:sz="6" w:space="0" w:color="CCCCCC"/>
                                <w:bottom w:val="single" w:sz="6" w:space="0" w:color="CCCCCC"/>
                                <w:right w:val="single" w:sz="6" w:space="0" w:color="CCCCCC"/>
                              </w:divBdr>
                              <w:divsChild>
                                <w:div w:id="1006712314">
                                  <w:marLeft w:val="0"/>
                                  <w:marRight w:val="0"/>
                                  <w:marTop w:val="0"/>
                                  <w:marBottom w:val="0"/>
                                  <w:divBdr>
                                    <w:top w:val="none" w:sz="0" w:space="0" w:color="auto"/>
                                    <w:left w:val="none" w:sz="0" w:space="0" w:color="auto"/>
                                    <w:bottom w:val="none" w:sz="0" w:space="0" w:color="auto"/>
                                    <w:right w:val="none" w:sz="0" w:space="0" w:color="auto"/>
                                  </w:divBdr>
                                  <w:divsChild>
                                    <w:div w:id="563028551">
                                      <w:marLeft w:val="135"/>
                                      <w:marRight w:val="0"/>
                                      <w:marTop w:val="0"/>
                                      <w:marBottom w:val="0"/>
                                      <w:divBdr>
                                        <w:top w:val="none" w:sz="0" w:space="0" w:color="auto"/>
                                        <w:left w:val="none" w:sz="0" w:space="0" w:color="auto"/>
                                        <w:bottom w:val="none" w:sz="0" w:space="0" w:color="auto"/>
                                        <w:right w:val="none" w:sz="0" w:space="0" w:color="auto"/>
                                      </w:divBdr>
                                      <w:divsChild>
                                        <w:div w:id="1221283733">
                                          <w:marLeft w:val="0"/>
                                          <w:marRight w:val="0"/>
                                          <w:marTop w:val="0"/>
                                          <w:marBottom w:val="0"/>
                                          <w:divBdr>
                                            <w:top w:val="none" w:sz="0" w:space="0" w:color="auto"/>
                                            <w:left w:val="none" w:sz="0" w:space="0" w:color="auto"/>
                                            <w:bottom w:val="none" w:sz="0" w:space="0" w:color="auto"/>
                                            <w:right w:val="none" w:sz="0" w:space="0" w:color="auto"/>
                                          </w:divBdr>
                                        </w:div>
                                      </w:divsChild>
                                    </w:div>
                                    <w:div w:id="1090471088">
                                      <w:marLeft w:val="135"/>
                                      <w:marRight w:val="0"/>
                                      <w:marTop w:val="0"/>
                                      <w:marBottom w:val="0"/>
                                      <w:divBdr>
                                        <w:top w:val="none" w:sz="0" w:space="0" w:color="auto"/>
                                        <w:left w:val="none" w:sz="0" w:space="0" w:color="auto"/>
                                        <w:bottom w:val="none" w:sz="0" w:space="0" w:color="auto"/>
                                        <w:right w:val="none" w:sz="0" w:space="0" w:color="auto"/>
                                      </w:divBdr>
                                      <w:divsChild>
                                        <w:div w:id="2096974571">
                                          <w:marLeft w:val="0"/>
                                          <w:marRight w:val="0"/>
                                          <w:marTop w:val="0"/>
                                          <w:marBottom w:val="0"/>
                                          <w:divBdr>
                                            <w:top w:val="none" w:sz="0" w:space="0" w:color="auto"/>
                                            <w:left w:val="none" w:sz="0" w:space="0" w:color="auto"/>
                                            <w:bottom w:val="none" w:sz="0" w:space="0" w:color="auto"/>
                                            <w:right w:val="none" w:sz="0" w:space="0" w:color="auto"/>
                                          </w:divBdr>
                                        </w:div>
                                      </w:divsChild>
                                    </w:div>
                                    <w:div w:id="1674792817">
                                      <w:marLeft w:val="0"/>
                                      <w:marRight w:val="0"/>
                                      <w:marTop w:val="0"/>
                                      <w:marBottom w:val="0"/>
                                      <w:divBdr>
                                        <w:top w:val="none" w:sz="0" w:space="0" w:color="auto"/>
                                        <w:left w:val="none" w:sz="0" w:space="0" w:color="auto"/>
                                        <w:bottom w:val="none" w:sz="0" w:space="0" w:color="auto"/>
                                        <w:right w:val="none" w:sz="0" w:space="0" w:color="auto"/>
                                      </w:divBdr>
                                      <w:divsChild>
                                        <w:div w:id="19894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802438">
              <w:marLeft w:val="0"/>
              <w:marRight w:val="0"/>
              <w:marTop w:val="150"/>
              <w:marBottom w:val="150"/>
              <w:divBdr>
                <w:top w:val="none" w:sz="0" w:space="0" w:color="auto"/>
                <w:left w:val="none" w:sz="0" w:space="0" w:color="auto"/>
                <w:bottom w:val="none" w:sz="0" w:space="0" w:color="auto"/>
                <w:right w:val="none" w:sz="0" w:space="0" w:color="auto"/>
              </w:divBdr>
              <w:divsChild>
                <w:div w:id="1479148913">
                  <w:marLeft w:val="0"/>
                  <w:marRight w:val="0"/>
                  <w:marTop w:val="0"/>
                  <w:marBottom w:val="0"/>
                  <w:divBdr>
                    <w:top w:val="none" w:sz="0" w:space="0" w:color="auto"/>
                    <w:left w:val="none" w:sz="0" w:space="0" w:color="auto"/>
                    <w:bottom w:val="none" w:sz="0" w:space="0" w:color="auto"/>
                    <w:right w:val="none" w:sz="0" w:space="0" w:color="auto"/>
                  </w:divBdr>
                </w:div>
              </w:divsChild>
            </w:div>
            <w:div w:id="1210843357">
              <w:marLeft w:val="0"/>
              <w:marRight w:val="0"/>
              <w:marTop w:val="0"/>
              <w:marBottom w:val="0"/>
              <w:divBdr>
                <w:top w:val="none" w:sz="0" w:space="0" w:color="auto"/>
                <w:left w:val="none" w:sz="0" w:space="0" w:color="auto"/>
                <w:bottom w:val="none" w:sz="0" w:space="0" w:color="auto"/>
                <w:right w:val="none" w:sz="0" w:space="0" w:color="auto"/>
              </w:divBdr>
              <w:divsChild>
                <w:div w:id="876701371">
                  <w:marLeft w:val="0"/>
                  <w:marRight w:val="0"/>
                  <w:marTop w:val="0"/>
                  <w:marBottom w:val="0"/>
                  <w:divBdr>
                    <w:top w:val="none" w:sz="0" w:space="0" w:color="auto"/>
                    <w:left w:val="none" w:sz="0" w:space="0" w:color="auto"/>
                    <w:bottom w:val="none" w:sz="0" w:space="0" w:color="auto"/>
                    <w:right w:val="none" w:sz="0" w:space="0" w:color="auto"/>
                  </w:divBdr>
                  <w:divsChild>
                    <w:div w:id="419378231">
                      <w:marLeft w:val="0"/>
                      <w:marRight w:val="0"/>
                      <w:marTop w:val="0"/>
                      <w:marBottom w:val="0"/>
                      <w:divBdr>
                        <w:top w:val="none" w:sz="0" w:space="0" w:color="auto"/>
                        <w:left w:val="none" w:sz="0" w:space="0" w:color="auto"/>
                        <w:bottom w:val="none" w:sz="0" w:space="0" w:color="auto"/>
                        <w:right w:val="none" w:sz="0" w:space="0" w:color="auto"/>
                      </w:divBdr>
                    </w:div>
                  </w:divsChild>
                </w:div>
                <w:div w:id="911427134">
                  <w:marLeft w:val="0"/>
                  <w:marRight w:val="0"/>
                  <w:marTop w:val="0"/>
                  <w:marBottom w:val="0"/>
                  <w:divBdr>
                    <w:top w:val="none" w:sz="0" w:space="0" w:color="auto"/>
                    <w:left w:val="none" w:sz="0" w:space="0" w:color="auto"/>
                    <w:bottom w:val="none" w:sz="0" w:space="0" w:color="auto"/>
                    <w:right w:val="none" w:sz="0" w:space="0" w:color="auto"/>
                  </w:divBdr>
                </w:div>
              </w:divsChild>
            </w:div>
            <w:div w:id="1670792423">
              <w:marLeft w:val="0"/>
              <w:marRight w:val="0"/>
              <w:marTop w:val="0"/>
              <w:marBottom w:val="0"/>
              <w:divBdr>
                <w:top w:val="none" w:sz="0" w:space="0" w:color="auto"/>
                <w:left w:val="none" w:sz="0" w:space="0" w:color="auto"/>
                <w:bottom w:val="none" w:sz="0" w:space="0" w:color="auto"/>
                <w:right w:val="none" w:sz="0" w:space="0" w:color="auto"/>
              </w:divBdr>
            </w:div>
            <w:div w:id="2145155709">
              <w:marLeft w:val="0"/>
              <w:marRight w:val="0"/>
              <w:marTop w:val="0"/>
              <w:marBottom w:val="0"/>
              <w:divBdr>
                <w:top w:val="none" w:sz="0" w:space="0" w:color="auto"/>
                <w:left w:val="none" w:sz="0" w:space="0" w:color="auto"/>
                <w:bottom w:val="none" w:sz="0" w:space="0" w:color="auto"/>
                <w:right w:val="none" w:sz="0" w:space="0" w:color="auto"/>
              </w:divBdr>
              <w:divsChild>
                <w:div w:id="14947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756250">
      <w:bodyDiv w:val="1"/>
      <w:marLeft w:val="0"/>
      <w:marRight w:val="0"/>
      <w:marTop w:val="0"/>
      <w:marBottom w:val="0"/>
      <w:divBdr>
        <w:top w:val="none" w:sz="0" w:space="0" w:color="auto"/>
        <w:left w:val="none" w:sz="0" w:space="0" w:color="auto"/>
        <w:bottom w:val="none" w:sz="0" w:space="0" w:color="auto"/>
        <w:right w:val="none" w:sz="0" w:space="0" w:color="auto"/>
      </w:divBdr>
    </w:div>
    <w:div w:id="1206873862">
      <w:bodyDiv w:val="1"/>
      <w:marLeft w:val="0"/>
      <w:marRight w:val="0"/>
      <w:marTop w:val="0"/>
      <w:marBottom w:val="0"/>
      <w:divBdr>
        <w:top w:val="none" w:sz="0" w:space="0" w:color="auto"/>
        <w:left w:val="none" w:sz="0" w:space="0" w:color="auto"/>
        <w:bottom w:val="none" w:sz="0" w:space="0" w:color="auto"/>
        <w:right w:val="none" w:sz="0" w:space="0" w:color="auto"/>
      </w:divBdr>
    </w:div>
    <w:div w:id="1208034619">
      <w:bodyDiv w:val="1"/>
      <w:marLeft w:val="0"/>
      <w:marRight w:val="0"/>
      <w:marTop w:val="0"/>
      <w:marBottom w:val="0"/>
      <w:divBdr>
        <w:top w:val="none" w:sz="0" w:space="0" w:color="auto"/>
        <w:left w:val="none" w:sz="0" w:space="0" w:color="auto"/>
        <w:bottom w:val="none" w:sz="0" w:space="0" w:color="auto"/>
        <w:right w:val="none" w:sz="0" w:space="0" w:color="auto"/>
      </w:divBdr>
    </w:div>
    <w:div w:id="1208444954">
      <w:bodyDiv w:val="1"/>
      <w:marLeft w:val="0"/>
      <w:marRight w:val="0"/>
      <w:marTop w:val="0"/>
      <w:marBottom w:val="0"/>
      <w:divBdr>
        <w:top w:val="none" w:sz="0" w:space="0" w:color="auto"/>
        <w:left w:val="none" w:sz="0" w:space="0" w:color="auto"/>
        <w:bottom w:val="none" w:sz="0" w:space="0" w:color="auto"/>
        <w:right w:val="none" w:sz="0" w:space="0" w:color="auto"/>
      </w:divBdr>
      <w:divsChild>
        <w:div w:id="846410651">
          <w:marLeft w:val="0"/>
          <w:marRight w:val="0"/>
          <w:marTop w:val="0"/>
          <w:marBottom w:val="75"/>
          <w:divBdr>
            <w:top w:val="none" w:sz="0" w:space="0" w:color="auto"/>
            <w:left w:val="none" w:sz="0" w:space="0" w:color="auto"/>
            <w:bottom w:val="dotted" w:sz="6" w:space="2" w:color="DDDDDD"/>
            <w:right w:val="none" w:sz="0" w:space="0" w:color="auto"/>
          </w:divBdr>
        </w:div>
        <w:div w:id="1514762763">
          <w:marLeft w:val="0"/>
          <w:marRight w:val="0"/>
          <w:marTop w:val="0"/>
          <w:marBottom w:val="0"/>
          <w:divBdr>
            <w:top w:val="none" w:sz="0" w:space="0" w:color="auto"/>
            <w:left w:val="none" w:sz="0" w:space="0" w:color="auto"/>
            <w:bottom w:val="none" w:sz="0" w:space="0" w:color="auto"/>
            <w:right w:val="none" w:sz="0" w:space="0" w:color="auto"/>
          </w:divBdr>
        </w:div>
      </w:divsChild>
    </w:div>
    <w:div w:id="1209294963">
      <w:bodyDiv w:val="1"/>
      <w:marLeft w:val="0"/>
      <w:marRight w:val="0"/>
      <w:marTop w:val="0"/>
      <w:marBottom w:val="0"/>
      <w:divBdr>
        <w:top w:val="none" w:sz="0" w:space="0" w:color="auto"/>
        <w:left w:val="none" w:sz="0" w:space="0" w:color="auto"/>
        <w:bottom w:val="none" w:sz="0" w:space="0" w:color="auto"/>
        <w:right w:val="none" w:sz="0" w:space="0" w:color="auto"/>
      </w:divBdr>
    </w:div>
    <w:div w:id="1209340197">
      <w:bodyDiv w:val="1"/>
      <w:marLeft w:val="0"/>
      <w:marRight w:val="0"/>
      <w:marTop w:val="0"/>
      <w:marBottom w:val="0"/>
      <w:divBdr>
        <w:top w:val="none" w:sz="0" w:space="0" w:color="auto"/>
        <w:left w:val="none" w:sz="0" w:space="0" w:color="auto"/>
        <w:bottom w:val="none" w:sz="0" w:space="0" w:color="auto"/>
        <w:right w:val="none" w:sz="0" w:space="0" w:color="auto"/>
      </w:divBdr>
    </w:div>
    <w:div w:id="1211184356">
      <w:bodyDiv w:val="1"/>
      <w:marLeft w:val="0"/>
      <w:marRight w:val="0"/>
      <w:marTop w:val="0"/>
      <w:marBottom w:val="0"/>
      <w:divBdr>
        <w:top w:val="none" w:sz="0" w:space="0" w:color="auto"/>
        <w:left w:val="none" w:sz="0" w:space="0" w:color="auto"/>
        <w:bottom w:val="none" w:sz="0" w:space="0" w:color="auto"/>
        <w:right w:val="none" w:sz="0" w:space="0" w:color="auto"/>
      </w:divBdr>
      <w:divsChild>
        <w:div w:id="23294398">
          <w:marLeft w:val="0"/>
          <w:marRight w:val="0"/>
          <w:marTop w:val="0"/>
          <w:marBottom w:val="0"/>
          <w:divBdr>
            <w:top w:val="none" w:sz="0" w:space="0" w:color="auto"/>
            <w:left w:val="none" w:sz="0" w:space="0" w:color="auto"/>
            <w:bottom w:val="none" w:sz="0" w:space="0" w:color="auto"/>
            <w:right w:val="none" w:sz="0" w:space="0" w:color="auto"/>
          </w:divBdr>
        </w:div>
        <w:div w:id="779030020">
          <w:marLeft w:val="0"/>
          <w:marRight w:val="0"/>
          <w:marTop w:val="0"/>
          <w:marBottom w:val="0"/>
          <w:divBdr>
            <w:top w:val="none" w:sz="0" w:space="0" w:color="auto"/>
            <w:left w:val="none" w:sz="0" w:space="0" w:color="auto"/>
            <w:bottom w:val="none" w:sz="0" w:space="0" w:color="auto"/>
            <w:right w:val="none" w:sz="0" w:space="0" w:color="auto"/>
          </w:divBdr>
          <w:divsChild>
            <w:div w:id="532696097">
              <w:marLeft w:val="0"/>
              <w:marRight w:val="0"/>
              <w:marTop w:val="0"/>
              <w:marBottom w:val="0"/>
              <w:divBdr>
                <w:top w:val="none" w:sz="0" w:space="0" w:color="auto"/>
                <w:left w:val="none" w:sz="0" w:space="0" w:color="auto"/>
                <w:bottom w:val="none" w:sz="0" w:space="0" w:color="auto"/>
                <w:right w:val="none" w:sz="0" w:space="0" w:color="auto"/>
              </w:divBdr>
            </w:div>
          </w:divsChild>
        </w:div>
        <w:div w:id="846603254">
          <w:marLeft w:val="0"/>
          <w:marRight w:val="0"/>
          <w:marTop w:val="0"/>
          <w:marBottom w:val="150"/>
          <w:divBdr>
            <w:top w:val="none" w:sz="0" w:space="0" w:color="auto"/>
            <w:left w:val="none" w:sz="0" w:space="0" w:color="auto"/>
            <w:bottom w:val="none" w:sz="0" w:space="0" w:color="auto"/>
            <w:right w:val="none" w:sz="0" w:space="0" w:color="auto"/>
          </w:divBdr>
        </w:div>
      </w:divsChild>
    </w:div>
    <w:div w:id="1211839510">
      <w:bodyDiv w:val="1"/>
      <w:marLeft w:val="0"/>
      <w:marRight w:val="0"/>
      <w:marTop w:val="0"/>
      <w:marBottom w:val="0"/>
      <w:divBdr>
        <w:top w:val="none" w:sz="0" w:space="0" w:color="auto"/>
        <w:left w:val="none" w:sz="0" w:space="0" w:color="auto"/>
        <w:bottom w:val="none" w:sz="0" w:space="0" w:color="auto"/>
        <w:right w:val="none" w:sz="0" w:space="0" w:color="auto"/>
      </w:divBdr>
      <w:divsChild>
        <w:div w:id="412707095">
          <w:marLeft w:val="0"/>
          <w:marRight w:val="0"/>
          <w:marTop w:val="0"/>
          <w:marBottom w:val="150"/>
          <w:divBdr>
            <w:top w:val="none" w:sz="0" w:space="0" w:color="auto"/>
            <w:left w:val="none" w:sz="0" w:space="0" w:color="auto"/>
            <w:bottom w:val="none" w:sz="0" w:space="0" w:color="auto"/>
            <w:right w:val="none" w:sz="0" w:space="0" w:color="auto"/>
          </w:divBdr>
        </w:div>
      </w:divsChild>
    </w:div>
    <w:div w:id="1212302102">
      <w:bodyDiv w:val="1"/>
      <w:marLeft w:val="0"/>
      <w:marRight w:val="0"/>
      <w:marTop w:val="0"/>
      <w:marBottom w:val="0"/>
      <w:divBdr>
        <w:top w:val="none" w:sz="0" w:space="0" w:color="auto"/>
        <w:left w:val="none" w:sz="0" w:space="0" w:color="auto"/>
        <w:bottom w:val="none" w:sz="0" w:space="0" w:color="auto"/>
        <w:right w:val="none" w:sz="0" w:space="0" w:color="auto"/>
      </w:divBdr>
    </w:div>
    <w:div w:id="1213420138">
      <w:bodyDiv w:val="1"/>
      <w:marLeft w:val="0"/>
      <w:marRight w:val="0"/>
      <w:marTop w:val="0"/>
      <w:marBottom w:val="0"/>
      <w:divBdr>
        <w:top w:val="none" w:sz="0" w:space="0" w:color="auto"/>
        <w:left w:val="none" w:sz="0" w:space="0" w:color="auto"/>
        <w:bottom w:val="none" w:sz="0" w:space="0" w:color="auto"/>
        <w:right w:val="none" w:sz="0" w:space="0" w:color="auto"/>
      </w:divBdr>
    </w:div>
    <w:div w:id="1214198047">
      <w:bodyDiv w:val="1"/>
      <w:marLeft w:val="0"/>
      <w:marRight w:val="0"/>
      <w:marTop w:val="0"/>
      <w:marBottom w:val="0"/>
      <w:divBdr>
        <w:top w:val="none" w:sz="0" w:space="0" w:color="auto"/>
        <w:left w:val="none" w:sz="0" w:space="0" w:color="auto"/>
        <w:bottom w:val="none" w:sz="0" w:space="0" w:color="auto"/>
        <w:right w:val="none" w:sz="0" w:space="0" w:color="auto"/>
      </w:divBdr>
    </w:div>
    <w:div w:id="1214930237">
      <w:bodyDiv w:val="1"/>
      <w:marLeft w:val="0"/>
      <w:marRight w:val="0"/>
      <w:marTop w:val="0"/>
      <w:marBottom w:val="0"/>
      <w:divBdr>
        <w:top w:val="none" w:sz="0" w:space="0" w:color="auto"/>
        <w:left w:val="none" w:sz="0" w:space="0" w:color="auto"/>
        <w:bottom w:val="none" w:sz="0" w:space="0" w:color="auto"/>
        <w:right w:val="none" w:sz="0" w:space="0" w:color="auto"/>
      </w:divBdr>
    </w:div>
    <w:div w:id="1215504104">
      <w:bodyDiv w:val="1"/>
      <w:marLeft w:val="0"/>
      <w:marRight w:val="0"/>
      <w:marTop w:val="0"/>
      <w:marBottom w:val="0"/>
      <w:divBdr>
        <w:top w:val="none" w:sz="0" w:space="0" w:color="auto"/>
        <w:left w:val="none" w:sz="0" w:space="0" w:color="auto"/>
        <w:bottom w:val="none" w:sz="0" w:space="0" w:color="auto"/>
        <w:right w:val="none" w:sz="0" w:space="0" w:color="auto"/>
      </w:divBdr>
      <w:divsChild>
        <w:div w:id="326401528">
          <w:marLeft w:val="0"/>
          <w:marRight w:val="0"/>
          <w:marTop w:val="0"/>
          <w:marBottom w:val="150"/>
          <w:divBdr>
            <w:top w:val="none" w:sz="0" w:space="0" w:color="auto"/>
            <w:left w:val="none" w:sz="0" w:space="0" w:color="auto"/>
            <w:bottom w:val="none" w:sz="0" w:space="0" w:color="auto"/>
            <w:right w:val="none" w:sz="0" w:space="0" w:color="auto"/>
          </w:divBdr>
          <w:divsChild>
            <w:div w:id="489560987">
              <w:marLeft w:val="0"/>
              <w:marRight w:val="0"/>
              <w:marTop w:val="0"/>
              <w:marBottom w:val="0"/>
              <w:divBdr>
                <w:top w:val="none" w:sz="0" w:space="0" w:color="auto"/>
                <w:left w:val="none" w:sz="0" w:space="0" w:color="auto"/>
                <w:bottom w:val="none" w:sz="0" w:space="0" w:color="auto"/>
                <w:right w:val="none" w:sz="0" w:space="0" w:color="auto"/>
              </w:divBdr>
            </w:div>
          </w:divsChild>
        </w:div>
        <w:div w:id="681321198">
          <w:marLeft w:val="0"/>
          <w:marRight w:val="0"/>
          <w:marTop w:val="0"/>
          <w:marBottom w:val="0"/>
          <w:divBdr>
            <w:top w:val="none" w:sz="0" w:space="0" w:color="auto"/>
            <w:left w:val="none" w:sz="0" w:space="0" w:color="auto"/>
            <w:bottom w:val="none" w:sz="0" w:space="0" w:color="auto"/>
            <w:right w:val="none" w:sz="0" w:space="0" w:color="auto"/>
          </w:divBdr>
        </w:div>
      </w:divsChild>
    </w:div>
    <w:div w:id="1216048574">
      <w:bodyDiv w:val="1"/>
      <w:marLeft w:val="0"/>
      <w:marRight w:val="0"/>
      <w:marTop w:val="0"/>
      <w:marBottom w:val="0"/>
      <w:divBdr>
        <w:top w:val="none" w:sz="0" w:space="0" w:color="auto"/>
        <w:left w:val="none" w:sz="0" w:space="0" w:color="auto"/>
        <w:bottom w:val="none" w:sz="0" w:space="0" w:color="auto"/>
        <w:right w:val="none" w:sz="0" w:space="0" w:color="auto"/>
      </w:divBdr>
    </w:div>
    <w:div w:id="1216508293">
      <w:bodyDiv w:val="1"/>
      <w:marLeft w:val="0"/>
      <w:marRight w:val="0"/>
      <w:marTop w:val="0"/>
      <w:marBottom w:val="0"/>
      <w:divBdr>
        <w:top w:val="none" w:sz="0" w:space="0" w:color="auto"/>
        <w:left w:val="none" w:sz="0" w:space="0" w:color="auto"/>
        <w:bottom w:val="none" w:sz="0" w:space="0" w:color="auto"/>
        <w:right w:val="none" w:sz="0" w:space="0" w:color="auto"/>
      </w:divBdr>
    </w:div>
    <w:div w:id="1217159288">
      <w:bodyDiv w:val="1"/>
      <w:marLeft w:val="0"/>
      <w:marRight w:val="0"/>
      <w:marTop w:val="0"/>
      <w:marBottom w:val="0"/>
      <w:divBdr>
        <w:top w:val="none" w:sz="0" w:space="0" w:color="auto"/>
        <w:left w:val="none" w:sz="0" w:space="0" w:color="auto"/>
        <w:bottom w:val="none" w:sz="0" w:space="0" w:color="auto"/>
        <w:right w:val="none" w:sz="0" w:space="0" w:color="auto"/>
      </w:divBdr>
    </w:div>
    <w:div w:id="1218125001">
      <w:marLeft w:val="0"/>
      <w:marRight w:val="0"/>
      <w:marTop w:val="0"/>
      <w:marBottom w:val="225"/>
      <w:divBdr>
        <w:top w:val="none" w:sz="0" w:space="0" w:color="auto"/>
        <w:left w:val="none" w:sz="0" w:space="0" w:color="auto"/>
        <w:bottom w:val="none" w:sz="0" w:space="0" w:color="auto"/>
        <w:right w:val="none" w:sz="0" w:space="0" w:color="auto"/>
      </w:divBdr>
    </w:div>
    <w:div w:id="1218202922">
      <w:bodyDiv w:val="1"/>
      <w:marLeft w:val="0"/>
      <w:marRight w:val="0"/>
      <w:marTop w:val="0"/>
      <w:marBottom w:val="0"/>
      <w:divBdr>
        <w:top w:val="none" w:sz="0" w:space="0" w:color="auto"/>
        <w:left w:val="none" w:sz="0" w:space="0" w:color="auto"/>
        <w:bottom w:val="none" w:sz="0" w:space="0" w:color="auto"/>
        <w:right w:val="none" w:sz="0" w:space="0" w:color="auto"/>
      </w:divBdr>
      <w:divsChild>
        <w:div w:id="2096129670">
          <w:marLeft w:val="0"/>
          <w:marRight w:val="0"/>
          <w:marTop w:val="0"/>
          <w:marBottom w:val="0"/>
          <w:divBdr>
            <w:top w:val="none" w:sz="0" w:space="0" w:color="auto"/>
            <w:left w:val="none" w:sz="0" w:space="0" w:color="auto"/>
            <w:bottom w:val="none" w:sz="0" w:space="0" w:color="auto"/>
            <w:right w:val="none" w:sz="0" w:space="0" w:color="auto"/>
          </w:divBdr>
          <w:divsChild>
            <w:div w:id="299530759">
              <w:marLeft w:val="0"/>
              <w:marRight w:val="0"/>
              <w:marTop w:val="0"/>
              <w:marBottom w:val="0"/>
              <w:divBdr>
                <w:top w:val="none" w:sz="0" w:space="0" w:color="auto"/>
                <w:left w:val="none" w:sz="0" w:space="0" w:color="auto"/>
                <w:bottom w:val="none" w:sz="0" w:space="0" w:color="auto"/>
                <w:right w:val="none" w:sz="0" w:space="0" w:color="auto"/>
              </w:divBdr>
              <w:divsChild>
                <w:div w:id="2094692421">
                  <w:marLeft w:val="0"/>
                  <w:marRight w:val="0"/>
                  <w:marTop w:val="225"/>
                  <w:marBottom w:val="0"/>
                  <w:divBdr>
                    <w:top w:val="single" w:sz="12" w:space="0" w:color="EBEBEB"/>
                    <w:left w:val="none" w:sz="0" w:space="0" w:color="auto"/>
                    <w:bottom w:val="none" w:sz="0" w:space="0" w:color="auto"/>
                    <w:right w:val="none" w:sz="0" w:space="0" w:color="auto"/>
                  </w:divBdr>
                  <w:divsChild>
                    <w:div w:id="8747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93501">
      <w:bodyDiv w:val="1"/>
      <w:marLeft w:val="0"/>
      <w:marRight w:val="0"/>
      <w:marTop w:val="0"/>
      <w:marBottom w:val="0"/>
      <w:divBdr>
        <w:top w:val="none" w:sz="0" w:space="0" w:color="auto"/>
        <w:left w:val="none" w:sz="0" w:space="0" w:color="auto"/>
        <w:bottom w:val="none" w:sz="0" w:space="0" w:color="auto"/>
        <w:right w:val="none" w:sz="0" w:space="0" w:color="auto"/>
      </w:divBdr>
      <w:divsChild>
        <w:div w:id="803307341">
          <w:marLeft w:val="0"/>
          <w:marRight w:val="0"/>
          <w:marTop w:val="0"/>
          <w:marBottom w:val="0"/>
          <w:divBdr>
            <w:top w:val="none" w:sz="0" w:space="0" w:color="auto"/>
            <w:left w:val="none" w:sz="0" w:space="0" w:color="auto"/>
            <w:bottom w:val="none" w:sz="0" w:space="0" w:color="auto"/>
            <w:right w:val="none" w:sz="0" w:space="0" w:color="auto"/>
          </w:divBdr>
        </w:div>
        <w:div w:id="1266235394">
          <w:marLeft w:val="0"/>
          <w:marRight w:val="0"/>
          <w:marTop w:val="0"/>
          <w:marBottom w:val="75"/>
          <w:divBdr>
            <w:top w:val="none" w:sz="0" w:space="0" w:color="auto"/>
            <w:left w:val="none" w:sz="0" w:space="0" w:color="auto"/>
            <w:bottom w:val="dotted" w:sz="6" w:space="2" w:color="DDDDDD"/>
            <w:right w:val="none" w:sz="0" w:space="0" w:color="auto"/>
          </w:divBdr>
        </w:div>
      </w:divsChild>
    </w:div>
    <w:div w:id="1219584590">
      <w:bodyDiv w:val="1"/>
      <w:marLeft w:val="0"/>
      <w:marRight w:val="0"/>
      <w:marTop w:val="0"/>
      <w:marBottom w:val="0"/>
      <w:divBdr>
        <w:top w:val="none" w:sz="0" w:space="0" w:color="auto"/>
        <w:left w:val="none" w:sz="0" w:space="0" w:color="auto"/>
        <w:bottom w:val="none" w:sz="0" w:space="0" w:color="auto"/>
        <w:right w:val="none" w:sz="0" w:space="0" w:color="auto"/>
      </w:divBdr>
      <w:divsChild>
        <w:div w:id="2050758759">
          <w:marLeft w:val="0"/>
          <w:marRight w:val="0"/>
          <w:marTop w:val="0"/>
          <w:marBottom w:val="0"/>
          <w:divBdr>
            <w:top w:val="none" w:sz="0" w:space="0" w:color="auto"/>
            <w:left w:val="none" w:sz="0" w:space="0" w:color="auto"/>
            <w:bottom w:val="none" w:sz="0" w:space="0" w:color="auto"/>
            <w:right w:val="none" w:sz="0" w:space="0" w:color="auto"/>
          </w:divBdr>
        </w:div>
      </w:divsChild>
    </w:div>
    <w:div w:id="1219707061">
      <w:bodyDiv w:val="1"/>
      <w:marLeft w:val="0"/>
      <w:marRight w:val="0"/>
      <w:marTop w:val="0"/>
      <w:marBottom w:val="0"/>
      <w:divBdr>
        <w:top w:val="none" w:sz="0" w:space="0" w:color="auto"/>
        <w:left w:val="none" w:sz="0" w:space="0" w:color="auto"/>
        <w:bottom w:val="none" w:sz="0" w:space="0" w:color="auto"/>
        <w:right w:val="none" w:sz="0" w:space="0" w:color="auto"/>
      </w:divBdr>
    </w:div>
    <w:div w:id="1220482208">
      <w:bodyDiv w:val="1"/>
      <w:marLeft w:val="0"/>
      <w:marRight w:val="0"/>
      <w:marTop w:val="0"/>
      <w:marBottom w:val="0"/>
      <w:divBdr>
        <w:top w:val="none" w:sz="0" w:space="0" w:color="auto"/>
        <w:left w:val="none" w:sz="0" w:space="0" w:color="auto"/>
        <w:bottom w:val="none" w:sz="0" w:space="0" w:color="auto"/>
        <w:right w:val="none" w:sz="0" w:space="0" w:color="auto"/>
      </w:divBdr>
    </w:div>
    <w:div w:id="1222256042">
      <w:bodyDiv w:val="1"/>
      <w:marLeft w:val="0"/>
      <w:marRight w:val="0"/>
      <w:marTop w:val="0"/>
      <w:marBottom w:val="0"/>
      <w:divBdr>
        <w:top w:val="none" w:sz="0" w:space="0" w:color="auto"/>
        <w:left w:val="none" w:sz="0" w:space="0" w:color="auto"/>
        <w:bottom w:val="none" w:sz="0" w:space="0" w:color="auto"/>
        <w:right w:val="none" w:sz="0" w:space="0" w:color="auto"/>
      </w:divBdr>
    </w:div>
    <w:div w:id="1222600323">
      <w:bodyDiv w:val="1"/>
      <w:marLeft w:val="0"/>
      <w:marRight w:val="0"/>
      <w:marTop w:val="0"/>
      <w:marBottom w:val="0"/>
      <w:divBdr>
        <w:top w:val="none" w:sz="0" w:space="0" w:color="auto"/>
        <w:left w:val="none" w:sz="0" w:space="0" w:color="auto"/>
        <w:bottom w:val="none" w:sz="0" w:space="0" w:color="auto"/>
        <w:right w:val="none" w:sz="0" w:space="0" w:color="auto"/>
      </w:divBdr>
    </w:div>
    <w:div w:id="1223326880">
      <w:bodyDiv w:val="1"/>
      <w:marLeft w:val="0"/>
      <w:marRight w:val="0"/>
      <w:marTop w:val="0"/>
      <w:marBottom w:val="0"/>
      <w:divBdr>
        <w:top w:val="none" w:sz="0" w:space="0" w:color="auto"/>
        <w:left w:val="none" w:sz="0" w:space="0" w:color="auto"/>
        <w:bottom w:val="none" w:sz="0" w:space="0" w:color="auto"/>
        <w:right w:val="none" w:sz="0" w:space="0" w:color="auto"/>
      </w:divBdr>
    </w:div>
    <w:div w:id="1225214071">
      <w:bodyDiv w:val="1"/>
      <w:marLeft w:val="0"/>
      <w:marRight w:val="0"/>
      <w:marTop w:val="0"/>
      <w:marBottom w:val="0"/>
      <w:divBdr>
        <w:top w:val="none" w:sz="0" w:space="0" w:color="auto"/>
        <w:left w:val="none" w:sz="0" w:space="0" w:color="auto"/>
        <w:bottom w:val="none" w:sz="0" w:space="0" w:color="auto"/>
        <w:right w:val="none" w:sz="0" w:space="0" w:color="auto"/>
      </w:divBdr>
      <w:divsChild>
        <w:div w:id="1873103722">
          <w:marLeft w:val="0"/>
          <w:marRight w:val="0"/>
          <w:marTop w:val="0"/>
          <w:marBottom w:val="0"/>
          <w:divBdr>
            <w:top w:val="none" w:sz="0" w:space="0" w:color="auto"/>
            <w:left w:val="none" w:sz="0" w:space="0" w:color="auto"/>
            <w:bottom w:val="none" w:sz="0" w:space="0" w:color="auto"/>
            <w:right w:val="none" w:sz="0" w:space="0" w:color="auto"/>
          </w:divBdr>
        </w:div>
      </w:divsChild>
    </w:div>
    <w:div w:id="1227374497">
      <w:bodyDiv w:val="1"/>
      <w:marLeft w:val="0"/>
      <w:marRight w:val="0"/>
      <w:marTop w:val="0"/>
      <w:marBottom w:val="0"/>
      <w:divBdr>
        <w:top w:val="none" w:sz="0" w:space="0" w:color="auto"/>
        <w:left w:val="none" w:sz="0" w:space="0" w:color="auto"/>
        <w:bottom w:val="none" w:sz="0" w:space="0" w:color="auto"/>
        <w:right w:val="none" w:sz="0" w:space="0" w:color="auto"/>
      </w:divBdr>
    </w:div>
    <w:div w:id="1229224710">
      <w:bodyDiv w:val="1"/>
      <w:marLeft w:val="0"/>
      <w:marRight w:val="0"/>
      <w:marTop w:val="0"/>
      <w:marBottom w:val="0"/>
      <w:divBdr>
        <w:top w:val="none" w:sz="0" w:space="0" w:color="auto"/>
        <w:left w:val="none" w:sz="0" w:space="0" w:color="auto"/>
        <w:bottom w:val="none" w:sz="0" w:space="0" w:color="auto"/>
        <w:right w:val="none" w:sz="0" w:space="0" w:color="auto"/>
      </w:divBdr>
      <w:divsChild>
        <w:div w:id="227689055">
          <w:marLeft w:val="0"/>
          <w:marRight w:val="0"/>
          <w:marTop w:val="0"/>
          <w:marBottom w:val="225"/>
          <w:divBdr>
            <w:top w:val="none" w:sz="0" w:space="0" w:color="auto"/>
            <w:left w:val="none" w:sz="0" w:space="0" w:color="auto"/>
            <w:bottom w:val="none" w:sz="0" w:space="0" w:color="auto"/>
            <w:right w:val="none" w:sz="0" w:space="0" w:color="auto"/>
          </w:divBdr>
          <w:divsChild>
            <w:div w:id="1429430149">
              <w:marLeft w:val="0"/>
              <w:marRight w:val="225"/>
              <w:marTop w:val="105"/>
              <w:marBottom w:val="150"/>
              <w:divBdr>
                <w:top w:val="none" w:sz="0" w:space="0" w:color="auto"/>
                <w:left w:val="none" w:sz="0" w:space="0" w:color="auto"/>
                <w:bottom w:val="none" w:sz="0" w:space="0" w:color="auto"/>
                <w:right w:val="none" w:sz="0" w:space="0" w:color="auto"/>
              </w:divBdr>
              <w:divsChild>
                <w:div w:id="48698357">
                  <w:marLeft w:val="0"/>
                  <w:marRight w:val="0"/>
                  <w:marTop w:val="0"/>
                  <w:marBottom w:val="0"/>
                  <w:divBdr>
                    <w:top w:val="single" w:sz="6" w:space="8" w:color="2F562F"/>
                    <w:left w:val="none" w:sz="0" w:space="0" w:color="auto"/>
                    <w:bottom w:val="single" w:sz="6" w:space="8" w:color="4F7F4F"/>
                    <w:right w:val="none" w:sz="0" w:space="0" w:color="auto"/>
                  </w:divBdr>
                </w:div>
                <w:div w:id="279799539">
                  <w:marLeft w:val="0"/>
                  <w:marRight w:val="0"/>
                  <w:marTop w:val="0"/>
                  <w:marBottom w:val="0"/>
                  <w:divBdr>
                    <w:top w:val="single" w:sz="6" w:space="8" w:color="2F562F"/>
                    <w:left w:val="none" w:sz="0" w:space="0" w:color="auto"/>
                    <w:bottom w:val="single" w:sz="6" w:space="8" w:color="4F7F4F"/>
                    <w:right w:val="none" w:sz="0" w:space="0" w:color="auto"/>
                  </w:divBdr>
                </w:div>
                <w:div w:id="315648147">
                  <w:marLeft w:val="0"/>
                  <w:marRight w:val="0"/>
                  <w:marTop w:val="0"/>
                  <w:marBottom w:val="0"/>
                  <w:divBdr>
                    <w:top w:val="single" w:sz="6" w:space="8" w:color="2F562F"/>
                    <w:left w:val="none" w:sz="0" w:space="0" w:color="auto"/>
                    <w:bottom w:val="single" w:sz="6" w:space="8" w:color="4F7F4F"/>
                    <w:right w:val="none" w:sz="0" w:space="0" w:color="auto"/>
                  </w:divBdr>
                </w:div>
                <w:div w:id="539127397">
                  <w:marLeft w:val="0"/>
                  <w:marRight w:val="0"/>
                  <w:marTop w:val="0"/>
                  <w:marBottom w:val="0"/>
                  <w:divBdr>
                    <w:top w:val="single" w:sz="6" w:space="8" w:color="2F562F"/>
                    <w:left w:val="none" w:sz="0" w:space="0" w:color="auto"/>
                    <w:bottom w:val="single" w:sz="6" w:space="8" w:color="4F7F4F"/>
                    <w:right w:val="none" w:sz="0" w:space="0" w:color="auto"/>
                  </w:divBdr>
                </w:div>
                <w:div w:id="608397321">
                  <w:marLeft w:val="0"/>
                  <w:marRight w:val="0"/>
                  <w:marTop w:val="0"/>
                  <w:marBottom w:val="0"/>
                  <w:divBdr>
                    <w:top w:val="single" w:sz="6" w:space="8" w:color="2F562F"/>
                    <w:left w:val="none" w:sz="0" w:space="0" w:color="auto"/>
                    <w:bottom w:val="single" w:sz="6" w:space="8" w:color="4F7F4F"/>
                    <w:right w:val="none" w:sz="0" w:space="0" w:color="auto"/>
                  </w:divBdr>
                </w:div>
                <w:div w:id="844586725">
                  <w:marLeft w:val="0"/>
                  <w:marRight w:val="0"/>
                  <w:marTop w:val="0"/>
                  <w:marBottom w:val="0"/>
                  <w:divBdr>
                    <w:top w:val="single" w:sz="6" w:space="8" w:color="2F562F"/>
                    <w:left w:val="none" w:sz="0" w:space="0" w:color="auto"/>
                    <w:bottom w:val="single" w:sz="6" w:space="8" w:color="4F7F4F"/>
                    <w:right w:val="none" w:sz="0" w:space="0" w:color="auto"/>
                  </w:divBdr>
                </w:div>
                <w:div w:id="1060011903">
                  <w:marLeft w:val="0"/>
                  <w:marRight w:val="0"/>
                  <w:marTop w:val="0"/>
                  <w:marBottom w:val="0"/>
                  <w:divBdr>
                    <w:top w:val="single" w:sz="6" w:space="2" w:color="2F562F"/>
                    <w:left w:val="none" w:sz="0" w:space="0" w:color="auto"/>
                    <w:bottom w:val="none" w:sz="0" w:space="0" w:color="auto"/>
                    <w:right w:val="none" w:sz="0" w:space="0" w:color="auto"/>
                  </w:divBdr>
                </w:div>
                <w:div w:id="1891771261">
                  <w:marLeft w:val="0"/>
                  <w:marRight w:val="0"/>
                  <w:marTop w:val="0"/>
                  <w:marBottom w:val="0"/>
                  <w:divBdr>
                    <w:top w:val="single" w:sz="6" w:space="8" w:color="2F562F"/>
                    <w:left w:val="none" w:sz="0" w:space="0" w:color="auto"/>
                    <w:bottom w:val="single" w:sz="6" w:space="8" w:color="4F7F4F"/>
                    <w:right w:val="none" w:sz="0" w:space="0" w:color="auto"/>
                  </w:divBdr>
                </w:div>
              </w:divsChild>
            </w:div>
          </w:divsChild>
        </w:div>
      </w:divsChild>
    </w:div>
    <w:div w:id="1229877548">
      <w:bodyDiv w:val="1"/>
      <w:marLeft w:val="0"/>
      <w:marRight w:val="0"/>
      <w:marTop w:val="0"/>
      <w:marBottom w:val="0"/>
      <w:divBdr>
        <w:top w:val="none" w:sz="0" w:space="0" w:color="auto"/>
        <w:left w:val="none" w:sz="0" w:space="0" w:color="auto"/>
        <w:bottom w:val="none" w:sz="0" w:space="0" w:color="auto"/>
        <w:right w:val="none" w:sz="0" w:space="0" w:color="auto"/>
      </w:divBdr>
    </w:div>
    <w:div w:id="1229998670">
      <w:bodyDiv w:val="1"/>
      <w:marLeft w:val="0"/>
      <w:marRight w:val="0"/>
      <w:marTop w:val="0"/>
      <w:marBottom w:val="0"/>
      <w:divBdr>
        <w:top w:val="none" w:sz="0" w:space="0" w:color="auto"/>
        <w:left w:val="none" w:sz="0" w:space="0" w:color="auto"/>
        <w:bottom w:val="none" w:sz="0" w:space="0" w:color="auto"/>
        <w:right w:val="none" w:sz="0" w:space="0" w:color="auto"/>
      </w:divBdr>
    </w:div>
    <w:div w:id="1232348227">
      <w:bodyDiv w:val="1"/>
      <w:marLeft w:val="0"/>
      <w:marRight w:val="0"/>
      <w:marTop w:val="0"/>
      <w:marBottom w:val="0"/>
      <w:divBdr>
        <w:top w:val="none" w:sz="0" w:space="0" w:color="auto"/>
        <w:left w:val="none" w:sz="0" w:space="0" w:color="auto"/>
        <w:bottom w:val="none" w:sz="0" w:space="0" w:color="auto"/>
        <w:right w:val="none" w:sz="0" w:space="0" w:color="auto"/>
      </w:divBdr>
    </w:div>
    <w:div w:id="1235161414">
      <w:bodyDiv w:val="1"/>
      <w:marLeft w:val="0"/>
      <w:marRight w:val="0"/>
      <w:marTop w:val="0"/>
      <w:marBottom w:val="0"/>
      <w:divBdr>
        <w:top w:val="none" w:sz="0" w:space="0" w:color="auto"/>
        <w:left w:val="none" w:sz="0" w:space="0" w:color="auto"/>
        <w:bottom w:val="none" w:sz="0" w:space="0" w:color="auto"/>
        <w:right w:val="none" w:sz="0" w:space="0" w:color="auto"/>
      </w:divBdr>
      <w:divsChild>
        <w:div w:id="1263032952">
          <w:marLeft w:val="0"/>
          <w:marRight w:val="0"/>
          <w:marTop w:val="0"/>
          <w:marBottom w:val="0"/>
          <w:divBdr>
            <w:top w:val="none" w:sz="0" w:space="0" w:color="auto"/>
            <w:left w:val="none" w:sz="0" w:space="0" w:color="auto"/>
            <w:bottom w:val="none" w:sz="0" w:space="0" w:color="auto"/>
            <w:right w:val="none" w:sz="0" w:space="0" w:color="auto"/>
          </w:divBdr>
          <w:divsChild>
            <w:div w:id="155535099">
              <w:marLeft w:val="0"/>
              <w:marRight w:val="0"/>
              <w:marTop w:val="0"/>
              <w:marBottom w:val="0"/>
              <w:divBdr>
                <w:top w:val="none" w:sz="0" w:space="0" w:color="auto"/>
                <w:left w:val="none" w:sz="0" w:space="0" w:color="auto"/>
                <w:bottom w:val="none" w:sz="0" w:space="0" w:color="auto"/>
                <w:right w:val="none" w:sz="0" w:space="0" w:color="auto"/>
              </w:divBdr>
              <w:divsChild>
                <w:div w:id="298922785">
                  <w:marLeft w:val="0"/>
                  <w:marRight w:val="150"/>
                  <w:marTop w:val="150"/>
                  <w:marBottom w:val="0"/>
                  <w:divBdr>
                    <w:top w:val="single" w:sz="2" w:space="0" w:color="FFFFFF"/>
                    <w:left w:val="single" w:sz="2" w:space="0" w:color="FFFFFF"/>
                    <w:bottom w:val="single" w:sz="2" w:space="0" w:color="FFFFFF"/>
                    <w:right w:val="single" w:sz="2" w:space="0" w:color="FFFFFF"/>
                  </w:divBdr>
                  <w:divsChild>
                    <w:div w:id="4187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77495">
              <w:marLeft w:val="0"/>
              <w:marRight w:val="0"/>
              <w:marTop w:val="0"/>
              <w:marBottom w:val="0"/>
              <w:divBdr>
                <w:top w:val="none" w:sz="0" w:space="0" w:color="auto"/>
                <w:left w:val="none" w:sz="0" w:space="0" w:color="auto"/>
                <w:bottom w:val="single" w:sz="6" w:space="2" w:color="C0C0C0"/>
                <w:right w:val="none" w:sz="0" w:space="0" w:color="auto"/>
              </w:divBdr>
              <w:divsChild>
                <w:div w:id="39256085">
                  <w:marLeft w:val="0"/>
                  <w:marRight w:val="150"/>
                  <w:marTop w:val="150"/>
                  <w:marBottom w:val="0"/>
                  <w:divBdr>
                    <w:top w:val="single" w:sz="2" w:space="0" w:color="FFFFFF"/>
                    <w:left w:val="single" w:sz="2" w:space="0" w:color="FFFFFF"/>
                    <w:bottom w:val="single" w:sz="2" w:space="0" w:color="FFFFFF"/>
                    <w:right w:val="single" w:sz="2" w:space="0" w:color="FFFFFF"/>
                  </w:divBdr>
                  <w:divsChild>
                    <w:div w:id="7014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16383">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 w:id="2080639808">
          <w:marLeft w:val="0"/>
          <w:marRight w:val="0"/>
          <w:marTop w:val="0"/>
          <w:marBottom w:val="360"/>
          <w:divBdr>
            <w:top w:val="none" w:sz="0" w:space="0" w:color="auto"/>
            <w:left w:val="none" w:sz="0" w:space="0" w:color="auto"/>
            <w:bottom w:val="none" w:sz="0" w:space="0" w:color="auto"/>
            <w:right w:val="none" w:sz="0" w:space="0" w:color="auto"/>
          </w:divBdr>
        </w:div>
      </w:divsChild>
    </w:div>
    <w:div w:id="1236277563">
      <w:bodyDiv w:val="1"/>
      <w:marLeft w:val="0"/>
      <w:marRight w:val="0"/>
      <w:marTop w:val="0"/>
      <w:marBottom w:val="0"/>
      <w:divBdr>
        <w:top w:val="none" w:sz="0" w:space="0" w:color="auto"/>
        <w:left w:val="none" w:sz="0" w:space="0" w:color="auto"/>
        <w:bottom w:val="none" w:sz="0" w:space="0" w:color="auto"/>
        <w:right w:val="none" w:sz="0" w:space="0" w:color="auto"/>
      </w:divBdr>
    </w:div>
    <w:div w:id="1238589354">
      <w:bodyDiv w:val="1"/>
      <w:marLeft w:val="0"/>
      <w:marRight w:val="0"/>
      <w:marTop w:val="0"/>
      <w:marBottom w:val="0"/>
      <w:divBdr>
        <w:top w:val="none" w:sz="0" w:space="0" w:color="auto"/>
        <w:left w:val="none" w:sz="0" w:space="0" w:color="auto"/>
        <w:bottom w:val="none" w:sz="0" w:space="0" w:color="auto"/>
        <w:right w:val="none" w:sz="0" w:space="0" w:color="auto"/>
      </w:divBdr>
    </w:div>
    <w:div w:id="1239052370">
      <w:bodyDiv w:val="1"/>
      <w:marLeft w:val="0"/>
      <w:marRight w:val="0"/>
      <w:marTop w:val="0"/>
      <w:marBottom w:val="0"/>
      <w:divBdr>
        <w:top w:val="none" w:sz="0" w:space="0" w:color="auto"/>
        <w:left w:val="none" w:sz="0" w:space="0" w:color="auto"/>
        <w:bottom w:val="none" w:sz="0" w:space="0" w:color="auto"/>
        <w:right w:val="none" w:sz="0" w:space="0" w:color="auto"/>
      </w:divBdr>
    </w:div>
    <w:div w:id="1241136320">
      <w:bodyDiv w:val="1"/>
      <w:marLeft w:val="0"/>
      <w:marRight w:val="0"/>
      <w:marTop w:val="0"/>
      <w:marBottom w:val="0"/>
      <w:divBdr>
        <w:top w:val="none" w:sz="0" w:space="0" w:color="auto"/>
        <w:left w:val="none" w:sz="0" w:space="0" w:color="auto"/>
        <w:bottom w:val="none" w:sz="0" w:space="0" w:color="auto"/>
        <w:right w:val="none" w:sz="0" w:space="0" w:color="auto"/>
      </w:divBdr>
      <w:divsChild>
        <w:div w:id="1517881967">
          <w:marLeft w:val="0"/>
          <w:marRight w:val="0"/>
          <w:marTop w:val="0"/>
          <w:marBottom w:val="0"/>
          <w:divBdr>
            <w:top w:val="none" w:sz="0" w:space="0" w:color="auto"/>
            <w:left w:val="none" w:sz="0" w:space="0" w:color="auto"/>
            <w:bottom w:val="none" w:sz="0" w:space="0" w:color="auto"/>
            <w:right w:val="none" w:sz="0" w:space="0" w:color="auto"/>
          </w:divBdr>
          <w:divsChild>
            <w:div w:id="65030371">
              <w:marLeft w:val="0"/>
              <w:marRight w:val="0"/>
              <w:marTop w:val="0"/>
              <w:marBottom w:val="0"/>
              <w:divBdr>
                <w:top w:val="none" w:sz="0" w:space="0" w:color="auto"/>
                <w:left w:val="none" w:sz="0" w:space="0" w:color="auto"/>
                <w:bottom w:val="none" w:sz="0" w:space="0" w:color="auto"/>
                <w:right w:val="none" w:sz="0" w:space="0" w:color="auto"/>
              </w:divBdr>
            </w:div>
            <w:div w:id="137193225">
              <w:marLeft w:val="0"/>
              <w:marRight w:val="0"/>
              <w:marTop w:val="0"/>
              <w:marBottom w:val="0"/>
              <w:divBdr>
                <w:top w:val="none" w:sz="0" w:space="0" w:color="auto"/>
                <w:left w:val="none" w:sz="0" w:space="0" w:color="auto"/>
                <w:bottom w:val="none" w:sz="0" w:space="0" w:color="auto"/>
                <w:right w:val="none" w:sz="0" w:space="0" w:color="auto"/>
              </w:divBdr>
            </w:div>
            <w:div w:id="141848677">
              <w:marLeft w:val="0"/>
              <w:marRight w:val="0"/>
              <w:marTop w:val="0"/>
              <w:marBottom w:val="0"/>
              <w:divBdr>
                <w:top w:val="none" w:sz="0" w:space="0" w:color="auto"/>
                <w:left w:val="none" w:sz="0" w:space="0" w:color="auto"/>
                <w:bottom w:val="none" w:sz="0" w:space="0" w:color="auto"/>
                <w:right w:val="none" w:sz="0" w:space="0" w:color="auto"/>
              </w:divBdr>
            </w:div>
            <w:div w:id="167645979">
              <w:marLeft w:val="0"/>
              <w:marRight w:val="0"/>
              <w:marTop w:val="0"/>
              <w:marBottom w:val="0"/>
              <w:divBdr>
                <w:top w:val="none" w:sz="0" w:space="0" w:color="auto"/>
                <w:left w:val="none" w:sz="0" w:space="0" w:color="auto"/>
                <w:bottom w:val="none" w:sz="0" w:space="0" w:color="auto"/>
                <w:right w:val="none" w:sz="0" w:space="0" w:color="auto"/>
              </w:divBdr>
            </w:div>
            <w:div w:id="254242077">
              <w:marLeft w:val="0"/>
              <w:marRight w:val="0"/>
              <w:marTop w:val="0"/>
              <w:marBottom w:val="0"/>
              <w:divBdr>
                <w:top w:val="none" w:sz="0" w:space="0" w:color="auto"/>
                <w:left w:val="none" w:sz="0" w:space="0" w:color="auto"/>
                <w:bottom w:val="none" w:sz="0" w:space="0" w:color="auto"/>
                <w:right w:val="none" w:sz="0" w:space="0" w:color="auto"/>
              </w:divBdr>
            </w:div>
            <w:div w:id="1032924786">
              <w:marLeft w:val="0"/>
              <w:marRight w:val="0"/>
              <w:marTop w:val="0"/>
              <w:marBottom w:val="0"/>
              <w:divBdr>
                <w:top w:val="none" w:sz="0" w:space="0" w:color="auto"/>
                <w:left w:val="none" w:sz="0" w:space="0" w:color="auto"/>
                <w:bottom w:val="none" w:sz="0" w:space="0" w:color="auto"/>
                <w:right w:val="none" w:sz="0" w:space="0" w:color="auto"/>
              </w:divBdr>
            </w:div>
            <w:div w:id="1166281651">
              <w:marLeft w:val="0"/>
              <w:marRight w:val="0"/>
              <w:marTop w:val="0"/>
              <w:marBottom w:val="0"/>
              <w:divBdr>
                <w:top w:val="none" w:sz="0" w:space="0" w:color="auto"/>
                <w:left w:val="none" w:sz="0" w:space="0" w:color="auto"/>
                <w:bottom w:val="none" w:sz="0" w:space="0" w:color="auto"/>
                <w:right w:val="none" w:sz="0" w:space="0" w:color="auto"/>
              </w:divBdr>
            </w:div>
            <w:div w:id="1428694966">
              <w:marLeft w:val="0"/>
              <w:marRight w:val="0"/>
              <w:marTop w:val="0"/>
              <w:marBottom w:val="0"/>
              <w:divBdr>
                <w:top w:val="none" w:sz="0" w:space="0" w:color="auto"/>
                <w:left w:val="none" w:sz="0" w:space="0" w:color="auto"/>
                <w:bottom w:val="none" w:sz="0" w:space="0" w:color="auto"/>
                <w:right w:val="none" w:sz="0" w:space="0" w:color="auto"/>
              </w:divBdr>
            </w:div>
            <w:div w:id="1595283983">
              <w:marLeft w:val="0"/>
              <w:marRight w:val="0"/>
              <w:marTop w:val="0"/>
              <w:marBottom w:val="0"/>
              <w:divBdr>
                <w:top w:val="none" w:sz="0" w:space="0" w:color="auto"/>
                <w:left w:val="none" w:sz="0" w:space="0" w:color="auto"/>
                <w:bottom w:val="none" w:sz="0" w:space="0" w:color="auto"/>
                <w:right w:val="none" w:sz="0" w:space="0" w:color="auto"/>
              </w:divBdr>
            </w:div>
            <w:div w:id="1607076588">
              <w:marLeft w:val="0"/>
              <w:marRight w:val="0"/>
              <w:marTop w:val="0"/>
              <w:marBottom w:val="0"/>
              <w:divBdr>
                <w:top w:val="none" w:sz="0" w:space="0" w:color="auto"/>
                <w:left w:val="none" w:sz="0" w:space="0" w:color="auto"/>
                <w:bottom w:val="none" w:sz="0" w:space="0" w:color="auto"/>
                <w:right w:val="none" w:sz="0" w:space="0" w:color="auto"/>
              </w:divBdr>
            </w:div>
            <w:div w:id="1977641601">
              <w:marLeft w:val="0"/>
              <w:marRight w:val="0"/>
              <w:marTop w:val="0"/>
              <w:marBottom w:val="0"/>
              <w:divBdr>
                <w:top w:val="none" w:sz="0" w:space="0" w:color="auto"/>
                <w:left w:val="none" w:sz="0" w:space="0" w:color="auto"/>
                <w:bottom w:val="none" w:sz="0" w:space="0" w:color="auto"/>
                <w:right w:val="none" w:sz="0" w:space="0" w:color="auto"/>
              </w:divBdr>
            </w:div>
            <w:div w:id="20771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33745">
      <w:bodyDiv w:val="1"/>
      <w:marLeft w:val="0"/>
      <w:marRight w:val="0"/>
      <w:marTop w:val="0"/>
      <w:marBottom w:val="0"/>
      <w:divBdr>
        <w:top w:val="none" w:sz="0" w:space="0" w:color="auto"/>
        <w:left w:val="none" w:sz="0" w:space="0" w:color="auto"/>
        <w:bottom w:val="none" w:sz="0" w:space="0" w:color="auto"/>
        <w:right w:val="none" w:sz="0" w:space="0" w:color="auto"/>
      </w:divBdr>
    </w:div>
    <w:div w:id="1245456081">
      <w:bodyDiv w:val="1"/>
      <w:marLeft w:val="0"/>
      <w:marRight w:val="0"/>
      <w:marTop w:val="0"/>
      <w:marBottom w:val="0"/>
      <w:divBdr>
        <w:top w:val="none" w:sz="0" w:space="0" w:color="auto"/>
        <w:left w:val="none" w:sz="0" w:space="0" w:color="auto"/>
        <w:bottom w:val="none" w:sz="0" w:space="0" w:color="auto"/>
        <w:right w:val="none" w:sz="0" w:space="0" w:color="auto"/>
      </w:divBdr>
    </w:div>
    <w:div w:id="1245530846">
      <w:bodyDiv w:val="1"/>
      <w:marLeft w:val="0"/>
      <w:marRight w:val="0"/>
      <w:marTop w:val="0"/>
      <w:marBottom w:val="0"/>
      <w:divBdr>
        <w:top w:val="none" w:sz="0" w:space="0" w:color="auto"/>
        <w:left w:val="none" w:sz="0" w:space="0" w:color="auto"/>
        <w:bottom w:val="none" w:sz="0" w:space="0" w:color="auto"/>
        <w:right w:val="none" w:sz="0" w:space="0" w:color="auto"/>
      </w:divBdr>
      <w:divsChild>
        <w:div w:id="508981464">
          <w:marLeft w:val="0"/>
          <w:marRight w:val="0"/>
          <w:marTop w:val="0"/>
          <w:marBottom w:val="300"/>
          <w:divBdr>
            <w:top w:val="none" w:sz="0" w:space="0" w:color="auto"/>
            <w:left w:val="none" w:sz="0" w:space="0" w:color="auto"/>
            <w:bottom w:val="none" w:sz="0" w:space="0" w:color="auto"/>
            <w:right w:val="none" w:sz="0" w:space="0" w:color="auto"/>
          </w:divBdr>
        </w:div>
        <w:div w:id="531303330">
          <w:marLeft w:val="0"/>
          <w:marRight w:val="0"/>
          <w:marTop w:val="0"/>
          <w:marBottom w:val="300"/>
          <w:divBdr>
            <w:top w:val="none" w:sz="0" w:space="0" w:color="auto"/>
            <w:left w:val="none" w:sz="0" w:space="0" w:color="auto"/>
            <w:bottom w:val="none" w:sz="0" w:space="0" w:color="auto"/>
            <w:right w:val="none" w:sz="0" w:space="0" w:color="auto"/>
          </w:divBdr>
        </w:div>
        <w:div w:id="836043528">
          <w:marLeft w:val="0"/>
          <w:marRight w:val="0"/>
          <w:marTop w:val="0"/>
          <w:marBottom w:val="300"/>
          <w:divBdr>
            <w:top w:val="none" w:sz="0" w:space="0" w:color="auto"/>
            <w:left w:val="none" w:sz="0" w:space="0" w:color="auto"/>
            <w:bottom w:val="none" w:sz="0" w:space="0" w:color="auto"/>
            <w:right w:val="none" w:sz="0" w:space="0" w:color="auto"/>
          </w:divBdr>
        </w:div>
        <w:div w:id="1355183615">
          <w:marLeft w:val="0"/>
          <w:marRight w:val="0"/>
          <w:marTop w:val="0"/>
          <w:marBottom w:val="300"/>
          <w:divBdr>
            <w:top w:val="none" w:sz="0" w:space="0" w:color="auto"/>
            <w:left w:val="none" w:sz="0" w:space="0" w:color="auto"/>
            <w:bottom w:val="none" w:sz="0" w:space="0" w:color="auto"/>
            <w:right w:val="none" w:sz="0" w:space="0" w:color="auto"/>
          </w:divBdr>
        </w:div>
        <w:div w:id="1855143194">
          <w:marLeft w:val="0"/>
          <w:marRight w:val="0"/>
          <w:marTop w:val="0"/>
          <w:marBottom w:val="300"/>
          <w:divBdr>
            <w:top w:val="none" w:sz="0" w:space="0" w:color="auto"/>
            <w:left w:val="none" w:sz="0" w:space="0" w:color="auto"/>
            <w:bottom w:val="none" w:sz="0" w:space="0" w:color="auto"/>
            <w:right w:val="none" w:sz="0" w:space="0" w:color="auto"/>
          </w:divBdr>
        </w:div>
      </w:divsChild>
    </w:div>
    <w:div w:id="1246106448">
      <w:bodyDiv w:val="1"/>
      <w:marLeft w:val="0"/>
      <w:marRight w:val="0"/>
      <w:marTop w:val="0"/>
      <w:marBottom w:val="0"/>
      <w:divBdr>
        <w:top w:val="none" w:sz="0" w:space="0" w:color="auto"/>
        <w:left w:val="none" w:sz="0" w:space="0" w:color="auto"/>
        <w:bottom w:val="none" w:sz="0" w:space="0" w:color="auto"/>
        <w:right w:val="none" w:sz="0" w:space="0" w:color="auto"/>
      </w:divBdr>
      <w:divsChild>
        <w:div w:id="531891643">
          <w:marLeft w:val="0"/>
          <w:marRight w:val="450"/>
          <w:marTop w:val="0"/>
          <w:marBottom w:val="0"/>
          <w:divBdr>
            <w:top w:val="none" w:sz="0" w:space="0" w:color="auto"/>
            <w:left w:val="none" w:sz="0" w:space="0" w:color="auto"/>
            <w:bottom w:val="none" w:sz="0" w:space="0" w:color="auto"/>
            <w:right w:val="none" w:sz="0" w:space="0" w:color="auto"/>
          </w:divBdr>
          <w:divsChild>
            <w:div w:id="579945894">
              <w:marLeft w:val="0"/>
              <w:marRight w:val="0"/>
              <w:marTop w:val="0"/>
              <w:marBottom w:val="300"/>
              <w:divBdr>
                <w:top w:val="none" w:sz="0" w:space="0" w:color="auto"/>
                <w:left w:val="none" w:sz="0" w:space="0" w:color="auto"/>
                <w:bottom w:val="none" w:sz="0" w:space="0" w:color="auto"/>
                <w:right w:val="none" w:sz="0" w:space="0" w:color="auto"/>
              </w:divBdr>
              <w:divsChild>
                <w:div w:id="654577689">
                  <w:marLeft w:val="0"/>
                  <w:marRight w:val="0"/>
                  <w:marTop w:val="0"/>
                  <w:marBottom w:val="0"/>
                  <w:divBdr>
                    <w:top w:val="none" w:sz="0" w:space="0" w:color="auto"/>
                    <w:left w:val="none" w:sz="0" w:space="0" w:color="auto"/>
                    <w:bottom w:val="none" w:sz="0" w:space="0" w:color="auto"/>
                    <w:right w:val="none" w:sz="0" w:space="0" w:color="auto"/>
                  </w:divBdr>
                  <w:divsChild>
                    <w:div w:id="1183085750">
                      <w:marLeft w:val="0"/>
                      <w:marRight w:val="0"/>
                      <w:marTop w:val="0"/>
                      <w:marBottom w:val="0"/>
                      <w:divBdr>
                        <w:top w:val="none" w:sz="0" w:space="0" w:color="auto"/>
                        <w:left w:val="none" w:sz="0" w:space="0" w:color="auto"/>
                        <w:bottom w:val="none" w:sz="0" w:space="0" w:color="auto"/>
                        <w:right w:val="single" w:sz="6" w:space="0" w:color="DCDCDC"/>
                      </w:divBdr>
                      <w:divsChild>
                        <w:div w:id="193351641">
                          <w:marLeft w:val="0"/>
                          <w:marRight w:val="0"/>
                          <w:marTop w:val="0"/>
                          <w:marBottom w:val="0"/>
                          <w:divBdr>
                            <w:top w:val="none" w:sz="0" w:space="0" w:color="auto"/>
                            <w:left w:val="none" w:sz="0" w:space="0" w:color="auto"/>
                            <w:bottom w:val="none" w:sz="0" w:space="0" w:color="auto"/>
                            <w:right w:val="none" w:sz="0" w:space="0" w:color="auto"/>
                          </w:divBdr>
                          <w:divsChild>
                            <w:div w:id="723799348">
                              <w:marLeft w:val="0"/>
                              <w:marRight w:val="0"/>
                              <w:marTop w:val="0"/>
                              <w:marBottom w:val="0"/>
                              <w:divBdr>
                                <w:top w:val="none" w:sz="0" w:space="0" w:color="auto"/>
                                <w:left w:val="none" w:sz="0" w:space="0" w:color="auto"/>
                                <w:bottom w:val="none" w:sz="0" w:space="0" w:color="auto"/>
                                <w:right w:val="none" w:sz="0" w:space="0" w:color="auto"/>
                              </w:divBdr>
                              <w:divsChild>
                                <w:div w:id="774442259">
                                  <w:marLeft w:val="0"/>
                                  <w:marRight w:val="0"/>
                                  <w:marTop w:val="0"/>
                                  <w:marBottom w:val="0"/>
                                  <w:divBdr>
                                    <w:top w:val="none" w:sz="0" w:space="0" w:color="auto"/>
                                    <w:left w:val="none" w:sz="0" w:space="0" w:color="auto"/>
                                    <w:bottom w:val="none" w:sz="0" w:space="0" w:color="auto"/>
                                    <w:right w:val="none" w:sz="0" w:space="0" w:color="auto"/>
                                  </w:divBdr>
                                </w:div>
                              </w:divsChild>
                            </w:div>
                            <w:div w:id="993993267">
                              <w:marLeft w:val="0"/>
                              <w:marRight w:val="0"/>
                              <w:marTop w:val="0"/>
                              <w:marBottom w:val="0"/>
                              <w:divBdr>
                                <w:top w:val="none" w:sz="0" w:space="0" w:color="auto"/>
                                <w:left w:val="none" w:sz="0" w:space="0" w:color="auto"/>
                                <w:bottom w:val="none" w:sz="0" w:space="0" w:color="auto"/>
                                <w:right w:val="none" w:sz="0" w:space="0" w:color="auto"/>
                              </w:divBdr>
                              <w:divsChild>
                                <w:div w:id="222645001">
                                  <w:marLeft w:val="0"/>
                                  <w:marRight w:val="0"/>
                                  <w:marTop w:val="0"/>
                                  <w:marBottom w:val="0"/>
                                  <w:divBdr>
                                    <w:top w:val="none" w:sz="0" w:space="0" w:color="auto"/>
                                    <w:left w:val="none" w:sz="0" w:space="0" w:color="auto"/>
                                    <w:bottom w:val="none" w:sz="0" w:space="0" w:color="auto"/>
                                    <w:right w:val="none" w:sz="0" w:space="0" w:color="auto"/>
                                  </w:divBdr>
                                </w:div>
                              </w:divsChild>
                            </w:div>
                            <w:div w:id="1504668116">
                              <w:marLeft w:val="0"/>
                              <w:marRight w:val="0"/>
                              <w:marTop w:val="0"/>
                              <w:marBottom w:val="0"/>
                              <w:divBdr>
                                <w:top w:val="none" w:sz="0" w:space="0" w:color="auto"/>
                                <w:left w:val="none" w:sz="0" w:space="0" w:color="auto"/>
                                <w:bottom w:val="none" w:sz="0" w:space="0" w:color="auto"/>
                                <w:right w:val="none" w:sz="0" w:space="0" w:color="auto"/>
                              </w:divBdr>
                              <w:divsChild>
                                <w:div w:id="301694023">
                                  <w:marLeft w:val="0"/>
                                  <w:marRight w:val="0"/>
                                  <w:marTop w:val="0"/>
                                  <w:marBottom w:val="0"/>
                                  <w:divBdr>
                                    <w:top w:val="none" w:sz="0" w:space="0" w:color="auto"/>
                                    <w:left w:val="none" w:sz="0" w:space="0" w:color="auto"/>
                                    <w:bottom w:val="none" w:sz="0" w:space="0" w:color="auto"/>
                                    <w:right w:val="none" w:sz="0" w:space="0" w:color="auto"/>
                                  </w:divBdr>
                                </w:div>
                              </w:divsChild>
                            </w:div>
                            <w:div w:id="1822042702">
                              <w:marLeft w:val="0"/>
                              <w:marRight w:val="0"/>
                              <w:marTop w:val="0"/>
                              <w:marBottom w:val="0"/>
                              <w:divBdr>
                                <w:top w:val="none" w:sz="0" w:space="0" w:color="auto"/>
                                <w:left w:val="none" w:sz="0" w:space="0" w:color="auto"/>
                                <w:bottom w:val="none" w:sz="0" w:space="0" w:color="auto"/>
                                <w:right w:val="none" w:sz="0" w:space="0" w:color="auto"/>
                              </w:divBdr>
                              <w:divsChild>
                                <w:div w:id="1368719756">
                                  <w:marLeft w:val="0"/>
                                  <w:marRight w:val="0"/>
                                  <w:marTop w:val="0"/>
                                  <w:marBottom w:val="0"/>
                                  <w:divBdr>
                                    <w:top w:val="none" w:sz="0" w:space="0" w:color="auto"/>
                                    <w:left w:val="none" w:sz="0" w:space="0" w:color="auto"/>
                                    <w:bottom w:val="none" w:sz="0" w:space="0" w:color="auto"/>
                                    <w:right w:val="none" w:sz="0" w:space="0" w:color="auto"/>
                                  </w:divBdr>
                                </w:div>
                              </w:divsChild>
                            </w:div>
                            <w:div w:id="1863593405">
                              <w:marLeft w:val="0"/>
                              <w:marRight w:val="0"/>
                              <w:marTop w:val="0"/>
                              <w:marBottom w:val="0"/>
                              <w:divBdr>
                                <w:top w:val="none" w:sz="0" w:space="0" w:color="auto"/>
                                <w:left w:val="none" w:sz="0" w:space="0" w:color="auto"/>
                                <w:bottom w:val="none" w:sz="0" w:space="0" w:color="auto"/>
                                <w:right w:val="none" w:sz="0" w:space="0" w:color="auto"/>
                              </w:divBdr>
                              <w:divsChild>
                                <w:div w:id="168011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119879">
          <w:marLeft w:val="0"/>
          <w:marRight w:val="450"/>
          <w:marTop w:val="0"/>
          <w:marBottom w:val="0"/>
          <w:divBdr>
            <w:top w:val="none" w:sz="0" w:space="0" w:color="auto"/>
            <w:left w:val="none" w:sz="0" w:space="0" w:color="auto"/>
            <w:bottom w:val="none" w:sz="0" w:space="0" w:color="auto"/>
            <w:right w:val="none" w:sz="0" w:space="0" w:color="auto"/>
          </w:divBdr>
          <w:divsChild>
            <w:div w:id="1301300092">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 w:id="1247575125">
      <w:bodyDiv w:val="1"/>
      <w:marLeft w:val="0"/>
      <w:marRight w:val="0"/>
      <w:marTop w:val="0"/>
      <w:marBottom w:val="0"/>
      <w:divBdr>
        <w:top w:val="none" w:sz="0" w:space="0" w:color="auto"/>
        <w:left w:val="none" w:sz="0" w:space="0" w:color="auto"/>
        <w:bottom w:val="none" w:sz="0" w:space="0" w:color="auto"/>
        <w:right w:val="none" w:sz="0" w:space="0" w:color="auto"/>
      </w:divBdr>
      <w:divsChild>
        <w:div w:id="854610248">
          <w:marLeft w:val="0"/>
          <w:marRight w:val="0"/>
          <w:marTop w:val="0"/>
          <w:marBottom w:val="0"/>
          <w:divBdr>
            <w:top w:val="none" w:sz="0" w:space="0" w:color="auto"/>
            <w:left w:val="none" w:sz="0" w:space="0" w:color="auto"/>
            <w:bottom w:val="none" w:sz="0" w:space="0" w:color="auto"/>
            <w:right w:val="none" w:sz="0" w:space="0" w:color="auto"/>
          </w:divBdr>
          <w:divsChild>
            <w:div w:id="310057563">
              <w:marLeft w:val="0"/>
              <w:marRight w:val="0"/>
              <w:marTop w:val="0"/>
              <w:marBottom w:val="0"/>
              <w:divBdr>
                <w:top w:val="none" w:sz="0" w:space="0" w:color="auto"/>
                <w:left w:val="none" w:sz="0" w:space="0" w:color="auto"/>
                <w:bottom w:val="none" w:sz="0" w:space="0" w:color="auto"/>
                <w:right w:val="none" w:sz="0" w:space="0" w:color="auto"/>
              </w:divBdr>
              <w:divsChild>
                <w:div w:id="743180326">
                  <w:marLeft w:val="0"/>
                  <w:marRight w:val="0"/>
                  <w:marTop w:val="0"/>
                  <w:marBottom w:val="0"/>
                  <w:divBdr>
                    <w:top w:val="none" w:sz="0" w:space="0" w:color="auto"/>
                    <w:left w:val="none" w:sz="0" w:space="0" w:color="auto"/>
                    <w:bottom w:val="none" w:sz="0" w:space="0" w:color="auto"/>
                    <w:right w:val="none" w:sz="0" w:space="0" w:color="auto"/>
                  </w:divBdr>
                  <w:divsChild>
                    <w:div w:id="14370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031654">
      <w:bodyDiv w:val="1"/>
      <w:marLeft w:val="0"/>
      <w:marRight w:val="0"/>
      <w:marTop w:val="0"/>
      <w:marBottom w:val="0"/>
      <w:divBdr>
        <w:top w:val="none" w:sz="0" w:space="0" w:color="auto"/>
        <w:left w:val="none" w:sz="0" w:space="0" w:color="auto"/>
        <w:bottom w:val="none" w:sz="0" w:space="0" w:color="auto"/>
        <w:right w:val="none" w:sz="0" w:space="0" w:color="auto"/>
      </w:divBdr>
    </w:div>
    <w:div w:id="1249387285">
      <w:bodyDiv w:val="1"/>
      <w:marLeft w:val="0"/>
      <w:marRight w:val="0"/>
      <w:marTop w:val="0"/>
      <w:marBottom w:val="0"/>
      <w:divBdr>
        <w:top w:val="none" w:sz="0" w:space="0" w:color="auto"/>
        <w:left w:val="none" w:sz="0" w:space="0" w:color="auto"/>
        <w:bottom w:val="none" w:sz="0" w:space="0" w:color="auto"/>
        <w:right w:val="none" w:sz="0" w:space="0" w:color="auto"/>
      </w:divBdr>
    </w:div>
    <w:div w:id="1250851649">
      <w:bodyDiv w:val="1"/>
      <w:marLeft w:val="0"/>
      <w:marRight w:val="0"/>
      <w:marTop w:val="0"/>
      <w:marBottom w:val="0"/>
      <w:divBdr>
        <w:top w:val="none" w:sz="0" w:space="0" w:color="auto"/>
        <w:left w:val="none" w:sz="0" w:space="0" w:color="auto"/>
        <w:bottom w:val="none" w:sz="0" w:space="0" w:color="auto"/>
        <w:right w:val="none" w:sz="0" w:space="0" w:color="auto"/>
      </w:divBdr>
    </w:div>
    <w:div w:id="1253197442">
      <w:bodyDiv w:val="1"/>
      <w:marLeft w:val="0"/>
      <w:marRight w:val="0"/>
      <w:marTop w:val="0"/>
      <w:marBottom w:val="0"/>
      <w:divBdr>
        <w:top w:val="none" w:sz="0" w:space="0" w:color="auto"/>
        <w:left w:val="none" w:sz="0" w:space="0" w:color="auto"/>
        <w:bottom w:val="none" w:sz="0" w:space="0" w:color="auto"/>
        <w:right w:val="none" w:sz="0" w:space="0" w:color="auto"/>
      </w:divBdr>
      <w:divsChild>
        <w:div w:id="2135560539">
          <w:marLeft w:val="0"/>
          <w:marRight w:val="0"/>
          <w:marTop w:val="0"/>
          <w:marBottom w:val="0"/>
          <w:divBdr>
            <w:top w:val="none" w:sz="0" w:space="0" w:color="auto"/>
            <w:left w:val="none" w:sz="0" w:space="0" w:color="auto"/>
            <w:bottom w:val="none" w:sz="0" w:space="0" w:color="auto"/>
            <w:right w:val="none" w:sz="0" w:space="0" w:color="auto"/>
          </w:divBdr>
        </w:div>
      </w:divsChild>
    </w:div>
    <w:div w:id="1254238135">
      <w:bodyDiv w:val="1"/>
      <w:marLeft w:val="0"/>
      <w:marRight w:val="0"/>
      <w:marTop w:val="0"/>
      <w:marBottom w:val="0"/>
      <w:divBdr>
        <w:top w:val="none" w:sz="0" w:space="0" w:color="auto"/>
        <w:left w:val="none" w:sz="0" w:space="0" w:color="auto"/>
        <w:bottom w:val="none" w:sz="0" w:space="0" w:color="auto"/>
        <w:right w:val="none" w:sz="0" w:space="0" w:color="auto"/>
      </w:divBdr>
      <w:divsChild>
        <w:div w:id="332685622">
          <w:marLeft w:val="180"/>
          <w:marRight w:val="90"/>
          <w:marTop w:val="0"/>
          <w:marBottom w:val="90"/>
          <w:divBdr>
            <w:top w:val="none" w:sz="0" w:space="0" w:color="auto"/>
            <w:left w:val="none" w:sz="0" w:space="0" w:color="auto"/>
            <w:bottom w:val="none" w:sz="0" w:space="0" w:color="auto"/>
            <w:right w:val="none" w:sz="0" w:space="0" w:color="auto"/>
          </w:divBdr>
          <w:divsChild>
            <w:div w:id="292559957">
              <w:marLeft w:val="0"/>
              <w:marRight w:val="0"/>
              <w:marTop w:val="0"/>
              <w:marBottom w:val="180"/>
              <w:divBdr>
                <w:top w:val="none" w:sz="0" w:space="0" w:color="auto"/>
                <w:left w:val="none" w:sz="0" w:space="0" w:color="auto"/>
                <w:bottom w:val="none" w:sz="0" w:space="0" w:color="auto"/>
                <w:right w:val="none" w:sz="0" w:space="0" w:color="auto"/>
              </w:divBdr>
            </w:div>
            <w:div w:id="1935436558">
              <w:marLeft w:val="0"/>
              <w:marRight w:val="0"/>
              <w:marTop w:val="90"/>
              <w:marBottom w:val="0"/>
              <w:divBdr>
                <w:top w:val="none" w:sz="0" w:space="0" w:color="auto"/>
                <w:left w:val="none" w:sz="0" w:space="0" w:color="auto"/>
                <w:bottom w:val="none" w:sz="0" w:space="0" w:color="auto"/>
                <w:right w:val="none" w:sz="0" w:space="0" w:color="auto"/>
              </w:divBdr>
            </w:div>
          </w:divsChild>
        </w:div>
        <w:div w:id="1055784977">
          <w:marLeft w:val="0"/>
          <w:marRight w:val="0"/>
          <w:marTop w:val="0"/>
          <w:marBottom w:val="180"/>
          <w:divBdr>
            <w:top w:val="none" w:sz="0" w:space="0" w:color="auto"/>
            <w:left w:val="none" w:sz="0" w:space="0" w:color="auto"/>
            <w:bottom w:val="none" w:sz="0" w:space="0" w:color="auto"/>
            <w:right w:val="none" w:sz="0" w:space="0" w:color="auto"/>
          </w:divBdr>
        </w:div>
        <w:div w:id="1832059956">
          <w:marLeft w:val="0"/>
          <w:marRight w:val="0"/>
          <w:marTop w:val="0"/>
          <w:marBottom w:val="0"/>
          <w:divBdr>
            <w:top w:val="none" w:sz="0" w:space="0" w:color="auto"/>
            <w:left w:val="none" w:sz="0" w:space="0" w:color="auto"/>
            <w:bottom w:val="none" w:sz="0" w:space="0" w:color="auto"/>
            <w:right w:val="none" w:sz="0" w:space="0" w:color="auto"/>
          </w:divBdr>
        </w:div>
      </w:divsChild>
    </w:div>
    <w:div w:id="1254896259">
      <w:bodyDiv w:val="1"/>
      <w:marLeft w:val="0"/>
      <w:marRight w:val="0"/>
      <w:marTop w:val="0"/>
      <w:marBottom w:val="0"/>
      <w:divBdr>
        <w:top w:val="none" w:sz="0" w:space="0" w:color="auto"/>
        <w:left w:val="none" w:sz="0" w:space="0" w:color="auto"/>
        <w:bottom w:val="none" w:sz="0" w:space="0" w:color="auto"/>
        <w:right w:val="none" w:sz="0" w:space="0" w:color="auto"/>
      </w:divBdr>
      <w:divsChild>
        <w:div w:id="1361935438">
          <w:marLeft w:val="0"/>
          <w:marRight w:val="0"/>
          <w:marTop w:val="0"/>
          <w:marBottom w:val="0"/>
          <w:divBdr>
            <w:top w:val="none" w:sz="0" w:space="0" w:color="auto"/>
            <w:left w:val="none" w:sz="0" w:space="0" w:color="auto"/>
            <w:bottom w:val="none" w:sz="0" w:space="0" w:color="auto"/>
            <w:right w:val="none" w:sz="0" w:space="0" w:color="auto"/>
          </w:divBdr>
          <w:divsChild>
            <w:div w:id="894043368">
              <w:marLeft w:val="0"/>
              <w:marRight w:val="0"/>
              <w:marTop w:val="0"/>
              <w:marBottom w:val="0"/>
              <w:divBdr>
                <w:top w:val="none" w:sz="0" w:space="0" w:color="auto"/>
                <w:left w:val="none" w:sz="0" w:space="0" w:color="auto"/>
                <w:bottom w:val="none" w:sz="0" w:space="0" w:color="auto"/>
                <w:right w:val="none" w:sz="0" w:space="0" w:color="auto"/>
              </w:divBdr>
              <w:divsChild>
                <w:div w:id="588580953">
                  <w:marLeft w:val="0"/>
                  <w:marRight w:val="0"/>
                  <w:marTop w:val="0"/>
                  <w:marBottom w:val="0"/>
                  <w:divBdr>
                    <w:top w:val="none" w:sz="0" w:space="0" w:color="auto"/>
                    <w:left w:val="none" w:sz="0" w:space="0" w:color="auto"/>
                    <w:bottom w:val="none" w:sz="0" w:space="0" w:color="auto"/>
                    <w:right w:val="none" w:sz="0" w:space="0" w:color="auto"/>
                  </w:divBdr>
                </w:div>
                <w:div w:id="1584561309">
                  <w:marLeft w:val="0"/>
                  <w:marRight w:val="0"/>
                  <w:marTop w:val="384"/>
                  <w:marBottom w:val="0"/>
                  <w:divBdr>
                    <w:top w:val="none" w:sz="0" w:space="0" w:color="auto"/>
                    <w:left w:val="none" w:sz="0" w:space="0" w:color="auto"/>
                    <w:bottom w:val="none" w:sz="0" w:space="0" w:color="auto"/>
                    <w:right w:val="none" w:sz="0" w:space="0" w:color="auto"/>
                  </w:divBdr>
                  <w:divsChild>
                    <w:div w:id="146673426">
                      <w:marLeft w:val="0"/>
                      <w:marRight w:val="0"/>
                      <w:marTop w:val="0"/>
                      <w:marBottom w:val="720"/>
                      <w:divBdr>
                        <w:top w:val="none" w:sz="0" w:space="0" w:color="auto"/>
                        <w:left w:val="none" w:sz="0" w:space="0" w:color="auto"/>
                        <w:bottom w:val="none" w:sz="0" w:space="0" w:color="auto"/>
                        <w:right w:val="none" w:sz="0" w:space="0" w:color="auto"/>
                      </w:divBdr>
                    </w:div>
                    <w:div w:id="657146751">
                      <w:marLeft w:val="0"/>
                      <w:marRight w:val="0"/>
                      <w:marTop w:val="0"/>
                      <w:marBottom w:val="720"/>
                      <w:divBdr>
                        <w:top w:val="none" w:sz="0" w:space="0" w:color="auto"/>
                        <w:left w:val="none" w:sz="0" w:space="0" w:color="auto"/>
                        <w:bottom w:val="none" w:sz="0" w:space="0" w:color="auto"/>
                        <w:right w:val="none" w:sz="0" w:space="0" w:color="auto"/>
                      </w:divBdr>
                    </w:div>
                    <w:div w:id="1002970979">
                      <w:marLeft w:val="0"/>
                      <w:marRight w:val="0"/>
                      <w:marTop w:val="0"/>
                      <w:marBottom w:val="720"/>
                      <w:divBdr>
                        <w:top w:val="none" w:sz="0" w:space="0" w:color="auto"/>
                        <w:left w:val="none" w:sz="0" w:space="0" w:color="auto"/>
                        <w:bottom w:val="none" w:sz="0" w:space="0" w:color="auto"/>
                        <w:right w:val="none" w:sz="0" w:space="0" w:color="auto"/>
                      </w:divBdr>
                    </w:div>
                    <w:div w:id="1051227834">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 w:id="2112356357">
          <w:marLeft w:val="0"/>
          <w:marRight w:val="0"/>
          <w:marTop w:val="0"/>
          <w:marBottom w:val="0"/>
          <w:divBdr>
            <w:top w:val="none" w:sz="0" w:space="0" w:color="auto"/>
            <w:left w:val="none" w:sz="0" w:space="0" w:color="auto"/>
            <w:bottom w:val="none" w:sz="0" w:space="0" w:color="auto"/>
            <w:right w:val="none" w:sz="0" w:space="0" w:color="auto"/>
          </w:divBdr>
          <w:divsChild>
            <w:div w:id="1370570022">
              <w:marLeft w:val="0"/>
              <w:marRight w:val="0"/>
              <w:marTop w:val="0"/>
              <w:marBottom w:val="0"/>
              <w:divBdr>
                <w:top w:val="none" w:sz="0" w:space="0" w:color="auto"/>
                <w:left w:val="none" w:sz="0" w:space="0" w:color="auto"/>
                <w:bottom w:val="none" w:sz="0" w:space="0" w:color="auto"/>
                <w:right w:val="none" w:sz="0" w:space="0" w:color="auto"/>
              </w:divBdr>
              <w:divsChild>
                <w:div w:id="942229343">
                  <w:marLeft w:val="0"/>
                  <w:marRight w:val="0"/>
                  <w:marTop w:val="0"/>
                  <w:marBottom w:val="0"/>
                  <w:divBdr>
                    <w:top w:val="none" w:sz="0" w:space="0" w:color="auto"/>
                    <w:left w:val="none" w:sz="0" w:space="0" w:color="auto"/>
                    <w:bottom w:val="none" w:sz="0" w:space="0" w:color="auto"/>
                    <w:right w:val="none" w:sz="0" w:space="0" w:color="auto"/>
                  </w:divBdr>
                </w:div>
                <w:div w:id="1584534344">
                  <w:marLeft w:val="0"/>
                  <w:marRight w:val="0"/>
                  <w:marTop w:val="0"/>
                  <w:marBottom w:val="0"/>
                  <w:divBdr>
                    <w:top w:val="none" w:sz="0" w:space="0" w:color="auto"/>
                    <w:left w:val="none" w:sz="0" w:space="0" w:color="auto"/>
                    <w:bottom w:val="none" w:sz="0" w:space="0" w:color="auto"/>
                    <w:right w:val="none" w:sz="0" w:space="0" w:color="auto"/>
                  </w:divBdr>
                  <w:divsChild>
                    <w:div w:id="730081839">
                      <w:marLeft w:val="0"/>
                      <w:marRight w:val="0"/>
                      <w:marTop w:val="0"/>
                      <w:marBottom w:val="0"/>
                      <w:divBdr>
                        <w:top w:val="none" w:sz="0" w:space="0" w:color="auto"/>
                        <w:left w:val="none" w:sz="0" w:space="0" w:color="auto"/>
                        <w:bottom w:val="none" w:sz="0" w:space="0" w:color="auto"/>
                        <w:right w:val="none" w:sz="0" w:space="0" w:color="auto"/>
                      </w:divBdr>
                    </w:div>
                    <w:div w:id="9379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8971">
      <w:bodyDiv w:val="1"/>
      <w:marLeft w:val="0"/>
      <w:marRight w:val="0"/>
      <w:marTop w:val="0"/>
      <w:marBottom w:val="0"/>
      <w:divBdr>
        <w:top w:val="none" w:sz="0" w:space="0" w:color="auto"/>
        <w:left w:val="none" w:sz="0" w:space="0" w:color="auto"/>
        <w:bottom w:val="none" w:sz="0" w:space="0" w:color="auto"/>
        <w:right w:val="none" w:sz="0" w:space="0" w:color="auto"/>
      </w:divBdr>
      <w:divsChild>
        <w:div w:id="1043821242">
          <w:marLeft w:val="0"/>
          <w:marRight w:val="0"/>
          <w:marTop w:val="0"/>
          <w:marBottom w:val="75"/>
          <w:divBdr>
            <w:top w:val="none" w:sz="0" w:space="0" w:color="auto"/>
            <w:left w:val="none" w:sz="0" w:space="0" w:color="auto"/>
            <w:bottom w:val="dotted" w:sz="6" w:space="2" w:color="DDDDDD"/>
            <w:right w:val="none" w:sz="0" w:space="0" w:color="auto"/>
          </w:divBdr>
        </w:div>
        <w:div w:id="2015256004">
          <w:marLeft w:val="0"/>
          <w:marRight w:val="0"/>
          <w:marTop w:val="0"/>
          <w:marBottom w:val="0"/>
          <w:divBdr>
            <w:top w:val="none" w:sz="0" w:space="0" w:color="auto"/>
            <w:left w:val="none" w:sz="0" w:space="0" w:color="auto"/>
            <w:bottom w:val="none" w:sz="0" w:space="0" w:color="auto"/>
            <w:right w:val="none" w:sz="0" w:space="0" w:color="auto"/>
          </w:divBdr>
        </w:div>
      </w:divsChild>
    </w:div>
    <w:div w:id="1256550431">
      <w:bodyDiv w:val="1"/>
      <w:marLeft w:val="0"/>
      <w:marRight w:val="0"/>
      <w:marTop w:val="0"/>
      <w:marBottom w:val="0"/>
      <w:divBdr>
        <w:top w:val="none" w:sz="0" w:space="0" w:color="auto"/>
        <w:left w:val="none" w:sz="0" w:space="0" w:color="auto"/>
        <w:bottom w:val="none" w:sz="0" w:space="0" w:color="auto"/>
        <w:right w:val="none" w:sz="0" w:space="0" w:color="auto"/>
      </w:divBdr>
      <w:divsChild>
        <w:div w:id="2066172868">
          <w:marLeft w:val="0"/>
          <w:marRight w:val="0"/>
          <w:marTop w:val="0"/>
          <w:marBottom w:val="0"/>
          <w:divBdr>
            <w:top w:val="none" w:sz="0" w:space="0" w:color="auto"/>
            <w:left w:val="none" w:sz="0" w:space="0" w:color="auto"/>
            <w:bottom w:val="none" w:sz="0" w:space="0" w:color="auto"/>
            <w:right w:val="none" w:sz="0" w:space="0" w:color="auto"/>
          </w:divBdr>
          <w:divsChild>
            <w:div w:id="426731364">
              <w:marLeft w:val="0"/>
              <w:marRight w:val="0"/>
              <w:marTop w:val="0"/>
              <w:marBottom w:val="0"/>
              <w:divBdr>
                <w:top w:val="none" w:sz="0" w:space="0" w:color="auto"/>
                <w:left w:val="none" w:sz="0" w:space="0" w:color="auto"/>
                <w:bottom w:val="none" w:sz="0" w:space="0" w:color="auto"/>
                <w:right w:val="none" w:sz="0" w:space="0" w:color="auto"/>
              </w:divBdr>
              <w:divsChild>
                <w:div w:id="1635864752">
                  <w:marLeft w:val="0"/>
                  <w:marRight w:val="0"/>
                  <w:marTop w:val="0"/>
                  <w:marBottom w:val="0"/>
                  <w:divBdr>
                    <w:top w:val="none" w:sz="0" w:space="0" w:color="auto"/>
                    <w:left w:val="none" w:sz="0" w:space="0" w:color="auto"/>
                    <w:bottom w:val="none" w:sz="0" w:space="0" w:color="auto"/>
                    <w:right w:val="none" w:sz="0" w:space="0" w:color="auto"/>
                  </w:divBdr>
                  <w:divsChild>
                    <w:div w:id="140753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89607">
      <w:bodyDiv w:val="1"/>
      <w:marLeft w:val="0"/>
      <w:marRight w:val="0"/>
      <w:marTop w:val="0"/>
      <w:marBottom w:val="0"/>
      <w:divBdr>
        <w:top w:val="none" w:sz="0" w:space="0" w:color="auto"/>
        <w:left w:val="none" w:sz="0" w:space="0" w:color="auto"/>
        <w:bottom w:val="none" w:sz="0" w:space="0" w:color="auto"/>
        <w:right w:val="none" w:sz="0" w:space="0" w:color="auto"/>
      </w:divBdr>
      <w:divsChild>
        <w:div w:id="775058008">
          <w:marLeft w:val="0"/>
          <w:marRight w:val="0"/>
          <w:marTop w:val="0"/>
          <w:marBottom w:val="75"/>
          <w:divBdr>
            <w:top w:val="none" w:sz="0" w:space="0" w:color="auto"/>
            <w:left w:val="none" w:sz="0" w:space="0" w:color="auto"/>
            <w:bottom w:val="dotted" w:sz="6" w:space="2" w:color="DDDDDD"/>
            <w:right w:val="none" w:sz="0" w:space="0" w:color="auto"/>
          </w:divBdr>
        </w:div>
        <w:div w:id="872303506">
          <w:marLeft w:val="0"/>
          <w:marRight w:val="0"/>
          <w:marTop w:val="0"/>
          <w:marBottom w:val="0"/>
          <w:divBdr>
            <w:top w:val="none" w:sz="0" w:space="0" w:color="auto"/>
            <w:left w:val="none" w:sz="0" w:space="0" w:color="auto"/>
            <w:bottom w:val="none" w:sz="0" w:space="0" w:color="auto"/>
            <w:right w:val="none" w:sz="0" w:space="0" w:color="auto"/>
          </w:divBdr>
        </w:div>
      </w:divsChild>
    </w:div>
    <w:div w:id="1258710617">
      <w:bodyDiv w:val="1"/>
      <w:marLeft w:val="0"/>
      <w:marRight w:val="0"/>
      <w:marTop w:val="0"/>
      <w:marBottom w:val="0"/>
      <w:divBdr>
        <w:top w:val="none" w:sz="0" w:space="0" w:color="auto"/>
        <w:left w:val="none" w:sz="0" w:space="0" w:color="auto"/>
        <w:bottom w:val="none" w:sz="0" w:space="0" w:color="auto"/>
        <w:right w:val="none" w:sz="0" w:space="0" w:color="auto"/>
      </w:divBdr>
    </w:div>
    <w:div w:id="1259942388">
      <w:bodyDiv w:val="1"/>
      <w:marLeft w:val="0"/>
      <w:marRight w:val="0"/>
      <w:marTop w:val="0"/>
      <w:marBottom w:val="0"/>
      <w:divBdr>
        <w:top w:val="none" w:sz="0" w:space="0" w:color="auto"/>
        <w:left w:val="none" w:sz="0" w:space="0" w:color="auto"/>
        <w:bottom w:val="none" w:sz="0" w:space="0" w:color="auto"/>
        <w:right w:val="none" w:sz="0" w:space="0" w:color="auto"/>
      </w:divBdr>
    </w:div>
    <w:div w:id="1260137167">
      <w:bodyDiv w:val="1"/>
      <w:marLeft w:val="0"/>
      <w:marRight w:val="0"/>
      <w:marTop w:val="0"/>
      <w:marBottom w:val="0"/>
      <w:divBdr>
        <w:top w:val="none" w:sz="0" w:space="0" w:color="auto"/>
        <w:left w:val="none" w:sz="0" w:space="0" w:color="auto"/>
        <w:bottom w:val="none" w:sz="0" w:space="0" w:color="auto"/>
        <w:right w:val="none" w:sz="0" w:space="0" w:color="auto"/>
      </w:divBdr>
    </w:div>
    <w:div w:id="1261253550">
      <w:bodyDiv w:val="1"/>
      <w:marLeft w:val="0"/>
      <w:marRight w:val="0"/>
      <w:marTop w:val="0"/>
      <w:marBottom w:val="0"/>
      <w:divBdr>
        <w:top w:val="none" w:sz="0" w:space="0" w:color="auto"/>
        <w:left w:val="none" w:sz="0" w:space="0" w:color="auto"/>
        <w:bottom w:val="none" w:sz="0" w:space="0" w:color="auto"/>
        <w:right w:val="none" w:sz="0" w:space="0" w:color="auto"/>
      </w:divBdr>
    </w:div>
    <w:div w:id="1261840359">
      <w:bodyDiv w:val="1"/>
      <w:marLeft w:val="0"/>
      <w:marRight w:val="0"/>
      <w:marTop w:val="0"/>
      <w:marBottom w:val="0"/>
      <w:divBdr>
        <w:top w:val="none" w:sz="0" w:space="0" w:color="auto"/>
        <w:left w:val="none" w:sz="0" w:space="0" w:color="auto"/>
        <w:bottom w:val="none" w:sz="0" w:space="0" w:color="auto"/>
        <w:right w:val="none" w:sz="0" w:space="0" w:color="auto"/>
      </w:divBdr>
    </w:div>
    <w:div w:id="1261983670">
      <w:marLeft w:val="0"/>
      <w:marRight w:val="0"/>
      <w:marTop w:val="0"/>
      <w:marBottom w:val="225"/>
      <w:divBdr>
        <w:top w:val="none" w:sz="0" w:space="0" w:color="auto"/>
        <w:left w:val="none" w:sz="0" w:space="0" w:color="auto"/>
        <w:bottom w:val="none" w:sz="0" w:space="0" w:color="auto"/>
        <w:right w:val="none" w:sz="0" w:space="0" w:color="auto"/>
      </w:divBdr>
    </w:div>
    <w:div w:id="1262185962">
      <w:bodyDiv w:val="1"/>
      <w:marLeft w:val="0"/>
      <w:marRight w:val="0"/>
      <w:marTop w:val="0"/>
      <w:marBottom w:val="0"/>
      <w:divBdr>
        <w:top w:val="none" w:sz="0" w:space="0" w:color="auto"/>
        <w:left w:val="none" w:sz="0" w:space="0" w:color="auto"/>
        <w:bottom w:val="none" w:sz="0" w:space="0" w:color="auto"/>
        <w:right w:val="none" w:sz="0" w:space="0" w:color="auto"/>
      </w:divBdr>
      <w:divsChild>
        <w:div w:id="279335860">
          <w:marLeft w:val="0"/>
          <w:marRight w:val="0"/>
          <w:marTop w:val="0"/>
          <w:marBottom w:val="0"/>
          <w:divBdr>
            <w:top w:val="none" w:sz="0" w:space="0" w:color="auto"/>
            <w:left w:val="none" w:sz="0" w:space="0" w:color="auto"/>
            <w:bottom w:val="none" w:sz="0" w:space="0" w:color="auto"/>
            <w:right w:val="none" w:sz="0" w:space="0" w:color="auto"/>
          </w:divBdr>
          <w:divsChild>
            <w:div w:id="1304430900">
              <w:marLeft w:val="0"/>
              <w:marRight w:val="0"/>
              <w:marTop w:val="0"/>
              <w:marBottom w:val="0"/>
              <w:divBdr>
                <w:top w:val="none" w:sz="0" w:space="0" w:color="auto"/>
                <w:left w:val="none" w:sz="0" w:space="0" w:color="auto"/>
                <w:bottom w:val="none" w:sz="0" w:space="0" w:color="auto"/>
                <w:right w:val="none" w:sz="0" w:space="0" w:color="auto"/>
              </w:divBdr>
              <w:divsChild>
                <w:div w:id="1390349004">
                  <w:marLeft w:val="2"/>
                  <w:marRight w:val="0"/>
                  <w:marTop w:val="1"/>
                  <w:marBottom w:val="1"/>
                  <w:divBdr>
                    <w:top w:val="none" w:sz="0" w:space="0" w:color="auto"/>
                    <w:left w:val="none" w:sz="0" w:space="0" w:color="auto"/>
                    <w:bottom w:val="none" w:sz="0" w:space="0" w:color="auto"/>
                    <w:right w:val="none" w:sz="0" w:space="0" w:color="auto"/>
                  </w:divBdr>
                  <w:divsChild>
                    <w:div w:id="201333200">
                      <w:marLeft w:val="0"/>
                      <w:marRight w:val="0"/>
                      <w:marTop w:val="0"/>
                      <w:marBottom w:val="75"/>
                      <w:divBdr>
                        <w:top w:val="none" w:sz="0" w:space="0" w:color="auto"/>
                        <w:left w:val="none" w:sz="0" w:space="0" w:color="auto"/>
                        <w:bottom w:val="none" w:sz="0" w:space="0" w:color="auto"/>
                        <w:right w:val="none" w:sz="0" w:space="0" w:color="auto"/>
                      </w:divBdr>
                    </w:div>
                    <w:div w:id="739182047">
                      <w:marLeft w:val="0"/>
                      <w:marRight w:val="0"/>
                      <w:marTop w:val="0"/>
                      <w:marBottom w:val="150"/>
                      <w:divBdr>
                        <w:top w:val="single" w:sz="6" w:space="0" w:color="EEEEEE"/>
                        <w:left w:val="none" w:sz="0" w:space="0" w:color="auto"/>
                        <w:bottom w:val="single" w:sz="6" w:space="0" w:color="EEEEEE"/>
                        <w:right w:val="none" w:sz="0" w:space="0" w:color="auto"/>
                      </w:divBdr>
                    </w:div>
                    <w:div w:id="1387988980">
                      <w:marLeft w:val="0"/>
                      <w:marRight w:val="0"/>
                      <w:marTop w:val="0"/>
                      <w:marBottom w:val="150"/>
                      <w:divBdr>
                        <w:top w:val="none" w:sz="0" w:space="0" w:color="auto"/>
                        <w:left w:val="single" w:sz="36" w:space="8" w:color="EEEEEE"/>
                        <w:bottom w:val="none" w:sz="0" w:space="0" w:color="auto"/>
                        <w:right w:val="none" w:sz="0" w:space="0" w:color="auto"/>
                      </w:divBdr>
                    </w:div>
                  </w:divsChild>
                </w:div>
              </w:divsChild>
            </w:div>
          </w:divsChild>
        </w:div>
      </w:divsChild>
    </w:div>
    <w:div w:id="1262373603">
      <w:bodyDiv w:val="1"/>
      <w:marLeft w:val="0"/>
      <w:marRight w:val="0"/>
      <w:marTop w:val="0"/>
      <w:marBottom w:val="0"/>
      <w:divBdr>
        <w:top w:val="none" w:sz="0" w:space="0" w:color="auto"/>
        <w:left w:val="none" w:sz="0" w:space="0" w:color="auto"/>
        <w:bottom w:val="none" w:sz="0" w:space="0" w:color="auto"/>
        <w:right w:val="none" w:sz="0" w:space="0" w:color="auto"/>
      </w:divBdr>
      <w:divsChild>
        <w:div w:id="1919752922">
          <w:marLeft w:val="0"/>
          <w:marRight w:val="0"/>
          <w:marTop w:val="0"/>
          <w:marBottom w:val="75"/>
          <w:divBdr>
            <w:top w:val="none" w:sz="0" w:space="0" w:color="auto"/>
            <w:left w:val="none" w:sz="0" w:space="0" w:color="auto"/>
            <w:bottom w:val="dotted" w:sz="6" w:space="2" w:color="DDDDDD"/>
            <w:right w:val="none" w:sz="0" w:space="0" w:color="auto"/>
          </w:divBdr>
        </w:div>
        <w:div w:id="1955406155">
          <w:marLeft w:val="0"/>
          <w:marRight w:val="0"/>
          <w:marTop w:val="0"/>
          <w:marBottom w:val="0"/>
          <w:divBdr>
            <w:top w:val="none" w:sz="0" w:space="0" w:color="auto"/>
            <w:left w:val="none" w:sz="0" w:space="0" w:color="auto"/>
            <w:bottom w:val="none" w:sz="0" w:space="0" w:color="auto"/>
            <w:right w:val="none" w:sz="0" w:space="0" w:color="auto"/>
          </w:divBdr>
        </w:div>
      </w:divsChild>
    </w:div>
    <w:div w:id="1263302045">
      <w:bodyDiv w:val="1"/>
      <w:marLeft w:val="0"/>
      <w:marRight w:val="0"/>
      <w:marTop w:val="0"/>
      <w:marBottom w:val="0"/>
      <w:divBdr>
        <w:top w:val="none" w:sz="0" w:space="0" w:color="auto"/>
        <w:left w:val="none" w:sz="0" w:space="0" w:color="auto"/>
        <w:bottom w:val="none" w:sz="0" w:space="0" w:color="auto"/>
        <w:right w:val="none" w:sz="0" w:space="0" w:color="auto"/>
      </w:divBdr>
      <w:divsChild>
        <w:div w:id="116534456">
          <w:marLeft w:val="0"/>
          <w:marRight w:val="0"/>
          <w:marTop w:val="0"/>
          <w:marBottom w:val="75"/>
          <w:divBdr>
            <w:top w:val="none" w:sz="0" w:space="0" w:color="auto"/>
            <w:left w:val="none" w:sz="0" w:space="0" w:color="auto"/>
            <w:bottom w:val="none" w:sz="0" w:space="0" w:color="auto"/>
            <w:right w:val="none" w:sz="0" w:space="0" w:color="auto"/>
          </w:divBdr>
        </w:div>
        <w:div w:id="557127726">
          <w:marLeft w:val="0"/>
          <w:marRight w:val="0"/>
          <w:marTop w:val="150"/>
          <w:marBottom w:val="300"/>
          <w:divBdr>
            <w:top w:val="single" w:sz="6" w:space="0" w:color="000000"/>
            <w:left w:val="single" w:sz="6" w:space="0" w:color="000000"/>
            <w:bottom w:val="single" w:sz="6" w:space="0" w:color="000000"/>
            <w:right w:val="single" w:sz="6" w:space="0" w:color="000000"/>
          </w:divBdr>
        </w:div>
        <w:div w:id="1052735585">
          <w:marLeft w:val="0"/>
          <w:marRight w:val="0"/>
          <w:marTop w:val="0"/>
          <w:marBottom w:val="225"/>
          <w:divBdr>
            <w:top w:val="none" w:sz="0" w:space="0" w:color="auto"/>
            <w:left w:val="none" w:sz="0" w:space="0" w:color="auto"/>
            <w:bottom w:val="none" w:sz="0" w:space="0" w:color="auto"/>
            <w:right w:val="none" w:sz="0" w:space="0" w:color="auto"/>
          </w:divBdr>
        </w:div>
        <w:div w:id="1079450346">
          <w:marLeft w:val="0"/>
          <w:marRight w:val="0"/>
          <w:marTop w:val="150"/>
          <w:marBottom w:val="75"/>
          <w:divBdr>
            <w:top w:val="none" w:sz="0" w:space="0" w:color="auto"/>
            <w:left w:val="none" w:sz="0" w:space="0" w:color="auto"/>
            <w:bottom w:val="none" w:sz="0" w:space="0" w:color="auto"/>
            <w:right w:val="none" w:sz="0" w:space="0" w:color="auto"/>
          </w:divBdr>
        </w:div>
      </w:divsChild>
    </w:div>
    <w:div w:id="1263686699">
      <w:bodyDiv w:val="1"/>
      <w:marLeft w:val="0"/>
      <w:marRight w:val="0"/>
      <w:marTop w:val="0"/>
      <w:marBottom w:val="0"/>
      <w:divBdr>
        <w:top w:val="none" w:sz="0" w:space="0" w:color="auto"/>
        <w:left w:val="none" w:sz="0" w:space="0" w:color="auto"/>
        <w:bottom w:val="none" w:sz="0" w:space="0" w:color="auto"/>
        <w:right w:val="none" w:sz="0" w:space="0" w:color="auto"/>
      </w:divBdr>
      <w:divsChild>
        <w:div w:id="207453140">
          <w:marLeft w:val="0"/>
          <w:marRight w:val="0"/>
          <w:marTop w:val="0"/>
          <w:marBottom w:val="75"/>
          <w:divBdr>
            <w:top w:val="none" w:sz="0" w:space="0" w:color="auto"/>
            <w:left w:val="none" w:sz="0" w:space="0" w:color="auto"/>
            <w:bottom w:val="none" w:sz="0" w:space="0" w:color="auto"/>
            <w:right w:val="none" w:sz="0" w:space="0" w:color="auto"/>
          </w:divBdr>
        </w:div>
        <w:div w:id="364909214">
          <w:marLeft w:val="0"/>
          <w:marRight w:val="0"/>
          <w:marTop w:val="150"/>
          <w:marBottom w:val="300"/>
          <w:divBdr>
            <w:top w:val="single" w:sz="6" w:space="0" w:color="000000"/>
            <w:left w:val="single" w:sz="6" w:space="0" w:color="000000"/>
            <w:bottom w:val="single" w:sz="6" w:space="0" w:color="000000"/>
            <w:right w:val="single" w:sz="6" w:space="0" w:color="000000"/>
          </w:divBdr>
        </w:div>
        <w:div w:id="1015503181">
          <w:marLeft w:val="0"/>
          <w:marRight w:val="0"/>
          <w:marTop w:val="0"/>
          <w:marBottom w:val="225"/>
          <w:divBdr>
            <w:top w:val="none" w:sz="0" w:space="0" w:color="auto"/>
            <w:left w:val="none" w:sz="0" w:space="0" w:color="auto"/>
            <w:bottom w:val="none" w:sz="0" w:space="0" w:color="auto"/>
            <w:right w:val="none" w:sz="0" w:space="0" w:color="auto"/>
          </w:divBdr>
        </w:div>
        <w:div w:id="2125076962">
          <w:marLeft w:val="0"/>
          <w:marRight w:val="0"/>
          <w:marTop w:val="150"/>
          <w:marBottom w:val="75"/>
          <w:divBdr>
            <w:top w:val="none" w:sz="0" w:space="0" w:color="auto"/>
            <w:left w:val="none" w:sz="0" w:space="0" w:color="auto"/>
            <w:bottom w:val="none" w:sz="0" w:space="0" w:color="auto"/>
            <w:right w:val="none" w:sz="0" w:space="0" w:color="auto"/>
          </w:divBdr>
        </w:div>
      </w:divsChild>
    </w:div>
    <w:div w:id="1265268896">
      <w:bodyDiv w:val="1"/>
      <w:marLeft w:val="0"/>
      <w:marRight w:val="0"/>
      <w:marTop w:val="0"/>
      <w:marBottom w:val="0"/>
      <w:divBdr>
        <w:top w:val="none" w:sz="0" w:space="0" w:color="auto"/>
        <w:left w:val="none" w:sz="0" w:space="0" w:color="auto"/>
        <w:bottom w:val="none" w:sz="0" w:space="0" w:color="auto"/>
        <w:right w:val="none" w:sz="0" w:space="0" w:color="auto"/>
      </w:divBdr>
    </w:div>
    <w:div w:id="1266109981">
      <w:bodyDiv w:val="1"/>
      <w:marLeft w:val="0"/>
      <w:marRight w:val="0"/>
      <w:marTop w:val="0"/>
      <w:marBottom w:val="0"/>
      <w:divBdr>
        <w:top w:val="none" w:sz="0" w:space="0" w:color="auto"/>
        <w:left w:val="none" w:sz="0" w:space="0" w:color="auto"/>
        <w:bottom w:val="none" w:sz="0" w:space="0" w:color="auto"/>
        <w:right w:val="none" w:sz="0" w:space="0" w:color="auto"/>
      </w:divBdr>
    </w:div>
    <w:div w:id="1266384783">
      <w:bodyDiv w:val="1"/>
      <w:marLeft w:val="0"/>
      <w:marRight w:val="0"/>
      <w:marTop w:val="0"/>
      <w:marBottom w:val="0"/>
      <w:divBdr>
        <w:top w:val="none" w:sz="0" w:space="0" w:color="auto"/>
        <w:left w:val="none" w:sz="0" w:space="0" w:color="auto"/>
        <w:bottom w:val="none" w:sz="0" w:space="0" w:color="auto"/>
        <w:right w:val="none" w:sz="0" w:space="0" w:color="auto"/>
      </w:divBdr>
      <w:divsChild>
        <w:div w:id="263616145">
          <w:marLeft w:val="0"/>
          <w:marRight w:val="0"/>
          <w:marTop w:val="0"/>
          <w:marBottom w:val="0"/>
          <w:divBdr>
            <w:top w:val="none" w:sz="0" w:space="0" w:color="auto"/>
            <w:left w:val="none" w:sz="0" w:space="0" w:color="auto"/>
            <w:bottom w:val="none" w:sz="0" w:space="0" w:color="auto"/>
            <w:right w:val="none" w:sz="0" w:space="0" w:color="auto"/>
          </w:divBdr>
          <w:divsChild>
            <w:div w:id="2047899607">
              <w:marLeft w:val="0"/>
              <w:marRight w:val="0"/>
              <w:marTop w:val="0"/>
              <w:marBottom w:val="0"/>
              <w:divBdr>
                <w:top w:val="none" w:sz="0" w:space="0" w:color="auto"/>
                <w:left w:val="none" w:sz="0" w:space="0" w:color="auto"/>
                <w:bottom w:val="none" w:sz="0" w:space="0" w:color="auto"/>
                <w:right w:val="none" w:sz="0" w:space="0" w:color="auto"/>
              </w:divBdr>
              <w:divsChild>
                <w:div w:id="38550081">
                  <w:marLeft w:val="0"/>
                  <w:marRight w:val="0"/>
                  <w:marTop w:val="0"/>
                  <w:marBottom w:val="0"/>
                  <w:divBdr>
                    <w:top w:val="none" w:sz="0" w:space="0" w:color="auto"/>
                    <w:left w:val="none" w:sz="0" w:space="0" w:color="auto"/>
                    <w:bottom w:val="none" w:sz="0" w:space="0" w:color="auto"/>
                    <w:right w:val="none" w:sz="0" w:space="0" w:color="auto"/>
                  </w:divBdr>
                  <w:divsChild>
                    <w:div w:id="316763574">
                      <w:marLeft w:val="-225"/>
                      <w:marRight w:val="-225"/>
                      <w:marTop w:val="0"/>
                      <w:marBottom w:val="0"/>
                      <w:divBdr>
                        <w:top w:val="none" w:sz="0" w:space="0" w:color="auto"/>
                        <w:left w:val="none" w:sz="0" w:space="0" w:color="auto"/>
                        <w:bottom w:val="none" w:sz="0" w:space="0" w:color="auto"/>
                        <w:right w:val="none" w:sz="0" w:space="0" w:color="auto"/>
                      </w:divBdr>
                      <w:divsChild>
                        <w:div w:id="119734329">
                          <w:marLeft w:val="0"/>
                          <w:marRight w:val="0"/>
                          <w:marTop w:val="0"/>
                          <w:marBottom w:val="0"/>
                          <w:divBdr>
                            <w:top w:val="none" w:sz="0" w:space="0" w:color="auto"/>
                            <w:left w:val="none" w:sz="0" w:space="0" w:color="auto"/>
                            <w:bottom w:val="none" w:sz="0" w:space="0" w:color="auto"/>
                            <w:right w:val="none" w:sz="0" w:space="0" w:color="auto"/>
                          </w:divBdr>
                          <w:divsChild>
                            <w:div w:id="611521671">
                              <w:marLeft w:val="0"/>
                              <w:marRight w:val="0"/>
                              <w:marTop w:val="0"/>
                              <w:marBottom w:val="0"/>
                              <w:divBdr>
                                <w:top w:val="none" w:sz="0" w:space="0" w:color="auto"/>
                                <w:left w:val="none" w:sz="0" w:space="0" w:color="auto"/>
                                <w:bottom w:val="none" w:sz="0" w:space="0" w:color="auto"/>
                                <w:right w:val="none" w:sz="0" w:space="0" w:color="auto"/>
                              </w:divBdr>
                              <w:divsChild>
                                <w:div w:id="62653798">
                                  <w:marLeft w:val="0"/>
                                  <w:marRight w:val="0"/>
                                  <w:marTop w:val="0"/>
                                  <w:marBottom w:val="0"/>
                                  <w:divBdr>
                                    <w:top w:val="none" w:sz="0" w:space="0" w:color="auto"/>
                                    <w:left w:val="none" w:sz="0" w:space="0" w:color="auto"/>
                                    <w:bottom w:val="none" w:sz="0" w:space="0" w:color="auto"/>
                                    <w:right w:val="none" w:sz="0" w:space="0" w:color="auto"/>
                                  </w:divBdr>
                                  <w:divsChild>
                                    <w:div w:id="174857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546182">
      <w:bodyDiv w:val="1"/>
      <w:marLeft w:val="0"/>
      <w:marRight w:val="0"/>
      <w:marTop w:val="0"/>
      <w:marBottom w:val="0"/>
      <w:divBdr>
        <w:top w:val="none" w:sz="0" w:space="0" w:color="auto"/>
        <w:left w:val="none" w:sz="0" w:space="0" w:color="auto"/>
        <w:bottom w:val="none" w:sz="0" w:space="0" w:color="auto"/>
        <w:right w:val="none" w:sz="0" w:space="0" w:color="auto"/>
      </w:divBdr>
    </w:div>
    <w:div w:id="1270429037">
      <w:bodyDiv w:val="1"/>
      <w:marLeft w:val="0"/>
      <w:marRight w:val="0"/>
      <w:marTop w:val="0"/>
      <w:marBottom w:val="0"/>
      <w:divBdr>
        <w:top w:val="none" w:sz="0" w:space="0" w:color="auto"/>
        <w:left w:val="none" w:sz="0" w:space="0" w:color="auto"/>
        <w:bottom w:val="none" w:sz="0" w:space="0" w:color="auto"/>
        <w:right w:val="none" w:sz="0" w:space="0" w:color="auto"/>
      </w:divBdr>
    </w:div>
    <w:div w:id="1270501461">
      <w:bodyDiv w:val="1"/>
      <w:marLeft w:val="0"/>
      <w:marRight w:val="0"/>
      <w:marTop w:val="0"/>
      <w:marBottom w:val="0"/>
      <w:divBdr>
        <w:top w:val="none" w:sz="0" w:space="0" w:color="auto"/>
        <w:left w:val="none" w:sz="0" w:space="0" w:color="auto"/>
        <w:bottom w:val="none" w:sz="0" w:space="0" w:color="auto"/>
        <w:right w:val="none" w:sz="0" w:space="0" w:color="auto"/>
      </w:divBdr>
      <w:divsChild>
        <w:div w:id="2366638">
          <w:marLeft w:val="-7740"/>
          <w:marRight w:val="0"/>
          <w:marTop w:val="0"/>
          <w:marBottom w:val="0"/>
          <w:divBdr>
            <w:top w:val="none" w:sz="0" w:space="0" w:color="auto"/>
            <w:left w:val="none" w:sz="0" w:space="0" w:color="auto"/>
            <w:bottom w:val="none" w:sz="0" w:space="0" w:color="auto"/>
            <w:right w:val="none" w:sz="0" w:space="0" w:color="auto"/>
          </w:divBdr>
          <w:divsChild>
            <w:div w:id="1877891588">
              <w:marLeft w:val="225"/>
              <w:marRight w:val="0"/>
              <w:marTop w:val="0"/>
              <w:marBottom w:val="0"/>
              <w:divBdr>
                <w:top w:val="none" w:sz="0" w:space="0" w:color="auto"/>
                <w:left w:val="none" w:sz="0" w:space="0" w:color="auto"/>
                <w:bottom w:val="none" w:sz="0" w:space="0" w:color="auto"/>
                <w:right w:val="none" w:sz="0" w:space="0" w:color="auto"/>
              </w:divBdr>
              <w:divsChild>
                <w:div w:id="237403948">
                  <w:marLeft w:val="0"/>
                  <w:marRight w:val="0"/>
                  <w:marTop w:val="0"/>
                  <w:marBottom w:val="0"/>
                  <w:divBdr>
                    <w:top w:val="none" w:sz="0" w:space="0" w:color="auto"/>
                    <w:left w:val="none" w:sz="0" w:space="0" w:color="auto"/>
                    <w:bottom w:val="none" w:sz="0" w:space="0" w:color="auto"/>
                    <w:right w:val="none" w:sz="0" w:space="0" w:color="auto"/>
                  </w:divBdr>
                  <w:divsChild>
                    <w:div w:id="1969388723">
                      <w:marLeft w:val="120"/>
                      <w:marRight w:val="0"/>
                      <w:marTop w:val="0"/>
                      <w:marBottom w:val="0"/>
                      <w:divBdr>
                        <w:top w:val="none" w:sz="0" w:space="0" w:color="auto"/>
                        <w:left w:val="none" w:sz="0" w:space="0" w:color="auto"/>
                        <w:bottom w:val="none" w:sz="0" w:space="0" w:color="auto"/>
                        <w:right w:val="none" w:sz="0" w:space="0" w:color="auto"/>
                      </w:divBdr>
                      <w:divsChild>
                        <w:div w:id="1922711633">
                          <w:marLeft w:val="0"/>
                          <w:marRight w:val="0"/>
                          <w:marTop w:val="0"/>
                          <w:marBottom w:val="0"/>
                          <w:divBdr>
                            <w:top w:val="none" w:sz="0" w:space="0" w:color="auto"/>
                            <w:left w:val="none" w:sz="0" w:space="0" w:color="auto"/>
                            <w:bottom w:val="none" w:sz="0" w:space="0" w:color="auto"/>
                            <w:right w:val="none" w:sz="0" w:space="0" w:color="auto"/>
                          </w:divBdr>
                          <w:divsChild>
                            <w:div w:id="242373537">
                              <w:marLeft w:val="0"/>
                              <w:marRight w:val="0"/>
                              <w:marTop w:val="150"/>
                              <w:marBottom w:val="75"/>
                              <w:divBdr>
                                <w:top w:val="single" w:sz="6" w:space="0" w:color="DADADA"/>
                                <w:left w:val="none" w:sz="0" w:space="0" w:color="auto"/>
                                <w:bottom w:val="single" w:sz="6" w:space="0" w:color="DADADA"/>
                                <w:right w:val="none" w:sz="0" w:space="0" w:color="auto"/>
                              </w:divBdr>
                              <w:divsChild>
                                <w:div w:id="1310791702">
                                  <w:marLeft w:val="0"/>
                                  <w:marRight w:val="0"/>
                                  <w:marTop w:val="0"/>
                                  <w:marBottom w:val="0"/>
                                  <w:divBdr>
                                    <w:top w:val="none" w:sz="0" w:space="0" w:color="auto"/>
                                    <w:left w:val="none" w:sz="0" w:space="0" w:color="auto"/>
                                    <w:bottom w:val="none" w:sz="0" w:space="0" w:color="auto"/>
                                    <w:right w:val="none" w:sz="0" w:space="0" w:color="auto"/>
                                  </w:divBdr>
                                </w:div>
                              </w:divsChild>
                            </w:div>
                            <w:div w:id="493494771">
                              <w:marLeft w:val="0"/>
                              <w:marRight w:val="0"/>
                              <w:marTop w:val="150"/>
                              <w:marBottom w:val="150"/>
                              <w:divBdr>
                                <w:top w:val="none" w:sz="0" w:space="0" w:color="auto"/>
                                <w:left w:val="none" w:sz="0" w:space="0" w:color="auto"/>
                                <w:bottom w:val="none" w:sz="0" w:space="0" w:color="auto"/>
                                <w:right w:val="none" w:sz="0" w:space="0" w:color="auto"/>
                              </w:divBdr>
                            </w:div>
                            <w:div w:id="1629621912">
                              <w:marLeft w:val="120"/>
                              <w:marRight w:val="0"/>
                              <w:marTop w:val="0"/>
                              <w:marBottom w:val="0"/>
                              <w:divBdr>
                                <w:top w:val="none" w:sz="0" w:space="0" w:color="auto"/>
                                <w:left w:val="none" w:sz="0" w:space="0" w:color="auto"/>
                                <w:bottom w:val="none" w:sz="0" w:space="0" w:color="auto"/>
                                <w:right w:val="none" w:sz="0" w:space="0" w:color="auto"/>
                              </w:divBdr>
                              <w:divsChild>
                                <w:div w:id="1113743803">
                                  <w:marLeft w:val="0"/>
                                  <w:marRight w:val="0"/>
                                  <w:marTop w:val="240"/>
                                  <w:marBottom w:val="0"/>
                                  <w:divBdr>
                                    <w:top w:val="none" w:sz="0" w:space="0" w:color="auto"/>
                                    <w:left w:val="none" w:sz="0" w:space="0" w:color="auto"/>
                                    <w:bottom w:val="none" w:sz="0" w:space="0" w:color="auto"/>
                                    <w:right w:val="none" w:sz="0" w:space="0" w:color="auto"/>
                                  </w:divBdr>
                                  <w:divsChild>
                                    <w:div w:id="191037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20429">
      <w:bodyDiv w:val="1"/>
      <w:marLeft w:val="0"/>
      <w:marRight w:val="0"/>
      <w:marTop w:val="0"/>
      <w:marBottom w:val="0"/>
      <w:divBdr>
        <w:top w:val="none" w:sz="0" w:space="0" w:color="auto"/>
        <w:left w:val="none" w:sz="0" w:space="0" w:color="auto"/>
        <w:bottom w:val="none" w:sz="0" w:space="0" w:color="auto"/>
        <w:right w:val="none" w:sz="0" w:space="0" w:color="auto"/>
      </w:divBdr>
      <w:divsChild>
        <w:div w:id="324748523">
          <w:marLeft w:val="0"/>
          <w:marRight w:val="0"/>
          <w:marTop w:val="0"/>
          <w:marBottom w:val="75"/>
          <w:divBdr>
            <w:top w:val="none" w:sz="0" w:space="0" w:color="auto"/>
            <w:left w:val="none" w:sz="0" w:space="0" w:color="auto"/>
            <w:bottom w:val="dotted" w:sz="6" w:space="2" w:color="DDDDDD"/>
            <w:right w:val="none" w:sz="0" w:space="0" w:color="auto"/>
          </w:divBdr>
        </w:div>
        <w:div w:id="1873617127">
          <w:marLeft w:val="0"/>
          <w:marRight w:val="0"/>
          <w:marTop w:val="0"/>
          <w:marBottom w:val="0"/>
          <w:divBdr>
            <w:top w:val="none" w:sz="0" w:space="0" w:color="auto"/>
            <w:left w:val="none" w:sz="0" w:space="0" w:color="auto"/>
            <w:bottom w:val="none" w:sz="0" w:space="0" w:color="auto"/>
            <w:right w:val="none" w:sz="0" w:space="0" w:color="auto"/>
          </w:divBdr>
        </w:div>
      </w:divsChild>
    </w:div>
    <w:div w:id="1272202177">
      <w:bodyDiv w:val="1"/>
      <w:marLeft w:val="0"/>
      <w:marRight w:val="0"/>
      <w:marTop w:val="0"/>
      <w:marBottom w:val="0"/>
      <w:divBdr>
        <w:top w:val="none" w:sz="0" w:space="0" w:color="auto"/>
        <w:left w:val="none" w:sz="0" w:space="0" w:color="auto"/>
        <w:bottom w:val="none" w:sz="0" w:space="0" w:color="auto"/>
        <w:right w:val="none" w:sz="0" w:space="0" w:color="auto"/>
      </w:divBdr>
    </w:div>
    <w:div w:id="1274895991">
      <w:bodyDiv w:val="1"/>
      <w:marLeft w:val="0"/>
      <w:marRight w:val="0"/>
      <w:marTop w:val="0"/>
      <w:marBottom w:val="0"/>
      <w:divBdr>
        <w:top w:val="none" w:sz="0" w:space="0" w:color="auto"/>
        <w:left w:val="none" w:sz="0" w:space="0" w:color="auto"/>
        <w:bottom w:val="none" w:sz="0" w:space="0" w:color="auto"/>
        <w:right w:val="none" w:sz="0" w:space="0" w:color="auto"/>
      </w:divBdr>
      <w:divsChild>
        <w:div w:id="88160549">
          <w:marLeft w:val="0"/>
          <w:marRight w:val="0"/>
          <w:marTop w:val="0"/>
          <w:marBottom w:val="0"/>
          <w:divBdr>
            <w:top w:val="none" w:sz="0" w:space="0" w:color="auto"/>
            <w:left w:val="none" w:sz="0" w:space="0" w:color="auto"/>
            <w:bottom w:val="none" w:sz="0" w:space="0" w:color="auto"/>
            <w:right w:val="none" w:sz="0" w:space="0" w:color="auto"/>
          </w:divBdr>
        </w:div>
      </w:divsChild>
    </w:div>
    <w:div w:id="1275288804">
      <w:bodyDiv w:val="1"/>
      <w:marLeft w:val="0"/>
      <w:marRight w:val="0"/>
      <w:marTop w:val="0"/>
      <w:marBottom w:val="0"/>
      <w:divBdr>
        <w:top w:val="none" w:sz="0" w:space="0" w:color="auto"/>
        <w:left w:val="none" w:sz="0" w:space="0" w:color="auto"/>
        <w:bottom w:val="none" w:sz="0" w:space="0" w:color="auto"/>
        <w:right w:val="none" w:sz="0" w:space="0" w:color="auto"/>
      </w:divBdr>
      <w:divsChild>
        <w:div w:id="25912495">
          <w:marLeft w:val="0"/>
          <w:marRight w:val="0"/>
          <w:marTop w:val="150"/>
          <w:marBottom w:val="300"/>
          <w:divBdr>
            <w:top w:val="single" w:sz="6" w:space="0" w:color="000000"/>
            <w:left w:val="single" w:sz="6" w:space="0" w:color="000000"/>
            <w:bottom w:val="single" w:sz="6" w:space="0" w:color="000000"/>
            <w:right w:val="single" w:sz="6" w:space="0" w:color="000000"/>
          </w:divBdr>
        </w:div>
        <w:div w:id="266273765">
          <w:marLeft w:val="0"/>
          <w:marRight w:val="0"/>
          <w:marTop w:val="0"/>
          <w:marBottom w:val="75"/>
          <w:divBdr>
            <w:top w:val="none" w:sz="0" w:space="0" w:color="auto"/>
            <w:left w:val="none" w:sz="0" w:space="0" w:color="auto"/>
            <w:bottom w:val="none" w:sz="0" w:space="0" w:color="auto"/>
            <w:right w:val="none" w:sz="0" w:space="0" w:color="auto"/>
          </w:divBdr>
        </w:div>
        <w:div w:id="1837185502">
          <w:marLeft w:val="0"/>
          <w:marRight w:val="0"/>
          <w:marTop w:val="150"/>
          <w:marBottom w:val="75"/>
          <w:divBdr>
            <w:top w:val="none" w:sz="0" w:space="0" w:color="auto"/>
            <w:left w:val="none" w:sz="0" w:space="0" w:color="auto"/>
            <w:bottom w:val="none" w:sz="0" w:space="0" w:color="auto"/>
            <w:right w:val="none" w:sz="0" w:space="0" w:color="auto"/>
          </w:divBdr>
        </w:div>
        <w:div w:id="1995185022">
          <w:marLeft w:val="0"/>
          <w:marRight w:val="0"/>
          <w:marTop w:val="0"/>
          <w:marBottom w:val="225"/>
          <w:divBdr>
            <w:top w:val="none" w:sz="0" w:space="0" w:color="auto"/>
            <w:left w:val="none" w:sz="0" w:space="0" w:color="auto"/>
            <w:bottom w:val="none" w:sz="0" w:space="0" w:color="auto"/>
            <w:right w:val="none" w:sz="0" w:space="0" w:color="auto"/>
          </w:divBdr>
          <w:divsChild>
            <w:div w:id="105796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62101">
      <w:bodyDiv w:val="1"/>
      <w:marLeft w:val="0"/>
      <w:marRight w:val="0"/>
      <w:marTop w:val="0"/>
      <w:marBottom w:val="0"/>
      <w:divBdr>
        <w:top w:val="none" w:sz="0" w:space="0" w:color="auto"/>
        <w:left w:val="none" w:sz="0" w:space="0" w:color="auto"/>
        <w:bottom w:val="none" w:sz="0" w:space="0" w:color="auto"/>
        <w:right w:val="none" w:sz="0" w:space="0" w:color="auto"/>
      </w:divBdr>
    </w:div>
    <w:div w:id="1276906531">
      <w:bodyDiv w:val="1"/>
      <w:marLeft w:val="0"/>
      <w:marRight w:val="0"/>
      <w:marTop w:val="0"/>
      <w:marBottom w:val="0"/>
      <w:divBdr>
        <w:top w:val="none" w:sz="0" w:space="0" w:color="auto"/>
        <w:left w:val="none" w:sz="0" w:space="0" w:color="auto"/>
        <w:bottom w:val="none" w:sz="0" w:space="0" w:color="auto"/>
        <w:right w:val="none" w:sz="0" w:space="0" w:color="auto"/>
      </w:divBdr>
      <w:divsChild>
        <w:div w:id="1650017567">
          <w:marLeft w:val="0"/>
          <w:marRight w:val="0"/>
          <w:marTop w:val="0"/>
          <w:marBottom w:val="0"/>
          <w:divBdr>
            <w:top w:val="none" w:sz="0" w:space="0" w:color="auto"/>
            <w:left w:val="none" w:sz="0" w:space="0" w:color="auto"/>
            <w:bottom w:val="none" w:sz="0" w:space="0" w:color="auto"/>
            <w:right w:val="none" w:sz="0" w:space="0" w:color="auto"/>
          </w:divBdr>
          <w:divsChild>
            <w:div w:id="9153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70589">
      <w:bodyDiv w:val="1"/>
      <w:marLeft w:val="0"/>
      <w:marRight w:val="0"/>
      <w:marTop w:val="0"/>
      <w:marBottom w:val="0"/>
      <w:divBdr>
        <w:top w:val="none" w:sz="0" w:space="0" w:color="auto"/>
        <w:left w:val="none" w:sz="0" w:space="0" w:color="auto"/>
        <w:bottom w:val="none" w:sz="0" w:space="0" w:color="auto"/>
        <w:right w:val="none" w:sz="0" w:space="0" w:color="auto"/>
      </w:divBdr>
    </w:div>
    <w:div w:id="1281961596">
      <w:bodyDiv w:val="1"/>
      <w:marLeft w:val="0"/>
      <w:marRight w:val="0"/>
      <w:marTop w:val="0"/>
      <w:marBottom w:val="0"/>
      <w:divBdr>
        <w:top w:val="none" w:sz="0" w:space="0" w:color="auto"/>
        <w:left w:val="none" w:sz="0" w:space="0" w:color="auto"/>
        <w:bottom w:val="none" w:sz="0" w:space="0" w:color="auto"/>
        <w:right w:val="none" w:sz="0" w:space="0" w:color="auto"/>
      </w:divBdr>
    </w:div>
    <w:div w:id="1282031260">
      <w:bodyDiv w:val="1"/>
      <w:marLeft w:val="0"/>
      <w:marRight w:val="0"/>
      <w:marTop w:val="0"/>
      <w:marBottom w:val="0"/>
      <w:divBdr>
        <w:top w:val="none" w:sz="0" w:space="0" w:color="auto"/>
        <w:left w:val="none" w:sz="0" w:space="0" w:color="auto"/>
        <w:bottom w:val="none" w:sz="0" w:space="0" w:color="auto"/>
        <w:right w:val="none" w:sz="0" w:space="0" w:color="auto"/>
      </w:divBdr>
    </w:div>
    <w:div w:id="1283612309">
      <w:bodyDiv w:val="1"/>
      <w:marLeft w:val="0"/>
      <w:marRight w:val="0"/>
      <w:marTop w:val="0"/>
      <w:marBottom w:val="0"/>
      <w:divBdr>
        <w:top w:val="none" w:sz="0" w:space="0" w:color="auto"/>
        <w:left w:val="none" w:sz="0" w:space="0" w:color="auto"/>
        <w:bottom w:val="none" w:sz="0" w:space="0" w:color="auto"/>
        <w:right w:val="none" w:sz="0" w:space="0" w:color="auto"/>
      </w:divBdr>
    </w:div>
    <w:div w:id="1284114486">
      <w:bodyDiv w:val="1"/>
      <w:marLeft w:val="0"/>
      <w:marRight w:val="0"/>
      <w:marTop w:val="0"/>
      <w:marBottom w:val="0"/>
      <w:divBdr>
        <w:top w:val="none" w:sz="0" w:space="0" w:color="auto"/>
        <w:left w:val="none" w:sz="0" w:space="0" w:color="auto"/>
        <w:bottom w:val="none" w:sz="0" w:space="0" w:color="auto"/>
        <w:right w:val="none" w:sz="0" w:space="0" w:color="auto"/>
      </w:divBdr>
      <w:divsChild>
        <w:div w:id="1413240830">
          <w:marLeft w:val="0"/>
          <w:marRight w:val="0"/>
          <w:marTop w:val="15"/>
          <w:marBottom w:val="225"/>
          <w:divBdr>
            <w:top w:val="none" w:sz="0" w:space="0" w:color="auto"/>
            <w:left w:val="none" w:sz="0" w:space="0" w:color="auto"/>
            <w:bottom w:val="none" w:sz="0" w:space="0" w:color="auto"/>
            <w:right w:val="none" w:sz="0" w:space="0" w:color="auto"/>
          </w:divBdr>
        </w:div>
      </w:divsChild>
    </w:div>
    <w:div w:id="1284733208">
      <w:bodyDiv w:val="1"/>
      <w:marLeft w:val="0"/>
      <w:marRight w:val="0"/>
      <w:marTop w:val="0"/>
      <w:marBottom w:val="0"/>
      <w:divBdr>
        <w:top w:val="none" w:sz="0" w:space="0" w:color="auto"/>
        <w:left w:val="none" w:sz="0" w:space="0" w:color="auto"/>
        <w:bottom w:val="none" w:sz="0" w:space="0" w:color="auto"/>
        <w:right w:val="none" w:sz="0" w:space="0" w:color="auto"/>
      </w:divBdr>
    </w:div>
    <w:div w:id="1287194876">
      <w:bodyDiv w:val="1"/>
      <w:marLeft w:val="0"/>
      <w:marRight w:val="0"/>
      <w:marTop w:val="0"/>
      <w:marBottom w:val="0"/>
      <w:divBdr>
        <w:top w:val="none" w:sz="0" w:space="0" w:color="auto"/>
        <w:left w:val="none" w:sz="0" w:space="0" w:color="auto"/>
        <w:bottom w:val="none" w:sz="0" w:space="0" w:color="auto"/>
        <w:right w:val="none" w:sz="0" w:space="0" w:color="auto"/>
      </w:divBdr>
      <w:divsChild>
        <w:div w:id="280839251">
          <w:marLeft w:val="0"/>
          <w:marRight w:val="0"/>
          <w:marTop w:val="0"/>
          <w:marBottom w:val="0"/>
          <w:divBdr>
            <w:top w:val="none" w:sz="0" w:space="0" w:color="auto"/>
            <w:left w:val="none" w:sz="0" w:space="0" w:color="auto"/>
            <w:bottom w:val="none" w:sz="0" w:space="0" w:color="auto"/>
            <w:right w:val="none" w:sz="0" w:space="0" w:color="auto"/>
          </w:divBdr>
          <w:divsChild>
            <w:div w:id="1786775760">
              <w:marLeft w:val="0"/>
              <w:marRight w:val="0"/>
              <w:marTop w:val="675"/>
              <w:marBottom w:val="0"/>
              <w:divBdr>
                <w:top w:val="none" w:sz="0" w:space="0" w:color="auto"/>
                <w:left w:val="none" w:sz="0" w:space="0" w:color="auto"/>
                <w:bottom w:val="none" w:sz="0" w:space="0" w:color="auto"/>
                <w:right w:val="none" w:sz="0" w:space="0" w:color="auto"/>
              </w:divBdr>
              <w:divsChild>
                <w:div w:id="1311137321">
                  <w:marLeft w:val="0"/>
                  <w:marRight w:val="0"/>
                  <w:marTop w:val="0"/>
                  <w:marBottom w:val="0"/>
                  <w:divBdr>
                    <w:top w:val="none" w:sz="0" w:space="0" w:color="auto"/>
                    <w:left w:val="none" w:sz="0" w:space="0" w:color="auto"/>
                    <w:bottom w:val="none" w:sz="0" w:space="0" w:color="auto"/>
                    <w:right w:val="none" w:sz="0" w:space="0" w:color="auto"/>
                  </w:divBdr>
                  <w:divsChild>
                    <w:div w:id="336269171">
                      <w:marLeft w:val="0"/>
                      <w:marRight w:val="0"/>
                      <w:marTop w:val="0"/>
                      <w:marBottom w:val="0"/>
                      <w:divBdr>
                        <w:top w:val="none" w:sz="0" w:space="0" w:color="auto"/>
                        <w:left w:val="none" w:sz="0" w:space="0" w:color="auto"/>
                        <w:bottom w:val="none" w:sz="0" w:space="0" w:color="auto"/>
                        <w:right w:val="none" w:sz="0" w:space="0" w:color="auto"/>
                      </w:divBdr>
                      <w:divsChild>
                        <w:div w:id="152962669">
                          <w:marLeft w:val="450"/>
                          <w:marRight w:val="450"/>
                          <w:marTop w:val="450"/>
                          <w:marBottom w:val="450"/>
                          <w:divBdr>
                            <w:top w:val="none" w:sz="0" w:space="0" w:color="auto"/>
                            <w:left w:val="none" w:sz="0" w:space="0" w:color="auto"/>
                            <w:bottom w:val="none" w:sz="0" w:space="0" w:color="auto"/>
                            <w:right w:val="none" w:sz="0" w:space="0" w:color="auto"/>
                          </w:divBdr>
                          <w:divsChild>
                            <w:div w:id="848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624139">
      <w:bodyDiv w:val="1"/>
      <w:marLeft w:val="0"/>
      <w:marRight w:val="0"/>
      <w:marTop w:val="0"/>
      <w:marBottom w:val="0"/>
      <w:divBdr>
        <w:top w:val="none" w:sz="0" w:space="0" w:color="auto"/>
        <w:left w:val="none" w:sz="0" w:space="0" w:color="auto"/>
        <w:bottom w:val="none" w:sz="0" w:space="0" w:color="auto"/>
        <w:right w:val="none" w:sz="0" w:space="0" w:color="auto"/>
      </w:divBdr>
    </w:div>
    <w:div w:id="1289706856">
      <w:bodyDiv w:val="1"/>
      <w:marLeft w:val="0"/>
      <w:marRight w:val="0"/>
      <w:marTop w:val="0"/>
      <w:marBottom w:val="0"/>
      <w:divBdr>
        <w:top w:val="none" w:sz="0" w:space="0" w:color="auto"/>
        <w:left w:val="none" w:sz="0" w:space="0" w:color="auto"/>
        <w:bottom w:val="none" w:sz="0" w:space="0" w:color="auto"/>
        <w:right w:val="none" w:sz="0" w:space="0" w:color="auto"/>
      </w:divBdr>
      <w:divsChild>
        <w:div w:id="555432569">
          <w:marLeft w:val="0"/>
          <w:marRight w:val="0"/>
          <w:marTop w:val="0"/>
          <w:marBottom w:val="0"/>
          <w:divBdr>
            <w:top w:val="none" w:sz="0" w:space="0" w:color="auto"/>
            <w:left w:val="none" w:sz="0" w:space="0" w:color="auto"/>
            <w:bottom w:val="none" w:sz="0" w:space="0" w:color="auto"/>
            <w:right w:val="none" w:sz="0" w:space="0" w:color="auto"/>
          </w:divBdr>
          <w:divsChild>
            <w:div w:id="333844879">
              <w:marLeft w:val="0"/>
              <w:marRight w:val="0"/>
              <w:marTop w:val="0"/>
              <w:marBottom w:val="0"/>
              <w:divBdr>
                <w:top w:val="none" w:sz="0" w:space="0" w:color="auto"/>
                <w:left w:val="none" w:sz="0" w:space="0" w:color="auto"/>
                <w:bottom w:val="none" w:sz="0" w:space="0" w:color="auto"/>
                <w:right w:val="none" w:sz="0" w:space="0" w:color="auto"/>
              </w:divBdr>
              <w:divsChild>
                <w:div w:id="776602244">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2125691694">
          <w:marLeft w:val="0"/>
          <w:marRight w:val="0"/>
          <w:marTop w:val="0"/>
          <w:marBottom w:val="0"/>
          <w:divBdr>
            <w:top w:val="none" w:sz="0" w:space="0" w:color="auto"/>
            <w:left w:val="none" w:sz="0" w:space="0" w:color="auto"/>
            <w:bottom w:val="none" w:sz="0" w:space="0" w:color="auto"/>
            <w:right w:val="none" w:sz="0" w:space="0" w:color="auto"/>
          </w:divBdr>
          <w:divsChild>
            <w:div w:id="2020426646">
              <w:marLeft w:val="0"/>
              <w:marRight w:val="0"/>
              <w:marTop w:val="0"/>
              <w:marBottom w:val="0"/>
              <w:divBdr>
                <w:top w:val="none" w:sz="0" w:space="0" w:color="auto"/>
                <w:left w:val="none" w:sz="0" w:space="0" w:color="auto"/>
                <w:bottom w:val="none" w:sz="0" w:space="0" w:color="auto"/>
                <w:right w:val="none" w:sz="0" w:space="0" w:color="auto"/>
              </w:divBdr>
              <w:divsChild>
                <w:div w:id="7230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81753">
      <w:bodyDiv w:val="1"/>
      <w:marLeft w:val="0"/>
      <w:marRight w:val="0"/>
      <w:marTop w:val="0"/>
      <w:marBottom w:val="0"/>
      <w:divBdr>
        <w:top w:val="none" w:sz="0" w:space="0" w:color="auto"/>
        <w:left w:val="none" w:sz="0" w:space="0" w:color="auto"/>
        <w:bottom w:val="none" w:sz="0" w:space="0" w:color="auto"/>
        <w:right w:val="none" w:sz="0" w:space="0" w:color="auto"/>
      </w:divBdr>
      <w:divsChild>
        <w:div w:id="967397350">
          <w:marLeft w:val="0"/>
          <w:marRight w:val="0"/>
          <w:marTop w:val="0"/>
          <w:marBottom w:val="0"/>
          <w:divBdr>
            <w:top w:val="none" w:sz="0" w:space="0" w:color="auto"/>
            <w:left w:val="none" w:sz="0" w:space="0" w:color="auto"/>
            <w:bottom w:val="none" w:sz="0" w:space="0" w:color="auto"/>
            <w:right w:val="none" w:sz="0" w:space="0" w:color="auto"/>
          </w:divBdr>
          <w:divsChild>
            <w:div w:id="15641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45535">
      <w:bodyDiv w:val="1"/>
      <w:marLeft w:val="0"/>
      <w:marRight w:val="0"/>
      <w:marTop w:val="0"/>
      <w:marBottom w:val="0"/>
      <w:divBdr>
        <w:top w:val="none" w:sz="0" w:space="0" w:color="auto"/>
        <w:left w:val="none" w:sz="0" w:space="0" w:color="auto"/>
        <w:bottom w:val="none" w:sz="0" w:space="0" w:color="auto"/>
        <w:right w:val="none" w:sz="0" w:space="0" w:color="auto"/>
      </w:divBdr>
      <w:divsChild>
        <w:div w:id="150798756">
          <w:marLeft w:val="0"/>
          <w:marRight w:val="0"/>
          <w:marTop w:val="0"/>
          <w:marBottom w:val="75"/>
          <w:divBdr>
            <w:top w:val="none" w:sz="0" w:space="0" w:color="auto"/>
            <w:left w:val="none" w:sz="0" w:space="0" w:color="auto"/>
            <w:bottom w:val="none" w:sz="0" w:space="0" w:color="auto"/>
            <w:right w:val="none" w:sz="0" w:space="0" w:color="auto"/>
          </w:divBdr>
        </w:div>
        <w:div w:id="1403680853">
          <w:marLeft w:val="0"/>
          <w:marRight w:val="0"/>
          <w:marTop w:val="150"/>
          <w:marBottom w:val="75"/>
          <w:divBdr>
            <w:top w:val="none" w:sz="0" w:space="0" w:color="auto"/>
            <w:left w:val="none" w:sz="0" w:space="0" w:color="auto"/>
            <w:bottom w:val="none" w:sz="0" w:space="0" w:color="auto"/>
            <w:right w:val="none" w:sz="0" w:space="0" w:color="auto"/>
          </w:divBdr>
        </w:div>
        <w:div w:id="1810240263">
          <w:marLeft w:val="0"/>
          <w:marRight w:val="0"/>
          <w:marTop w:val="150"/>
          <w:marBottom w:val="300"/>
          <w:divBdr>
            <w:top w:val="single" w:sz="6" w:space="0" w:color="000000"/>
            <w:left w:val="single" w:sz="6" w:space="0" w:color="000000"/>
            <w:bottom w:val="single" w:sz="6" w:space="0" w:color="000000"/>
            <w:right w:val="single" w:sz="6" w:space="0" w:color="000000"/>
          </w:divBdr>
        </w:div>
        <w:div w:id="1905871180">
          <w:marLeft w:val="0"/>
          <w:marRight w:val="0"/>
          <w:marTop w:val="0"/>
          <w:marBottom w:val="225"/>
          <w:divBdr>
            <w:top w:val="none" w:sz="0" w:space="0" w:color="auto"/>
            <w:left w:val="none" w:sz="0" w:space="0" w:color="auto"/>
            <w:bottom w:val="none" w:sz="0" w:space="0" w:color="auto"/>
            <w:right w:val="none" w:sz="0" w:space="0" w:color="auto"/>
          </w:divBdr>
        </w:div>
      </w:divsChild>
    </w:div>
    <w:div w:id="1293516212">
      <w:bodyDiv w:val="1"/>
      <w:marLeft w:val="0"/>
      <w:marRight w:val="0"/>
      <w:marTop w:val="0"/>
      <w:marBottom w:val="0"/>
      <w:divBdr>
        <w:top w:val="none" w:sz="0" w:space="0" w:color="auto"/>
        <w:left w:val="none" w:sz="0" w:space="0" w:color="auto"/>
        <w:bottom w:val="none" w:sz="0" w:space="0" w:color="auto"/>
        <w:right w:val="none" w:sz="0" w:space="0" w:color="auto"/>
      </w:divBdr>
    </w:div>
    <w:div w:id="1293747274">
      <w:bodyDiv w:val="1"/>
      <w:marLeft w:val="0"/>
      <w:marRight w:val="0"/>
      <w:marTop w:val="0"/>
      <w:marBottom w:val="0"/>
      <w:divBdr>
        <w:top w:val="none" w:sz="0" w:space="0" w:color="auto"/>
        <w:left w:val="none" w:sz="0" w:space="0" w:color="auto"/>
        <w:bottom w:val="none" w:sz="0" w:space="0" w:color="auto"/>
        <w:right w:val="none" w:sz="0" w:space="0" w:color="auto"/>
      </w:divBdr>
    </w:div>
    <w:div w:id="1294873061">
      <w:bodyDiv w:val="1"/>
      <w:marLeft w:val="0"/>
      <w:marRight w:val="0"/>
      <w:marTop w:val="0"/>
      <w:marBottom w:val="0"/>
      <w:divBdr>
        <w:top w:val="none" w:sz="0" w:space="0" w:color="auto"/>
        <w:left w:val="none" w:sz="0" w:space="0" w:color="auto"/>
        <w:bottom w:val="none" w:sz="0" w:space="0" w:color="auto"/>
        <w:right w:val="none" w:sz="0" w:space="0" w:color="auto"/>
      </w:divBdr>
    </w:div>
    <w:div w:id="1295019677">
      <w:bodyDiv w:val="1"/>
      <w:marLeft w:val="0"/>
      <w:marRight w:val="0"/>
      <w:marTop w:val="0"/>
      <w:marBottom w:val="0"/>
      <w:divBdr>
        <w:top w:val="none" w:sz="0" w:space="0" w:color="auto"/>
        <w:left w:val="none" w:sz="0" w:space="0" w:color="auto"/>
        <w:bottom w:val="none" w:sz="0" w:space="0" w:color="auto"/>
        <w:right w:val="none" w:sz="0" w:space="0" w:color="auto"/>
      </w:divBdr>
      <w:divsChild>
        <w:div w:id="1743526285">
          <w:marLeft w:val="0"/>
          <w:marRight w:val="0"/>
          <w:marTop w:val="0"/>
          <w:marBottom w:val="0"/>
          <w:divBdr>
            <w:top w:val="none" w:sz="0" w:space="0" w:color="auto"/>
            <w:left w:val="none" w:sz="0" w:space="0" w:color="auto"/>
            <w:bottom w:val="none" w:sz="0" w:space="0" w:color="auto"/>
            <w:right w:val="none" w:sz="0" w:space="0" w:color="auto"/>
          </w:divBdr>
          <w:divsChild>
            <w:div w:id="580992150">
              <w:marLeft w:val="0"/>
              <w:marRight w:val="0"/>
              <w:marTop w:val="0"/>
              <w:marBottom w:val="0"/>
              <w:divBdr>
                <w:top w:val="none" w:sz="0" w:space="0" w:color="auto"/>
                <w:left w:val="none" w:sz="0" w:space="0" w:color="auto"/>
                <w:bottom w:val="none" w:sz="0" w:space="0" w:color="auto"/>
                <w:right w:val="none" w:sz="0" w:space="0" w:color="auto"/>
              </w:divBdr>
              <w:divsChild>
                <w:div w:id="1887132549">
                  <w:marLeft w:val="0"/>
                  <w:marRight w:val="0"/>
                  <w:marTop w:val="0"/>
                  <w:marBottom w:val="0"/>
                  <w:divBdr>
                    <w:top w:val="none" w:sz="0" w:space="0" w:color="auto"/>
                    <w:left w:val="none" w:sz="0" w:space="0" w:color="auto"/>
                    <w:bottom w:val="none" w:sz="0" w:space="0" w:color="auto"/>
                    <w:right w:val="none" w:sz="0" w:space="0" w:color="auto"/>
                  </w:divBdr>
                  <w:divsChild>
                    <w:div w:id="1805811624">
                      <w:marLeft w:val="0"/>
                      <w:marRight w:val="0"/>
                      <w:marTop w:val="0"/>
                      <w:marBottom w:val="0"/>
                      <w:divBdr>
                        <w:top w:val="none" w:sz="0" w:space="0" w:color="auto"/>
                        <w:left w:val="none" w:sz="0" w:space="0" w:color="auto"/>
                        <w:bottom w:val="none" w:sz="0" w:space="0" w:color="auto"/>
                        <w:right w:val="none" w:sz="0" w:space="0" w:color="auto"/>
                      </w:divBdr>
                      <w:divsChild>
                        <w:div w:id="1838768668">
                          <w:marLeft w:val="0"/>
                          <w:marRight w:val="0"/>
                          <w:marTop w:val="0"/>
                          <w:marBottom w:val="0"/>
                          <w:divBdr>
                            <w:top w:val="none" w:sz="0" w:space="0" w:color="auto"/>
                            <w:left w:val="none" w:sz="0" w:space="0" w:color="auto"/>
                            <w:bottom w:val="none" w:sz="0" w:space="0" w:color="auto"/>
                            <w:right w:val="none" w:sz="0" w:space="0" w:color="auto"/>
                          </w:divBdr>
                          <w:divsChild>
                            <w:div w:id="83657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720740">
      <w:bodyDiv w:val="1"/>
      <w:marLeft w:val="0"/>
      <w:marRight w:val="0"/>
      <w:marTop w:val="0"/>
      <w:marBottom w:val="0"/>
      <w:divBdr>
        <w:top w:val="none" w:sz="0" w:space="0" w:color="auto"/>
        <w:left w:val="none" w:sz="0" w:space="0" w:color="auto"/>
        <w:bottom w:val="none" w:sz="0" w:space="0" w:color="auto"/>
        <w:right w:val="none" w:sz="0" w:space="0" w:color="auto"/>
      </w:divBdr>
    </w:div>
    <w:div w:id="1297485846">
      <w:bodyDiv w:val="1"/>
      <w:marLeft w:val="0"/>
      <w:marRight w:val="0"/>
      <w:marTop w:val="0"/>
      <w:marBottom w:val="0"/>
      <w:divBdr>
        <w:top w:val="none" w:sz="0" w:space="0" w:color="auto"/>
        <w:left w:val="none" w:sz="0" w:space="0" w:color="auto"/>
        <w:bottom w:val="none" w:sz="0" w:space="0" w:color="auto"/>
        <w:right w:val="none" w:sz="0" w:space="0" w:color="auto"/>
      </w:divBdr>
      <w:divsChild>
        <w:div w:id="1621380277">
          <w:marLeft w:val="0"/>
          <w:marRight w:val="0"/>
          <w:marTop w:val="0"/>
          <w:marBottom w:val="0"/>
          <w:divBdr>
            <w:top w:val="none" w:sz="0" w:space="0" w:color="auto"/>
            <w:left w:val="none" w:sz="0" w:space="0" w:color="auto"/>
            <w:bottom w:val="none" w:sz="0" w:space="0" w:color="auto"/>
            <w:right w:val="none" w:sz="0" w:space="0" w:color="auto"/>
          </w:divBdr>
          <w:divsChild>
            <w:div w:id="895243583">
              <w:marLeft w:val="0"/>
              <w:marRight w:val="0"/>
              <w:marTop w:val="0"/>
              <w:marBottom w:val="300"/>
              <w:divBdr>
                <w:top w:val="none" w:sz="0" w:space="0" w:color="auto"/>
                <w:left w:val="none" w:sz="0" w:space="0" w:color="auto"/>
                <w:bottom w:val="none" w:sz="0" w:space="0" w:color="auto"/>
                <w:right w:val="none" w:sz="0" w:space="0" w:color="auto"/>
              </w:divBdr>
              <w:divsChild>
                <w:div w:id="220865456">
                  <w:marLeft w:val="0"/>
                  <w:marRight w:val="0"/>
                  <w:marTop w:val="0"/>
                  <w:marBottom w:val="0"/>
                  <w:divBdr>
                    <w:top w:val="none" w:sz="0" w:space="0" w:color="auto"/>
                    <w:left w:val="none" w:sz="0" w:space="0" w:color="auto"/>
                    <w:bottom w:val="none" w:sz="0" w:space="0" w:color="auto"/>
                    <w:right w:val="none" w:sz="0" w:space="0" w:color="auto"/>
                  </w:divBdr>
                  <w:divsChild>
                    <w:div w:id="1099568073">
                      <w:marLeft w:val="0"/>
                      <w:marRight w:val="0"/>
                      <w:marTop w:val="0"/>
                      <w:marBottom w:val="0"/>
                      <w:divBdr>
                        <w:top w:val="none" w:sz="0" w:space="0" w:color="auto"/>
                        <w:left w:val="none" w:sz="0" w:space="0" w:color="auto"/>
                        <w:bottom w:val="none" w:sz="0" w:space="0" w:color="auto"/>
                        <w:right w:val="none" w:sz="0" w:space="0" w:color="auto"/>
                      </w:divBdr>
                      <w:divsChild>
                        <w:div w:id="742990158">
                          <w:blockQuote w:val="1"/>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98489719">
      <w:bodyDiv w:val="1"/>
      <w:marLeft w:val="0"/>
      <w:marRight w:val="0"/>
      <w:marTop w:val="0"/>
      <w:marBottom w:val="0"/>
      <w:divBdr>
        <w:top w:val="none" w:sz="0" w:space="0" w:color="auto"/>
        <w:left w:val="none" w:sz="0" w:space="0" w:color="auto"/>
        <w:bottom w:val="none" w:sz="0" w:space="0" w:color="auto"/>
        <w:right w:val="none" w:sz="0" w:space="0" w:color="auto"/>
      </w:divBdr>
    </w:div>
    <w:div w:id="1299997705">
      <w:bodyDiv w:val="1"/>
      <w:marLeft w:val="0"/>
      <w:marRight w:val="0"/>
      <w:marTop w:val="0"/>
      <w:marBottom w:val="0"/>
      <w:divBdr>
        <w:top w:val="none" w:sz="0" w:space="0" w:color="auto"/>
        <w:left w:val="none" w:sz="0" w:space="0" w:color="auto"/>
        <w:bottom w:val="none" w:sz="0" w:space="0" w:color="auto"/>
        <w:right w:val="none" w:sz="0" w:space="0" w:color="auto"/>
      </w:divBdr>
    </w:div>
    <w:div w:id="1302074102">
      <w:bodyDiv w:val="1"/>
      <w:marLeft w:val="0"/>
      <w:marRight w:val="0"/>
      <w:marTop w:val="0"/>
      <w:marBottom w:val="0"/>
      <w:divBdr>
        <w:top w:val="none" w:sz="0" w:space="0" w:color="auto"/>
        <w:left w:val="none" w:sz="0" w:space="0" w:color="auto"/>
        <w:bottom w:val="none" w:sz="0" w:space="0" w:color="auto"/>
        <w:right w:val="none" w:sz="0" w:space="0" w:color="auto"/>
      </w:divBdr>
      <w:divsChild>
        <w:div w:id="2094933534">
          <w:marLeft w:val="0"/>
          <w:marRight w:val="0"/>
          <w:marTop w:val="0"/>
          <w:marBottom w:val="0"/>
          <w:divBdr>
            <w:top w:val="none" w:sz="0" w:space="0" w:color="auto"/>
            <w:left w:val="none" w:sz="0" w:space="0" w:color="auto"/>
            <w:bottom w:val="none" w:sz="0" w:space="0" w:color="auto"/>
            <w:right w:val="none" w:sz="0" w:space="0" w:color="auto"/>
          </w:divBdr>
          <w:divsChild>
            <w:div w:id="1175220272">
              <w:marLeft w:val="0"/>
              <w:marRight w:val="0"/>
              <w:marTop w:val="0"/>
              <w:marBottom w:val="0"/>
              <w:divBdr>
                <w:top w:val="none" w:sz="0" w:space="0" w:color="auto"/>
                <w:left w:val="none" w:sz="0" w:space="0" w:color="auto"/>
                <w:bottom w:val="none" w:sz="0" w:space="0" w:color="auto"/>
                <w:right w:val="none" w:sz="0" w:space="0" w:color="auto"/>
              </w:divBdr>
              <w:divsChild>
                <w:div w:id="2051761144">
                  <w:marLeft w:val="0"/>
                  <w:marRight w:val="0"/>
                  <w:marTop w:val="0"/>
                  <w:marBottom w:val="0"/>
                  <w:divBdr>
                    <w:top w:val="none" w:sz="0" w:space="0" w:color="auto"/>
                    <w:left w:val="none" w:sz="0" w:space="0" w:color="auto"/>
                    <w:bottom w:val="none" w:sz="0" w:space="0" w:color="auto"/>
                    <w:right w:val="none" w:sz="0" w:space="0" w:color="auto"/>
                  </w:divBdr>
                  <w:divsChild>
                    <w:div w:id="1479952669">
                      <w:marLeft w:val="0"/>
                      <w:marRight w:val="0"/>
                      <w:marTop w:val="0"/>
                      <w:marBottom w:val="0"/>
                      <w:divBdr>
                        <w:top w:val="none" w:sz="0" w:space="0" w:color="auto"/>
                        <w:left w:val="none" w:sz="0" w:space="0" w:color="auto"/>
                        <w:bottom w:val="none" w:sz="0" w:space="0" w:color="auto"/>
                        <w:right w:val="none" w:sz="0" w:space="0" w:color="auto"/>
                      </w:divBdr>
                      <w:divsChild>
                        <w:div w:id="1406031690">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4118863">
      <w:bodyDiv w:val="1"/>
      <w:marLeft w:val="0"/>
      <w:marRight w:val="0"/>
      <w:marTop w:val="0"/>
      <w:marBottom w:val="0"/>
      <w:divBdr>
        <w:top w:val="none" w:sz="0" w:space="0" w:color="auto"/>
        <w:left w:val="none" w:sz="0" w:space="0" w:color="auto"/>
        <w:bottom w:val="none" w:sz="0" w:space="0" w:color="auto"/>
        <w:right w:val="none" w:sz="0" w:space="0" w:color="auto"/>
      </w:divBdr>
    </w:div>
    <w:div w:id="1306616741">
      <w:bodyDiv w:val="1"/>
      <w:marLeft w:val="0"/>
      <w:marRight w:val="0"/>
      <w:marTop w:val="0"/>
      <w:marBottom w:val="0"/>
      <w:divBdr>
        <w:top w:val="none" w:sz="0" w:space="0" w:color="auto"/>
        <w:left w:val="none" w:sz="0" w:space="0" w:color="auto"/>
        <w:bottom w:val="none" w:sz="0" w:space="0" w:color="auto"/>
        <w:right w:val="none" w:sz="0" w:space="0" w:color="auto"/>
      </w:divBdr>
    </w:div>
    <w:div w:id="1308363192">
      <w:bodyDiv w:val="1"/>
      <w:marLeft w:val="0"/>
      <w:marRight w:val="0"/>
      <w:marTop w:val="0"/>
      <w:marBottom w:val="0"/>
      <w:divBdr>
        <w:top w:val="none" w:sz="0" w:space="0" w:color="auto"/>
        <w:left w:val="none" w:sz="0" w:space="0" w:color="auto"/>
        <w:bottom w:val="none" w:sz="0" w:space="0" w:color="auto"/>
        <w:right w:val="none" w:sz="0" w:space="0" w:color="auto"/>
      </w:divBdr>
      <w:divsChild>
        <w:div w:id="650642798">
          <w:marLeft w:val="225"/>
          <w:marRight w:val="225"/>
          <w:marTop w:val="540"/>
          <w:marBottom w:val="225"/>
          <w:divBdr>
            <w:top w:val="none" w:sz="0" w:space="0" w:color="auto"/>
            <w:left w:val="none" w:sz="0" w:space="0" w:color="auto"/>
            <w:bottom w:val="none" w:sz="0" w:space="0" w:color="auto"/>
            <w:right w:val="none" w:sz="0" w:space="0" w:color="auto"/>
          </w:divBdr>
          <w:divsChild>
            <w:div w:id="881943630">
              <w:marLeft w:val="300"/>
              <w:marRight w:val="0"/>
              <w:marTop w:val="0"/>
              <w:marBottom w:val="75"/>
              <w:divBdr>
                <w:top w:val="none" w:sz="0" w:space="0" w:color="auto"/>
                <w:left w:val="none" w:sz="0" w:space="0" w:color="auto"/>
                <w:bottom w:val="none" w:sz="0" w:space="0" w:color="auto"/>
                <w:right w:val="none" w:sz="0" w:space="0" w:color="auto"/>
              </w:divBdr>
              <w:divsChild>
                <w:div w:id="170995323">
                  <w:marLeft w:val="0"/>
                  <w:marRight w:val="0"/>
                  <w:marTop w:val="0"/>
                  <w:marBottom w:val="225"/>
                  <w:divBdr>
                    <w:top w:val="none" w:sz="0" w:space="0" w:color="auto"/>
                    <w:left w:val="none" w:sz="0" w:space="0" w:color="auto"/>
                    <w:bottom w:val="none" w:sz="0" w:space="0" w:color="auto"/>
                    <w:right w:val="none" w:sz="0" w:space="0" w:color="auto"/>
                  </w:divBdr>
                </w:div>
                <w:div w:id="371030799">
                  <w:marLeft w:val="0"/>
                  <w:marRight w:val="0"/>
                  <w:marTop w:val="150"/>
                  <w:marBottom w:val="300"/>
                  <w:divBdr>
                    <w:top w:val="single" w:sz="6" w:space="0" w:color="000000"/>
                    <w:left w:val="single" w:sz="6" w:space="0" w:color="000000"/>
                    <w:bottom w:val="single" w:sz="6" w:space="0" w:color="000000"/>
                    <w:right w:val="single" w:sz="6" w:space="0" w:color="000000"/>
                  </w:divBdr>
                </w:div>
                <w:div w:id="1673214095">
                  <w:marLeft w:val="0"/>
                  <w:marRight w:val="0"/>
                  <w:marTop w:val="150"/>
                  <w:marBottom w:val="75"/>
                  <w:divBdr>
                    <w:top w:val="none" w:sz="0" w:space="0" w:color="auto"/>
                    <w:left w:val="none" w:sz="0" w:space="0" w:color="auto"/>
                    <w:bottom w:val="none" w:sz="0" w:space="0" w:color="auto"/>
                    <w:right w:val="none" w:sz="0" w:space="0" w:color="auto"/>
                  </w:divBdr>
                </w:div>
                <w:div w:id="16746493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08392209">
      <w:bodyDiv w:val="1"/>
      <w:marLeft w:val="0"/>
      <w:marRight w:val="0"/>
      <w:marTop w:val="0"/>
      <w:marBottom w:val="0"/>
      <w:divBdr>
        <w:top w:val="none" w:sz="0" w:space="0" w:color="auto"/>
        <w:left w:val="none" w:sz="0" w:space="0" w:color="auto"/>
        <w:bottom w:val="none" w:sz="0" w:space="0" w:color="auto"/>
        <w:right w:val="none" w:sz="0" w:space="0" w:color="auto"/>
      </w:divBdr>
      <w:divsChild>
        <w:div w:id="958102225">
          <w:marLeft w:val="0"/>
          <w:marRight w:val="0"/>
          <w:marTop w:val="0"/>
          <w:marBottom w:val="0"/>
          <w:divBdr>
            <w:top w:val="none" w:sz="0" w:space="0" w:color="auto"/>
            <w:left w:val="none" w:sz="0" w:space="0" w:color="auto"/>
            <w:bottom w:val="none" w:sz="0" w:space="0" w:color="auto"/>
            <w:right w:val="none" w:sz="0" w:space="0" w:color="auto"/>
          </w:divBdr>
          <w:divsChild>
            <w:div w:id="1226898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65420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3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38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87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497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239807">
      <w:bodyDiv w:val="1"/>
      <w:marLeft w:val="0"/>
      <w:marRight w:val="0"/>
      <w:marTop w:val="0"/>
      <w:marBottom w:val="0"/>
      <w:divBdr>
        <w:top w:val="none" w:sz="0" w:space="0" w:color="auto"/>
        <w:left w:val="none" w:sz="0" w:space="0" w:color="auto"/>
        <w:bottom w:val="none" w:sz="0" w:space="0" w:color="auto"/>
        <w:right w:val="none" w:sz="0" w:space="0" w:color="auto"/>
      </w:divBdr>
    </w:div>
    <w:div w:id="1309629360">
      <w:bodyDiv w:val="1"/>
      <w:marLeft w:val="0"/>
      <w:marRight w:val="0"/>
      <w:marTop w:val="0"/>
      <w:marBottom w:val="0"/>
      <w:divBdr>
        <w:top w:val="none" w:sz="0" w:space="0" w:color="auto"/>
        <w:left w:val="none" w:sz="0" w:space="0" w:color="auto"/>
        <w:bottom w:val="none" w:sz="0" w:space="0" w:color="auto"/>
        <w:right w:val="none" w:sz="0" w:space="0" w:color="auto"/>
      </w:divBdr>
      <w:divsChild>
        <w:div w:id="1927761784">
          <w:marLeft w:val="0"/>
          <w:marRight w:val="0"/>
          <w:marTop w:val="0"/>
          <w:marBottom w:val="300"/>
          <w:divBdr>
            <w:top w:val="single" w:sz="6" w:space="0" w:color="C3CADC"/>
            <w:left w:val="none" w:sz="0" w:space="0" w:color="auto"/>
            <w:bottom w:val="none" w:sz="0" w:space="0" w:color="auto"/>
            <w:right w:val="none" w:sz="0" w:space="0" w:color="auto"/>
          </w:divBdr>
          <w:divsChild>
            <w:div w:id="7327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68721">
      <w:bodyDiv w:val="1"/>
      <w:marLeft w:val="0"/>
      <w:marRight w:val="0"/>
      <w:marTop w:val="0"/>
      <w:marBottom w:val="0"/>
      <w:divBdr>
        <w:top w:val="none" w:sz="0" w:space="0" w:color="auto"/>
        <w:left w:val="none" w:sz="0" w:space="0" w:color="auto"/>
        <w:bottom w:val="none" w:sz="0" w:space="0" w:color="auto"/>
        <w:right w:val="none" w:sz="0" w:space="0" w:color="auto"/>
      </w:divBdr>
    </w:div>
    <w:div w:id="1310357611">
      <w:bodyDiv w:val="1"/>
      <w:marLeft w:val="0"/>
      <w:marRight w:val="0"/>
      <w:marTop w:val="0"/>
      <w:marBottom w:val="0"/>
      <w:divBdr>
        <w:top w:val="none" w:sz="0" w:space="0" w:color="auto"/>
        <w:left w:val="none" w:sz="0" w:space="0" w:color="auto"/>
        <w:bottom w:val="none" w:sz="0" w:space="0" w:color="auto"/>
        <w:right w:val="none" w:sz="0" w:space="0" w:color="auto"/>
      </w:divBdr>
      <w:divsChild>
        <w:div w:id="602373558">
          <w:marLeft w:val="0"/>
          <w:marRight w:val="0"/>
          <w:marTop w:val="0"/>
          <w:marBottom w:val="0"/>
          <w:divBdr>
            <w:top w:val="none" w:sz="0" w:space="0" w:color="auto"/>
            <w:left w:val="none" w:sz="0" w:space="0" w:color="auto"/>
            <w:bottom w:val="none" w:sz="0" w:space="0" w:color="auto"/>
            <w:right w:val="none" w:sz="0" w:space="0" w:color="auto"/>
          </w:divBdr>
        </w:div>
        <w:div w:id="1646079476">
          <w:marLeft w:val="0"/>
          <w:marRight w:val="0"/>
          <w:marTop w:val="0"/>
          <w:marBottom w:val="75"/>
          <w:divBdr>
            <w:top w:val="none" w:sz="0" w:space="0" w:color="auto"/>
            <w:left w:val="none" w:sz="0" w:space="0" w:color="auto"/>
            <w:bottom w:val="dotted" w:sz="6" w:space="2" w:color="DDDDDD"/>
            <w:right w:val="none" w:sz="0" w:space="0" w:color="auto"/>
          </w:divBdr>
        </w:div>
      </w:divsChild>
    </w:div>
    <w:div w:id="1310401347">
      <w:bodyDiv w:val="1"/>
      <w:marLeft w:val="0"/>
      <w:marRight w:val="0"/>
      <w:marTop w:val="0"/>
      <w:marBottom w:val="0"/>
      <w:divBdr>
        <w:top w:val="none" w:sz="0" w:space="0" w:color="auto"/>
        <w:left w:val="none" w:sz="0" w:space="0" w:color="auto"/>
        <w:bottom w:val="none" w:sz="0" w:space="0" w:color="auto"/>
        <w:right w:val="none" w:sz="0" w:space="0" w:color="auto"/>
      </w:divBdr>
    </w:div>
    <w:div w:id="1311248608">
      <w:bodyDiv w:val="1"/>
      <w:marLeft w:val="0"/>
      <w:marRight w:val="0"/>
      <w:marTop w:val="0"/>
      <w:marBottom w:val="0"/>
      <w:divBdr>
        <w:top w:val="none" w:sz="0" w:space="0" w:color="auto"/>
        <w:left w:val="none" w:sz="0" w:space="0" w:color="auto"/>
        <w:bottom w:val="none" w:sz="0" w:space="0" w:color="auto"/>
        <w:right w:val="none" w:sz="0" w:space="0" w:color="auto"/>
      </w:divBdr>
    </w:div>
    <w:div w:id="1311404965">
      <w:bodyDiv w:val="1"/>
      <w:marLeft w:val="0"/>
      <w:marRight w:val="0"/>
      <w:marTop w:val="0"/>
      <w:marBottom w:val="0"/>
      <w:divBdr>
        <w:top w:val="none" w:sz="0" w:space="0" w:color="auto"/>
        <w:left w:val="none" w:sz="0" w:space="0" w:color="auto"/>
        <w:bottom w:val="none" w:sz="0" w:space="0" w:color="auto"/>
        <w:right w:val="none" w:sz="0" w:space="0" w:color="auto"/>
      </w:divBdr>
      <w:divsChild>
        <w:div w:id="699479469">
          <w:marLeft w:val="0"/>
          <w:marRight w:val="0"/>
          <w:marTop w:val="0"/>
          <w:marBottom w:val="225"/>
          <w:divBdr>
            <w:top w:val="none" w:sz="0" w:space="0" w:color="auto"/>
            <w:left w:val="none" w:sz="0" w:space="0" w:color="auto"/>
            <w:bottom w:val="none" w:sz="0" w:space="0" w:color="auto"/>
            <w:right w:val="none" w:sz="0" w:space="0" w:color="auto"/>
          </w:divBdr>
        </w:div>
      </w:divsChild>
    </w:div>
    <w:div w:id="1312904409">
      <w:bodyDiv w:val="1"/>
      <w:marLeft w:val="0"/>
      <w:marRight w:val="0"/>
      <w:marTop w:val="0"/>
      <w:marBottom w:val="0"/>
      <w:divBdr>
        <w:top w:val="none" w:sz="0" w:space="0" w:color="auto"/>
        <w:left w:val="none" w:sz="0" w:space="0" w:color="auto"/>
        <w:bottom w:val="none" w:sz="0" w:space="0" w:color="auto"/>
        <w:right w:val="none" w:sz="0" w:space="0" w:color="auto"/>
      </w:divBdr>
      <w:divsChild>
        <w:div w:id="84569875">
          <w:marLeft w:val="0"/>
          <w:marRight w:val="0"/>
          <w:marTop w:val="0"/>
          <w:marBottom w:val="0"/>
          <w:divBdr>
            <w:top w:val="none" w:sz="0" w:space="0" w:color="auto"/>
            <w:left w:val="none" w:sz="0" w:space="0" w:color="auto"/>
            <w:bottom w:val="none" w:sz="0" w:space="0" w:color="auto"/>
            <w:right w:val="none" w:sz="0" w:space="0" w:color="auto"/>
          </w:divBdr>
        </w:div>
        <w:div w:id="531768227">
          <w:marLeft w:val="0"/>
          <w:marRight w:val="0"/>
          <w:marTop w:val="0"/>
          <w:marBottom w:val="75"/>
          <w:divBdr>
            <w:top w:val="none" w:sz="0" w:space="0" w:color="auto"/>
            <w:left w:val="none" w:sz="0" w:space="0" w:color="auto"/>
            <w:bottom w:val="dotted" w:sz="6" w:space="2" w:color="DDDDDD"/>
            <w:right w:val="none" w:sz="0" w:space="0" w:color="auto"/>
          </w:divBdr>
        </w:div>
      </w:divsChild>
    </w:div>
    <w:div w:id="1313489960">
      <w:bodyDiv w:val="1"/>
      <w:marLeft w:val="0"/>
      <w:marRight w:val="0"/>
      <w:marTop w:val="0"/>
      <w:marBottom w:val="0"/>
      <w:divBdr>
        <w:top w:val="none" w:sz="0" w:space="0" w:color="auto"/>
        <w:left w:val="none" w:sz="0" w:space="0" w:color="auto"/>
        <w:bottom w:val="none" w:sz="0" w:space="0" w:color="auto"/>
        <w:right w:val="none" w:sz="0" w:space="0" w:color="auto"/>
      </w:divBdr>
      <w:divsChild>
        <w:div w:id="1182429984">
          <w:marLeft w:val="0"/>
          <w:marRight w:val="0"/>
          <w:marTop w:val="0"/>
          <w:marBottom w:val="0"/>
          <w:divBdr>
            <w:top w:val="none" w:sz="0" w:space="0" w:color="auto"/>
            <w:left w:val="none" w:sz="0" w:space="0" w:color="auto"/>
            <w:bottom w:val="none" w:sz="0" w:space="0" w:color="auto"/>
            <w:right w:val="none" w:sz="0" w:space="0" w:color="auto"/>
          </w:divBdr>
          <w:divsChild>
            <w:div w:id="4792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88729">
      <w:bodyDiv w:val="1"/>
      <w:marLeft w:val="0"/>
      <w:marRight w:val="0"/>
      <w:marTop w:val="0"/>
      <w:marBottom w:val="0"/>
      <w:divBdr>
        <w:top w:val="none" w:sz="0" w:space="0" w:color="auto"/>
        <w:left w:val="none" w:sz="0" w:space="0" w:color="auto"/>
        <w:bottom w:val="none" w:sz="0" w:space="0" w:color="auto"/>
        <w:right w:val="none" w:sz="0" w:space="0" w:color="auto"/>
      </w:divBdr>
    </w:div>
    <w:div w:id="1314720268">
      <w:bodyDiv w:val="1"/>
      <w:marLeft w:val="0"/>
      <w:marRight w:val="0"/>
      <w:marTop w:val="0"/>
      <w:marBottom w:val="0"/>
      <w:divBdr>
        <w:top w:val="none" w:sz="0" w:space="0" w:color="auto"/>
        <w:left w:val="none" w:sz="0" w:space="0" w:color="auto"/>
        <w:bottom w:val="none" w:sz="0" w:space="0" w:color="auto"/>
        <w:right w:val="none" w:sz="0" w:space="0" w:color="auto"/>
      </w:divBdr>
      <w:divsChild>
        <w:div w:id="90010517">
          <w:marLeft w:val="0"/>
          <w:marRight w:val="0"/>
          <w:marTop w:val="0"/>
          <w:marBottom w:val="0"/>
          <w:divBdr>
            <w:top w:val="none" w:sz="0" w:space="0" w:color="auto"/>
            <w:left w:val="none" w:sz="0" w:space="0" w:color="auto"/>
            <w:bottom w:val="none" w:sz="0" w:space="0" w:color="auto"/>
            <w:right w:val="none" w:sz="0" w:space="0" w:color="auto"/>
          </w:divBdr>
          <w:divsChild>
            <w:div w:id="267658706">
              <w:marLeft w:val="0"/>
              <w:marRight w:val="0"/>
              <w:marTop w:val="0"/>
              <w:marBottom w:val="0"/>
              <w:divBdr>
                <w:top w:val="none" w:sz="0" w:space="0" w:color="auto"/>
                <w:left w:val="none" w:sz="0" w:space="0" w:color="auto"/>
                <w:bottom w:val="none" w:sz="0" w:space="0" w:color="auto"/>
                <w:right w:val="none" w:sz="0" w:space="0" w:color="auto"/>
              </w:divBdr>
            </w:div>
            <w:div w:id="608394548">
              <w:marLeft w:val="0"/>
              <w:marRight w:val="0"/>
              <w:marTop w:val="0"/>
              <w:marBottom w:val="0"/>
              <w:divBdr>
                <w:top w:val="none" w:sz="0" w:space="0" w:color="auto"/>
                <w:left w:val="none" w:sz="0" w:space="0" w:color="auto"/>
                <w:bottom w:val="none" w:sz="0" w:space="0" w:color="auto"/>
                <w:right w:val="none" w:sz="0" w:space="0" w:color="auto"/>
              </w:divBdr>
            </w:div>
            <w:div w:id="760834038">
              <w:marLeft w:val="0"/>
              <w:marRight w:val="0"/>
              <w:marTop w:val="0"/>
              <w:marBottom w:val="0"/>
              <w:divBdr>
                <w:top w:val="none" w:sz="0" w:space="0" w:color="auto"/>
                <w:left w:val="none" w:sz="0" w:space="0" w:color="auto"/>
                <w:bottom w:val="none" w:sz="0" w:space="0" w:color="auto"/>
                <w:right w:val="none" w:sz="0" w:space="0" w:color="auto"/>
              </w:divBdr>
            </w:div>
            <w:div w:id="775755162">
              <w:marLeft w:val="0"/>
              <w:marRight w:val="0"/>
              <w:marTop w:val="0"/>
              <w:marBottom w:val="0"/>
              <w:divBdr>
                <w:top w:val="none" w:sz="0" w:space="0" w:color="auto"/>
                <w:left w:val="none" w:sz="0" w:space="0" w:color="auto"/>
                <w:bottom w:val="none" w:sz="0" w:space="0" w:color="auto"/>
                <w:right w:val="none" w:sz="0" w:space="0" w:color="auto"/>
              </w:divBdr>
            </w:div>
            <w:div w:id="855271521">
              <w:marLeft w:val="0"/>
              <w:marRight w:val="0"/>
              <w:marTop w:val="0"/>
              <w:marBottom w:val="0"/>
              <w:divBdr>
                <w:top w:val="none" w:sz="0" w:space="0" w:color="auto"/>
                <w:left w:val="none" w:sz="0" w:space="0" w:color="auto"/>
                <w:bottom w:val="none" w:sz="0" w:space="0" w:color="auto"/>
                <w:right w:val="none" w:sz="0" w:space="0" w:color="auto"/>
              </w:divBdr>
            </w:div>
            <w:div w:id="1029910956">
              <w:marLeft w:val="0"/>
              <w:marRight w:val="0"/>
              <w:marTop w:val="0"/>
              <w:marBottom w:val="0"/>
              <w:divBdr>
                <w:top w:val="none" w:sz="0" w:space="0" w:color="auto"/>
                <w:left w:val="none" w:sz="0" w:space="0" w:color="auto"/>
                <w:bottom w:val="none" w:sz="0" w:space="0" w:color="auto"/>
                <w:right w:val="none" w:sz="0" w:space="0" w:color="auto"/>
              </w:divBdr>
            </w:div>
            <w:div w:id="1265192400">
              <w:marLeft w:val="0"/>
              <w:marRight w:val="0"/>
              <w:marTop w:val="0"/>
              <w:marBottom w:val="0"/>
              <w:divBdr>
                <w:top w:val="none" w:sz="0" w:space="0" w:color="auto"/>
                <w:left w:val="none" w:sz="0" w:space="0" w:color="auto"/>
                <w:bottom w:val="none" w:sz="0" w:space="0" w:color="auto"/>
                <w:right w:val="none" w:sz="0" w:space="0" w:color="auto"/>
              </w:divBdr>
            </w:div>
            <w:div w:id="1396589015">
              <w:marLeft w:val="0"/>
              <w:marRight w:val="0"/>
              <w:marTop w:val="0"/>
              <w:marBottom w:val="0"/>
              <w:divBdr>
                <w:top w:val="none" w:sz="0" w:space="0" w:color="auto"/>
                <w:left w:val="none" w:sz="0" w:space="0" w:color="auto"/>
                <w:bottom w:val="none" w:sz="0" w:space="0" w:color="auto"/>
                <w:right w:val="none" w:sz="0" w:space="0" w:color="auto"/>
              </w:divBdr>
            </w:div>
            <w:div w:id="1670788882">
              <w:marLeft w:val="0"/>
              <w:marRight w:val="0"/>
              <w:marTop w:val="0"/>
              <w:marBottom w:val="0"/>
              <w:divBdr>
                <w:top w:val="none" w:sz="0" w:space="0" w:color="auto"/>
                <w:left w:val="none" w:sz="0" w:space="0" w:color="auto"/>
                <w:bottom w:val="none" w:sz="0" w:space="0" w:color="auto"/>
                <w:right w:val="none" w:sz="0" w:space="0" w:color="auto"/>
              </w:divBdr>
            </w:div>
            <w:div w:id="1808430379">
              <w:marLeft w:val="0"/>
              <w:marRight w:val="0"/>
              <w:marTop w:val="0"/>
              <w:marBottom w:val="0"/>
              <w:divBdr>
                <w:top w:val="none" w:sz="0" w:space="0" w:color="auto"/>
                <w:left w:val="none" w:sz="0" w:space="0" w:color="auto"/>
                <w:bottom w:val="none" w:sz="0" w:space="0" w:color="auto"/>
                <w:right w:val="none" w:sz="0" w:space="0" w:color="auto"/>
              </w:divBdr>
            </w:div>
            <w:div w:id="1826436883">
              <w:marLeft w:val="0"/>
              <w:marRight w:val="0"/>
              <w:marTop w:val="0"/>
              <w:marBottom w:val="0"/>
              <w:divBdr>
                <w:top w:val="none" w:sz="0" w:space="0" w:color="auto"/>
                <w:left w:val="none" w:sz="0" w:space="0" w:color="auto"/>
                <w:bottom w:val="none" w:sz="0" w:space="0" w:color="auto"/>
                <w:right w:val="none" w:sz="0" w:space="0" w:color="auto"/>
              </w:divBdr>
            </w:div>
            <w:div w:id="2109614796">
              <w:marLeft w:val="0"/>
              <w:marRight w:val="0"/>
              <w:marTop w:val="0"/>
              <w:marBottom w:val="0"/>
              <w:divBdr>
                <w:top w:val="none" w:sz="0" w:space="0" w:color="auto"/>
                <w:left w:val="none" w:sz="0" w:space="0" w:color="auto"/>
                <w:bottom w:val="none" w:sz="0" w:space="0" w:color="auto"/>
                <w:right w:val="none" w:sz="0" w:space="0" w:color="auto"/>
              </w:divBdr>
            </w:div>
            <w:div w:id="2131241494">
              <w:marLeft w:val="0"/>
              <w:marRight w:val="0"/>
              <w:marTop w:val="0"/>
              <w:marBottom w:val="0"/>
              <w:divBdr>
                <w:top w:val="none" w:sz="0" w:space="0" w:color="auto"/>
                <w:left w:val="none" w:sz="0" w:space="0" w:color="auto"/>
                <w:bottom w:val="none" w:sz="0" w:space="0" w:color="auto"/>
                <w:right w:val="none" w:sz="0" w:space="0" w:color="auto"/>
              </w:divBdr>
            </w:div>
          </w:divsChild>
        </w:div>
        <w:div w:id="727798977">
          <w:marLeft w:val="0"/>
          <w:marRight w:val="0"/>
          <w:marTop w:val="0"/>
          <w:marBottom w:val="75"/>
          <w:divBdr>
            <w:top w:val="none" w:sz="0" w:space="0" w:color="auto"/>
            <w:left w:val="none" w:sz="0" w:space="0" w:color="auto"/>
            <w:bottom w:val="dotted" w:sz="6" w:space="2" w:color="DDDDDD"/>
            <w:right w:val="none" w:sz="0" w:space="0" w:color="auto"/>
          </w:divBdr>
        </w:div>
      </w:divsChild>
    </w:div>
    <w:div w:id="1317757477">
      <w:bodyDiv w:val="1"/>
      <w:marLeft w:val="0"/>
      <w:marRight w:val="0"/>
      <w:marTop w:val="0"/>
      <w:marBottom w:val="0"/>
      <w:divBdr>
        <w:top w:val="none" w:sz="0" w:space="0" w:color="auto"/>
        <w:left w:val="none" w:sz="0" w:space="0" w:color="auto"/>
        <w:bottom w:val="none" w:sz="0" w:space="0" w:color="auto"/>
        <w:right w:val="none" w:sz="0" w:space="0" w:color="auto"/>
      </w:divBdr>
    </w:div>
    <w:div w:id="1319384182">
      <w:bodyDiv w:val="1"/>
      <w:marLeft w:val="0"/>
      <w:marRight w:val="0"/>
      <w:marTop w:val="0"/>
      <w:marBottom w:val="0"/>
      <w:divBdr>
        <w:top w:val="none" w:sz="0" w:space="0" w:color="auto"/>
        <w:left w:val="none" w:sz="0" w:space="0" w:color="auto"/>
        <w:bottom w:val="none" w:sz="0" w:space="0" w:color="auto"/>
        <w:right w:val="none" w:sz="0" w:space="0" w:color="auto"/>
      </w:divBdr>
      <w:divsChild>
        <w:div w:id="1186601507">
          <w:marLeft w:val="0"/>
          <w:marRight w:val="0"/>
          <w:marTop w:val="0"/>
          <w:marBottom w:val="0"/>
          <w:divBdr>
            <w:top w:val="none" w:sz="0" w:space="0" w:color="auto"/>
            <w:left w:val="none" w:sz="0" w:space="0" w:color="auto"/>
            <w:bottom w:val="none" w:sz="0" w:space="0" w:color="auto"/>
            <w:right w:val="none" w:sz="0" w:space="0" w:color="auto"/>
          </w:divBdr>
        </w:div>
        <w:div w:id="1857575484">
          <w:marLeft w:val="0"/>
          <w:marRight w:val="0"/>
          <w:marTop w:val="0"/>
          <w:marBottom w:val="0"/>
          <w:divBdr>
            <w:top w:val="none" w:sz="0" w:space="0" w:color="auto"/>
            <w:left w:val="none" w:sz="0" w:space="0" w:color="auto"/>
            <w:bottom w:val="none" w:sz="0" w:space="0" w:color="auto"/>
            <w:right w:val="none" w:sz="0" w:space="0" w:color="auto"/>
          </w:divBdr>
          <w:divsChild>
            <w:div w:id="9356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70488">
      <w:bodyDiv w:val="1"/>
      <w:marLeft w:val="0"/>
      <w:marRight w:val="0"/>
      <w:marTop w:val="0"/>
      <w:marBottom w:val="0"/>
      <w:divBdr>
        <w:top w:val="none" w:sz="0" w:space="0" w:color="auto"/>
        <w:left w:val="none" w:sz="0" w:space="0" w:color="auto"/>
        <w:bottom w:val="none" w:sz="0" w:space="0" w:color="auto"/>
        <w:right w:val="none" w:sz="0" w:space="0" w:color="auto"/>
      </w:divBdr>
      <w:divsChild>
        <w:div w:id="992871746">
          <w:marLeft w:val="0"/>
          <w:marRight w:val="0"/>
          <w:marTop w:val="0"/>
          <w:marBottom w:val="150"/>
          <w:divBdr>
            <w:top w:val="none" w:sz="0" w:space="0" w:color="auto"/>
            <w:left w:val="none" w:sz="0" w:space="0" w:color="auto"/>
            <w:bottom w:val="none" w:sz="0" w:space="0" w:color="auto"/>
            <w:right w:val="none" w:sz="0" w:space="0" w:color="auto"/>
          </w:divBdr>
        </w:div>
      </w:divsChild>
    </w:div>
    <w:div w:id="1321811542">
      <w:bodyDiv w:val="1"/>
      <w:marLeft w:val="0"/>
      <w:marRight w:val="0"/>
      <w:marTop w:val="0"/>
      <w:marBottom w:val="0"/>
      <w:divBdr>
        <w:top w:val="none" w:sz="0" w:space="0" w:color="auto"/>
        <w:left w:val="none" w:sz="0" w:space="0" w:color="auto"/>
        <w:bottom w:val="none" w:sz="0" w:space="0" w:color="auto"/>
        <w:right w:val="none" w:sz="0" w:space="0" w:color="auto"/>
      </w:divBdr>
      <w:divsChild>
        <w:div w:id="1096680036">
          <w:marLeft w:val="0"/>
          <w:marRight w:val="0"/>
          <w:marTop w:val="0"/>
          <w:marBottom w:val="0"/>
          <w:divBdr>
            <w:top w:val="none" w:sz="0" w:space="0" w:color="auto"/>
            <w:left w:val="none" w:sz="0" w:space="0" w:color="auto"/>
            <w:bottom w:val="none" w:sz="0" w:space="0" w:color="auto"/>
            <w:right w:val="none" w:sz="0" w:space="0" w:color="auto"/>
          </w:divBdr>
          <w:divsChild>
            <w:div w:id="737946625">
              <w:marLeft w:val="0"/>
              <w:marRight w:val="0"/>
              <w:marTop w:val="0"/>
              <w:marBottom w:val="0"/>
              <w:divBdr>
                <w:top w:val="none" w:sz="0" w:space="0" w:color="auto"/>
                <w:left w:val="none" w:sz="0" w:space="0" w:color="auto"/>
                <w:bottom w:val="none" w:sz="0" w:space="0" w:color="auto"/>
                <w:right w:val="none" w:sz="0" w:space="0" w:color="auto"/>
              </w:divBdr>
              <w:divsChild>
                <w:div w:id="1243881015">
                  <w:marLeft w:val="0"/>
                  <w:marRight w:val="0"/>
                  <w:marTop w:val="0"/>
                  <w:marBottom w:val="0"/>
                  <w:divBdr>
                    <w:top w:val="none" w:sz="0" w:space="0" w:color="auto"/>
                    <w:left w:val="none" w:sz="0" w:space="0" w:color="auto"/>
                    <w:bottom w:val="none" w:sz="0" w:space="0" w:color="auto"/>
                    <w:right w:val="none" w:sz="0" w:space="0" w:color="auto"/>
                  </w:divBdr>
                  <w:divsChild>
                    <w:div w:id="149714157">
                      <w:marLeft w:val="0"/>
                      <w:marRight w:val="0"/>
                      <w:marTop w:val="0"/>
                      <w:marBottom w:val="0"/>
                      <w:divBdr>
                        <w:top w:val="none" w:sz="0" w:space="0" w:color="auto"/>
                        <w:left w:val="none" w:sz="0" w:space="0" w:color="auto"/>
                        <w:bottom w:val="none" w:sz="0" w:space="0" w:color="auto"/>
                        <w:right w:val="none" w:sz="0" w:space="0" w:color="auto"/>
                      </w:divBdr>
                      <w:divsChild>
                        <w:div w:id="567424945">
                          <w:marLeft w:val="0"/>
                          <w:marRight w:val="0"/>
                          <w:marTop w:val="0"/>
                          <w:marBottom w:val="0"/>
                          <w:divBdr>
                            <w:top w:val="none" w:sz="0" w:space="0" w:color="auto"/>
                            <w:left w:val="none" w:sz="0" w:space="0" w:color="auto"/>
                            <w:bottom w:val="none" w:sz="0" w:space="0" w:color="auto"/>
                            <w:right w:val="none" w:sz="0" w:space="0" w:color="auto"/>
                          </w:divBdr>
                          <w:divsChild>
                            <w:div w:id="295764566">
                              <w:marLeft w:val="0"/>
                              <w:marRight w:val="0"/>
                              <w:marTop w:val="0"/>
                              <w:marBottom w:val="0"/>
                              <w:divBdr>
                                <w:top w:val="none" w:sz="0" w:space="0" w:color="auto"/>
                                <w:left w:val="none" w:sz="0" w:space="0" w:color="auto"/>
                                <w:bottom w:val="none" w:sz="0" w:space="0" w:color="auto"/>
                                <w:right w:val="none" w:sz="0" w:space="0" w:color="auto"/>
                              </w:divBdr>
                              <w:divsChild>
                                <w:div w:id="15830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781584">
      <w:bodyDiv w:val="1"/>
      <w:marLeft w:val="0"/>
      <w:marRight w:val="0"/>
      <w:marTop w:val="0"/>
      <w:marBottom w:val="0"/>
      <w:divBdr>
        <w:top w:val="none" w:sz="0" w:space="0" w:color="auto"/>
        <w:left w:val="none" w:sz="0" w:space="0" w:color="auto"/>
        <w:bottom w:val="none" w:sz="0" w:space="0" w:color="auto"/>
        <w:right w:val="none" w:sz="0" w:space="0" w:color="auto"/>
      </w:divBdr>
    </w:div>
    <w:div w:id="1325428903">
      <w:bodyDiv w:val="1"/>
      <w:marLeft w:val="0"/>
      <w:marRight w:val="0"/>
      <w:marTop w:val="0"/>
      <w:marBottom w:val="0"/>
      <w:divBdr>
        <w:top w:val="none" w:sz="0" w:space="0" w:color="auto"/>
        <w:left w:val="none" w:sz="0" w:space="0" w:color="auto"/>
        <w:bottom w:val="none" w:sz="0" w:space="0" w:color="auto"/>
        <w:right w:val="none" w:sz="0" w:space="0" w:color="auto"/>
      </w:divBdr>
    </w:div>
    <w:div w:id="1330061981">
      <w:bodyDiv w:val="1"/>
      <w:marLeft w:val="0"/>
      <w:marRight w:val="0"/>
      <w:marTop w:val="0"/>
      <w:marBottom w:val="0"/>
      <w:divBdr>
        <w:top w:val="none" w:sz="0" w:space="0" w:color="auto"/>
        <w:left w:val="none" w:sz="0" w:space="0" w:color="auto"/>
        <w:bottom w:val="none" w:sz="0" w:space="0" w:color="auto"/>
        <w:right w:val="none" w:sz="0" w:space="0" w:color="auto"/>
      </w:divBdr>
    </w:div>
    <w:div w:id="1330325925">
      <w:bodyDiv w:val="1"/>
      <w:marLeft w:val="0"/>
      <w:marRight w:val="0"/>
      <w:marTop w:val="0"/>
      <w:marBottom w:val="0"/>
      <w:divBdr>
        <w:top w:val="none" w:sz="0" w:space="0" w:color="auto"/>
        <w:left w:val="none" w:sz="0" w:space="0" w:color="auto"/>
        <w:bottom w:val="none" w:sz="0" w:space="0" w:color="auto"/>
        <w:right w:val="none" w:sz="0" w:space="0" w:color="auto"/>
      </w:divBdr>
      <w:divsChild>
        <w:div w:id="435564889">
          <w:marLeft w:val="0"/>
          <w:marRight w:val="0"/>
          <w:marTop w:val="0"/>
          <w:marBottom w:val="0"/>
          <w:divBdr>
            <w:top w:val="none" w:sz="0" w:space="0" w:color="auto"/>
            <w:left w:val="none" w:sz="0" w:space="0" w:color="auto"/>
            <w:bottom w:val="none" w:sz="0" w:space="0" w:color="auto"/>
            <w:right w:val="none" w:sz="0" w:space="0" w:color="auto"/>
          </w:divBdr>
          <w:divsChild>
            <w:div w:id="1628076795">
              <w:marLeft w:val="0"/>
              <w:marRight w:val="0"/>
              <w:marTop w:val="0"/>
              <w:marBottom w:val="0"/>
              <w:divBdr>
                <w:top w:val="none" w:sz="0" w:space="0" w:color="auto"/>
                <w:left w:val="none" w:sz="0" w:space="0" w:color="auto"/>
                <w:bottom w:val="none" w:sz="0" w:space="0" w:color="auto"/>
                <w:right w:val="none" w:sz="0" w:space="0" w:color="auto"/>
              </w:divBdr>
              <w:divsChild>
                <w:div w:id="2011247325">
                  <w:marLeft w:val="0"/>
                  <w:marRight w:val="0"/>
                  <w:marTop w:val="0"/>
                  <w:marBottom w:val="0"/>
                  <w:divBdr>
                    <w:top w:val="none" w:sz="0" w:space="0" w:color="auto"/>
                    <w:left w:val="single" w:sz="6" w:space="0" w:color="E5E5E5"/>
                    <w:bottom w:val="none" w:sz="0" w:space="0" w:color="auto"/>
                    <w:right w:val="none" w:sz="0" w:space="0" w:color="auto"/>
                  </w:divBdr>
                </w:div>
              </w:divsChild>
            </w:div>
          </w:divsChild>
        </w:div>
        <w:div w:id="1818523448">
          <w:marLeft w:val="0"/>
          <w:marRight w:val="0"/>
          <w:marTop w:val="0"/>
          <w:marBottom w:val="0"/>
          <w:divBdr>
            <w:top w:val="none" w:sz="0" w:space="0" w:color="auto"/>
            <w:left w:val="none" w:sz="0" w:space="0" w:color="auto"/>
            <w:bottom w:val="none" w:sz="0" w:space="0" w:color="auto"/>
            <w:right w:val="none" w:sz="0" w:space="0" w:color="auto"/>
          </w:divBdr>
          <w:divsChild>
            <w:div w:id="54013928">
              <w:marLeft w:val="952"/>
              <w:marRight w:val="0"/>
              <w:marTop w:val="0"/>
              <w:marBottom w:val="0"/>
              <w:divBdr>
                <w:top w:val="none" w:sz="0" w:space="0" w:color="auto"/>
                <w:left w:val="none" w:sz="0" w:space="0" w:color="auto"/>
                <w:bottom w:val="none" w:sz="0" w:space="0" w:color="auto"/>
                <w:right w:val="none" w:sz="0" w:space="0" w:color="auto"/>
              </w:divBdr>
            </w:div>
            <w:div w:id="96827040">
              <w:marLeft w:val="952"/>
              <w:marRight w:val="0"/>
              <w:marTop w:val="0"/>
              <w:marBottom w:val="0"/>
              <w:divBdr>
                <w:top w:val="none" w:sz="0" w:space="0" w:color="auto"/>
                <w:left w:val="none" w:sz="0" w:space="0" w:color="auto"/>
                <w:bottom w:val="none" w:sz="0" w:space="0" w:color="auto"/>
                <w:right w:val="none" w:sz="0" w:space="0" w:color="auto"/>
              </w:divBdr>
            </w:div>
            <w:div w:id="653723668">
              <w:marLeft w:val="952"/>
              <w:marRight w:val="0"/>
              <w:marTop w:val="0"/>
              <w:marBottom w:val="0"/>
              <w:divBdr>
                <w:top w:val="none" w:sz="0" w:space="0" w:color="auto"/>
                <w:left w:val="none" w:sz="0" w:space="0" w:color="auto"/>
                <w:bottom w:val="none" w:sz="0" w:space="0" w:color="auto"/>
                <w:right w:val="none" w:sz="0" w:space="0" w:color="auto"/>
              </w:divBdr>
            </w:div>
            <w:div w:id="1871721158">
              <w:marLeft w:val="952"/>
              <w:marRight w:val="0"/>
              <w:marTop w:val="0"/>
              <w:marBottom w:val="0"/>
              <w:divBdr>
                <w:top w:val="none" w:sz="0" w:space="0" w:color="auto"/>
                <w:left w:val="none" w:sz="0" w:space="0" w:color="auto"/>
                <w:bottom w:val="none" w:sz="0" w:space="0" w:color="auto"/>
                <w:right w:val="none" w:sz="0" w:space="0" w:color="auto"/>
              </w:divBdr>
            </w:div>
            <w:div w:id="1945530279">
              <w:marLeft w:val="0"/>
              <w:marRight w:val="0"/>
              <w:marTop w:val="0"/>
              <w:marBottom w:val="0"/>
              <w:divBdr>
                <w:top w:val="none" w:sz="0" w:space="0" w:color="auto"/>
                <w:left w:val="none" w:sz="0" w:space="0" w:color="auto"/>
                <w:bottom w:val="none" w:sz="0" w:space="0" w:color="auto"/>
                <w:right w:val="none" w:sz="0" w:space="0" w:color="auto"/>
              </w:divBdr>
              <w:divsChild>
                <w:div w:id="527913409">
                  <w:marLeft w:val="0"/>
                  <w:marRight w:val="0"/>
                  <w:marTop w:val="225"/>
                  <w:marBottom w:val="0"/>
                  <w:divBdr>
                    <w:top w:val="none" w:sz="0" w:space="0" w:color="auto"/>
                    <w:left w:val="none" w:sz="0" w:space="0" w:color="auto"/>
                    <w:bottom w:val="none" w:sz="0" w:space="0" w:color="auto"/>
                    <w:right w:val="none" w:sz="0" w:space="0" w:color="auto"/>
                  </w:divBdr>
                  <w:divsChild>
                    <w:div w:id="55129206">
                      <w:marLeft w:val="0"/>
                      <w:marRight w:val="0"/>
                      <w:marTop w:val="345"/>
                      <w:marBottom w:val="0"/>
                      <w:divBdr>
                        <w:top w:val="none" w:sz="0" w:space="0" w:color="auto"/>
                        <w:left w:val="none" w:sz="0" w:space="0" w:color="auto"/>
                        <w:bottom w:val="none" w:sz="0" w:space="0" w:color="auto"/>
                        <w:right w:val="none" w:sz="0" w:space="0" w:color="auto"/>
                      </w:divBdr>
                    </w:div>
                    <w:div w:id="144245360">
                      <w:marLeft w:val="0"/>
                      <w:marRight w:val="0"/>
                      <w:marTop w:val="345"/>
                      <w:marBottom w:val="0"/>
                      <w:divBdr>
                        <w:top w:val="none" w:sz="0" w:space="0" w:color="auto"/>
                        <w:left w:val="none" w:sz="0" w:space="0" w:color="auto"/>
                        <w:bottom w:val="none" w:sz="0" w:space="0" w:color="auto"/>
                        <w:right w:val="none" w:sz="0" w:space="0" w:color="auto"/>
                      </w:divBdr>
                    </w:div>
                    <w:div w:id="185874337">
                      <w:marLeft w:val="30"/>
                      <w:marRight w:val="0"/>
                      <w:marTop w:val="300"/>
                      <w:marBottom w:val="0"/>
                      <w:divBdr>
                        <w:top w:val="none" w:sz="0" w:space="0" w:color="auto"/>
                        <w:left w:val="none" w:sz="0" w:space="0" w:color="auto"/>
                        <w:bottom w:val="none" w:sz="0" w:space="0" w:color="auto"/>
                        <w:right w:val="none" w:sz="0" w:space="0" w:color="auto"/>
                      </w:divBdr>
                    </w:div>
                    <w:div w:id="230506594">
                      <w:marLeft w:val="0"/>
                      <w:marRight w:val="0"/>
                      <w:marTop w:val="345"/>
                      <w:marBottom w:val="0"/>
                      <w:divBdr>
                        <w:top w:val="none" w:sz="0" w:space="0" w:color="auto"/>
                        <w:left w:val="none" w:sz="0" w:space="0" w:color="auto"/>
                        <w:bottom w:val="none" w:sz="0" w:space="0" w:color="auto"/>
                        <w:right w:val="none" w:sz="0" w:space="0" w:color="auto"/>
                      </w:divBdr>
                    </w:div>
                    <w:div w:id="502161151">
                      <w:marLeft w:val="0"/>
                      <w:marRight w:val="0"/>
                      <w:marTop w:val="225"/>
                      <w:marBottom w:val="0"/>
                      <w:divBdr>
                        <w:top w:val="none" w:sz="0" w:space="0" w:color="auto"/>
                        <w:left w:val="none" w:sz="0" w:space="0" w:color="auto"/>
                        <w:bottom w:val="none" w:sz="0" w:space="0" w:color="auto"/>
                        <w:right w:val="none" w:sz="0" w:space="0" w:color="auto"/>
                      </w:divBdr>
                    </w:div>
                    <w:div w:id="775561062">
                      <w:marLeft w:val="30"/>
                      <w:marRight w:val="0"/>
                      <w:marTop w:val="345"/>
                      <w:marBottom w:val="0"/>
                      <w:divBdr>
                        <w:top w:val="none" w:sz="0" w:space="0" w:color="auto"/>
                        <w:left w:val="none" w:sz="0" w:space="0" w:color="auto"/>
                        <w:bottom w:val="none" w:sz="0" w:space="0" w:color="auto"/>
                        <w:right w:val="none" w:sz="0" w:space="0" w:color="auto"/>
                      </w:divBdr>
                    </w:div>
                    <w:div w:id="988677368">
                      <w:marLeft w:val="0"/>
                      <w:marRight w:val="0"/>
                      <w:marTop w:val="0"/>
                      <w:marBottom w:val="0"/>
                      <w:divBdr>
                        <w:top w:val="none" w:sz="0" w:space="0" w:color="auto"/>
                        <w:left w:val="none" w:sz="0" w:space="0" w:color="auto"/>
                        <w:bottom w:val="none" w:sz="0" w:space="0" w:color="auto"/>
                        <w:right w:val="none" w:sz="0" w:space="0" w:color="auto"/>
                      </w:divBdr>
                    </w:div>
                  </w:divsChild>
                </w:div>
                <w:div w:id="16081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1236">
          <w:marLeft w:val="0"/>
          <w:marRight w:val="0"/>
          <w:marTop w:val="0"/>
          <w:marBottom w:val="150"/>
          <w:divBdr>
            <w:top w:val="none" w:sz="0" w:space="0" w:color="auto"/>
            <w:left w:val="none" w:sz="0" w:space="0" w:color="auto"/>
            <w:bottom w:val="none" w:sz="0" w:space="0" w:color="auto"/>
            <w:right w:val="none" w:sz="0" w:space="0" w:color="auto"/>
          </w:divBdr>
        </w:div>
      </w:divsChild>
    </w:div>
    <w:div w:id="1330519933">
      <w:bodyDiv w:val="1"/>
      <w:marLeft w:val="0"/>
      <w:marRight w:val="0"/>
      <w:marTop w:val="0"/>
      <w:marBottom w:val="0"/>
      <w:divBdr>
        <w:top w:val="none" w:sz="0" w:space="0" w:color="auto"/>
        <w:left w:val="none" w:sz="0" w:space="0" w:color="auto"/>
        <w:bottom w:val="none" w:sz="0" w:space="0" w:color="auto"/>
        <w:right w:val="none" w:sz="0" w:space="0" w:color="auto"/>
      </w:divBdr>
    </w:div>
    <w:div w:id="1333023227">
      <w:bodyDiv w:val="1"/>
      <w:marLeft w:val="0"/>
      <w:marRight w:val="0"/>
      <w:marTop w:val="0"/>
      <w:marBottom w:val="0"/>
      <w:divBdr>
        <w:top w:val="none" w:sz="0" w:space="0" w:color="auto"/>
        <w:left w:val="none" w:sz="0" w:space="0" w:color="auto"/>
        <w:bottom w:val="none" w:sz="0" w:space="0" w:color="auto"/>
        <w:right w:val="none" w:sz="0" w:space="0" w:color="auto"/>
      </w:divBdr>
      <w:divsChild>
        <w:div w:id="604962842">
          <w:marLeft w:val="0"/>
          <w:marRight w:val="0"/>
          <w:marTop w:val="0"/>
          <w:marBottom w:val="0"/>
          <w:divBdr>
            <w:top w:val="none" w:sz="0" w:space="0" w:color="auto"/>
            <w:left w:val="none" w:sz="0" w:space="0" w:color="auto"/>
            <w:bottom w:val="none" w:sz="0" w:space="0" w:color="auto"/>
            <w:right w:val="none" w:sz="0" w:space="0" w:color="auto"/>
          </w:divBdr>
        </w:div>
        <w:div w:id="1882476518">
          <w:marLeft w:val="0"/>
          <w:marRight w:val="0"/>
          <w:marTop w:val="0"/>
          <w:marBottom w:val="0"/>
          <w:divBdr>
            <w:top w:val="none" w:sz="0" w:space="0" w:color="auto"/>
            <w:left w:val="none" w:sz="0" w:space="0" w:color="auto"/>
            <w:bottom w:val="none" w:sz="0" w:space="0" w:color="auto"/>
            <w:right w:val="none" w:sz="0" w:space="0" w:color="auto"/>
          </w:divBdr>
        </w:div>
      </w:divsChild>
    </w:div>
    <w:div w:id="1333870092">
      <w:bodyDiv w:val="1"/>
      <w:marLeft w:val="0"/>
      <w:marRight w:val="0"/>
      <w:marTop w:val="0"/>
      <w:marBottom w:val="0"/>
      <w:divBdr>
        <w:top w:val="none" w:sz="0" w:space="0" w:color="auto"/>
        <w:left w:val="none" w:sz="0" w:space="0" w:color="auto"/>
        <w:bottom w:val="none" w:sz="0" w:space="0" w:color="auto"/>
        <w:right w:val="none" w:sz="0" w:space="0" w:color="auto"/>
      </w:divBdr>
    </w:div>
    <w:div w:id="1335381257">
      <w:bodyDiv w:val="1"/>
      <w:marLeft w:val="0"/>
      <w:marRight w:val="0"/>
      <w:marTop w:val="0"/>
      <w:marBottom w:val="0"/>
      <w:divBdr>
        <w:top w:val="none" w:sz="0" w:space="0" w:color="auto"/>
        <w:left w:val="none" w:sz="0" w:space="0" w:color="auto"/>
        <w:bottom w:val="none" w:sz="0" w:space="0" w:color="auto"/>
        <w:right w:val="none" w:sz="0" w:space="0" w:color="auto"/>
      </w:divBdr>
    </w:div>
    <w:div w:id="1335648589">
      <w:bodyDiv w:val="1"/>
      <w:marLeft w:val="0"/>
      <w:marRight w:val="0"/>
      <w:marTop w:val="0"/>
      <w:marBottom w:val="0"/>
      <w:divBdr>
        <w:top w:val="none" w:sz="0" w:space="0" w:color="auto"/>
        <w:left w:val="none" w:sz="0" w:space="0" w:color="auto"/>
        <w:bottom w:val="none" w:sz="0" w:space="0" w:color="auto"/>
        <w:right w:val="none" w:sz="0" w:space="0" w:color="auto"/>
      </w:divBdr>
      <w:divsChild>
        <w:div w:id="20740417">
          <w:marLeft w:val="0"/>
          <w:marRight w:val="0"/>
          <w:marTop w:val="150"/>
          <w:marBottom w:val="75"/>
          <w:divBdr>
            <w:top w:val="none" w:sz="0" w:space="0" w:color="auto"/>
            <w:left w:val="none" w:sz="0" w:space="0" w:color="auto"/>
            <w:bottom w:val="none" w:sz="0" w:space="0" w:color="auto"/>
            <w:right w:val="none" w:sz="0" w:space="0" w:color="auto"/>
          </w:divBdr>
        </w:div>
        <w:div w:id="673806477">
          <w:marLeft w:val="0"/>
          <w:marRight w:val="0"/>
          <w:marTop w:val="150"/>
          <w:marBottom w:val="300"/>
          <w:divBdr>
            <w:top w:val="single" w:sz="6" w:space="0" w:color="000000"/>
            <w:left w:val="single" w:sz="6" w:space="0" w:color="000000"/>
            <w:bottom w:val="single" w:sz="6" w:space="0" w:color="000000"/>
            <w:right w:val="single" w:sz="6" w:space="0" w:color="000000"/>
          </w:divBdr>
        </w:div>
        <w:div w:id="1848515193">
          <w:marLeft w:val="0"/>
          <w:marRight w:val="0"/>
          <w:marTop w:val="0"/>
          <w:marBottom w:val="75"/>
          <w:divBdr>
            <w:top w:val="none" w:sz="0" w:space="0" w:color="auto"/>
            <w:left w:val="none" w:sz="0" w:space="0" w:color="auto"/>
            <w:bottom w:val="none" w:sz="0" w:space="0" w:color="auto"/>
            <w:right w:val="none" w:sz="0" w:space="0" w:color="auto"/>
          </w:divBdr>
        </w:div>
        <w:div w:id="1958170799">
          <w:marLeft w:val="0"/>
          <w:marRight w:val="0"/>
          <w:marTop w:val="0"/>
          <w:marBottom w:val="225"/>
          <w:divBdr>
            <w:top w:val="none" w:sz="0" w:space="0" w:color="auto"/>
            <w:left w:val="none" w:sz="0" w:space="0" w:color="auto"/>
            <w:bottom w:val="none" w:sz="0" w:space="0" w:color="auto"/>
            <w:right w:val="none" w:sz="0" w:space="0" w:color="auto"/>
          </w:divBdr>
        </w:div>
      </w:divsChild>
    </w:div>
    <w:div w:id="1335762333">
      <w:bodyDiv w:val="1"/>
      <w:marLeft w:val="0"/>
      <w:marRight w:val="0"/>
      <w:marTop w:val="0"/>
      <w:marBottom w:val="0"/>
      <w:divBdr>
        <w:top w:val="none" w:sz="0" w:space="0" w:color="auto"/>
        <w:left w:val="none" w:sz="0" w:space="0" w:color="auto"/>
        <w:bottom w:val="none" w:sz="0" w:space="0" w:color="auto"/>
        <w:right w:val="none" w:sz="0" w:space="0" w:color="auto"/>
      </w:divBdr>
      <w:divsChild>
        <w:div w:id="1267301670">
          <w:marLeft w:val="0"/>
          <w:marRight w:val="0"/>
          <w:marTop w:val="0"/>
          <w:marBottom w:val="0"/>
          <w:divBdr>
            <w:top w:val="none" w:sz="0" w:space="0" w:color="auto"/>
            <w:left w:val="none" w:sz="0" w:space="0" w:color="auto"/>
            <w:bottom w:val="none" w:sz="0" w:space="0" w:color="auto"/>
            <w:right w:val="none" w:sz="0" w:space="0" w:color="auto"/>
          </w:divBdr>
          <w:divsChild>
            <w:div w:id="1706250174">
              <w:marLeft w:val="0"/>
              <w:marRight w:val="0"/>
              <w:marTop w:val="0"/>
              <w:marBottom w:val="0"/>
              <w:divBdr>
                <w:top w:val="none" w:sz="0" w:space="0" w:color="auto"/>
                <w:left w:val="none" w:sz="0" w:space="0" w:color="auto"/>
                <w:bottom w:val="none" w:sz="0" w:space="0" w:color="auto"/>
                <w:right w:val="none" w:sz="0" w:space="0" w:color="auto"/>
              </w:divBdr>
              <w:divsChild>
                <w:div w:id="1745835143">
                  <w:marLeft w:val="0"/>
                  <w:marRight w:val="0"/>
                  <w:marTop w:val="0"/>
                  <w:marBottom w:val="0"/>
                  <w:divBdr>
                    <w:top w:val="none" w:sz="0" w:space="0" w:color="auto"/>
                    <w:left w:val="none" w:sz="0" w:space="0" w:color="auto"/>
                    <w:bottom w:val="none" w:sz="0" w:space="0" w:color="auto"/>
                    <w:right w:val="none" w:sz="0" w:space="0" w:color="auto"/>
                  </w:divBdr>
                  <w:divsChild>
                    <w:div w:id="188340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070782">
      <w:bodyDiv w:val="1"/>
      <w:marLeft w:val="0"/>
      <w:marRight w:val="0"/>
      <w:marTop w:val="0"/>
      <w:marBottom w:val="0"/>
      <w:divBdr>
        <w:top w:val="none" w:sz="0" w:space="0" w:color="auto"/>
        <w:left w:val="none" w:sz="0" w:space="0" w:color="auto"/>
        <w:bottom w:val="none" w:sz="0" w:space="0" w:color="auto"/>
        <w:right w:val="none" w:sz="0" w:space="0" w:color="auto"/>
      </w:divBdr>
    </w:div>
    <w:div w:id="1337533126">
      <w:bodyDiv w:val="1"/>
      <w:marLeft w:val="0"/>
      <w:marRight w:val="0"/>
      <w:marTop w:val="0"/>
      <w:marBottom w:val="0"/>
      <w:divBdr>
        <w:top w:val="none" w:sz="0" w:space="0" w:color="auto"/>
        <w:left w:val="none" w:sz="0" w:space="0" w:color="auto"/>
        <w:bottom w:val="none" w:sz="0" w:space="0" w:color="auto"/>
        <w:right w:val="none" w:sz="0" w:space="0" w:color="auto"/>
      </w:divBdr>
    </w:div>
    <w:div w:id="1338069847">
      <w:bodyDiv w:val="1"/>
      <w:marLeft w:val="0"/>
      <w:marRight w:val="0"/>
      <w:marTop w:val="0"/>
      <w:marBottom w:val="0"/>
      <w:divBdr>
        <w:top w:val="none" w:sz="0" w:space="0" w:color="auto"/>
        <w:left w:val="none" w:sz="0" w:space="0" w:color="auto"/>
        <w:bottom w:val="none" w:sz="0" w:space="0" w:color="auto"/>
        <w:right w:val="none" w:sz="0" w:space="0" w:color="auto"/>
      </w:divBdr>
      <w:divsChild>
        <w:div w:id="1254120606">
          <w:marLeft w:val="0"/>
          <w:marRight w:val="0"/>
          <w:marTop w:val="0"/>
          <w:marBottom w:val="0"/>
          <w:divBdr>
            <w:top w:val="none" w:sz="0" w:space="0" w:color="auto"/>
            <w:left w:val="none" w:sz="0" w:space="0" w:color="auto"/>
            <w:bottom w:val="none" w:sz="0" w:space="0" w:color="auto"/>
            <w:right w:val="none" w:sz="0" w:space="0" w:color="auto"/>
          </w:divBdr>
          <w:divsChild>
            <w:div w:id="28651809">
              <w:marLeft w:val="0"/>
              <w:marRight w:val="0"/>
              <w:marTop w:val="0"/>
              <w:marBottom w:val="0"/>
              <w:divBdr>
                <w:top w:val="none" w:sz="0" w:space="0" w:color="auto"/>
                <w:left w:val="none" w:sz="0" w:space="0" w:color="auto"/>
                <w:bottom w:val="none" w:sz="0" w:space="0" w:color="auto"/>
                <w:right w:val="none" w:sz="0" w:space="0" w:color="auto"/>
              </w:divBdr>
              <w:divsChild>
                <w:div w:id="1875148208">
                  <w:marLeft w:val="0"/>
                  <w:marRight w:val="0"/>
                  <w:marTop w:val="0"/>
                  <w:marBottom w:val="0"/>
                  <w:divBdr>
                    <w:top w:val="none" w:sz="0" w:space="0" w:color="auto"/>
                    <w:left w:val="none" w:sz="0" w:space="0" w:color="auto"/>
                    <w:bottom w:val="none" w:sz="0" w:space="0" w:color="auto"/>
                    <w:right w:val="none" w:sz="0" w:space="0" w:color="auto"/>
                  </w:divBdr>
                  <w:divsChild>
                    <w:div w:id="1529834763">
                      <w:marLeft w:val="0"/>
                      <w:marRight w:val="0"/>
                      <w:marTop w:val="0"/>
                      <w:marBottom w:val="0"/>
                      <w:divBdr>
                        <w:top w:val="none" w:sz="0" w:space="0" w:color="auto"/>
                        <w:left w:val="none" w:sz="0" w:space="0" w:color="auto"/>
                        <w:bottom w:val="none" w:sz="0" w:space="0" w:color="auto"/>
                        <w:right w:val="none" w:sz="0" w:space="0" w:color="auto"/>
                      </w:divBdr>
                      <w:divsChild>
                        <w:div w:id="1186285765">
                          <w:marLeft w:val="0"/>
                          <w:marRight w:val="0"/>
                          <w:marTop w:val="0"/>
                          <w:marBottom w:val="0"/>
                          <w:divBdr>
                            <w:top w:val="none" w:sz="0" w:space="0" w:color="auto"/>
                            <w:left w:val="none" w:sz="0" w:space="0" w:color="auto"/>
                            <w:bottom w:val="none" w:sz="0" w:space="0" w:color="auto"/>
                            <w:right w:val="none" w:sz="0" w:space="0" w:color="auto"/>
                          </w:divBdr>
                          <w:divsChild>
                            <w:div w:id="973216712">
                              <w:marLeft w:val="1650"/>
                              <w:marRight w:val="450"/>
                              <w:marTop w:val="0"/>
                              <w:marBottom w:val="0"/>
                              <w:divBdr>
                                <w:top w:val="none" w:sz="0" w:space="0" w:color="auto"/>
                                <w:left w:val="none" w:sz="0" w:space="0" w:color="auto"/>
                                <w:bottom w:val="none" w:sz="0" w:space="0" w:color="auto"/>
                                <w:right w:val="none" w:sz="0" w:space="0" w:color="auto"/>
                              </w:divBdr>
                              <w:divsChild>
                                <w:div w:id="633488837">
                                  <w:marLeft w:val="0"/>
                                  <w:marRight w:val="0"/>
                                  <w:marTop w:val="0"/>
                                  <w:marBottom w:val="0"/>
                                  <w:divBdr>
                                    <w:top w:val="none" w:sz="0" w:space="0" w:color="auto"/>
                                    <w:left w:val="none" w:sz="0" w:space="0" w:color="auto"/>
                                    <w:bottom w:val="none" w:sz="0" w:space="0" w:color="auto"/>
                                    <w:right w:val="none" w:sz="0" w:space="0" w:color="auto"/>
                                  </w:divBdr>
                                </w:div>
                              </w:divsChild>
                            </w:div>
                            <w:div w:id="1472359155">
                              <w:marLeft w:val="0"/>
                              <w:marRight w:val="0"/>
                              <w:marTop w:val="0"/>
                              <w:marBottom w:val="0"/>
                              <w:divBdr>
                                <w:top w:val="none" w:sz="0" w:space="0" w:color="auto"/>
                                <w:left w:val="none" w:sz="0" w:space="0" w:color="auto"/>
                                <w:bottom w:val="none" w:sz="0" w:space="0" w:color="auto"/>
                                <w:right w:val="none" w:sz="0" w:space="0" w:color="auto"/>
                              </w:divBdr>
                              <w:divsChild>
                                <w:div w:id="292445279">
                                  <w:marLeft w:val="0"/>
                                  <w:marRight w:val="0"/>
                                  <w:marTop w:val="0"/>
                                  <w:marBottom w:val="0"/>
                                  <w:divBdr>
                                    <w:top w:val="none" w:sz="0" w:space="0" w:color="auto"/>
                                    <w:left w:val="none" w:sz="0" w:space="0" w:color="auto"/>
                                    <w:bottom w:val="none" w:sz="0" w:space="0" w:color="auto"/>
                                    <w:right w:val="none" w:sz="0" w:space="0" w:color="auto"/>
                                  </w:divBdr>
                                  <w:divsChild>
                                    <w:div w:id="263080749">
                                      <w:marLeft w:val="0"/>
                                      <w:marRight w:val="0"/>
                                      <w:marTop w:val="150"/>
                                      <w:marBottom w:val="0"/>
                                      <w:divBdr>
                                        <w:top w:val="none" w:sz="0" w:space="0" w:color="auto"/>
                                        <w:left w:val="none" w:sz="0" w:space="0" w:color="auto"/>
                                        <w:bottom w:val="none" w:sz="0" w:space="0" w:color="auto"/>
                                        <w:right w:val="none" w:sz="0" w:space="0" w:color="auto"/>
                                      </w:divBdr>
                                    </w:div>
                                    <w:div w:id="621963592">
                                      <w:marLeft w:val="0"/>
                                      <w:marRight w:val="0"/>
                                      <w:marTop w:val="150"/>
                                      <w:marBottom w:val="0"/>
                                      <w:divBdr>
                                        <w:top w:val="none" w:sz="0" w:space="0" w:color="auto"/>
                                        <w:left w:val="none" w:sz="0" w:space="0" w:color="auto"/>
                                        <w:bottom w:val="none" w:sz="0" w:space="0" w:color="auto"/>
                                        <w:right w:val="none" w:sz="0" w:space="0" w:color="auto"/>
                                      </w:divBdr>
                                    </w:div>
                                    <w:div w:id="21248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654890">
      <w:bodyDiv w:val="1"/>
      <w:marLeft w:val="0"/>
      <w:marRight w:val="0"/>
      <w:marTop w:val="0"/>
      <w:marBottom w:val="0"/>
      <w:divBdr>
        <w:top w:val="none" w:sz="0" w:space="0" w:color="auto"/>
        <w:left w:val="none" w:sz="0" w:space="0" w:color="auto"/>
        <w:bottom w:val="none" w:sz="0" w:space="0" w:color="auto"/>
        <w:right w:val="none" w:sz="0" w:space="0" w:color="auto"/>
      </w:divBdr>
    </w:div>
    <w:div w:id="1339041952">
      <w:bodyDiv w:val="1"/>
      <w:marLeft w:val="0"/>
      <w:marRight w:val="0"/>
      <w:marTop w:val="0"/>
      <w:marBottom w:val="0"/>
      <w:divBdr>
        <w:top w:val="none" w:sz="0" w:space="0" w:color="auto"/>
        <w:left w:val="none" w:sz="0" w:space="0" w:color="auto"/>
        <w:bottom w:val="none" w:sz="0" w:space="0" w:color="auto"/>
        <w:right w:val="none" w:sz="0" w:space="0" w:color="auto"/>
      </w:divBdr>
      <w:divsChild>
        <w:div w:id="272399505">
          <w:marLeft w:val="0"/>
          <w:marRight w:val="0"/>
          <w:marTop w:val="150"/>
          <w:marBottom w:val="75"/>
          <w:divBdr>
            <w:top w:val="none" w:sz="0" w:space="0" w:color="auto"/>
            <w:left w:val="none" w:sz="0" w:space="0" w:color="auto"/>
            <w:bottom w:val="none" w:sz="0" w:space="0" w:color="auto"/>
            <w:right w:val="none" w:sz="0" w:space="0" w:color="auto"/>
          </w:divBdr>
        </w:div>
        <w:div w:id="333260601">
          <w:marLeft w:val="0"/>
          <w:marRight w:val="0"/>
          <w:marTop w:val="0"/>
          <w:marBottom w:val="225"/>
          <w:divBdr>
            <w:top w:val="none" w:sz="0" w:space="0" w:color="auto"/>
            <w:left w:val="none" w:sz="0" w:space="0" w:color="auto"/>
            <w:bottom w:val="none" w:sz="0" w:space="0" w:color="auto"/>
            <w:right w:val="none" w:sz="0" w:space="0" w:color="auto"/>
          </w:divBdr>
        </w:div>
        <w:div w:id="1000698271">
          <w:marLeft w:val="0"/>
          <w:marRight w:val="0"/>
          <w:marTop w:val="150"/>
          <w:marBottom w:val="300"/>
          <w:divBdr>
            <w:top w:val="single" w:sz="6" w:space="0" w:color="000000"/>
            <w:left w:val="single" w:sz="6" w:space="0" w:color="000000"/>
            <w:bottom w:val="single" w:sz="6" w:space="0" w:color="000000"/>
            <w:right w:val="single" w:sz="6" w:space="0" w:color="000000"/>
          </w:divBdr>
        </w:div>
        <w:div w:id="2052488602">
          <w:marLeft w:val="0"/>
          <w:marRight w:val="0"/>
          <w:marTop w:val="0"/>
          <w:marBottom w:val="75"/>
          <w:divBdr>
            <w:top w:val="none" w:sz="0" w:space="0" w:color="auto"/>
            <w:left w:val="none" w:sz="0" w:space="0" w:color="auto"/>
            <w:bottom w:val="none" w:sz="0" w:space="0" w:color="auto"/>
            <w:right w:val="none" w:sz="0" w:space="0" w:color="auto"/>
          </w:divBdr>
        </w:div>
      </w:divsChild>
    </w:div>
    <w:div w:id="1344092682">
      <w:bodyDiv w:val="1"/>
      <w:marLeft w:val="0"/>
      <w:marRight w:val="0"/>
      <w:marTop w:val="0"/>
      <w:marBottom w:val="0"/>
      <w:divBdr>
        <w:top w:val="none" w:sz="0" w:space="0" w:color="auto"/>
        <w:left w:val="none" w:sz="0" w:space="0" w:color="auto"/>
        <w:bottom w:val="none" w:sz="0" w:space="0" w:color="auto"/>
        <w:right w:val="none" w:sz="0" w:space="0" w:color="auto"/>
      </w:divBdr>
    </w:div>
    <w:div w:id="1348167282">
      <w:bodyDiv w:val="1"/>
      <w:marLeft w:val="0"/>
      <w:marRight w:val="0"/>
      <w:marTop w:val="0"/>
      <w:marBottom w:val="0"/>
      <w:divBdr>
        <w:top w:val="none" w:sz="0" w:space="0" w:color="auto"/>
        <w:left w:val="none" w:sz="0" w:space="0" w:color="auto"/>
        <w:bottom w:val="none" w:sz="0" w:space="0" w:color="auto"/>
        <w:right w:val="none" w:sz="0" w:space="0" w:color="auto"/>
      </w:divBdr>
    </w:div>
    <w:div w:id="1349600584">
      <w:bodyDiv w:val="1"/>
      <w:marLeft w:val="0"/>
      <w:marRight w:val="0"/>
      <w:marTop w:val="0"/>
      <w:marBottom w:val="0"/>
      <w:divBdr>
        <w:top w:val="none" w:sz="0" w:space="0" w:color="auto"/>
        <w:left w:val="none" w:sz="0" w:space="0" w:color="auto"/>
        <w:bottom w:val="none" w:sz="0" w:space="0" w:color="auto"/>
        <w:right w:val="none" w:sz="0" w:space="0" w:color="auto"/>
      </w:divBdr>
      <w:divsChild>
        <w:div w:id="1631521304">
          <w:marLeft w:val="0"/>
          <w:marRight w:val="0"/>
          <w:marTop w:val="0"/>
          <w:marBottom w:val="0"/>
          <w:divBdr>
            <w:top w:val="none" w:sz="0" w:space="0" w:color="auto"/>
            <w:left w:val="none" w:sz="0" w:space="0" w:color="auto"/>
            <w:bottom w:val="none" w:sz="0" w:space="0" w:color="auto"/>
            <w:right w:val="none" w:sz="0" w:space="0" w:color="auto"/>
          </w:divBdr>
        </w:div>
      </w:divsChild>
    </w:div>
    <w:div w:id="1350136823">
      <w:bodyDiv w:val="1"/>
      <w:marLeft w:val="0"/>
      <w:marRight w:val="0"/>
      <w:marTop w:val="0"/>
      <w:marBottom w:val="0"/>
      <w:divBdr>
        <w:top w:val="none" w:sz="0" w:space="0" w:color="auto"/>
        <w:left w:val="none" w:sz="0" w:space="0" w:color="auto"/>
        <w:bottom w:val="none" w:sz="0" w:space="0" w:color="auto"/>
        <w:right w:val="none" w:sz="0" w:space="0" w:color="auto"/>
      </w:divBdr>
    </w:div>
    <w:div w:id="1351373020">
      <w:bodyDiv w:val="1"/>
      <w:marLeft w:val="0"/>
      <w:marRight w:val="0"/>
      <w:marTop w:val="0"/>
      <w:marBottom w:val="0"/>
      <w:divBdr>
        <w:top w:val="none" w:sz="0" w:space="0" w:color="auto"/>
        <w:left w:val="none" w:sz="0" w:space="0" w:color="auto"/>
        <w:bottom w:val="none" w:sz="0" w:space="0" w:color="auto"/>
        <w:right w:val="none" w:sz="0" w:space="0" w:color="auto"/>
      </w:divBdr>
      <w:divsChild>
        <w:div w:id="453136358">
          <w:marLeft w:val="0"/>
          <w:marRight w:val="0"/>
          <w:marTop w:val="0"/>
          <w:marBottom w:val="0"/>
          <w:divBdr>
            <w:top w:val="none" w:sz="0" w:space="0" w:color="auto"/>
            <w:left w:val="none" w:sz="0" w:space="0" w:color="auto"/>
            <w:bottom w:val="none" w:sz="0" w:space="0" w:color="auto"/>
            <w:right w:val="none" w:sz="0" w:space="0" w:color="auto"/>
          </w:divBdr>
        </w:div>
      </w:divsChild>
    </w:div>
    <w:div w:id="1352028038">
      <w:bodyDiv w:val="1"/>
      <w:marLeft w:val="0"/>
      <w:marRight w:val="0"/>
      <w:marTop w:val="0"/>
      <w:marBottom w:val="0"/>
      <w:divBdr>
        <w:top w:val="none" w:sz="0" w:space="0" w:color="auto"/>
        <w:left w:val="none" w:sz="0" w:space="0" w:color="auto"/>
        <w:bottom w:val="none" w:sz="0" w:space="0" w:color="auto"/>
        <w:right w:val="none" w:sz="0" w:space="0" w:color="auto"/>
      </w:divBdr>
      <w:divsChild>
        <w:div w:id="848255638">
          <w:marLeft w:val="0"/>
          <w:marRight w:val="0"/>
          <w:marTop w:val="0"/>
          <w:marBottom w:val="0"/>
          <w:divBdr>
            <w:top w:val="none" w:sz="0" w:space="0" w:color="auto"/>
            <w:left w:val="none" w:sz="0" w:space="0" w:color="auto"/>
            <w:bottom w:val="none" w:sz="0" w:space="0" w:color="auto"/>
            <w:right w:val="none" w:sz="0" w:space="0" w:color="auto"/>
          </w:divBdr>
          <w:divsChild>
            <w:div w:id="1950745785">
              <w:marLeft w:val="0"/>
              <w:marRight w:val="0"/>
              <w:marTop w:val="0"/>
              <w:marBottom w:val="0"/>
              <w:divBdr>
                <w:top w:val="none" w:sz="0" w:space="0" w:color="auto"/>
                <w:left w:val="none" w:sz="0" w:space="0" w:color="auto"/>
                <w:bottom w:val="none" w:sz="0" w:space="0" w:color="auto"/>
                <w:right w:val="none" w:sz="0" w:space="0" w:color="auto"/>
              </w:divBdr>
              <w:divsChild>
                <w:div w:id="1647319228">
                  <w:marLeft w:val="0"/>
                  <w:marRight w:val="0"/>
                  <w:marTop w:val="0"/>
                  <w:marBottom w:val="0"/>
                  <w:divBdr>
                    <w:top w:val="none" w:sz="0" w:space="0" w:color="auto"/>
                    <w:left w:val="none" w:sz="0" w:space="0" w:color="auto"/>
                    <w:bottom w:val="none" w:sz="0" w:space="0" w:color="auto"/>
                    <w:right w:val="none" w:sz="0" w:space="0" w:color="auto"/>
                  </w:divBdr>
                  <w:divsChild>
                    <w:div w:id="868570501">
                      <w:marLeft w:val="0"/>
                      <w:marRight w:val="0"/>
                      <w:marTop w:val="0"/>
                      <w:marBottom w:val="0"/>
                      <w:divBdr>
                        <w:top w:val="none" w:sz="0" w:space="0" w:color="auto"/>
                        <w:left w:val="none" w:sz="0" w:space="0" w:color="auto"/>
                        <w:bottom w:val="none" w:sz="0" w:space="0" w:color="auto"/>
                        <w:right w:val="none" w:sz="0" w:space="0" w:color="auto"/>
                      </w:divBdr>
                      <w:divsChild>
                        <w:div w:id="1302035386">
                          <w:marLeft w:val="0"/>
                          <w:marRight w:val="0"/>
                          <w:marTop w:val="375"/>
                          <w:marBottom w:val="0"/>
                          <w:divBdr>
                            <w:top w:val="none" w:sz="0" w:space="0" w:color="auto"/>
                            <w:left w:val="none" w:sz="0" w:space="0" w:color="auto"/>
                            <w:bottom w:val="none" w:sz="0" w:space="0" w:color="auto"/>
                            <w:right w:val="none" w:sz="0" w:space="0" w:color="auto"/>
                          </w:divBdr>
                          <w:divsChild>
                            <w:div w:id="91720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103642">
      <w:bodyDiv w:val="1"/>
      <w:marLeft w:val="0"/>
      <w:marRight w:val="0"/>
      <w:marTop w:val="0"/>
      <w:marBottom w:val="0"/>
      <w:divBdr>
        <w:top w:val="none" w:sz="0" w:space="0" w:color="auto"/>
        <w:left w:val="none" w:sz="0" w:space="0" w:color="auto"/>
        <w:bottom w:val="none" w:sz="0" w:space="0" w:color="auto"/>
        <w:right w:val="none" w:sz="0" w:space="0" w:color="auto"/>
      </w:divBdr>
      <w:divsChild>
        <w:div w:id="1938055250">
          <w:marLeft w:val="0"/>
          <w:marRight w:val="0"/>
          <w:marTop w:val="0"/>
          <w:marBottom w:val="0"/>
          <w:divBdr>
            <w:top w:val="none" w:sz="0" w:space="0" w:color="auto"/>
            <w:left w:val="none" w:sz="0" w:space="0" w:color="auto"/>
            <w:bottom w:val="none" w:sz="0" w:space="0" w:color="auto"/>
            <w:right w:val="none" w:sz="0" w:space="0" w:color="auto"/>
          </w:divBdr>
          <w:divsChild>
            <w:div w:id="334302705">
              <w:marLeft w:val="0"/>
              <w:marRight w:val="0"/>
              <w:marTop w:val="0"/>
              <w:marBottom w:val="0"/>
              <w:divBdr>
                <w:top w:val="none" w:sz="0" w:space="0" w:color="auto"/>
                <w:left w:val="none" w:sz="0" w:space="0" w:color="auto"/>
                <w:bottom w:val="none" w:sz="0" w:space="0" w:color="auto"/>
                <w:right w:val="none" w:sz="0" w:space="0" w:color="auto"/>
              </w:divBdr>
              <w:divsChild>
                <w:div w:id="122190063">
                  <w:marLeft w:val="0"/>
                  <w:marRight w:val="0"/>
                  <w:marTop w:val="0"/>
                  <w:marBottom w:val="0"/>
                  <w:divBdr>
                    <w:top w:val="none" w:sz="0" w:space="0" w:color="auto"/>
                    <w:left w:val="none" w:sz="0" w:space="0" w:color="auto"/>
                    <w:bottom w:val="none" w:sz="0" w:space="0" w:color="auto"/>
                    <w:right w:val="none" w:sz="0" w:space="0" w:color="auto"/>
                  </w:divBdr>
                </w:div>
                <w:div w:id="294483108">
                  <w:marLeft w:val="0"/>
                  <w:marRight w:val="0"/>
                  <w:marTop w:val="0"/>
                  <w:marBottom w:val="0"/>
                  <w:divBdr>
                    <w:top w:val="none" w:sz="0" w:space="0" w:color="auto"/>
                    <w:left w:val="none" w:sz="0" w:space="0" w:color="auto"/>
                    <w:bottom w:val="none" w:sz="0" w:space="0" w:color="auto"/>
                    <w:right w:val="none" w:sz="0" w:space="0" w:color="auto"/>
                  </w:divBdr>
                </w:div>
                <w:div w:id="455025950">
                  <w:marLeft w:val="0"/>
                  <w:marRight w:val="0"/>
                  <w:marTop w:val="0"/>
                  <w:marBottom w:val="0"/>
                  <w:divBdr>
                    <w:top w:val="none" w:sz="0" w:space="0" w:color="auto"/>
                    <w:left w:val="none" w:sz="0" w:space="0" w:color="auto"/>
                    <w:bottom w:val="none" w:sz="0" w:space="0" w:color="auto"/>
                    <w:right w:val="none" w:sz="0" w:space="0" w:color="auto"/>
                  </w:divBdr>
                </w:div>
                <w:div w:id="466319355">
                  <w:marLeft w:val="0"/>
                  <w:marRight w:val="0"/>
                  <w:marTop w:val="0"/>
                  <w:marBottom w:val="0"/>
                  <w:divBdr>
                    <w:top w:val="none" w:sz="0" w:space="0" w:color="auto"/>
                    <w:left w:val="none" w:sz="0" w:space="0" w:color="auto"/>
                    <w:bottom w:val="none" w:sz="0" w:space="0" w:color="auto"/>
                    <w:right w:val="none" w:sz="0" w:space="0" w:color="auto"/>
                  </w:divBdr>
                </w:div>
                <w:div w:id="1428041347">
                  <w:marLeft w:val="0"/>
                  <w:marRight w:val="0"/>
                  <w:marTop w:val="0"/>
                  <w:marBottom w:val="0"/>
                  <w:divBdr>
                    <w:top w:val="none" w:sz="0" w:space="0" w:color="auto"/>
                    <w:left w:val="none" w:sz="0" w:space="0" w:color="auto"/>
                    <w:bottom w:val="none" w:sz="0" w:space="0" w:color="auto"/>
                    <w:right w:val="none" w:sz="0" w:space="0" w:color="auto"/>
                  </w:divBdr>
                </w:div>
                <w:div w:id="1681810593">
                  <w:marLeft w:val="0"/>
                  <w:marRight w:val="0"/>
                  <w:marTop w:val="0"/>
                  <w:marBottom w:val="0"/>
                  <w:divBdr>
                    <w:top w:val="none" w:sz="0" w:space="0" w:color="auto"/>
                    <w:left w:val="none" w:sz="0" w:space="0" w:color="auto"/>
                    <w:bottom w:val="none" w:sz="0" w:space="0" w:color="auto"/>
                    <w:right w:val="none" w:sz="0" w:space="0" w:color="auto"/>
                  </w:divBdr>
                </w:div>
                <w:div w:id="1934967386">
                  <w:marLeft w:val="0"/>
                  <w:marRight w:val="0"/>
                  <w:marTop w:val="0"/>
                  <w:marBottom w:val="0"/>
                  <w:divBdr>
                    <w:top w:val="none" w:sz="0" w:space="0" w:color="auto"/>
                    <w:left w:val="none" w:sz="0" w:space="0" w:color="auto"/>
                    <w:bottom w:val="none" w:sz="0" w:space="0" w:color="auto"/>
                    <w:right w:val="none" w:sz="0" w:space="0" w:color="auto"/>
                  </w:divBdr>
                </w:div>
                <w:div w:id="19661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49122">
      <w:bodyDiv w:val="1"/>
      <w:marLeft w:val="0"/>
      <w:marRight w:val="0"/>
      <w:marTop w:val="0"/>
      <w:marBottom w:val="0"/>
      <w:divBdr>
        <w:top w:val="none" w:sz="0" w:space="0" w:color="auto"/>
        <w:left w:val="none" w:sz="0" w:space="0" w:color="auto"/>
        <w:bottom w:val="none" w:sz="0" w:space="0" w:color="auto"/>
        <w:right w:val="none" w:sz="0" w:space="0" w:color="auto"/>
      </w:divBdr>
      <w:divsChild>
        <w:div w:id="1331134308">
          <w:marLeft w:val="0"/>
          <w:marRight w:val="0"/>
          <w:marTop w:val="0"/>
          <w:marBottom w:val="0"/>
          <w:divBdr>
            <w:top w:val="none" w:sz="0" w:space="0" w:color="auto"/>
            <w:left w:val="none" w:sz="0" w:space="0" w:color="auto"/>
            <w:bottom w:val="none" w:sz="0" w:space="0" w:color="auto"/>
            <w:right w:val="none" w:sz="0" w:space="0" w:color="auto"/>
          </w:divBdr>
          <w:divsChild>
            <w:div w:id="846480090">
              <w:marLeft w:val="0"/>
              <w:marRight w:val="0"/>
              <w:marTop w:val="0"/>
              <w:marBottom w:val="0"/>
              <w:divBdr>
                <w:top w:val="none" w:sz="0" w:space="0" w:color="auto"/>
                <w:left w:val="none" w:sz="0" w:space="0" w:color="auto"/>
                <w:bottom w:val="none" w:sz="0" w:space="0" w:color="auto"/>
                <w:right w:val="none" w:sz="0" w:space="0" w:color="auto"/>
              </w:divBdr>
            </w:div>
            <w:div w:id="153650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59938">
      <w:bodyDiv w:val="1"/>
      <w:marLeft w:val="0"/>
      <w:marRight w:val="0"/>
      <w:marTop w:val="0"/>
      <w:marBottom w:val="0"/>
      <w:divBdr>
        <w:top w:val="none" w:sz="0" w:space="0" w:color="auto"/>
        <w:left w:val="none" w:sz="0" w:space="0" w:color="auto"/>
        <w:bottom w:val="none" w:sz="0" w:space="0" w:color="auto"/>
        <w:right w:val="none" w:sz="0" w:space="0" w:color="auto"/>
      </w:divBdr>
    </w:div>
    <w:div w:id="1354383277">
      <w:bodyDiv w:val="1"/>
      <w:marLeft w:val="0"/>
      <w:marRight w:val="0"/>
      <w:marTop w:val="0"/>
      <w:marBottom w:val="0"/>
      <w:divBdr>
        <w:top w:val="none" w:sz="0" w:space="0" w:color="auto"/>
        <w:left w:val="none" w:sz="0" w:space="0" w:color="auto"/>
        <w:bottom w:val="none" w:sz="0" w:space="0" w:color="auto"/>
        <w:right w:val="none" w:sz="0" w:space="0" w:color="auto"/>
      </w:divBdr>
      <w:divsChild>
        <w:div w:id="1569613870">
          <w:marLeft w:val="0"/>
          <w:marRight w:val="0"/>
          <w:marTop w:val="0"/>
          <w:marBottom w:val="0"/>
          <w:divBdr>
            <w:top w:val="none" w:sz="0" w:space="0" w:color="auto"/>
            <w:left w:val="none" w:sz="0" w:space="0" w:color="auto"/>
            <w:bottom w:val="none" w:sz="0" w:space="0" w:color="auto"/>
            <w:right w:val="none" w:sz="0" w:space="0" w:color="auto"/>
          </w:divBdr>
          <w:divsChild>
            <w:div w:id="1537348668">
              <w:marLeft w:val="0"/>
              <w:marRight w:val="0"/>
              <w:marTop w:val="0"/>
              <w:marBottom w:val="0"/>
              <w:divBdr>
                <w:top w:val="none" w:sz="0" w:space="0" w:color="auto"/>
                <w:left w:val="none" w:sz="0" w:space="0" w:color="auto"/>
                <w:bottom w:val="none" w:sz="0" w:space="0" w:color="auto"/>
                <w:right w:val="none" w:sz="0" w:space="0" w:color="auto"/>
              </w:divBdr>
              <w:divsChild>
                <w:div w:id="1572158714">
                  <w:marLeft w:val="0"/>
                  <w:marRight w:val="0"/>
                  <w:marTop w:val="0"/>
                  <w:marBottom w:val="0"/>
                  <w:divBdr>
                    <w:top w:val="none" w:sz="0" w:space="0" w:color="auto"/>
                    <w:left w:val="none" w:sz="0" w:space="0" w:color="auto"/>
                    <w:bottom w:val="none" w:sz="0" w:space="0" w:color="auto"/>
                    <w:right w:val="none" w:sz="0" w:space="0" w:color="auto"/>
                  </w:divBdr>
                  <w:divsChild>
                    <w:div w:id="120392797">
                      <w:marLeft w:val="-255"/>
                      <w:marRight w:val="0"/>
                      <w:marTop w:val="0"/>
                      <w:marBottom w:val="0"/>
                      <w:divBdr>
                        <w:top w:val="none" w:sz="0" w:space="0" w:color="auto"/>
                        <w:left w:val="none" w:sz="0" w:space="0" w:color="auto"/>
                        <w:bottom w:val="none" w:sz="0" w:space="0" w:color="auto"/>
                        <w:right w:val="none" w:sz="0" w:space="0" w:color="auto"/>
                      </w:divBdr>
                      <w:divsChild>
                        <w:div w:id="18859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502030">
      <w:bodyDiv w:val="1"/>
      <w:marLeft w:val="0"/>
      <w:marRight w:val="0"/>
      <w:marTop w:val="0"/>
      <w:marBottom w:val="0"/>
      <w:divBdr>
        <w:top w:val="none" w:sz="0" w:space="0" w:color="auto"/>
        <w:left w:val="none" w:sz="0" w:space="0" w:color="auto"/>
        <w:bottom w:val="none" w:sz="0" w:space="0" w:color="auto"/>
        <w:right w:val="none" w:sz="0" w:space="0" w:color="auto"/>
      </w:divBdr>
      <w:divsChild>
        <w:div w:id="237523116">
          <w:marLeft w:val="0"/>
          <w:marRight w:val="0"/>
          <w:marTop w:val="0"/>
          <w:marBottom w:val="225"/>
          <w:divBdr>
            <w:top w:val="none" w:sz="0" w:space="0" w:color="auto"/>
            <w:left w:val="none" w:sz="0" w:space="0" w:color="auto"/>
            <w:bottom w:val="none" w:sz="0" w:space="0" w:color="auto"/>
            <w:right w:val="none" w:sz="0" w:space="0" w:color="auto"/>
          </w:divBdr>
        </w:div>
        <w:div w:id="1855917930">
          <w:marLeft w:val="0"/>
          <w:marRight w:val="0"/>
          <w:marTop w:val="0"/>
          <w:marBottom w:val="0"/>
          <w:divBdr>
            <w:top w:val="none" w:sz="0" w:space="0" w:color="auto"/>
            <w:left w:val="none" w:sz="0" w:space="0" w:color="auto"/>
            <w:bottom w:val="none" w:sz="0" w:space="0" w:color="auto"/>
            <w:right w:val="none" w:sz="0" w:space="0" w:color="auto"/>
          </w:divBdr>
          <w:divsChild>
            <w:div w:id="21018304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355112057">
      <w:bodyDiv w:val="1"/>
      <w:marLeft w:val="0"/>
      <w:marRight w:val="0"/>
      <w:marTop w:val="0"/>
      <w:marBottom w:val="0"/>
      <w:divBdr>
        <w:top w:val="none" w:sz="0" w:space="0" w:color="auto"/>
        <w:left w:val="none" w:sz="0" w:space="0" w:color="auto"/>
        <w:bottom w:val="none" w:sz="0" w:space="0" w:color="auto"/>
        <w:right w:val="none" w:sz="0" w:space="0" w:color="auto"/>
      </w:divBdr>
    </w:div>
    <w:div w:id="1356270507">
      <w:bodyDiv w:val="1"/>
      <w:marLeft w:val="0"/>
      <w:marRight w:val="0"/>
      <w:marTop w:val="0"/>
      <w:marBottom w:val="0"/>
      <w:divBdr>
        <w:top w:val="none" w:sz="0" w:space="0" w:color="auto"/>
        <w:left w:val="none" w:sz="0" w:space="0" w:color="auto"/>
        <w:bottom w:val="none" w:sz="0" w:space="0" w:color="auto"/>
        <w:right w:val="none" w:sz="0" w:space="0" w:color="auto"/>
      </w:divBdr>
    </w:div>
    <w:div w:id="1357541251">
      <w:bodyDiv w:val="1"/>
      <w:marLeft w:val="0"/>
      <w:marRight w:val="0"/>
      <w:marTop w:val="0"/>
      <w:marBottom w:val="0"/>
      <w:divBdr>
        <w:top w:val="none" w:sz="0" w:space="0" w:color="auto"/>
        <w:left w:val="none" w:sz="0" w:space="0" w:color="auto"/>
        <w:bottom w:val="none" w:sz="0" w:space="0" w:color="auto"/>
        <w:right w:val="none" w:sz="0" w:space="0" w:color="auto"/>
      </w:divBdr>
      <w:divsChild>
        <w:div w:id="746073973">
          <w:marLeft w:val="0"/>
          <w:marRight w:val="0"/>
          <w:marTop w:val="0"/>
          <w:marBottom w:val="75"/>
          <w:divBdr>
            <w:top w:val="none" w:sz="0" w:space="0" w:color="auto"/>
            <w:left w:val="none" w:sz="0" w:space="0" w:color="auto"/>
            <w:bottom w:val="dotted" w:sz="6" w:space="2" w:color="DDDDDD"/>
            <w:right w:val="none" w:sz="0" w:space="0" w:color="auto"/>
          </w:divBdr>
        </w:div>
        <w:div w:id="1151558675">
          <w:marLeft w:val="0"/>
          <w:marRight w:val="0"/>
          <w:marTop w:val="0"/>
          <w:marBottom w:val="0"/>
          <w:divBdr>
            <w:top w:val="none" w:sz="0" w:space="0" w:color="auto"/>
            <w:left w:val="none" w:sz="0" w:space="0" w:color="auto"/>
            <w:bottom w:val="none" w:sz="0" w:space="0" w:color="auto"/>
            <w:right w:val="none" w:sz="0" w:space="0" w:color="auto"/>
          </w:divBdr>
        </w:div>
      </w:divsChild>
    </w:div>
    <w:div w:id="1357730220">
      <w:bodyDiv w:val="1"/>
      <w:marLeft w:val="0"/>
      <w:marRight w:val="0"/>
      <w:marTop w:val="0"/>
      <w:marBottom w:val="0"/>
      <w:divBdr>
        <w:top w:val="none" w:sz="0" w:space="0" w:color="auto"/>
        <w:left w:val="none" w:sz="0" w:space="0" w:color="auto"/>
        <w:bottom w:val="none" w:sz="0" w:space="0" w:color="auto"/>
        <w:right w:val="none" w:sz="0" w:space="0" w:color="auto"/>
      </w:divBdr>
      <w:divsChild>
        <w:div w:id="1847017105">
          <w:marLeft w:val="0"/>
          <w:marRight w:val="0"/>
          <w:marTop w:val="0"/>
          <w:marBottom w:val="0"/>
          <w:divBdr>
            <w:top w:val="none" w:sz="0" w:space="0" w:color="auto"/>
            <w:left w:val="single" w:sz="6" w:space="0" w:color="EBEBEB"/>
            <w:bottom w:val="none" w:sz="0" w:space="0" w:color="auto"/>
            <w:right w:val="single" w:sz="6" w:space="0" w:color="EBEBEB"/>
          </w:divBdr>
          <w:divsChild>
            <w:div w:id="1628270312">
              <w:marLeft w:val="0"/>
              <w:marRight w:val="0"/>
              <w:marTop w:val="300"/>
              <w:marBottom w:val="600"/>
              <w:divBdr>
                <w:top w:val="none" w:sz="0" w:space="0" w:color="auto"/>
                <w:left w:val="none" w:sz="0" w:space="0" w:color="auto"/>
                <w:bottom w:val="none" w:sz="0" w:space="0" w:color="auto"/>
                <w:right w:val="none" w:sz="0" w:space="0" w:color="auto"/>
              </w:divBdr>
              <w:divsChild>
                <w:div w:id="1561557543">
                  <w:marLeft w:val="0"/>
                  <w:marRight w:val="0"/>
                  <w:marTop w:val="0"/>
                  <w:marBottom w:val="0"/>
                  <w:divBdr>
                    <w:top w:val="none" w:sz="0" w:space="0" w:color="auto"/>
                    <w:left w:val="none" w:sz="0" w:space="0" w:color="auto"/>
                    <w:bottom w:val="none" w:sz="0" w:space="0" w:color="auto"/>
                    <w:right w:val="none" w:sz="0" w:space="0" w:color="auto"/>
                  </w:divBdr>
                  <w:divsChild>
                    <w:div w:id="364213429">
                      <w:marLeft w:val="0"/>
                      <w:marRight w:val="0"/>
                      <w:marTop w:val="0"/>
                      <w:marBottom w:val="0"/>
                      <w:divBdr>
                        <w:top w:val="none" w:sz="0" w:space="0" w:color="auto"/>
                        <w:left w:val="none" w:sz="0" w:space="0" w:color="auto"/>
                        <w:bottom w:val="none" w:sz="0" w:space="0" w:color="auto"/>
                        <w:right w:val="none" w:sz="0" w:space="0" w:color="auto"/>
                      </w:divBdr>
                      <w:divsChild>
                        <w:div w:id="1961642670">
                          <w:marLeft w:val="0"/>
                          <w:marRight w:val="0"/>
                          <w:marTop w:val="0"/>
                          <w:marBottom w:val="0"/>
                          <w:divBdr>
                            <w:top w:val="none" w:sz="0" w:space="0" w:color="auto"/>
                            <w:left w:val="none" w:sz="0" w:space="0" w:color="auto"/>
                            <w:bottom w:val="none" w:sz="0" w:space="0" w:color="auto"/>
                            <w:right w:val="none" w:sz="0" w:space="0" w:color="auto"/>
                          </w:divBdr>
                          <w:divsChild>
                            <w:div w:id="596446288">
                              <w:marLeft w:val="0"/>
                              <w:marRight w:val="0"/>
                              <w:marTop w:val="0"/>
                              <w:marBottom w:val="0"/>
                              <w:divBdr>
                                <w:top w:val="none" w:sz="0" w:space="0" w:color="auto"/>
                                <w:left w:val="none" w:sz="0" w:space="0" w:color="auto"/>
                                <w:bottom w:val="none" w:sz="0" w:space="0" w:color="auto"/>
                                <w:right w:val="none" w:sz="0" w:space="0" w:color="auto"/>
                              </w:divBdr>
                              <w:divsChild>
                                <w:div w:id="6946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863579">
                      <w:marLeft w:val="0"/>
                      <w:marRight w:val="0"/>
                      <w:marTop w:val="0"/>
                      <w:marBottom w:val="0"/>
                      <w:divBdr>
                        <w:top w:val="none" w:sz="0" w:space="0" w:color="auto"/>
                        <w:left w:val="none" w:sz="0" w:space="0" w:color="auto"/>
                        <w:bottom w:val="none" w:sz="0" w:space="0" w:color="auto"/>
                        <w:right w:val="none" w:sz="0" w:space="0" w:color="auto"/>
                      </w:divBdr>
                      <w:divsChild>
                        <w:div w:id="964777874">
                          <w:marLeft w:val="0"/>
                          <w:marRight w:val="0"/>
                          <w:marTop w:val="0"/>
                          <w:marBottom w:val="0"/>
                          <w:divBdr>
                            <w:top w:val="none" w:sz="0" w:space="0" w:color="auto"/>
                            <w:left w:val="none" w:sz="0" w:space="0" w:color="auto"/>
                            <w:bottom w:val="none" w:sz="0" w:space="0" w:color="auto"/>
                            <w:right w:val="none" w:sz="0" w:space="0" w:color="auto"/>
                          </w:divBdr>
                        </w:div>
                      </w:divsChild>
                    </w:div>
                    <w:div w:id="121327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699084">
      <w:bodyDiv w:val="1"/>
      <w:marLeft w:val="0"/>
      <w:marRight w:val="0"/>
      <w:marTop w:val="0"/>
      <w:marBottom w:val="0"/>
      <w:divBdr>
        <w:top w:val="none" w:sz="0" w:space="0" w:color="auto"/>
        <w:left w:val="none" w:sz="0" w:space="0" w:color="auto"/>
        <w:bottom w:val="none" w:sz="0" w:space="0" w:color="auto"/>
        <w:right w:val="none" w:sz="0" w:space="0" w:color="auto"/>
      </w:divBdr>
      <w:divsChild>
        <w:div w:id="57021757">
          <w:marLeft w:val="0"/>
          <w:marRight w:val="0"/>
          <w:marTop w:val="0"/>
          <w:marBottom w:val="0"/>
          <w:divBdr>
            <w:top w:val="none" w:sz="0" w:space="0" w:color="auto"/>
            <w:left w:val="none" w:sz="0" w:space="0" w:color="auto"/>
            <w:bottom w:val="none" w:sz="0" w:space="0" w:color="auto"/>
            <w:right w:val="none" w:sz="0" w:space="0" w:color="auto"/>
          </w:divBdr>
          <w:divsChild>
            <w:div w:id="1783916428">
              <w:marLeft w:val="0"/>
              <w:marRight w:val="330"/>
              <w:marTop w:val="75"/>
              <w:marBottom w:val="150"/>
              <w:divBdr>
                <w:top w:val="double" w:sz="6" w:space="8" w:color="FFFFFF"/>
                <w:left w:val="double" w:sz="6" w:space="8" w:color="FFFFFF"/>
                <w:bottom w:val="double" w:sz="6" w:space="8" w:color="FFFFFF"/>
                <w:right w:val="double" w:sz="6" w:space="4" w:color="FFFFFF"/>
              </w:divBdr>
            </w:div>
          </w:divsChild>
        </w:div>
        <w:div w:id="498741511">
          <w:marLeft w:val="150"/>
          <w:marRight w:val="150"/>
          <w:marTop w:val="75"/>
          <w:marBottom w:val="75"/>
          <w:divBdr>
            <w:top w:val="none" w:sz="0" w:space="0" w:color="auto"/>
            <w:left w:val="none" w:sz="0" w:space="0" w:color="auto"/>
            <w:bottom w:val="none" w:sz="0" w:space="0" w:color="auto"/>
            <w:right w:val="none" w:sz="0" w:space="0" w:color="auto"/>
          </w:divBdr>
        </w:div>
      </w:divsChild>
    </w:div>
    <w:div w:id="1358776540">
      <w:bodyDiv w:val="1"/>
      <w:marLeft w:val="0"/>
      <w:marRight w:val="0"/>
      <w:marTop w:val="0"/>
      <w:marBottom w:val="0"/>
      <w:divBdr>
        <w:top w:val="none" w:sz="0" w:space="0" w:color="auto"/>
        <w:left w:val="none" w:sz="0" w:space="0" w:color="auto"/>
        <w:bottom w:val="none" w:sz="0" w:space="0" w:color="auto"/>
        <w:right w:val="none" w:sz="0" w:space="0" w:color="auto"/>
      </w:divBdr>
      <w:divsChild>
        <w:div w:id="304434180">
          <w:marLeft w:val="0"/>
          <w:marRight w:val="0"/>
          <w:marTop w:val="0"/>
          <w:marBottom w:val="0"/>
          <w:divBdr>
            <w:top w:val="none" w:sz="0" w:space="0" w:color="auto"/>
            <w:left w:val="none" w:sz="0" w:space="0" w:color="auto"/>
            <w:bottom w:val="none" w:sz="0" w:space="0" w:color="auto"/>
            <w:right w:val="none" w:sz="0" w:space="0" w:color="auto"/>
          </w:divBdr>
          <w:divsChild>
            <w:div w:id="1912232646">
              <w:marLeft w:val="0"/>
              <w:marRight w:val="0"/>
              <w:marTop w:val="0"/>
              <w:marBottom w:val="0"/>
              <w:divBdr>
                <w:top w:val="none" w:sz="0" w:space="0" w:color="auto"/>
                <w:left w:val="none" w:sz="0" w:space="0" w:color="auto"/>
                <w:bottom w:val="none" w:sz="0" w:space="0" w:color="auto"/>
                <w:right w:val="none" w:sz="0" w:space="0" w:color="auto"/>
              </w:divBdr>
              <w:divsChild>
                <w:div w:id="2009551060">
                  <w:marLeft w:val="0"/>
                  <w:marRight w:val="0"/>
                  <w:marTop w:val="0"/>
                  <w:marBottom w:val="0"/>
                  <w:divBdr>
                    <w:top w:val="none" w:sz="0" w:space="0" w:color="auto"/>
                    <w:left w:val="none" w:sz="0" w:space="0" w:color="auto"/>
                    <w:bottom w:val="none" w:sz="0" w:space="0" w:color="auto"/>
                    <w:right w:val="none" w:sz="0" w:space="0" w:color="auto"/>
                  </w:divBdr>
                  <w:divsChild>
                    <w:div w:id="314529508">
                      <w:marLeft w:val="0"/>
                      <w:marRight w:val="0"/>
                      <w:marTop w:val="0"/>
                      <w:marBottom w:val="0"/>
                      <w:divBdr>
                        <w:top w:val="none" w:sz="0" w:space="0" w:color="auto"/>
                        <w:left w:val="none" w:sz="0" w:space="0" w:color="auto"/>
                        <w:bottom w:val="none" w:sz="0" w:space="0" w:color="auto"/>
                        <w:right w:val="none" w:sz="0" w:space="0" w:color="auto"/>
                      </w:divBdr>
                      <w:divsChild>
                        <w:div w:id="214246086">
                          <w:marLeft w:val="0"/>
                          <w:marRight w:val="0"/>
                          <w:marTop w:val="0"/>
                          <w:marBottom w:val="0"/>
                          <w:divBdr>
                            <w:top w:val="single" w:sz="6" w:space="0" w:color="E0E0E0"/>
                            <w:left w:val="single" w:sz="6" w:space="0" w:color="E0E0E0"/>
                            <w:bottom w:val="single" w:sz="6" w:space="0" w:color="E0E0E0"/>
                            <w:right w:val="single" w:sz="6" w:space="0" w:color="E0E0E0"/>
                          </w:divBdr>
                          <w:divsChild>
                            <w:div w:id="1528525065">
                              <w:marLeft w:val="0"/>
                              <w:marRight w:val="0"/>
                              <w:marTop w:val="0"/>
                              <w:marBottom w:val="0"/>
                              <w:divBdr>
                                <w:top w:val="none" w:sz="0" w:space="0" w:color="auto"/>
                                <w:left w:val="none" w:sz="0" w:space="0" w:color="auto"/>
                                <w:bottom w:val="none" w:sz="0" w:space="0" w:color="auto"/>
                                <w:right w:val="none" w:sz="0" w:space="0" w:color="auto"/>
                              </w:divBdr>
                              <w:divsChild>
                                <w:div w:id="232743351">
                                  <w:marLeft w:val="0"/>
                                  <w:marRight w:val="0"/>
                                  <w:marTop w:val="0"/>
                                  <w:marBottom w:val="0"/>
                                  <w:divBdr>
                                    <w:top w:val="none" w:sz="0" w:space="0" w:color="auto"/>
                                    <w:left w:val="none" w:sz="0" w:space="0" w:color="auto"/>
                                    <w:bottom w:val="none" w:sz="0" w:space="0" w:color="auto"/>
                                    <w:right w:val="none" w:sz="0" w:space="0" w:color="auto"/>
                                  </w:divBdr>
                                  <w:divsChild>
                                    <w:div w:id="660164050">
                                      <w:marLeft w:val="0"/>
                                      <w:marRight w:val="0"/>
                                      <w:marTop w:val="0"/>
                                      <w:marBottom w:val="0"/>
                                      <w:divBdr>
                                        <w:top w:val="none" w:sz="0" w:space="0" w:color="auto"/>
                                        <w:left w:val="none" w:sz="0" w:space="0" w:color="auto"/>
                                        <w:bottom w:val="none" w:sz="0" w:space="0" w:color="auto"/>
                                        <w:right w:val="none" w:sz="0" w:space="0" w:color="auto"/>
                                      </w:divBdr>
                                      <w:divsChild>
                                        <w:div w:id="1618214980">
                                          <w:marLeft w:val="0"/>
                                          <w:marRight w:val="0"/>
                                          <w:marTop w:val="0"/>
                                          <w:marBottom w:val="0"/>
                                          <w:divBdr>
                                            <w:top w:val="none" w:sz="0" w:space="0" w:color="auto"/>
                                            <w:left w:val="none" w:sz="0" w:space="0" w:color="auto"/>
                                            <w:bottom w:val="none" w:sz="0" w:space="0" w:color="auto"/>
                                            <w:right w:val="none" w:sz="0" w:space="0" w:color="auto"/>
                                          </w:divBdr>
                                          <w:divsChild>
                                            <w:div w:id="360010724">
                                              <w:marLeft w:val="0"/>
                                              <w:marRight w:val="0"/>
                                              <w:marTop w:val="0"/>
                                              <w:marBottom w:val="0"/>
                                              <w:divBdr>
                                                <w:top w:val="none" w:sz="0" w:space="0" w:color="auto"/>
                                                <w:left w:val="none" w:sz="0" w:space="0" w:color="auto"/>
                                                <w:bottom w:val="none" w:sz="0" w:space="0" w:color="auto"/>
                                                <w:right w:val="none" w:sz="0" w:space="0" w:color="auto"/>
                                              </w:divBdr>
                                              <w:divsChild>
                                                <w:div w:id="1003582496">
                                                  <w:marLeft w:val="0"/>
                                                  <w:marRight w:val="0"/>
                                                  <w:marTop w:val="0"/>
                                                  <w:marBottom w:val="0"/>
                                                  <w:divBdr>
                                                    <w:top w:val="none" w:sz="0" w:space="0" w:color="auto"/>
                                                    <w:left w:val="none" w:sz="0" w:space="0" w:color="auto"/>
                                                    <w:bottom w:val="none" w:sz="0" w:space="0" w:color="auto"/>
                                                    <w:right w:val="none" w:sz="0" w:space="0" w:color="auto"/>
                                                  </w:divBdr>
                                                  <w:divsChild>
                                                    <w:div w:id="32072913">
                                                      <w:marLeft w:val="0"/>
                                                      <w:marRight w:val="0"/>
                                                      <w:marTop w:val="0"/>
                                                      <w:marBottom w:val="0"/>
                                                      <w:divBdr>
                                                        <w:top w:val="none" w:sz="0" w:space="0" w:color="auto"/>
                                                        <w:left w:val="none" w:sz="0" w:space="0" w:color="auto"/>
                                                        <w:bottom w:val="none" w:sz="0" w:space="0" w:color="auto"/>
                                                        <w:right w:val="none" w:sz="0" w:space="0" w:color="auto"/>
                                                      </w:divBdr>
                                                      <w:divsChild>
                                                        <w:div w:id="1129937985">
                                                          <w:marLeft w:val="0"/>
                                                          <w:marRight w:val="0"/>
                                                          <w:marTop w:val="0"/>
                                                          <w:marBottom w:val="0"/>
                                                          <w:divBdr>
                                                            <w:top w:val="none" w:sz="0" w:space="0" w:color="auto"/>
                                                            <w:left w:val="none" w:sz="0" w:space="0" w:color="auto"/>
                                                            <w:bottom w:val="none" w:sz="0" w:space="0" w:color="auto"/>
                                                            <w:right w:val="none" w:sz="0" w:space="0" w:color="auto"/>
                                                          </w:divBdr>
                                                          <w:divsChild>
                                                            <w:div w:id="1775704878">
                                                              <w:marLeft w:val="0"/>
                                                              <w:marRight w:val="0"/>
                                                              <w:marTop w:val="0"/>
                                                              <w:marBottom w:val="0"/>
                                                              <w:divBdr>
                                                                <w:top w:val="none" w:sz="0" w:space="0" w:color="auto"/>
                                                                <w:left w:val="none" w:sz="0" w:space="0" w:color="auto"/>
                                                                <w:bottom w:val="none" w:sz="0" w:space="0" w:color="auto"/>
                                                                <w:right w:val="none" w:sz="0" w:space="0" w:color="auto"/>
                                                              </w:divBdr>
                                                              <w:divsChild>
                                                                <w:div w:id="1652825226">
                                                                  <w:marLeft w:val="0"/>
                                                                  <w:marRight w:val="0"/>
                                                                  <w:marTop w:val="0"/>
                                                                  <w:marBottom w:val="0"/>
                                                                  <w:divBdr>
                                                                    <w:top w:val="none" w:sz="0" w:space="0" w:color="auto"/>
                                                                    <w:left w:val="none" w:sz="0" w:space="0" w:color="auto"/>
                                                                    <w:bottom w:val="none" w:sz="0" w:space="0" w:color="auto"/>
                                                                    <w:right w:val="none" w:sz="0" w:space="0" w:color="auto"/>
                                                                  </w:divBdr>
                                                                  <w:divsChild>
                                                                    <w:div w:id="1353647330">
                                                                      <w:marLeft w:val="0"/>
                                                                      <w:marRight w:val="0"/>
                                                                      <w:marTop w:val="0"/>
                                                                      <w:marBottom w:val="0"/>
                                                                      <w:divBdr>
                                                                        <w:top w:val="none" w:sz="0" w:space="0" w:color="auto"/>
                                                                        <w:left w:val="none" w:sz="0" w:space="0" w:color="auto"/>
                                                                        <w:bottom w:val="none" w:sz="0" w:space="0" w:color="auto"/>
                                                                        <w:right w:val="none" w:sz="0" w:space="0" w:color="auto"/>
                                                                      </w:divBdr>
                                                                      <w:divsChild>
                                                                        <w:div w:id="1435513138">
                                                                          <w:marLeft w:val="0"/>
                                                                          <w:marRight w:val="0"/>
                                                                          <w:marTop w:val="0"/>
                                                                          <w:marBottom w:val="0"/>
                                                                          <w:divBdr>
                                                                            <w:top w:val="none" w:sz="0" w:space="0" w:color="auto"/>
                                                                            <w:left w:val="none" w:sz="0" w:space="0" w:color="auto"/>
                                                                            <w:bottom w:val="none" w:sz="0" w:space="0" w:color="auto"/>
                                                                            <w:right w:val="none" w:sz="0" w:space="0" w:color="auto"/>
                                                                          </w:divBdr>
                                                                          <w:divsChild>
                                                                            <w:div w:id="342779877">
                                                                              <w:marLeft w:val="0"/>
                                                                              <w:marRight w:val="0"/>
                                                                              <w:marTop w:val="0"/>
                                                                              <w:marBottom w:val="0"/>
                                                                              <w:divBdr>
                                                                                <w:top w:val="none" w:sz="0" w:space="0" w:color="auto"/>
                                                                                <w:left w:val="none" w:sz="0" w:space="0" w:color="auto"/>
                                                                                <w:bottom w:val="none" w:sz="0" w:space="0" w:color="auto"/>
                                                                                <w:right w:val="none" w:sz="0" w:space="0" w:color="auto"/>
                                                                              </w:divBdr>
                                                                              <w:divsChild>
                                                                                <w:div w:id="1731802636">
                                                                                  <w:marLeft w:val="60"/>
                                                                                  <w:marRight w:val="60"/>
                                                                                  <w:marTop w:val="0"/>
                                                                                  <w:marBottom w:val="0"/>
                                                                                  <w:divBdr>
                                                                                    <w:top w:val="none" w:sz="0" w:space="0" w:color="auto"/>
                                                                                    <w:left w:val="none" w:sz="0" w:space="0" w:color="auto"/>
                                                                                    <w:bottom w:val="none" w:sz="0" w:space="0" w:color="auto"/>
                                                                                    <w:right w:val="none" w:sz="0" w:space="0" w:color="auto"/>
                                                                                  </w:divBdr>
                                                                                  <w:divsChild>
                                                                                    <w:div w:id="325087299">
                                                                                      <w:marLeft w:val="0"/>
                                                                                      <w:marRight w:val="0"/>
                                                                                      <w:marTop w:val="0"/>
                                                                                      <w:marBottom w:val="0"/>
                                                                                      <w:divBdr>
                                                                                        <w:top w:val="none" w:sz="0" w:space="0" w:color="auto"/>
                                                                                        <w:left w:val="none" w:sz="0" w:space="0" w:color="auto"/>
                                                                                        <w:bottom w:val="none" w:sz="0" w:space="0" w:color="auto"/>
                                                                                        <w:right w:val="none" w:sz="0" w:space="0" w:color="auto"/>
                                                                                      </w:divBdr>
                                                                                      <w:divsChild>
                                                                                        <w:div w:id="1849323001">
                                                                                          <w:marLeft w:val="0"/>
                                                                                          <w:marRight w:val="0"/>
                                                                                          <w:marTop w:val="0"/>
                                                                                          <w:marBottom w:val="0"/>
                                                                                          <w:divBdr>
                                                                                            <w:top w:val="none" w:sz="0" w:space="0" w:color="auto"/>
                                                                                            <w:left w:val="none" w:sz="0" w:space="0" w:color="auto"/>
                                                                                            <w:bottom w:val="none" w:sz="0" w:space="0" w:color="auto"/>
                                                                                            <w:right w:val="none" w:sz="0" w:space="0" w:color="auto"/>
                                                                                          </w:divBdr>
                                                                                          <w:divsChild>
                                                                                            <w:div w:id="41564567">
                                                                                              <w:marLeft w:val="0"/>
                                                                                              <w:marRight w:val="0"/>
                                                                                              <w:marTop w:val="0"/>
                                                                                              <w:marBottom w:val="0"/>
                                                                                              <w:divBdr>
                                                                                                <w:top w:val="none" w:sz="0" w:space="0" w:color="auto"/>
                                                                                                <w:left w:val="none" w:sz="0" w:space="0" w:color="auto"/>
                                                                                                <w:bottom w:val="none" w:sz="0" w:space="0" w:color="auto"/>
                                                                                                <w:right w:val="none" w:sz="0" w:space="0" w:color="auto"/>
                                                                                              </w:divBdr>
                                                                                              <w:divsChild>
                                                                                                <w:div w:id="1351837066">
                                                                                                  <w:marLeft w:val="0"/>
                                                                                                  <w:marRight w:val="3450"/>
                                                                                                  <w:marTop w:val="0"/>
                                                                                                  <w:marBottom w:val="0"/>
                                                                                                  <w:divBdr>
                                                                                                    <w:top w:val="none" w:sz="0" w:space="0" w:color="auto"/>
                                                                                                    <w:left w:val="none" w:sz="0" w:space="0" w:color="auto"/>
                                                                                                    <w:bottom w:val="none" w:sz="0" w:space="0" w:color="auto"/>
                                                                                                    <w:right w:val="none" w:sz="0" w:space="0" w:color="auto"/>
                                                                                                  </w:divBdr>
                                                                                                  <w:divsChild>
                                                                                                    <w:div w:id="11612416">
                                                                                                      <w:marLeft w:val="0"/>
                                                                                                      <w:marRight w:val="0"/>
                                                                                                      <w:marTop w:val="0"/>
                                                                                                      <w:marBottom w:val="0"/>
                                                                                                      <w:divBdr>
                                                                                                        <w:top w:val="none" w:sz="0" w:space="0" w:color="auto"/>
                                                                                                        <w:left w:val="none" w:sz="0" w:space="0" w:color="auto"/>
                                                                                                        <w:bottom w:val="none" w:sz="0" w:space="0" w:color="auto"/>
                                                                                                        <w:right w:val="none" w:sz="0" w:space="0" w:color="auto"/>
                                                                                                      </w:divBdr>
                                                                                                      <w:divsChild>
                                                                                                        <w:div w:id="1207260810">
                                                                                                          <w:marLeft w:val="0"/>
                                                                                                          <w:marRight w:val="0"/>
                                                                                                          <w:marTop w:val="0"/>
                                                                                                          <w:marBottom w:val="0"/>
                                                                                                          <w:divBdr>
                                                                                                            <w:top w:val="none" w:sz="0" w:space="0" w:color="auto"/>
                                                                                                            <w:left w:val="none" w:sz="0" w:space="0" w:color="auto"/>
                                                                                                            <w:bottom w:val="none" w:sz="0" w:space="0" w:color="auto"/>
                                                                                                            <w:right w:val="none" w:sz="0" w:space="0" w:color="auto"/>
                                                                                                          </w:divBdr>
                                                                                                          <w:divsChild>
                                                                                                            <w:div w:id="1461151886">
                                                                                                              <w:marLeft w:val="0"/>
                                                                                                              <w:marRight w:val="0"/>
                                                                                                              <w:marTop w:val="0"/>
                                                                                                              <w:marBottom w:val="0"/>
                                                                                                              <w:divBdr>
                                                                                                                <w:top w:val="none" w:sz="0" w:space="0" w:color="auto"/>
                                                                                                                <w:left w:val="none" w:sz="0" w:space="0" w:color="auto"/>
                                                                                                                <w:bottom w:val="none" w:sz="0" w:space="0" w:color="auto"/>
                                                                                                                <w:right w:val="none" w:sz="0" w:space="0" w:color="auto"/>
                                                                                                              </w:divBdr>
                                                                                                              <w:divsChild>
                                                                                                                <w:div w:id="1602253080">
                                                                                                                  <w:marLeft w:val="0"/>
                                                                                                                  <w:marRight w:val="0"/>
                                                                                                                  <w:marTop w:val="0"/>
                                                                                                                  <w:marBottom w:val="0"/>
                                                                                                                  <w:divBdr>
                                                                                                                    <w:top w:val="none" w:sz="0" w:space="0" w:color="auto"/>
                                                                                                                    <w:left w:val="none" w:sz="0" w:space="0" w:color="auto"/>
                                                                                                                    <w:bottom w:val="none" w:sz="0" w:space="0" w:color="auto"/>
                                                                                                                    <w:right w:val="none" w:sz="0" w:space="0" w:color="auto"/>
                                                                                                                  </w:divBdr>
                                                                                                                  <w:divsChild>
                                                                                                                    <w:div w:id="9334117">
                                                                                                                      <w:marLeft w:val="0"/>
                                                                                                                      <w:marRight w:val="0"/>
                                                                                                                      <w:marTop w:val="0"/>
                                                                                                                      <w:marBottom w:val="0"/>
                                                                                                                      <w:divBdr>
                                                                                                                        <w:top w:val="none" w:sz="0" w:space="0" w:color="auto"/>
                                                                                                                        <w:left w:val="none" w:sz="0" w:space="0" w:color="auto"/>
                                                                                                                        <w:bottom w:val="none" w:sz="0" w:space="0" w:color="auto"/>
                                                                                                                        <w:right w:val="none" w:sz="0" w:space="0" w:color="auto"/>
                                                                                                                      </w:divBdr>
                                                                                                                      <w:divsChild>
                                                                                                                        <w:div w:id="413163950">
                                                                                                                          <w:marLeft w:val="0"/>
                                                                                                                          <w:marRight w:val="0"/>
                                                                                                                          <w:marTop w:val="0"/>
                                                                                                                          <w:marBottom w:val="0"/>
                                                                                                                          <w:divBdr>
                                                                                                                            <w:top w:val="none" w:sz="0" w:space="0" w:color="auto"/>
                                                                                                                            <w:left w:val="none" w:sz="0" w:space="0" w:color="auto"/>
                                                                                                                            <w:bottom w:val="none" w:sz="0" w:space="0" w:color="auto"/>
                                                                                                                            <w:right w:val="none" w:sz="0" w:space="0" w:color="auto"/>
                                                                                                                          </w:divBdr>
                                                                                                                          <w:divsChild>
                                                                                                                            <w:div w:id="2021615447">
                                                                                                                              <w:marLeft w:val="0"/>
                                                                                                                              <w:marRight w:val="0"/>
                                                                                                                              <w:marTop w:val="0"/>
                                                                                                                              <w:marBottom w:val="0"/>
                                                                                                                              <w:divBdr>
                                                                                                                                <w:top w:val="none" w:sz="0" w:space="0" w:color="auto"/>
                                                                                                                                <w:left w:val="none" w:sz="0" w:space="0" w:color="auto"/>
                                                                                                                                <w:bottom w:val="none" w:sz="0" w:space="0" w:color="auto"/>
                                                                                                                                <w:right w:val="none" w:sz="0" w:space="0" w:color="auto"/>
                                                                                                                              </w:divBdr>
                                                                                                                              <w:divsChild>
                                                                                                                                <w:div w:id="170074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280844">
      <w:bodyDiv w:val="1"/>
      <w:marLeft w:val="0"/>
      <w:marRight w:val="0"/>
      <w:marTop w:val="0"/>
      <w:marBottom w:val="0"/>
      <w:divBdr>
        <w:top w:val="none" w:sz="0" w:space="0" w:color="auto"/>
        <w:left w:val="none" w:sz="0" w:space="0" w:color="auto"/>
        <w:bottom w:val="none" w:sz="0" w:space="0" w:color="auto"/>
        <w:right w:val="none" w:sz="0" w:space="0" w:color="auto"/>
      </w:divBdr>
      <w:divsChild>
        <w:div w:id="287975732">
          <w:marLeft w:val="0"/>
          <w:marRight w:val="0"/>
          <w:marTop w:val="0"/>
          <w:marBottom w:val="150"/>
          <w:divBdr>
            <w:top w:val="dotted" w:sz="6" w:space="8" w:color="DDDDDD"/>
            <w:left w:val="dotted" w:sz="6" w:space="8" w:color="DDDDDD"/>
            <w:bottom w:val="dotted" w:sz="6" w:space="8" w:color="DDDDDD"/>
            <w:right w:val="dotted" w:sz="6" w:space="8" w:color="DDDDDD"/>
          </w:divBdr>
        </w:div>
        <w:div w:id="1066952843">
          <w:marLeft w:val="0"/>
          <w:marRight w:val="0"/>
          <w:marTop w:val="0"/>
          <w:marBottom w:val="300"/>
          <w:divBdr>
            <w:top w:val="none" w:sz="0" w:space="0" w:color="auto"/>
            <w:left w:val="none" w:sz="0" w:space="0" w:color="auto"/>
            <w:bottom w:val="none" w:sz="0" w:space="0" w:color="auto"/>
            <w:right w:val="none" w:sz="0" w:space="0" w:color="auto"/>
          </w:divBdr>
        </w:div>
      </w:divsChild>
    </w:div>
    <w:div w:id="1362822387">
      <w:bodyDiv w:val="1"/>
      <w:marLeft w:val="0"/>
      <w:marRight w:val="0"/>
      <w:marTop w:val="0"/>
      <w:marBottom w:val="0"/>
      <w:divBdr>
        <w:top w:val="none" w:sz="0" w:space="0" w:color="auto"/>
        <w:left w:val="none" w:sz="0" w:space="0" w:color="auto"/>
        <w:bottom w:val="none" w:sz="0" w:space="0" w:color="auto"/>
        <w:right w:val="none" w:sz="0" w:space="0" w:color="auto"/>
      </w:divBdr>
    </w:div>
    <w:div w:id="1363050124">
      <w:bodyDiv w:val="1"/>
      <w:marLeft w:val="0"/>
      <w:marRight w:val="0"/>
      <w:marTop w:val="0"/>
      <w:marBottom w:val="0"/>
      <w:divBdr>
        <w:top w:val="none" w:sz="0" w:space="0" w:color="auto"/>
        <w:left w:val="none" w:sz="0" w:space="0" w:color="auto"/>
        <w:bottom w:val="none" w:sz="0" w:space="0" w:color="auto"/>
        <w:right w:val="none" w:sz="0" w:space="0" w:color="auto"/>
      </w:divBdr>
      <w:divsChild>
        <w:div w:id="2016493054">
          <w:marLeft w:val="0"/>
          <w:marRight w:val="0"/>
          <w:marTop w:val="0"/>
          <w:marBottom w:val="0"/>
          <w:divBdr>
            <w:top w:val="none" w:sz="0" w:space="0" w:color="auto"/>
            <w:left w:val="none" w:sz="0" w:space="0" w:color="auto"/>
            <w:bottom w:val="none" w:sz="0" w:space="0" w:color="auto"/>
            <w:right w:val="none" w:sz="0" w:space="0" w:color="auto"/>
          </w:divBdr>
        </w:div>
      </w:divsChild>
    </w:div>
    <w:div w:id="1367756598">
      <w:bodyDiv w:val="1"/>
      <w:marLeft w:val="0"/>
      <w:marRight w:val="0"/>
      <w:marTop w:val="0"/>
      <w:marBottom w:val="0"/>
      <w:divBdr>
        <w:top w:val="none" w:sz="0" w:space="0" w:color="auto"/>
        <w:left w:val="none" w:sz="0" w:space="0" w:color="auto"/>
        <w:bottom w:val="none" w:sz="0" w:space="0" w:color="auto"/>
        <w:right w:val="none" w:sz="0" w:space="0" w:color="auto"/>
      </w:divBdr>
    </w:div>
    <w:div w:id="1368677166">
      <w:marLeft w:val="0"/>
      <w:marRight w:val="0"/>
      <w:marTop w:val="150"/>
      <w:marBottom w:val="75"/>
      <w:divBdr>
        <w:top w:val="none" w:sz="0" w:space="0" w:color="auto"/>
        <w:left w:val="none" w:sz="0" w:space="0" w:color="auto"/>
        <w:bottom w:val="none" w:sz="0" w:space="0" w:color="auto"/>
        <w:right w:val="none" w:sz="0" w:space="0" w:color="auto"/>
      </w:divBdr>
    </w:div>
    <w:div w:id="1370493571">
      <w:bodyDiv w:val="1"/>
      <w:marLeft w:val="0"/>
      <w:marRight w:val="0"/>
      <w:marTop w:val="0"/>
      <w:marBottom w:val="0"/>
      <w:divBdr>
        <w:top w:val="none" w:sz="0" w:space="0" w:color="auto"/>
        <w:left w:val="none" w:sz="0" w:space="0" w:color="auto"/>
        <w:bottom w:val="none" w:sz="0" w:space="0" w:color="auto"/>
        <w:right w:val="none" w:sz="0" w:space="0" w:color="auto"/>
      </w:divBdr>
    </w:div>
    <w:div w:id="1371110040">
      <w:bodyDiv w:val="1"/>
      <w:marLeft w:val="0"/>
      <w:marRight w:val="0"/>
      <w:marTop w:val="0"/>
      <w:marBottom w:val="0"/>
      <w:divBdr>
        <w:top w:val="none" w:sz="0" w:space="0" w:color="auto"/>
        <w:left w:val="none" w:sz="0" w:space="0" w:color="auto"/>
        <w:bottom w:val="none" w:sz="0" w:space="0" w:color="auto"/>
        <w:right w:val="none" w:sz="0" w:space="0" w:color="auto"/>
      </w:divBdr>
    </w:div>
    <w:div w:id="1371880095">
      <w:bodyDiv w:val="1"/>
      <w:marLeft w:val="0"/>
      <w:marRight w:val="0"/>
      <w:marTop w:val="0"/>
      <w:marBottom w:val="0"/>
      <w:divBdr>
        <w:top w:val="none" w:sz="0" w:space="0" w:color="auto"/>
        <w:left w:val="none" w:sz="0" w:space="0" w:color="auto"/>
        <w:bottom w:val="none" w:sz="0" w:space="0" w:color="auto"/>
        <w:right w:val="none" w:sz="0" w:space="0" w:color="auto"/>
      </w:divBdr>
      <w:divsChild>
        <w:div w:id="28997739">
          <w:marLeft w:val="0"/>
          <w:marRight w:val="0"/>
          <w:marTop w:val="0"/>
          <w:marBottom w:val="0"/>
          <w:divBdr>
            <w:top w:val="none" w:sz="0" w:space="0" w:color="auto"/>
            <w:left w:val="none" w:sz="0" w:space="0" w:color="auto"/>
            <w:bottom w:val="none" w:sz="0" w:space="0" w:color="auto"/>
            <w:right w:val="none" w:sz="0" w:space="0" w:color="auto"/>
          </w:divBdr>
          <w:divsChild>
            <w:div w:id="1156343625">
              <w:marLeft w:val="150"/>
              <w:marRight w:val="0"/>
              <w:marTop w:val="0"/>
              <w:marBottom w:val="150"/>
              <w:divBdr>
                <w:top w:val="single" w:sz="6" w:space="8" w:color="CCCCCC"/>
                <w:left w:val="single" w:sz="6" w:space="8" w:color="CCCCCC"/>
                <w:bottom w:val="single" w:sz="6" w:space="8" w:color="CCCCCC"/>
                <w:right w:val="single" w:sz="6" w:space="8" w:color="CCCCCC"/>
              </w:divBdr>
            </w:div>
          </w:divsChild>
        </w:div>
      </w:divsChild>
    </w:div>
    <w:div w:id="1372418436">
      <w:bodyDiv w:val="1"/>
      <w:marLeft w:val="0"/>
      <w:marRight w:val="0"/>
      <w:marTop w:val="0"/>
      <w:marBottom w:val="0"/>
      <w:divBdr>
        <w:top w:val="none" w:sz="0" w:space="0" w:color="auto"/>
        <w:left w:val="none" w:sz="0" w:space="0" w:color="auto"/>
        <w:bottom w:val="none" w:sz="0" w:space="0" w:color="auto"/>
        <w:right w:val="none" w:sz="0" w:space="0" w:color="auto"/>
      </w:divBdr>
    </w:div>
    <w:div w:id="1374115458">
      <w:bodyDiv w:val="1"/>
      <w:marLeft w:val="0"/>
      <w:marRight w:val="0"/>
      <w:marTop w:val="0"/>
      <w:marBottom w:val="0"/>
      <w:divBdr>
        <w:top w:val="none" w:sz="0" w:space="0" w:color="auto"/>
        <w:left w:val="none" w:sz="0" w:space="0" w:color="auto"/>
        <w:bottom w:val="none" w:sz="0" w:space="0" w:color="auto"/>
        <w:right w:val="none" w:sz="0" w:space="0" w:color="auto"/>
      </w:divBdr>
    </w:div>
    <w:div w:id="1375081059">
      <w:bodyDiv w:val="1"/>
      <w:marLeft w:val="0"/>
      <w:marRight w:val="0"/>
      <w:marTop w:val="0"/>
      <w:marBottom w:val="0"/>
      <w:divBdr>
        <w:top w:val="none" w:sz="0" w:space="0" w:color="auto"/>
        <w:left w:val="none" w:sz="0" w:space="0" w:color="auto"/>
        <w:bottom w:val="none" w:sz="0" w:space="0" w:color="auto"/>
        <w:right w:val="none" w:sz="0" w:space="0" w:color="auto"/>
      </w:divBdr>
      <w:divsChild>
        <w:div w:id="95633983">
          <w:marLeft w:val="0"/>
          <w:marRight w:val="0"/>
          <w:marTop w:val="0"/>
          <w:marBottom w:val="0"/>
          <w:divBdr>
            <w:top w:val="none" w:sz="0" w:space="0" w:color="auto"/>
            <w:left w:val="none" w:sz="0" w:space="0" w:color="auto"/>
            <w:bottom w:val="none" w:sz="0" w:space="0" w:color="auto"/>
            <w:right w:val="none" w:sz="0" w:space="0" w:color="auto"/>
          </w:divBdr>
          <w:divsChild>
            <w:div w:id="1189953907">
              <w:marLeft w:val="0"/>
              <w:marRight w:val="0"/>
              <w:marTop w:val="0"/>
              <w:marBottom w:val="0"/>
              <w:divBdr>
                <w:top w:val="none" w:sz="0" w:space="0" w:color="auto"/>
                <w:left w:val="none" w:sz="0" w:space="0" w:color="auto"/>
                <w:bottom w:val="none" w:sz="0" w:space="0" w:color="auto"/>
                <w:right w:val="none" w:sz="0" w:space="0" w:color="auto"/>
              </w:divBdr>
            </w:div>
          </w:divsChild>
        </w:div>
        <w:div w:id="332219671">
          <w:marLeft w:val="0"/>
          <w:marRight w:val="0"/>
          <w:marTop w:val="0"/>
          <w:marBottom w:val="0"/>
          <w:divBdr>
            <w:top w:val="none" w:sz="0" w:space="0" w:color="auto"/>
            <w:left w:val="none" w:sz="0" w:space="0" w:color="auto"/>
            <w:bottom w:val="none" w:sz="0" w:space="0" w:color="auto"/>
            <w:right w:val="none" w:sz="0" w:space="0" w:color="auto"/>
          </w:divBdr>
          <w:divsChild>
            <w:div w:id="1263029988">
              <w:marLeft w:val="0"/>
              <w:marRight w:val="0"/>
              <w:marTop w:val="0"/>
              <w:marBottom w:val="0"/>
              <w:divBdr>
                <w:top w:val="none" w:sz="0" w:space="0" w:color="auto"/>
                <w:left w:val="none" w:sz="0" w:space="0" w:color="auto"/>
                <w:bottom w:val="none" w:sz="0" w:space="0" w:color="auto"/>
                <w:right w:val="none" w:sz="0" w:space="0" w:color="auto"/>
              </w:divBdr>
              <w:divsChild>
                <w:div w:id="334966806">
                  <w:marLeft w:val="0"/>
                  <w:marRight w:val="0"/>
                  <w:marTop w:val="0"/>
                  <w:marBottom w:val="0"/>
                  <w:divBdr>
                    <w:top w:val="none" w:sz="0" w:space="0" w:color="auto"/>
                    <w:left w:val="none" w:sz="0" w:space="0" w:color="auto"/>
                    <w:bottom w:val="none" w:sz="0" w:space="0" w:color="auto"/>
                    <w:right w:val="none" w:sz="0" w:space="0" w:color="auto"/>
                  </w:divBdr>
                  <w:divsChild>
                    <w:div w:id="1699624721">
                      <w:marLeft w:val="0"/>
                      <w:marRight w:val="0"/>
                      <w:marTop w:val="0"/>
                      <w:marBottom w:val="0"/>
                      <w:divBdr>
                        <w:top w:val="none" w:sz="0" w:space="0" w:color="auto"/>
                        <w:left w:val="none" w:sz="0" w:space="0" w:color="auto"/>
                        <w:bottom w:val="none" w:sz="0" w:space="0" w:color="auto"/>
                        <w:right w:val="none" w:sz="0" w:space="0" w:color="auto"/>
                      </w:divBdr>
                      <w:divsChild>
                        <w:div w:id="538472168">
                          <w:marLeft w:val="0"/>
                          <w:marRight w:val="0"/>
                          <w:marTop w:val="0"/>
                          <w:marBottom w:val="150"/>
                          <w:divBdr>
                            <w:top w:val="none" w:sz="0" w:space="0" w:color="auto"/>
                            <w:left w:val="none" w:sz="0" w:space="0" w:color="auto"/>
                            <w:bottom w:val="none" w:sz="0" w:space="0" w:color="auto"/>
                            <w:right w:val="none" w:sz="0" w:space="0" w:color="auto"/>
                          </w:divBdr>
                          <w:divsChild>
                            <w:div w:id="146088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435172">
              <w:marLeft w:val="0"/>
              <w:marRight w:val="300"/>
              <w:marTop w:val="0"/>
              <w:marBottom w:val="0"/>
              <w:divBdr>
                <w:top w:val="none" w:sz="0" w:space="0" w:color="auto"/>
                <w:left w:val="none" w:sz="0" w:space="0" w:color="auto"/>
                <w:bottom w:val="none" w:sz="0" w:space="0" w:color="auto"/>
                <w:right w:val="none" w:sz="0" w:space="0" w:color="auto"/>
              </w:divBdr>
              <w:divsChild>
                <w:div w:id="6677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9753">
          <w:marLeft w:val="0"/>
          <w:marRight w:val="0"/>
          <w:marTop w:val="0"/>
          <w:marBottom w:val="0"/>
          <w:divBdr>
            <w:top w:val="none" w:sz="0" w:space="0" w:color="auto"/>
            <w:left w:val="none" w:sz="0" w:space="0" w:color="auto"/>
            <w:bottom w:val="none" w:sz="0" w:space="0" w:color="auto"/>
            <w:right w:val="none" w:sz="0" w:space="0" w:color="auto"/>
          </w:divBdr>
          <w:divsChild>
            <w:div w:id="1924684310">
              <w:marLeft w:val="480"/>
              <w:marRight w:val="0"/>
              <w:marTop w:val="0"/>
              <w:marBottom w:val="300"/>
              <w:divBdr>
                <w:top w:val="single" w:sz="6" w:space="4" w:color="DDDDDD"/>
                <w:left w:val="none" w:sz="0" w:space="0" w:color="auto"/>
                <w:bottom w:val="none" w:sz="0" w:space="0" w:color="auto"/>
                <w:right w:val="none" w:sz="0" w:space="0" w:color="auto"/>
              </w:divBdr>
              <w:divsChild>
                <w:div w:id="555551384">
                  <w:marLeft w:val="0"/>
                  <w:marRight w:val="0"/>
                  <w:marTop w:val="0"/>
                  <w:marBottom w:val="0"/>
                  <w:divBdr>
                    <w:top w:val="none" w:sz="0" w:space="0" w:color="auto"/>
                    <w:left w:val="none" w:sz="0" w:space="0" w:color="auto"/>
                    <w:bottom w:val="none" w:sz="0" w:space="0" w:color="auto"/>
                    <w:right w:val="none" w:sz="0" w:space="0" w:color="auto"/>
                  </w:divBdr>
                  <w:divsChild>
                    <w:div w:id="352146122">
                      <w:marLeft w:val="135"/>
                      <w:marRight w:val="0"/>
                      <w:marTop w:val="0"/>
                      <w:marBottom w:val="0"/>
                      <w:divBdr>
                        <w:top w:val="none" w:sz="0" w:space="0" w:color="auto"/>
                        <w:left w:val="none" w:sz="0" w:space="0" w:color="auto"/>
                        <w:bottom w:val="none" w:sz="0" w:space="0" w:color="auto"/>
                        <w:right w:val="none" w:sz="0" w:space="0" w:color="auto"/>
                      </w:divBdr>
                      <w:divsChild>
                        <w:div w:id="319503231">
                          <w:marLeft w:val="-15"/>
                          <w:marRight w:val="0"/>
                          <w:marTop w:val="0"/>
                          <w:marBottom w:val="0"/>
                          <w:divBdr>
                            <w:top w:val="single" w:sz="6" w:space="0" w:color="CCCCCC"/>
                            <w:left w:val="none" w:sz="0" w:space="0" w:color="auto"/>
                            <w:bottom w:val="single" w:sz="6" w:space="0" w:color="CCCCCC"/>
                            <w:right w:val="single" w:sz="6" w:space="0" w:color="CCCCCC"/>
                          </w:divBdr>
                          <w:divsChild>
                            <w:div w:id="112098036">
                              <w:marLeft w:val="0"/>
                              <w:marRight w:val="0"/>
                              <w:marTop w:val="0"/>
                              <w:marBottom w:val="0"/>
                              <w:divBdr>
                                <w:top w:val="none" w:sz="0" w:space="0" w:color="auto"/>
                                <w:left w:val="single" w:sz="6" w:space="5" w:color="DADADA"/>
                                <w:bottom w:val="none" w:sz="0" w:space="0" w:color="auto"/>
                                <w:right w:val="none" w:sz="0" w:space="0" w:color="auto"/>
                              </w:divBdr>
                            </w:div>
                          </w:divsChild>
                        </w:div>
                        <w:div w:id="1950117075">
                          <w:marLeft w:val="0"/>
                          <w:marRight w:val="0"/>
                          <w:marTop w:val="0"/>
                          <w:marBottom w:val="0"/>
                          <w:divBdr>
                            <w:top w:val="single" w:sz="6" w:space="2" w:color="CCCCCC"/>
                            <w:left w:val="single" w:sz="6" w:space="4" w:color="CCCCCC"/>
                            <w:bottom w:val="single" w:sz="6" w:space="2" w:color="CCCCCC"/>
                            <w:right w:val="single" w:sz="6" w:space="5" w:color="CCCCCC"/>
                          </w:divBdr>
                        </w:div>
                      </w:divsChild>
                    </w:div>
                    <w:div w:id="735930534">
                      <w:marLeft w:val="135"/>
                      <w:marRight w:val="0"/>
                      <w:marTop w:val="0"/>
                      <w:marBottom w:val="0"/>
                      <w:divBdr>
                        <w:top w:val="none" w:sz="0" w:space="0" w:color="auto"/>
                        <w:left w:val="none" w:sz="0" w:space="0" w:color="auto"/>
                        <w:bottom w:val="none" w:sz="0" w:space="0" w:color="auto"/>
                        <w:right w:val="none" w:sz="0" w:space="0" w:color="auto"/>
                      </w:divBdr>
                      <w:divsChild>
                        <w:div w:id="807163384">
                          <w:marLeft w:val="0"/>
                          <w:marRight w:val="0"/>
                          <w:marTop w:val="0"/>
                          <w:marBottom w:val="0"/>
                          <w:divBdr>
                            <w:top w:val="single" w:sz="6" w:space="2" w:color="CCCCCC"/>
                            <w:left w:val="single" w:sz="6" w:space="4" w:color="CCCCCC"/>
                            <w:bottom w:val="single" w:sz="6" w:space="2" w:color="CCCCCC"/>
                            <w:right w:val="single" w:sz="6" w:space="5" w:color="CCCCCC"/>
                          </w:divBdr>
                        </w:div>
                      </w:divsChild>
                    </w:div>
                    <w:div w:id="807166092">
                      <w:marLeft w:val="135"/>
                      <w:marRight w:val="0"/>
                      <w:marTop w:val="0"/>
                      <w:marBottom w:val="0"/>
                      <w:divBdr>
                        <w:top w:val="none" w:sz="0" w:space="0" w:color="auto"/>
                        <w:left w:val="none" w:sz="0" w:space="0" w:color="auto"/>
                        <w:bottom w:val="none" w:sz="0" w:space="0" w:color="auto"/>
                        <w:right w:val="none" w:sz="0" w:space="0" w:color="auto"/>
                      </w:divBdr>
                      <w:divsChild>
                        <w:div w:id="1063602286">
                          <w:marLeft w:val="0"/>
                          <w:marRight w:val="0"/>
                          <w:marTop w:val="0"/>
                          <w:marBottom w:val="0"/>
                          <w:divBdr>
                            <w:top w:val="single" w:sz="6" w:space="2" w:color="CCCCCC"/>
                            <w:left w:val="single" w:sz="6" w:space="4" w:color="CCCCCC"/>
                            <w:bottom w:val="single" w:sz="6" w:space="2" w:color="CCCCCC"/>
                            <w:right w:val="single" w:sz="6" w:space="5" w:color="CCCCCC"/>
                          </w:divBdr>
                        </w:div>
                      </w:divsChild>
                    </w:div>
                    <w:div w:id="1810978858">
                      <w:marLeft w:val="135"/>
                      <w:marRight w:val="0"/>
                      <w:marTop w:val="0"/>
                      <w:marBottom w:val="0"/>
                      <w:divBdr>
                        <w:top w:val="none" w:sz="0" w:space="0" w:color="auto"/>
                        <w:left w:val="none" w:sz="0" w:space="0" w:color="auto"/>
                        <w:bottom w:val="none" w:sz="0" w:space="0" w:color="auto"/>
                        <w:right w:val="none" w:sz="0" w:space="0" w:color="auto"/>
                      </w:divBdr>
                      <w:divsChild>
                        <w:div w:id="236087393">
                          <w:marLeft w:val="-15"/>
                          <w:marRight w:val="0"/>
                          <w:marTop w:val="0"/>
                          <w:marBottom w:val="0"/>
                          <w:divBdr>
                            <w:top w:val="single" w:sz="6" w:space="0" w:color="CCCCCC"/>
                            <w:left w:val="none" w:sz="0" w:space="0" w:color="auto"/>
                            <w:bottom w:val="single" w:sz="6" w:space="0" w:color="CCCCCC"/>
                            <w:right w:val="single" w:sz="6" w:space="0" w:color="CCCCCC"/>
                          </w:divBdr>
                          <w:divsChild>
                            <w:div w:id="561790307">
                              <w:marLeft w:val="0"/>
                              <w:marRight w:val="0"/>
                              <w:marTop w:val="0"/>
                              <w:marBottom w:val="0"/>
                              <w:divBdr>
                                <w:top w:val="none" w:sz="0" w:space="0" w:color="auto"/>
                                <w:left w:val="single" w:sz="6" w:space="5" w:color="DADADA"/>
                                <w:bottom w:val="none" w:sz="0" w:space="0" w:color="auto"/>
                                <w:right w:val="none" w:sz="0" w:space="0" w:color="auto"/>
                              </w:divBdr>
                            </w:div>
                          </w:divsChild>
                        </w:div>
                        <w:div w:id="2023630358">
                          <w:marLeft w:val="0"/>
                          <w:marRight w:val="0"/>
                          <w:marTop w:val="0"/>
                          <w:marBottom w:val="0"/>
                          <w:divBdr>
                            <w:top w:val="single" w:sz="6" w:space="2" w:color="CCCCCC"/>
                            <w:left w:val="single" w:sz="6" w:space="4" w:color="CCCCCC"/>
                            <w:bottom w:val="single" w:sz="6" w:space="2" w:color="CCCCCC"/>
                            <w:right w:val="single" w:sz="6" w:space="5" w:color="CCCCCC"/>
                          </w:divBdr>
                        </w:div>
                      </w:divsChild>
                    </w:div>
                  </w:divsChild>
                </w:div>
              </w:divsChild>
            </w:div>
          </w:divsChild>
        </w:div>
        <w:div w:id="782920501">
          <w:marLeft w:val="0"/>
          <w:marRight w:val="0"/>
          <w:marTop w:val="0"/>
          <w:marBottom w:val="0"/>
          <w:divBdr>
            <w:top w:val="none" w:sz="0" w:space="0" w:color="auto"/>
            <w:left w:val="none" w:sz="0" w:space="0" w:color="auto"/>
            <w:bottom w:val="none" w:sz="0" w:space="0" w:color="auto"/>
            <w:right w:val="none" w:sz="0" w:space="0" w:color="auto"/>
          </w:divBdr>
          <w:divsChild>
            <w:div w:id="1551184884">
              <w:marLeft w:val="0"/>
              <w:marRight w:val="0"/>
              <w:marTop w:val="0"/>
              <w:marBottom w:val="0"/>
              <w:divBdr>
                <w:top w:val="none" w:sz="0" w:space="0" w:color="auto"/>
                <w:left w:val="none" w:sz="0" w:space="0" w:color="auto"/>
                <w:bottom w:val="none" w:sz="0" w:space="0" w:color="auto"/>
                <w:right w:val="none" w:sz="0" w:space="0" w:color="auto"/>
              </w:divBdr>
              <w:divsChild>
                <w:div w:id="659500131">
                  <w:marLeft w:val="0"/>
                  <w:marRight w:val="0"/>
                  <w:marTop w:val="0"/>
                  <w:marBottom w:val="0"/>
                  <w:divBdr>
                    <w:top w:val="none" w:sz="0" w:space="0" w:color="auto"/>
                    <w:left w:val="none" w:sz="0" w:space="0" w:color="auto"/>
                    <w:bottom w:val="none" w:sz="0" w:space="0" w:color="auto"/>
                    <w:right w:val="none" w:sz="0" w:space="0" w:color="auto"/>
                  </w:divBdr>
                  <w:divsChild>
                    <w:div w:id="604576274">
                      <w:marLeft w:val="0"/>
                      <w:marRight w:val="0"/>
                      <w:marTop w:val="0"/>
                      <w:marBottom w:val="0"/>
                      <w:divBdr>
                        <w:top w:val="none" w:sz="0" w:space="0" w:color="auto"/>
                        <w:left w:val="none" w:sz="0" w:space="0" w:color="auto"/>
                        <w:bottom w:val="none" w:sz="0" w:space="0" w:color="auto"/>
                        <w:right w:val="none" w:sz="0" w:space="0" w:color="auto"/>
                      </w:divBdr>
                      <w:divsChild>
                        <w:div w:id="2040467648">
                          <w:marLeft w:val="0"/>
                          <w:marRight w:val="0"/>
                          <w:marTop w:val="0"/>
                          <w:marBottom w:val="0"/>
                          <w:divBdr>
                            <w:top w:val="none" w:sz="0" w:space="0" w:color="auto"/>
                            <w:left w:val="none" w:sz="0" w:space="0" w:color="auto"/>
                            <w:bottom w:val="none" w:sz="0" w:space="0" w:color="auto"/>
                            <w:right w:val="none" w:sz="0" w:space="0" w:color="auto"/>
                          </w:divBdr>
                          <w:divsChild>
                            <w:div w:id="2126074629">
                              <w:marLeft w:val="0"/>
                              <w:marRight w:val="0"/>
                              <w:marTop w:val="45"/>
                              <w:marBottom w:val="0"/>
                              <w:divBdr>
                                <w:top w:val="none" w:sz="0" w:space="0" w:color="auto"/>
                                <w:left w:val="none" w:sz="0" w:space="0" w:color="auto"/>
                                <w:bottom w:val="none" w:sz="0" w:space="0" w:color="auto"/>
                                <w:right w:val="none" w:sz="0" w:space="0" w:color="auto"/>
                              </w:divBdr>
                              <w:divsChild>
                                <w:div w:id="20247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311999">
                  <w:marLeft w:val="0"/>
                  <w:marRight w:val="0"/>
                  <w:marTop w:val="0"/>
                  <w:marBottom w:val="0"/>
                  <w:divBdr>
                    <w:top w:val="none" w:sz="0" w:space="0" w:color="auto"/>
                    <w:left w:val="none" w:sz="0" w:space="0" w:color="auto"/>
                    <w:bottom w:val="none" w:sz="0" w:space="0" w:color="auto"/>
                    <w:right w:val="none" w:sz="0" w:space="0" w:color="auto"/>
                  </w:divBdr>
                  <w:divsChild>
                    <w:div w:id="1588150705">
                      <w:marLeft w:val="0"/>
                      <w:marRight w:val="0"/>
                      <w:marTop w:val="0"/>
                      <w:marBottom w:val="0"/>
                      <w:divBdr>
                        <w:top w:val="none" w:sz="0" w:space="0" w:color="auto"/>
                        <w:left w:val="none" w:sz="0" w:space="0" w:color="auto"/>
                        <w:bottom w:val="none" w:sz="0" w:space="0" w:color="auto"/>
                        <w:right w:val="none" w:sz="0" w:space="0" w:color="auto"/>
                      </w:divBdr>
                      <w:divsChild>
                        <w:div w:id="845092031">
                          <w:marLeft w:val="0"/>
                          <w:marRight w:val="0"/>
                          <w:marTop w:val="0"/>
                          <w:marBottom w:val="0"/>
                          <w:divBdr>
                            <w:top w:val="none" w:sz="0" w:space="0" w:color="auto"/>
                            <w:left w:val="none" w:sz="0" w:space="0" w:color="auto"/>
                            <w:bottom w:val="none" w:sz="0" w:space="0" w:color="auto"/>
                            <w:right w:val="none" w:sz="0" w:space="0" w:color="auto"/>
                          </w:divBdr>
                          <w:divsChild>
                            <w:div w:id="1565944107">
                              <w:marLeft w:val="0"/>
                              <w:marRight w:val="0"/>
                              <w:marTop w:val="45"/>
                              <w:marBottom w:val="0"/>
                              <w:divBdr>
                                <w:top w:val="none" w:sz="0" w:space="0" w:color="auto"/>
                                <w:left w:val="none" w:sz="0" w:space="0" w:color="auto"/>
                                <w:bottom w:val="none" w:sz="0" w:space="0" w:color="auto"/>
                                <w:right w:val="none" w:sz="0" w:space="0" w:color="auto"/>
                              </w:divBdr>
                              <w:divsChild>
                                <w:div w:id="16994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966517">
                  <w:marLeft w:val="0"/>
                  <w:marRight w:val="0"/>
                  <w:marTop w:val="0"/>
                  <w:marBottom w:val="0"/>
                  <w:divBdr>
                    <w:top w:val="none" w:sz="0" w:space="0" w:color="auto"/>
                    <w:left w:val="none" w:sz="0" w:space="0" w:color="auto"/>
                    <w:bottom w:val="none" w:sz="0" w:space="0" w:color="auto"/>
                    <w:right w:val="none" w:sz="0" w:space="0" w:color="auto"/>
                  </w:divBdr>
                  <w:divsChild>
                    <w:div w:id="1618632956">
                      <w:marLeft w:val="0"/>
                      <w:marRight w:val="0"/>
                      <w:marTop w:val="0"/>
                      <w:marBottom w:val="0"/>
                      <w:divBdr>
                        <w:top w:val="none" w:sz="0" w:space="0" w:color="auto"/>
                        <w:left w:val="none" w:sz="0" w:space="0" w:color="auto"/>
                        <w:bottom w:val="none" w:sz="0" w:space="0" w:color="auto"/>
                        <w:right w:val="none" w:sz="0" w:space="0" w:color="auto"/>
                      </w:divBdr>
                      <w:divsChild>
                        <w:div w:id="632709936">
                          <w:marLeft w:val="0"/>
                          <w:marRight w:val="0"/>
                          <w:marTop w:val="0"/>
                          <w:marBottom w:val="0"/>
                          <w:divBdr>
                            <w:top w:val="none" w:sz="0" w:space="0" w:color="auto"/>
                            <w:left w:val="none" w:sz="0" w:space="0" w:color="auto"/>
                            <w:bottom w:val="none" w:sz="0" w:space="0" w:color="auto"/>
                            <w:right w:val="none" w:sz="0" w:space="0" w:color="auto"/>
                          </w:divBdr>
                          <w:divsChild>
                            <w:div w:id="877468731">
                              <w:marLeft w:val="0"/>
                              <w:marRight w:val="0"/>
                              <w:marTop w:val="45"/>
                              <w:marBottom w:val="0"/>
                              <w:divBdr>
                                <w:top w:val="none" w:sz="0" w:space="0" w:color="auto"/>
                                <w:left w:val="none" w:sz="0" w:space="0" w:color="auto"/>
                                <w:bottom w:val="none" w:sz="0" w:space="0" w:color="auto"/>
                                <w:right w:val="none" w:sz="0" w:space="0" w:color="auto"/>
                              </w:divBdr>
                              <w:divsChild>
                                <w:div w:id="18491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426637">
                  <w:marLeft w:val="0"/>
                  <w:marRight w:val="0"/>
                  <w:marTop w:val="0"/>
                  <w:marBottom w:val="0"/>
                  <w:divBdr>
                    <w:top w:val="none" w:sz="0" w:space="0" w:color="auto"/>
                    <w:left w:val="none" w:sz="0" w:space="0" w:color="auto"/>
                    <w:bottom w:val="none" w:sz="0" w:space="0" w:color="auto"/>
                    <w:right w:val="none" w:sz="0" w:space="0" w:color="auto"/>
                  </w:divBdr>
                  <w:divsChild>
                    <w:div w:id="465315378">
                      <w:marLeft w:val="0"/>
                      <w:marRight w:val="0"/>
                      <w:marTop w:val="0"/>
                      <w:marBottom w:val="0"/>
                      <w:divBdr>
                        <w:top w:val="none" w:sz="0" w:space="0" w:color="auto"/>
                        <w:left w:val="none" w:sz="0" w:space="0" w:color="auto"/>
                        <w:bottom w:val="none" w:sz="0" w:space="0" w:color="auto"/>
                        <w:right w:val="none" w:sz="0" w:space="0" w:color="auto"/>
                      </w:divBdr>
                      <w:divsChild>
                        <w:div w:id="440876227">
                          <w:marLeft w:val="0"/>
                          <w:marRight w:val="0"/>
                          <w:marTop w:val="0"/>
                          <w:marBottom w:val="0"/>
                          <w:divBdr>
                            <w:top w:val="none" w:sz="0" w:space="0" w:color="auto"/>
                            <w:left w:val="none" w:sz="0" w:space="0" w:color="auto"/>
                            <w:bottom w:val="none" w:sz="0" w:space="0" w:color="auto"/>
                            <w:right w:val="none" w:sz="0" w:space="0" w:color="auto"/>
                          </w:divBdr>
                          <w:divsChild>
                            <w:div w:id="458113583">
                              <w:marLeft w:val="0"/>
                              <w:marRight w:val="0"/>
                              <w:marTop w:val="45"/>
                              <w:marBottom w:val="0"/>
                              <w:divBdr>
                                <w:top w:val="none" w:sz="0" w:space="0" w:color="auto"/>
                                <w:left w:val="none" w:sz="0" w:space="0" w:color="auto"/>
                                <w:bottom w:val="none" w:sz="0" w:space="0" w:color="auto"/>
                                <w:right w:val="none" w:sz="0" w:space="0" w:color="auto"/>
                              </w:divBdr>
                              <w:divsChild>
                                <w:div w:id="479077819">
                                  <w:marLeft w:val="0"/>
                                  <w:marRight w:val="0"/>
                                  <w:marTop w:val="0"/>
                                  <w:marBottom w:val="0"/>
                                  <w:divBdr>
                                    <w:top w:val="none" w:sz="0" w:space="0" w:color="auto"/>
                                    <w:left w:val="none" w:sz="0" w:space="0" w:color="auto"/>
                                    <w:bottom w:val="none" w:sz="0" w:space="0" w:color="auto"/>
                                    <w:right w:val="none" w:sz="0" w:space="0" w:color="auto"/>
                                  </w:divBdr>
                                  <w:divsChild>
                                    <w:div w:id="14725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216173">
                      <w:marLeft w:val="1050"/>
                      <w:marRight w:val="0"/>
                      <w:marTop w:val="0"/>
                      <w:marBottom w:val="0"/>
                      <w:divBdr>
                        <w:top w:val="none" w:sz="0" w:space="0" w:color="auto"/>
                        <w:left w:val="none" w:sz="0" w:space="0" w:color="auto"/>
                        <w:bottom w:val="none" w:sz="0" w:space="0" w:color="auto"/>
                        <w:right w:val="none" w:sz="0" w:space="0" w:color="auto"/>
                      </w:divBdr>
                      <w:divsChild>
                        <w:div w:id="156194917">
                          <w:marLeft w:val="0"/>
                          <w:marRight w:val="0"/>
                          <w:marTop w:val="0"/>
                          <w:marBottom w:val="0"/>
                          <w:divBdr>
                            <w:top w:val="none" w:sz="0" w:space="0" w:color="auto"/>
                            <w:left w:val="none" w:sz="0" w:space="0" w:color="auto"/>
                            <w:bottom w:val="none" w:sz="0" w:space="0" w:color="auto"/>
                            <w:right w:val="none" w:sz="0" w:space="0" w:color="auto"/>
                          </w:divBdr>
                          <w:divsChild>
                            <w:div w:id="1975910981">
                              <w:marLeft w:val="0"/>
                              <w:marRight w:val="0"/>
                              <w:marTop w:val="0"/>
                              <w:marBottom w:val="0"/>
                              <w:divBdr>
                                <w:top w:val="none" w:sz="0" w:space="0" w:color="auto"/>
                                <w:left w:val="none" w:sz="0" w:space="0" w:color="auto"/>
                                <w:bottom w:val="none" w:sz="0" w:space="0" w:color="auto"/>
                                <w:right w:val="none" w:sz="0" w:space="0" w:color="auto"/>
                              </w:divBdr>
                              <w:divsChild>
                                <w:div w:id="291205348">
                                  <w:marLeft w:val="0"/>
                                  <w:marRight w:val="0"/>
                                  <w:marTop w:val="0"/>
                                  <w:marBottom w:val="0"/>
                                  <w:divBdr>
                                    <w:top w:val="none" w:sz="0" w:space="0" w:color="auto"/>
                                    <w:left w:val="none" w:sz="0" w:space="0" w:color="auto"/>
                                    <w:bottom w:val="none" w:sz="0" w:space="0" w:color="auto"/>
                                    <w:right w:val="none" w:sz="0" w:space="0" w:color="auto"/>
                                  </w:divBdr>
                                  <w:divsChild>
                                    <w:div w:id="360252777">
                                      <w:marLeft w:val="0"/>
                                      <w:marRight w:val="0"/>
                                      <w:marTop w:val="45"/>
                                      <w:marBottom w:val="0"/>
                                      <w:divBdr>
                                        <w:top w:val="none" w:sz="0" w:space="0" w:color="auto"/>
                                        <w:left w:val="none" w:sz="0" w:space="0" w:color="auto"/>
                                        <w:bottom w:val="none" w:sz="0" w:space="0" w:color="auto"/>
                                        <w:right w:val="none" w:sz="0" w:space="0" w:color="auto"/>
                                      </w:divBdr>
                                      <w:divsChild>
                                        <w:div w:id="18016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432511">
                  <w:marLeft w:val="0"/>
                  <w:marRight w:val="0"/>
                  <w:marTop w:val="0"/>
                  <w:marBottom w:val="0"/>
                  <w:divBdr>
                    <w:top w:val="none" w:sz="0" w:space="0" w:color="auto"/>
                    <w:left w:val="none" w:sz="0" w:space="0" w:color="auto"/>
                    <w:bottom w:val="none" w:sz="0" w:space="0" w:color="auto"/>
                    <w:right w:val="none" w:sz="0" w:space="0" w:color="auto"/>
                  </w:divBdr>
                  <w:divsChild>
                    <w:div w:id="710961639">
                      <w:marLeft w:val="0"/>
                      <w:marRight w:val="0"/>
                      <w:marTop w:val="0"/>
                      <w:marBottom w:val="0"/>
                      <w:divBdr>
                        <w:top w:val="none" w:sz="0" w:space="0" w:color="auto"/>
                        <w:left w:val="none" w:sz="0" w:space="0" w:color="auto"/>
                        <w:bottom w:val="none" w:sz="0" w:space="0" w:color="auto"/>
                        <w:right w:val="none" w:sz="0" w:space="0" w:color="auto"/>
                      </w:divBdr>
                      <w:divsChild>
                        <w:div w:id="273442781">
                          <w:marLeft w:val="0"/>
                          <w:marRight w:val="0"/>
                          <w:marTop w:val="0"/>
                          <w:marBottom w:val="0"/>
                          <w:divBdr>
                            <w:top w:val="none" w:sz="0" w:space="0" w:color="auto"/>
                            <w:left w:val="none" w:sz="0" w:space="0" w:color="auto"/>
                            <w:bottom w:val="none" w:sz="0" w:space="0" w:color="auto"/>
                            <w:right w:val="none" w:sz="0" w:space="0" w:color="auto"/>
                          </w:divBdr>
                          <w:divsChild>
                            <w:div w:id="1537086546">
                              <w:marLeft w:val="0"/>
                              <w:marRight w:val="0"/>
                              <w:marTop w:val="45"/>
                              <w:marBottom w:val="0"/>
                              <w:divBdr>
                                <w:top w:val="none" w:sz="0" w:space="0" w:color="auto"/>
                                <w:left w:val="none" w:sz="0" w:space="0" w:color="auto"/>
                                <w:bottom w:val="none" w:sz="0" w:space="0" w:color="auto"/>
                                <w:right w:val="none" w:sz="0" w:space="0" w:color="auto"/>
                              </w:divBdr>
                              <w:divsChild>
                                <w:div w:id="23883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612848">
                  <w:marLeft w:val="0"/>
                  <w:marRight w:val="0"/>
                  <w:marTop w:val="0"/>
                  <w:marBottom w:val="0"/>
                  <w:divBdr>
                    <w:top w:val="none" w:sz="0" w:space="0" w:color="auto"/>
                    <w:left w:val="none" w:sz="0" w:space="0" w:color="auto"/>
                    <w:bottom w:val="none" w:sz="0" w:space="0" w:color="auto"/>
                    <w:right w:val="none" w:sz="0" w:space="0" w:color="auto"/>
                  </w:divBdr>
                  <w:divsChild>
                    <w:div w:id="1545945012">
                      <w:marLeft w:val="0"/>
                      <w:marRight w:val="0"/>
                      <w:marTop w:val="0"/>
                      <w:marBottom w:val="0"/>
                      <w:divBdr>
                        <w:top w:val="none" w:sz="0" w:space="0" w:color="auto"/>
                        <w:left w:val="none" w:sz="0" w:space="0" w:color="auto"/>
                        <w:bottom w:val="none" w:sz="0" w:space="0" w:color="auto"/>
                        <w:right w:val="none" w:sz="0" w:space="0" w:color="auto"/>
                      </w:divBdr>
                      <w:divsChild>
                        <w:div w:id="679508910">
                          <w:marLeft w:val="0"/>
                          <w:marRight w:val="0"/>
                          <w:marTop w:val="0"/>
                          <w:marBottom w:val="0"/>
                          <w:divBdr>
                            <w:top w:val="none" w:sz="0" w:space="0" w:color="auto"/>
                            <w:left w:val="none" w:sz="0" w:space="0" w:color="auto"/>
                            <w:bottom w:val="none" w:sz="0" w:space="0" w:color="auto"/>
                            <w:right w:val="none" w:sz="0" w:space="0" w:color="auto"/>
                          </w:divBdr>
                          <w:divsChild>
                            <w:div w:id="1644190904">
                              <w:marLeft w:val="0"/>
                              <w:marRight w:val="0"/>
                              <w:marTop w:val="45"/>
                              <w:marBottom w:val="0"/>
                              <w:divBdr>
                                <w:top w:val="none" w:sz="0" w:space="0" w:color="auto"/>
                                <w:left w:val="none" w:sz="0" w:space="0" w:color="auto"/>
                                <w:bottom w:val="none" w:sz="0" w:space="0" w:color="auto"/>
                                <w:right w:val="none" w:sz="0" w:space="0" w:color="auto"/>
                              </w:divBdr>
                              <w:divsChild>
                                <w:div w:id="13070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210607">
          <w:marLeft w:val="0"/>
          <w:marRight w:val="0"/>
          <w:marTop w:val="225"/>
          <w:marBottom w:val="225"/>
          <w:divBdr>
            <w:top w:val="dotted" w:sz="6" w:space="4" w:color="E2E2E2"/>
            <w:left w:val="none" w:sz="0" w:space="0" w:color="auto"/>
            <w:bottom w:val="dotted" w:sz="6" w:space="4" w:color="E2E2E2"/>
            <w:right w:val="none" w:sz="0" w:space="0" w:color="auto"/>
          </w:divBdr>
          <w:divsChild>
            <w:div w:id="387581707">
              <w:marLeft w:val="0"/>
              <w:marRight w:val="0"/>
              <w:marTop w:val="0"/>
              <w:marBottom w:val="0"/>
              <w:divBdr>
                <w:top w:val="none" w:sz="0" w:space="0" w:color="auto"/>
                <w:left w:val="none" w:sz="0" w:space="0" w:color="auto"/>
                <w:bottom w:val="none" w:sz="0" w:space="0" w:color="auto"/>
                <w:right w:val="none" w:sz="0" w:space="0" w:color="auto"/>
              </w:divBdr>
              <w:divsChild>
                <w:div w:id="413278658">
                  <w:marLeft w:val="0"/>
                  <w:marRight w:val="0"/>
                  <w:marTop w:val="0"/>
                  <w:marBottom w:val="0"/>
                  <w:divBdr>
                    <w:top w:val="none" w:sz="0" w:space="0" w:color="auto"/>
                    <w:left w:val="none" w:sz="0" w:space="0" w:color="auto"/>
                    <w:bottom w:val="none" w:sz="0" w:space="0" w:color="auto"/>
                    <w:right w:val="none" w:sz="0" w:space="0" w:color="auto"/>
                  </w:divBdr>
                  <w:divsChild>
                    <w:div w:id="322244302">
                      <w:marLeft w:val="135"/>
                      <w:marRight w:val="0"/>
                      <w:marTop w:val="0"/>
                      <w:marBottom w:val="0"/>
                      <w:divBdr>
                        <w:top w:val="none" w:sz="0" w:space="0" w:color="auto"/>
                        <w:left w:val="none" w:sz="0" w:space="0" w:color="auto"/>
                        <w:bottom w:val="none" w:sz="0" w:space="0" w:color="auto"/>
                        <w:right w:val="none" w:sz="0" w:space="0" w:color="auto"/>
                      </w:divBdr>
                      <w:divsChild>
                        <w:div w:id="453445248">
                          <w:marLeft w:val="0"/>
                          <w:marRight w:val="0"/>
                          <w:marTop w:val="0"/>
                          <w:marBottom w:val="0"/>
                          <w:divBdr>
                            <w:top w:val="single" w:sz="6" w:space="2" w:color="CCCCCC"/>
                            <w:left w:val="single" w:sz="6" w:space="4" w:color="CCCCCC"/>
                            <w:bottom w:val="single" w:sz="6" w:space="2" w:color="CCCCCC"/>
                            <w:right w:val="single" w:sz="6" w:space="5" w:color="CCCCCC"/>
                          </w:divBdr>
                        </w:div>
                        <w:div w:id="473563530">
                          <w:marLeft w:val="-15"/>
                          <w:marRight w:val="0"/>
                          <w:marTop w:val="0"/>
                          <w:marBottom w:val="0"/>
                          <w:divBdr>
                            <w:top w:val="single" w:sz="6" w:space="0" w:color="CCCCCC"/>
                            <w:left w:val="none" w:sz="0" w:space="0" w:color="auto"/>
                            <w:bottom w:val="single" w:sz="6" w:space="0" w:color="CCCCCC"/>
                            <w:right w:val="single" w:sz="6" w:space="0" w:color="CCCCCC"/>
                          </w:divBdr>
                          <w:divsChild>
                            <w:div w:id="1796945454">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 w:id="586035367">
                      <w:marLeft w:val="135"/>
                      <w:marRight w:val="0"/>
                      <w:marTop w:val="0"/>
                      <w:marBottom w:val="0"/>
                      <w:divBdr>
                        <w:top w:val="none" w:sz="0" w:space="0" w:color="auto"/>
                        <w:left w:val="none" w:sz="0" w:space="0" w:color="auto"/>
                        <w:bottom w:val="none" w:sz="0" w:space="0" w:color="auto"/>
                        <w:right w:val="none" w:sz="0" w:space="0" w:color="auto"/>
                      </w:divBdr>
                      <w:divsChild>
                        <w:div w:id="273488808">
                          <w:marLeft w:val="0"/>
                          <w:marRight w:val="0"/>
                          <w:marTop w:val="0"/>
                          <w:marBottom w:val="0"/>
                          <w:divBdr>
                            <w:top w:val="single" w:sz="6" w:space="2" w:color="CCCCCC"/>
                            <w:left w:val="single" w:sz="6" w:space="4" w:color="CCCCCC"/>
                            <w:bottom w:val="single" w:sz="6" w:space="2" w:color="CCCCCC"/>
                            <w:right w:val="single" w:sz="6" w:space="5" w:color="CCCCCC"/>
                          </w:divBdr>
                        </w:div>
                        <w:div w:id="1663001344">
                          <w:marLeft w:val="-15"/>
                          <w:marRight w:val="0"/>
                          <w:marTop w:val="0"/>
                          <w:marBottom w:val="0"/>
                          <w:divBdr>
                            <w:top w:val="single" w:sz="6" w:space="0" w:color="CCCCCC"/>
                            <w:left w:val="none" w:sz="0" w:space="0" w:color="auto"/>
                            <w:bottom w:val="single" w:sz="6" w:space="0" w:color="CCCCCC"/>
                            <w:right w:val="single" w:sz="6" w:space="0" w:color="CCCCCC"/>
                          </w:divBdr>
                          <w:divsChild>
                            <w:div w:id="214657357">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 w:id="1822237432">
                      <w:marLeft w:val="135"/>
                      <w:marRight w:val="0"/>
                      <w:marTop w:val="0"/>
                      <w:marBottom w:val="0"/>
                      <w:divBdr>
                        <w:top w:val="none" w:sz="0" w:space="0" w:color="auto"/>
                        <w:left w:val="none" w:sz="0" w:space="0" w:color="auto"/>
                        <w:bottom w:val="none" w:sz="0" w:space="0" w:color="auto"/>
                        <w:right w:val="none" w:sz="0" w:space="0" w:color="auto"/>
                      </w:divBdr>
                      <w:divsChild>
                        <w:div w:id="339700491">
                          <w:marLeft w:val="0"/>
                          <w:marRight w:val="0"/>
                          <w:marTop w:val="0"/>
                          <w:marBottom w:val="0"/>
                          <w:divBdr>
                            <w:top w:val="single" w:sz="6" w:space="2" w:color="CCCCCC"/>
                            <w:left w:val="single" w:sz="6" w:space="5" w:color="CCCCCC"/>
                            <w:bottom w:val="single" w:sz="6" w:space="2" w:color="CCCCCC"/>
                            <w:right w:val="single" w:sz="6" w:space="5" w:color="CCCCCC"/>
                          </w:divBdr>
                        </w:div>
                        <w:div w:id="1333754051">
                          <w:marLeft w:val="-15"/>
                          <w:marRight w:val="0"/>
                          <w:marTop w:val="0"/>
                          <w:marBottom w:val="0"/>
                          <w:divBdr>
                            <w:top w:val="single" w:sz="6" w:space="0" w:color="CCCCCC"/>
                            <w:left w:val="none" w:sz="0" w:space="0" w:color="auto"/>
                            <w:bottom w:val="single" w:sz="6" w:space="0" w:color="CCCCCC"/>
                            <w:right w:val="single" w:sz="6" w:space="0" w:color="CCCCCC"/>
                          </w:divBdr>
                          <w:divsChild>
                            <w:div w:id="971599902">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sChild>
                </w:div>
              </w:divsChild>
            </w:div>
            <w:div w:id="1522664275">
              <w:marLeft w:val="0"/>
              <w:marRight w:val="0"/>
              <w:marTop w:val="0"/>
              <w:marBottom w:val="0"/>
              <w:divBdr>
                <w:top w:val="none" w:sz="0" w:space="0" w:color="auto"/>
                <w:left w:val="none" w:sz="0" w:space="0" w:color="auto"/>
                <w:bottom w:val="none" w:sz="0" w:space="0" w:color="auto"/>
                <w:right w:val="none" w:sz="0" w:space="0" w:color="auto"/>
              </w:divBdr>
            </w:div>
          </w:divsChild>
        </w:div>
        <w:div w:id="1460800988">
          <w:marLeft w:val="0"/>
          <w:marRight w:val="0"/>
          <w:marTop w:val="0"/>
          <w:marBottom w:val="0"/>
          <w:divBdr>
            <w:top w:val="none" w:sz="0" w:space="0" w:color="auto"/>
            <w:left w:val="none" w:sz="0" w:space="0" w:color="auto"/>
            <w:bottom w:val="none" w:sz="0" w:space="0" w:color="auto"/>
            <w:right w:val="none" w:sz="0" w:space="0" w:color="auto"/>
          </w:divBdr>
          <w:divsChild>
            <w:div w:id="7486990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6202706">
      <w:marLeft w:val="0"/>
      <w:marRight w:val="0"/>
      <w:marTop w:val="150"/>
      <w:marBottom w:val="300"/>
      <w:divBdr>
        <w:top w:val="single" w:sz="6" w:space="0" w:color="000000"/>
        <w:left w:val="single" w:sz="6" w:space="0" w:color="000000"/>
        <w:bottom w:val="single" w:sz="6" w:space="0" w:color="000000"/>
        <w:right w:val="single" w:sz="6" w:space="0" w:color="000000"/>
      </w:divBdr>
    </w:div>
    <w:div w:id="1377775240">
      <w:bodyDiv w:val="1"/>
      <w:marLeft w:val="0"/>
      <w:marRight w:val="0"/>
      <w:marTop w:val="0"/>
      <w:marBottom w:val="0"/>
      <w:divBdr>
        <w:top w:val="none" w:sz="0" w:space="0" w:color="auto"/>
        <w:left w:val="none" w:sz="0" w:space="0" w:color="auto"/>
        <w:bottom w:val="none" w:sz="0" w:space="0" w:color="auto"/>
        <w:right w:val="none" w:sz="0" w:space="0" w:color="auto"/>
      </w:divBdr>
      <w:divsChild>
        <w:div w:id="155346327">
          <w:marLeft w:val="0"/>
          <w:marRight w:val="0"/>
          <w:marTop w:val="30"/>
          <w:marBottom w:val="15"/>
          <w:divBdr>
            <w:top w:val="none" w:sz="0" w:space="0" w:color="auto"/>
            <w:left w:val="none" w:sz="0" w:space="0" w:color="auto"/>
            <w:bottom w:val="none" w:sz="0" w:space="0" w:color="auto"/>
            <w:right w:val="none" w:sz="0" w:space="0" w:color="auto"/>
          </w:divBdr>
        </w:div>
        <w:div w:id="1736196273">
          <w:marLeft w:val="0"/>
          <w:marRight w:val="0"/>
          <w:marTop w:val="48"/>
          <w:marBottom w:val="0"/>
          <w:divBdr>
            <w:top w:val="none" w:sz="0" w:space="0" w:color="auto"/>
            <w:left w:val="none" w:sz="0" w:space="0" w:color="auto"/>
            <w:bottom w:val="none" w:sz="0" w:space="0" w:color="auto"/>
            <w:right w:val="none" w:sz="0" w:space="0" w:color="auto"/>
          </w:divBdr>
        </w:div>
      </w:divsChild>
    </w:div>
    <w:div w:id="1380085686">
      <w:bodyDiv w:val="1"/>
      <w:marLeft w:val="0"/>
      <w:marRight w:val="0"/>
      <w:marTop w:val="0"/>
      <w:marBottom w:val="0"/>
      <w:divBdr>
        <w:top w:val="none" w:sz="0" w:space="0" w:color="auto"/>
        <w:left w:val="none" w:sz="0" w:space="0" w:color="auto"/>
        <w:bottom w:val="none" w:sz="0" w:space="0" w:color="auto"/>
        <w:right w:val="none" w:sz="0" w:space="0" w:color="auto"/>
      </w:divBdr>
      <w:divsChild>
        <w:div w:id="1017779419">
          <w:marLeft w:val="0"/>
          <w:marRight w:val="0"/>
          <w:marTop w:val="0"/>
          <w:marBottom w:val="75"/>
          <w:divBdr>
            <w:top w:val="none" w:sz="0" w:space="0" w:color="auto"/>
            <w:left w:val="none" w:sz="0" w:space="0" w:color="auto"/>
            <w:bottom w:val="dotted" w:sz="6" w:space="2" w:color="DDDDDD"/>
            <w:right w:val="none" w:sz="0" w:space="0" w:color="auto"/>
          </w:divBdr>
        </w:div>
        <w:div w:id="1798907405">
          <w:marLeft w:val="0"/>
          <w:marRight w:val="0"/>
          <w:marTop w:val="0"/>
          <w:marBottom w:val="0"/>
          <w:divBdr>
            <w:top w:val="none" w:sz="0" w:space="0" w:color="auto"/>
            <w:left w:val="none" w:sz="0" w:space="0" w:color="auto"/>
            <w:bottom w:val="none" w:sz="0" w:space="0" w:color="auto"/>
            <w:right w:val="none" w:sz="0" w:space="0" w:color="auto"/>
          </w:divBdr>
          <w:divsChild>
            <w:div w:id="2107533445">
              <w:marLeft w:val="0"/>
              <w:marRight w:val="0"/>
              <w:marTop w:val="0"/>
              <w:marBottom w:val="0"/>
              <w:divBdr>
                <w:top w:val="none" w:sz="0" w:space="0" w:color="auto"/>
                <w:left w:val="none" w:sz="0" w:space="0" w:color="auto"/>
                <w:bottom w:val="none" w:sz="0" w:space="0" w:color="auto"/>
                <w:right w:val="none" w:sz="0" w:space="0" w:color="auto"/>
              </w:divBdr>
              <w:divsChild>
                <w:div w:id="7632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59076">
      <w:bodyDiv w:val="1"/>
      <w:marLeft w:val="0"/>
      <w:marRight w:val="0"/>
      <w:marTop w:val="0"/>
      <w:marBottom w:val="0"/>
      <w:divBdr>
        <w:top w:val="none" w:sz="0" w:space="0" w:color="auto"/>
        <w:left w:val="none" w:sz="0" w:space="0" w:color="auto"/>
        <w:bottom w:val="none" w:sz="0" w:space="0" w:color="auto"/>
        <w:right w:val="none" w:sz="0" w:space="0" w:color="auto"/>
      </w:divBdr>
    </w:div>
    <w:div w:id="1383209881">
      <w:bodyDiv w:val="1"/>
      <w:marLeft w:val="0"/>
      <w:marRight w:val="0"/>
      <w:marTop w:val="0"/>
      <w:marBottom w:val="0"/>
      <w:divBdr>
        <w:top w:val="none" w:sz="0" w:space="0" w:color="auto"/>
        <w:left w:val="none" w:sz="0" w:space="0" w:color="auto"/>
        <w:bottom w:val="none" w:sz="0" w:space="0" w:color="auto"/>
        <w:right w:val="none" w:sz="0" w:space="0" w:color="auto"/>
      </w:divBdr>
      <w:divsChild>
        <w:div w:id="27682468">
          <w:marLeft w:val="0"/>
          <w:marRight w:val="225"/>
          <w:marTop w:val="0"/>
          <w:marBottom w:val="0"/>
          <w:divBdr>
            <w:top w:val="none" w:sz="0" w:space="0" w:color="auto"/>
            <w:left w:val="none" w:sz="0" w:space="0" w:color="auto"/>
            <w:bottom w:val="none" w:sz="0" w:space="0" w:color="auto"/>
            <w:right w:val="none" w:sz="0" w:space="0" w:color="auto"/>
          </w:divBdr>
          <w:divsChild>
            <w:div w:id="620645294">
              <w:marLeft w:val="0"/>
              <w:marRight w:val="0"/>
              <w:marTop w:val="300"/>
              <w:marBottom w:val="450"/>
              <w:divBdr>
                <w:top w:val="none" w:sz="0" w:space="0" w:color="auto"/>
                <w:left w:val="none" w:sz="0" w:space="0" w:color="auto"/>
                <w:bottom w:val="none" w:sz="0" w:space="0" w:color="auto"/>
                <w:right w:val="none" w:sz="0" w:space="0" w:color="auto"/>
              </w:divBdr>
              <w:divsChild>
                <w:div w:id="826822522">
                  <w:marLeft w:val="0"/>
                  <w:marRight w:val="0"/>
                  <w:marTop w:val="300"/>
                  <w:marBottom w:val="0"/>
                  <w:divBdr>
                    <w:top w:val="none" w:sz="0" w:space="0" w:color="auto"/>
                    <w:left w:val="none" w:sz="0" w:space="0" w:color="auto"/>
                    <w:bottom w:val="none" w:sz="0" w:space="0" w:color="auto"/>
                    <w:right w:val="none" w:sz="0" w:space="0" w:color="auto"/>
                  </w:divBdr>
                  <w:divsChild>
                    <w:div w:id="743066103">
                      <w:marLeft w:val="0"/>
                      <w:marRight w:val="0"/>
                      <w:marTop w:val="0"/>
                      <w:marBottom w:val="0"/>
                      <w:divBdr>
                        <w:top w:val="none" w:sz="0" w:space="0" w:color="auto"/>
                        <w:left w:val="none" w:sz="0" w:space="0" w:color="auto"/>
                        <w:bottom w:val="none" w:sz="0" w:space="0" w:color="auto"/>
                        <w:right w:val="none" w:sz="0" w:space="0" w:color="auto"/>
                      </w:divBdr>
                      <w:divsChild>
                        <w:div w:id="1461878177">
                          <w:marLeft w:val="0"/>
                          <w:marRight w:val="0"/>
                          <w:marTop w:val="0"/>
                          <w:marBottom w:val="0"/>
                          <w:divBdr>
                            <w:top w:val="none" w:sz="0" w:space="0" w:color="auto"/>
                            <w:left w:val="none" w:sz="0" w:space="0" w:color="auto"/>
                            <w:bottom w:val="none" w:sz="0" w:space="0" w:color="auto"/>
                            <w:right w:val="none" w:sz="0" w:space="0" w:color="auto"/>
                          </w:divBdr>
                          <w:divsChild>
                            <w:div w:id="546183822">
                              <w:marLeft w:val="0"/>
                              <w:marRight w:val="0"/>
                              <w:marTop w:val="0"/>
                              <w:marBottom w:val="0"/>
                              <w:divBdr>
                                <w:top w:val="none" w:sz="0" w:space="0" w:color="auto"/>
                                <w:left w:val="none" w:sz="0" w:space="0" w:color="auto"/>
                                <w:bottom w:val="none" w:sz="0" w:space="0" w:color="auto"/>
                                <w:right w:val="none" w:sz="0" w:space="0" w:color="auto"/>
                              </w:divBdr>
                              <w:divsChild>
                                <w:div w:id="697199648">
                                  <w:marLeft w:val="0"/>
                                  <w:marRight w:val="0"/>
                                  <w:marTop w:val="0"/>
                                  <w:marBottom w:val="45"/>
                                  <w:divBdr>
                                    <w:top w:val="single" w:sz="2" w:space="0" w:color="A9A9A9"/>
                                    <w:left w:val="single" w:sz="2" w:space="0" w:color="A9A9A9"/>
                                    <w:bottom w:val="single" w:sz="2" w:space="0" w:color="A9A9A9"/>
                                    <w:right w:val="single" w:sz="2" w:space="0" w:color="A9A9A9"/>
                                  </w:divBdr>
                                  <w:divsChild>
                                    <w:div w:id="23794567">
                                      <w:marLeft w:val="0"/>
                                      <w:marRight w:val="0"/>
                                      <w:marTop w:val="0"/>
                                      <w:marBottom w:val="0"/>
                                      <w:divBdr>
                                        <w:top w:val="none" w:sz="0" w:space="0" w:color="auto"/>
                                        <w:left w:val="none" w:sz="0" w:space="0" w:color="auto"/>
                                        <w:bottom w:val="none" w:sz="0" w:space="0" w:color="auto"/>
                                        <w:right w:val="none" w:sz="0" w:space="0" w:color="auto"/>
                                      </w:divBdr>
                                      <w:divsChild>
                                        <w:div w:id="584457465">
                                          <w:marLeft w:val="135"/>
                                          <w:marRight w:val="0"/>
                                          <w:marTop w:val="0"/>
                                          <w:marBottom w:val="135"/>
                                          <w:divBdr>
                                            <w:top w:val="none" w:sz="0" w:space="0" w:color="auto"/>
                                            <w:left w:val="none" w:sz="0" w:space="0" w:color="auto"/>
                                            <w:bottom w:val="none" w:sz="0" w:space="0" w:color="auto"/>
                                            <w:right w:val="none" w:sz="0" w:space="0" w:color="auto"/>
                                          </w:divBdr>
                                        </w:div>
                                        <w:div w:id="727531041">
                                          <w:marLeft w:val="135"/>
                                          <w:marRight w:val="0"/>
                                          <w:marTop w:val="0"/>
                                          <w:marBottom w:val="135"/>
                                          <w:divBdr>
                                            <w:top w:val="none" w:sz="0" w:space="0" w:color="auto"/>
                                            <w:left w:val="none" w:sz="0" w:space="0" w:color="auto"/>
                                            <w:bottom w:val="none" w:sz="0" w:space="0" w:color="auto"/>
                                            <w:right w:val="none" w:sz="0" w:space="0" w:color="auto"/>
                                          </w:divBdr>
                                        </w:div>
                                        <w:div w:id="1781727699">
                                          <w:marLeft w:val="0"/>
                                          <w:marRight w:val="0"/>
                                          <w:marTop w:val="0"/>
                                          <w:marBottom w:val="135"/>
                                          <w:divBdr>
                                            <w:top w:val="none" w:sz="0" w:space="0" w:color="auto"/>
                                            <w:left w:val="none" w:sz="0" w:space="0" w:color="auto"/>
                                            <w:bottom w:val="none" w:sz="0" w:space="0" w:color="auto"/>
                                            <w:right w:val="none" w:sz="0" w:space="0" w:color="auto"/>
                                          </w:divBdr>
                                        </w:div>
                                        <w:div w:id="1988314858">
                                          <w:marLeft w:val="135"/>
                                          <w:marRight w:val="0"/>
                                          <w:marTop w:val="0"/>
                                          <w:marBottom w:val="135"/>
                                          <w:divBdr>
                                            <w:top w:val="none" w:sz="0" w:space="0" w:color="auto"/>
                                            <w:left w:val="none" w:sz="0" w:space="0" w:color="auto"/>
                                            <w:bottom w:val="none" w:sz="0" w:space="0" w:color="auto"/>
                                            <w:right w:val="none" w:sz="0" w:space="0" w:color="auto"/>
                                          </w:divBdr>
                                        </w:div>
                                        <w:div w:id="2070613603">
                                          <w:marLeft w:val="0"/>
                                          <w:marRight w:val="0"/>
                                          <w:marTop w:val="0"/>
                                          <w:marBottom w:val="135"/>
                                          <w:divBdr>
                                            <w:top w:val="none" w:sz="0" w:space="0" w:color="auto"/>
                                            <w:left w:val="none" w:sz="0" w:space="0" w:color="auto"/>
                                            <w:bottom w:val="none" w:sz="0" w:space="0" w:color="auto"/>
                                            <w:right w:val="none" w:sz="0" w:space="0" w:color="auto"/>
                                          </w:divBdr>
                                        </w:div>
                                        <w:div w:id="2140758921">
                                          <w:marLeft w:val="135"/>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933392014">
                              <w:marLeft w:val="0"/>
                              <w:marRight w:val="0"/>
                              <w:marTop w:val="0"/>
                              <w:marBottom w:val="150"/>
                              <w:divBdr>
                                <w:top w:val="none" w:sz="0" w:space="0" w:color="auto"/>
                                <w:left w:val="none" w:sz="0" w:space="0" w:color="auto"/>
                                <w:bottom w:val="single" w:sz="6" w:space="8" w:color="111111"/>
                                <w:right w:val="none" w:sz="0" w:space="0" w:color="auto"/>
                              </w:divBdr>
                              <w:divsChild>
                                <w:div w:id="950622212">
                                  <w:marLeft w:val="0"/>
                                  <w:marRight w:val="0"/>
                                  <w:marTop w:val="0"/>
                                  <w:marBottom w:val="0"/>
                                  <w:divBdr>
                                    <w:top w:val="none" w:sz="0" w:space="0" w:color="auto"/>
                                    <w:left w:val="none" w:sz="0" w:space="0" w:color="auto"/>
                                    <w:bottom w:val="none" w:sz="0" w:space="0" w:color="auto"/>
                                    <w:right w:val="none" w:sz="0" w:space="0" w:color="auto"/>
                                  </w:divBdr>
                                  <w:divsChild>
                                    <w:div w:id="20370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053568">
                  <w:marLeft w:val="0"/>
                  <w:marRight w:val="0"/>
                  <w:marTop w:val="0"/>
                  <w:marBottom w:val="450"/>
                  <w:divBdr>
                    <w:top w:val="single" w:sz="6" w:space="4" w:color="DDDDDD"/>
                    <w:left w:val="none" w:sz="0" w:space="0" w:color="auto"/>
                    <w:bottom w:val="single" w:sz="6" w:space="4" w:color="DDDDDD"/>
                    <w:right w:val="none" w:sz="0" w:space="0" w:color="auto"/>
                  </w:divBdr>
                </w:div>
                <w:div w:id="1609048853">
                  <w:marLeft w:val="0"/>
                  <w:marRight w:val="0"/>
                  <w:marTop w:val="0"/>
                  <w:marBottom w:val="0"/>
                  <w:divBdr>
                    <w:top w:val="none" w:sz="0" w:space="0" w:color="auto"/>
                    <w:left w:val="none" w:sz="0" w:space="0" w:color="auto"/>
                    <w:bottom w:val="none" w:sz="0" w:space="0" w:color="auto"/>
                    <w:right w:val="none" w:sz="0" w:space="0" w:color="auto"/>
                  </w:divBdr>
                  <w:divsChild>
                    <w:div w:id="82800150">
                      <w:marLeft w:val="0"/>
                      <w:marRight w:val="0"/>
                      <w:marTop w:val="0"/>
                      <w:marBottom w:val="0"/>
                      <w:divBdr>
                        <w:top w:val="none" w:sz="0" w:space="0" w:color="auto"/>
                        <w:left w:val="none" w:sz="0" w:space="0" w:color="auto"/>
                        <w:bottom w:val="none" w:sz="0" w:space="0" w:color="auto"/>
                        <w:right w:val="none" w:sz="0" w:space="0" w:color="auto"/>
                      </w:divBdr>
                      <w:divsChild>
                        <w:div w:id="4407671">
                          <w:marLeft w:val="0"/>
                          <w:marRight w:val="0"/>
                          <w:marTop w:val="0"/>
                          <w:marBottom w:val="0"/>
                          <w:divBdr>
                            <w:top w:val="none" w:sz="0" w:space="0" w:color="auto"/>
                            <w:left w:val="none" w:sz="0" w:space="0" w:color="auto"/>
                            <w:bottom w:val="none" w:sz="0" w:space="0" w:color="auto"/>
                            <w:right w:val="none" w:sz="0" w:space="0" w:color="auto"/>
                          </w:divBdr>
                        </w:div>
                        <w:div w:id="32926604">
                          <w:marLeft w:val="0"/>
                          <w:marRight w:val="0"/>
                          <w:marTop w:val="0"/>
                          <w:marBottom w:val="0"/>
                          <w:divBdr>
                            <w:top w:val="none" w:sz="0" w:space="0" w:color="auto"/>
                            <w:left w:val="none" w:sz="0" w:space="0" w:color="auto"/>
                            <w:bottom w:val="none" w:sz="0" w:space="0" w:color="auto"/>
                            <w:right w:val="none" w:sz="0" w:space="0" w:color="auto"/>
                          </w:divBdr>
                        </w:div>
                        <w:div w:id="156313395">
                          <w:marLeft w:val="0"/>
                          <w:marRight w:val="0"/>
                          <w:marTop w:val="0"/>
                          <w:marBottom w:val="0"/>
                          <w:divBdr>
                            <w:top w:val="none" w:sz="0" w:space="0" w:color="auto"/>
                            <w:left w:val="none" w:sz="0" w:space="0" w:color="auto"/>
                            <w:bottom w:val="none" w:sz="0" w:space="0" w:color="auto"/>
                            <w:right w:val="none" w:sz="0" w:space="0" w:color="auto"/>
                          </w:divBdr>
                        </w:div>
                        <w:div w:id="319041329">
                          <w:marLeft w:val="0"/>
                          <w:marRight w:val="0"/>
                          <w:marTop w:val="0"/>
                          <w:marBottom w:val="0"/>
                          <w:divBdr>
                            <w:top w:val="none" w:sz="0" w:space="0" w:color="auto"/>
                            <w:left w:val="none" w:sz="0" w:space="0" w:color="auto"/>
                            <w:bottom w:val="none" w:sz="0" w:space="0" w:color="auto"/>
                            <w:right w:val="none" w:sz="0" w:space="0" w:color="auto"/>
                          </w:divBdr>
                        </w:div>
                        <w:div w:id="382992994">
                          <w:marLeft w:val="0"/>
                          <w:marRight w:val="0"/>
                          <w:marTop w:val="0"/>
                          <w:marBottom w:val="0"/>
                          <w:divBdr>
                            <w:top w:val="none" w:sz="0" w:space="0" w:color="auto"/>
                            <w:left w:val="none" w:sz="0" w:space="0" w:color="auto"/>
                            <w:bottom w:val="none" w:sz="0" w:space="0" w:color="auto"/>
                            <w:right w:val="none" w:sz="0" w:space="0" w:color="auto"/>
                          </w:divBdr>
                        </w:div>
                        <w:div w:id="540434679">
                          <w:marLeft w:val="0"/>
                          <w:marRight w:val="0"/>
                          <w:marTop w:val="0"/>
                          <w:marBottom w:val="0"/>
                          <w:divBdr>
                            <w:top w:val="none" w:sz="0" w:space="0" w:color="auto"/>
                            <w:left w:val="none" w:sz="0" w:space="0" w:color="auto"/>
                            <w:bottom w:val="none" w:sz="0" w:space="0" w:color="auto"/>
                            <w:right w:val="none" w:sz="0" w:space="0" w:color="auto"/>
                          </w:divBdr>
                        </w:div>
                        <w:div w:id="835655824">
                          <w:marLeft w:val="0"/>
                          <w:marRight w:val="0"/>
                          <w:marTop w:val="0"/>
                          <w:marBottom w:val="0"/>
                          <w:divBdr>
                            <w:top w:val="none" w:sz="0" w:space="0" w:color="auto"/>
                            <w:left w:val="none" w:sz="0" w:space="0" w:color="auto"/>
                            <w:bottom w:val="none" w:sz="0" w:space="0" w:color="auto"/>
                            <w:right w:val="none" w:sz="0" w:space="0" w:color="auto"/>
                          </w:divBdr>
                        </w:div>
                        <w:div w:id="933974403">
                          <w:marLeft w:val="0"/>
                          <w:marRight w:val="0"/>
                          <w:marTop w:val="0"/>
                          <w:marBottom w:val="0"/>
                          <w:divBdr>
                            <w:top w:val="none" w:sz="0" w:space="0" w:color="auto"/>
                            <w:left w:val="none" w:sz="0" w:space="0" w:color="auto"/>
                            <w:bottom w:val="none" w:sz="0" w:space="0" w:color="auto"/>
                            <w:right w:val="none" w:sz="0" w:space="0" w:color="auto"/>
                          </w:divBdr>
                        </w:div>
                        <w:div w:id="1319653125">
                          <w:marLeft w:val="0"/>
                          <w:marRight w:val="0"/>
                          <w:marTop w:val="0"/>
                          <w:marBottom w:val="0"/>
                          <w:divBdr>
                            <w:top w:val="none" w:sz="0" w:space="0" w:color="auto"/>
                            <w:left w:val="none" w:sz="0" w:space="0" w:color="auto"/>
                            <w:bottom w:val="none" w:sz="0" w:space="0" w:color="auto"/>
                            <w:right w:val="none" w:sz="0" w:space="0" w:color="auto"/>
                          </w:divBdr>
                        </w:div>
                        <w:div w:id="1642728311">
                          <w:marLeft w:val="0"/>
                          <w:marRight w:val="0"/>
                          <w:marTop w:val="0"/>
                          <w:marBottom w:val="0"/>
                          <w:divBdr>
                            <w:top w:val="none" w:sz="0" w:space="0" w:color="auto"/>
                            <w:left w:val="none" w:sz="0" w:space="0" w:color="auto"/>
                            <w:bottom w:val="none" w:sz="0" w:space="0" w:color="auto"/>
                            <w:right w:val="none" w:sz="0" w:space="0" w:color="auto"/>
                          </w:divBdr>
                        </w:div>
                        <w:div w:id="1756509395">
                          <w:marLeft w:val="0"/>
                          <w:marRight w:val="0"/>
                          <w:marTop w:val="0"/>
                          <w:marBottom w:val="0"/>
                          <w:divBdr>
                            <w:top w:val="none" w:sz="0" w:space="0" w:color="auto"/>
                            <w:left w:val="none" w:sz="0" w:space="0" w:color="auto"/>
                            <w:bottom w:val="none" w:sz="0" w:space="0" w:color="auto"/>
                            <w:right w:val="none" w:sz="0" w:space="0" w:color="auto"/>
                          </w:divBdr>
                        </w:div>
                        <w:div w:id="1866094039">
                          <w:marLeft w:val="0"/>
                          <w:marRight w:val="0"/>
                          <w:marTop w:val="0"/>
                          <w:marBottom w:val="0"/>
                          <w:divBdr>
                            <w:top w:val="none" w:sz="0" w:space="0" w:color="auto"/>
                            <w:left w:val="none" w:sz="0" w:space="0" w:color="auto"/>
                            <w:bottom w:val="none" w:sz="0" w:space="0" w:color="auto"/>
                            <w:right w:val="none" w:sz="0" w:space="0" w:color="auto"/>
                          </w:divBdr>
                        </w:div>
                        <w:div w:id="1956210197">
                          <w:marLeft w:val="0"/>
                          <w:marRight w:val="0"/>
                          <w:marTop w:val="0"/>
                          <w:marBottom w:val="0"/>
                          <w:divBdr>
                            <w:top w:val="none" w:sz="0" w:space="0" w:color="auto"/>
                            <w:left w:val="none" w:sz="0" w:space="0" w:color="auto"/>
                            <w:bottom w:val="none" w:sz="0" w:space="0" w:color="auto"/>
                            <w:right w:val="none" w:sz="0" w:space="0" w:color="auto"/>
                          </w:divBdr>
                        </w:div>
                      </w:divsChild>
                    </w:div>
                    <w:div w:id="94832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0296">
          <w:marLeft w:val="0"/>
          <w:marRight w:val="0"/>
          <w:marTop w:val="0"/>
          <w:marBottom w:val="0"/>
          <w:divBdr>
            <w:top w:val="none" w:sz="0" w:space="0" w:color="auto"/>
            <w:left w:val="none" w:sz="0" w:space="0" w:color="auto"/>
            <w:bottom w:val="none" w:sz="0" w:space="0" w:color="auto"/>
            <w:right w:val="none" w:sz="0" w:space="0" w:color="auto"/>
          </w:divBdr>
          <w:divsChild>
            <w:div w:id="761688192">
              <w:marLeft w:val="0"/>
              <w:marRight w:val="0"/>
              <w:marTop w:val="0"/>
              <w:marBottom w:val="450"/>
              <w:divBdr>
                <w:top w:val="single" w:sz="6" w:space="0" w:color="DDDDDD"/>
                <w:left w:val="single" w:sz="6" w:space="0" w:color="DDDDDD"/>
                <w:bottom w:val="single" w:sz="6" w:space="0" w:color="DDDDDD"/>
                <w:right w:val="single" w:sz="6" w:space="0" w:color="DDDDDD"/>
              </w:divBdr>
              <w:divsChild>
                <w:div w:id="20477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06957">
          <w:marLeft w:val="0"/>
          <w:marRight w:val="0"/>
          <w:marTop w:val="0"/>
          <w:marBottom w:val="0"/>
          <w:divBdr>
            <w:top w:val="single" w:sz="6" w:space="5" w:color="DDDDDD"/>
            <w:left w:val="single" w:sz="6" w:space="14" w:color="DDDDDD"/>
            <w:bottom w:val="single" w:sz="6" w:space="7" w:color="DDDDDD"/>
            <w:right w:val="single" w:sz="6" w:space="14" w:color="DDDDDD"/>
          </w:divBdr>
        </w:div>
        <w:div w:id="1419715940">
          <w:marLeft w:val="0"/>
          <w:marRight w:val="0"/>
          <w:marTop w:val="0"/>
          <w:marBottom w:val="600"/>
          <w:divBdr>
            <w:top w:val="none" w:sz="0" w:space="0" w:color="auto"/>
            <w:left w:val="none" w:sz="0" w:space="0" w:color="auto"/>
            <w:bottom w:val="none" w:sz="0" w:space="0" w:color="auto"/>
            <w:right w:val="none" w:sz="0" w:space="0" w:color="auto"/>
          </w:divBdr>
        </w:div>
        <w:div w:id="1615017834">
          <w:marLeft w:val="0"/>
          <w:marRight w:val="0"/>
          <w:marTop w:val="300"/>
          <w:marBottom w:val="0"/>
          <w:divBdr>
            <w:top w:val="none" w:sz="0" w:space="0" w:color="auto"/>
            <w:left w:val="none" w:sz="0" w:space="0" w:color="auto"/>
            <w:bottom w:val="none" w:sz="0" w:space="0" w:color="auto"/>
            <w:right w:val="none" w:sz="0" w:space="0" w:color="auto"/>
          </w:divBdr>
          <w:divsChild>
            <w:div w:id="170920039">
              <w:marLeft w:val="0"/>
              <w:marRight w:val="0"/>
              <w:marTop w:val="0"/>
              <w:marBottom w:val="0"/>
              <w:divBdr>
                <w:top w:val="none" w:sz="0" w:space="0" w:color="auto"/>
                <w:left w:val="none" w:sz="0" w:space="0" w:color="auto"/>
                <w:bottom w:val="none" w:sz="0" w:space="0" w:color="auto"/>
                <w:right w:val="none" w:sz="0" w:space="0" w:color="auto"/>
              </w:divBdr>
              <w:divsChild>
                <w:div w:id="2122844765">
                  <w:marLeft w:val="0"/>
                  <w:marRight w:val="0"/>
                  <w:marTop w:val="0"/>
                  <w:marBottom w:val="600"/>
                  <w:divBdr>
                    <w:top w:val="single" w:sz="6" w:space="8" w:color="DDDDDD"/>
                    <w:left w:val="single" w:sz="6" w:space="8" w:color="DDDDDD"/>
                    <w:bottom w:val="single" w:sz="6" w:space="8" w:color="DDDDDD"/>
                    <w:right w:val="single" w:sz="6" w:space="8" w:color="DDDDDD"/>
                  </w:divBdr>
                  <w:divsChild>
                    <w:div w:id="66727269">
                      <w:marLeft w:val="0"/>
                      <w:marRight w:val="0"/>
                      <w:marTop w:val="0"/>
                      <w:marBottom w:val="0"/>
                      <w:divBdr>
                        <w:top w:val="none" w:sz="0" w:space="0" w:color="auto"/>
                        <w:left w:val="none" w:sz="0" w:space="0" w:color="auto"/>
                        <w:bottom w:val="none" w:sz="0" w:space="0" w:color="auto"/>
                        <w:right w:val="none" w:sz="0" w:space="0" w:color="auto"/>
                      </w:divBdr>
                      <w:divsChild>
                        <w:div w:id="105778998">
                          <w:marLeft w:val="0"/>
                          <w:marRight w:val="30"/>
                          <w:marTop w:val="0"/>
                          <w:marBottom w:val="0"/>
                          <w:divBdr>
                            <w:top w:val="none" w:sz="0" w:space="0" w:color="auto"/>
                            <w:left w:val="none" w:sz="0" w:space="0" w:color="auto"/>
                            <w:bottom w:val="none" w:sz="0" w:space="0" w:color="auto"/>
                            <w:right w:val="none" w:sz="0" w:space="0" w:color="auto"/>
                          </w:divBdr>
                        </w:div>
                        <w:div w:id="1865174085">
                          <w:marLeft w:val="0"/>
                          <w:marRight w:val="0"/>
                          <w:marTop w:val="0"/>
                          <w:marBottom w:val="0"/>
                          <w:divBdr>
                            <w:top w:val="none" w:sz="0" w:space="0" w:color="auto"/>
                            <w:left w:val="none" w:sz="0" w:space="0" w:color="auto"/>
                            <w:bottom w:val="none" w:sz="0" w:space="0" w:color="auto"/>
                            <w:right w:val="none" w:sz="0" w:space="0" w:color="auto"/>
                          </w:divBdr>
                        </w:div>
                      </w:divsChild>
                    </w:div>
                    <w:div w:id="923145633">
                      <w:marLeft w:val="0"/>
                      <w:marRight w:val="0"/>
                      <w:marTop w:val="0"/>
                      <w:marBottom w:val="0"/>
                      <w:divBdr>
                        <w:top w:val="none" w:sz="0" w:space="0" w:color="auto"/>
                        <w:left w:val="none" w:sz="0" w:space="0" w:color="auto"/>
                        <w:bottom w:val="none" w:sz="0" w:space="0" w:color="auto"/>
                        <w:right w:val="none" w:sz="0" w:space="0" w:color="auto"/>
                      </w:divBdr>
                    </w:div>
                    <w:div w:id="968130475">
                      <w:marLeft w:val="0"/>
                      <w:marRight w:val="0"/>
                      <w:marTop w:val="0"/>
                      <w:marBottom w:val="0"/>
                      <w:divBdr>
                        <w:top w:val="none" w:sz="0" w:space="0" w:color="auto"/>
                        <w:left w:val="none" w:sz="0" w:space="0" w:color="auto"/>
                        <w:bottom w:val="none" w:sz="0" w:space="0" w:color="auto"/>
                        <w:right w:val="none" w:sz="0" w:space="0" w:color="auto"/>
                      </w:divBdr>
                      <w:divsChild>
                        <w:div w:id="668599875">
                          <w:marLeft w:val="0"/>
                          <w:marRight w:val="0"/>
                          <w:marTop w:val="0"/>
                          <w:marBottom w:val="45"/>
                          <w:divBdr>
                            <w:top w:val="single" w:sz="2" w:space="0" w:color="A9A9A9"/>
                            <w:left w:val="single" w:sz="2" w:space="0" w:color="A9A9A9"/>
                            <w:bottom w:val="single" w:sz="2" w:space="0" w:color="A9A9A9"/>
                            <w:right w:val="single" w:sz="2" w:space="0" w:color="A9A9A9"/>
                          </w:divBdr>
                          <w:divsChild>
                            <w:div w:id="918825664">
                              <w:marLeft w:val="0"/>
                              <w:marRight w:val="0"/>
                              <w:marTop w:val="0"/>
                              <w:marBottom w:val="0"/>
                              <w:divBdr>
                                <w:top w:val="none" w:sz="0" w:space="0" w:color="auto"/>
                                <w:left w:val="none" w:sz="0" w:space="0" w:color="auto"/>
                                <w:bottom w:val="none" w:sz="0" w:space="0" w:color="auto"/>
                                <w:right w:val="none" w:sz="0" w:space="0" w:color="auto"/>
                              </w:divBdr>
                              <w:divsChild>
                                <w:div w:id="225535678">
                                  <w:marLeft w:val="0"/>
                                  <w:marRight w:val="0"/>
                                  <w:marTop w:val="0"/>
                                  <w:marBottom w:val="120"/>
                                  <w:divBdr>
                                    <w:top w:val="none" w:sz="0" w:space="0" w:color="auto"/>
                                    <w:left w:val="none" w:sz="0" w:space="0" w:color="auto"/>
                                    <w:bottom w:val="none" w:sz="0" w:space="0" w:color="auto"/>
                                    <w:right w:val="none" w:sz="0" w:space="0" w:color="auto"/>
                                  </w:divBdr>
                                </w:div>
                                <w:div w:id="673187341">
                                  <w:marLeft w:val="120"/>
                                  <w:marRight w:val="0"/>
                                  <w:marTop w:val="0"/>
                                  <w:marBottom w:val="120"/>
                                  <w:divBdr>
                                    <w:top w:val="none" w:sz="0" w:space="0" w:color="auto"/>
                                    <w:left w:val="none" w:sz="0" w:space="0" w:color="auto"/>
                                    <w:bottom w:val="none" w:sz="0" w:space="0" w:color="auto"/>
                                    <w:right w:val="none" w:sz="0" w:space="0" w:color="auto"/>
                                  </w:divBdr>
                                </w:div>
                                <w:div w:id="1072242250">
                                  <w:marLeft w:val="120"/>
                                  <w:marRight w:val="0"/>
                                  <w:marTop w:val="0"/>
                                  <w:marBottom w:val="120"/>
                                  <w:divBdr>
                                    <w:top w:val="none" w:sz="0" w:space="0" w:color="auto"/>
                                    <w:left w:val="none" w:sz="0" w:space="0" w:color="auto"/>
                                    <w:bottom w:val="none" w:sz="0" w:space="0" w:color="auto"/>
                                    <w:right w:val="none" w:sz="0" w:space="0" w:color="auto"/>
                                  </w:divBdr>
                                </w:div>
                                <w:div w:id="11280899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000033">
          <w:marLeft w:val="0"/>
          <w:marRight w:val="0"/>
          <w:marTop w:val="0"/>
          <w:marBottom w:val="450"/>
          <w:divBdr>
            <w:top w:val="none" w:sz="0" w:space="0" w:color="auto"/>
            <w:left w:val="none" w:sz="0" w:space="0" w:color="auto"/>
            <w:bottom w:val="none" w:sz="0" w:space="0" w:color="auto"/>
            <w:right w:val="none" w:sz="0" w:space="0" w:color="auto"/>
          </w:divBdr>
        </w:div>
      </w:divsChild>
    </w:div>
    <w:div w:id="1383554008">
      <w:bodyDiv w:val="1"/>
      <w:marLeft w:val="0"/>
      <w:marRight w:val="0"/>
      <w:marTop w:val="0"/>
      <w:marBottom w:val="0"/>
      <w:divBdr>
        <w:top w:val="none" w:sz="0" w:space="0" w:color="auto"/>
        <w:left w:val="none" w:sz="0" w:space="0" w:color="auto"/>
        <w:bottom w:val="none" w:sz="0" w:space="0" w:color="auto"/>
        <w:right w:val="none" w:sz="0" w:space="0" w:color="auto"/>
      </w:divBdr>
      <w:divsChild>
        <w:div w:id="202060044">
          <w:marLeft w:val="0"/>
          <w:marRight w:val="0"/>
          <w:marTop w:val="0"/>
          <w:marBottom w:val="0"/>
          <w:divBdr>
            <w:top w:val="none" w:sz="0" w:space="0" w:color="auto"/>
            <w:left w:val="none" w:sz="0" w:space="0" w:color="auto"/>
            <w:bottom w:val="none" w:sz="0" w:space="0" w:color="auto"/>
            <w:right w:val="none" w:sz="0" w:space="0" w:color="auto"/>
          </w:divBdr>
        </w:div>
        <w:div w:id="504905966">
          <w:marLeft w:val="0"/>
          <w:marRight w:val="0"/>
          <w:marTop w:val="0"/>
          <w:marBottom w:val="0"/>
          <w:divBdr>
            <w:top w:val="none" w:sz="0" w:space="0" w:color="auto"/>
            <w:left w:val="none" w:sz="0" w:space="0" w:color="auto"/>
            <w:bottom w:val="none" w:sz="0" w:space="0" w:color="auto"/>
            <w:right w:val="none" w:sz="0" w:space="0" w:color="auto"/>
          </w:divBdr>
        </w:div>
        <w:div w:id="960260906">
          <w:marLeft w:val="0"/>
          <w:marRight w:val="0"/>
          <w:marTop w:val="0"/>
          <w:marBottom w:val="0"/>
          <w:divBdr>
            <w:top w:val="none" w:sz="0" w:space="0" w:color="auto"/>
            <w:left w:val="none" w:sz="0" w:space="0" w:color="auto"/>
            <w:bottom w:val="none" w:sz="0" w:space="0" w:color="auto"/>
            <w:right w:val="none" w:sz="0" w:space="0" w:color="auto"/>
          </w:divBdr>
        </w:div>
        <w:div w:id="1033382800">
          <w:marLeft w:val="0"/>
          <w:marRight w:val="0"/>
          <w:marTop w:val="0"/>
          <w:marBottom w:val="0"/>
          <w:divBdr>
            <w:top w:val="none" w:sz="0" w:space="0" w:color="auto"/>
            <w:left w:val="none" w:sz="0" w:space="0" w:color="auto"/>
            <w:bottom w:val="none" w:sz="0" w:space="0" w:color="auto"/>
            <w:right w:val="none" w:sz="0" w:space="0" w:color="auto"/>
          </w:divBdr>
          <w:divsChild>
            <w:div w:id="125660369">
              <w:marLeft w:val="0"/>
              <w:marRight w:val="0"/>
              <w:marTop w:val="0"/>
              <w:marBottom w:val="0"/>
              <w:divBdr>
                <w:top w:val="none" w:sz="0" w:space="0" w:color="auto"/>
                <w:left w:val="none" w:sz="0" w:space="0" w:color="auto"/>
                <w:bottom w:val="none" w:sz="0" w:space="0" w:color="auto"/>
                <w:right w:val="none" w:sz="0" w:space="0" w:color="auto"/>
              </w:divBdr>
            </w:div>
          </w:divsChild>
        </w:div>
        <w:div w:id="1123770526">
          <w:marLeft w:val="0"/>
          <w:marRight w:val="0"/>
          <w:marTop w:val="0"/>
          <w:marBottom w:val="0"/>
          <w:divBdr>
            <w:top w:val="none" w:sz="0" w:space="0" w:color="auto"/>
            <w:left w:val="none" w:sz="0" w:space="0" w:color="auto"/>
            <w:bottom w:val="none" w:sz="0" w:space="0" w:color="auto"/>
            <w:right w:val="none" w:sz="0" w:space="0" w:color="auto"/>
          </w:divBdr>
        </w:div>
        <w:div w:id="1286347948">
          <w:marLeft w:val="0"/>
          <w:marRight w:val="0"/>
          <w:marTop w:val="0"/>
          <w:marBottom w:val="0"/>
          <w:divBdr>
            <w:top w:val="none" w:sz="0" w:space="0" w:color="auto"/>
            <w:left w:val="none" w:sz="0" w:space="0" w:color="auto"/>
            <w:bottom w:val="none" w:sz="0" w:space="0" w:color="auto"/>
            <w:right w:val="none" w:sz="0" w:space="0" w:color="auto"/>
          </w:divBdr>
        </w:div>
        <w:div w:id="1974288735">
          <w:marLeft w:val="0"/>
          <w:marRight w:val="0"/>
          <w:marTop w:val="0"/>
          <w:marBottom w:val="0"/>
          <w:divBdr>
            <w:top w:val="none" w:sz="0" w:space="0" w:color="auto"/>
            <w:left w:val="none" w:sz="0" w:space="0" w:color="auto"/>
            <w:bottom w:val="none" w:sz="0" w:space="0" w:color="auto"/>
            <w:right w:val="none" w:sz="0" w:space="0" w:color="auto"/>
          </w:divBdr>
        </w:div>
        <w:div w:id="2040547910">
          <w:marLeft w:val="0"/>
          <w:marRight w:val="0"/>
          <w:marTop w:val="0"/>
          <w:marBottom w:val="0"/>
          <w:divBdr>
            <w:top w:val="none" w:sz="0" w:space="0" w:color="auto"/>
            <w:left w:val="none" w:sz="0" w:space="0" w:color="auto"/>
            <w:bottom w:val="none" w:sz="0" w:space="0" w:color="auto"/>
            <w:right w:val="none" w:sz="0" w:space="0" w:color="auto"/>
          </w:divBdr>
        </w:div>
      </w:divsChild>
    </w:div>
    <w:div w:id="1383942678">
      <w:bodyDiv w:val="1"/>
      <w:marLeft w:val="0"/>
      <w:marRight w:val="0"/>
      <w:marTop w:val="0"/>
      <w:marBottom w:val="0"/>
      <w:divBdr>
        <w:top w:val="none" w:sz="0" w:space="0" w:color="auto"/>
        <w:left w:val="none" w:sz="0" w:space="0" w:color="auto"/>
        <w:bottom w:val="none" w:sz="0" w:space="0" w:color="auto"/>
        <w:right w:val="none" w:sz="0" w:space="0" w:color="auto"/>
      </w:divBdr>
    </w:div>
    <w:div w:id="1387221382">
      <w:bodyDiv w:val="1"/>
      <w:marLeft w:val="0"/>
      <w:marRight w:val="0"/>
      <w:marTop w:val="0"/>
      <w:marBottom w:val="0"/>
      <w:divBdr>
        <w:top w:val="none" w:sz="0" w:space="0" w:color="auto"/>
        <w:left w:val="none" w:sz="0" w:space="0" w:color="auto"/>
        <w:bottom w:val="none" w:sz="0" w:space="0" w:color="auto"/>
        <w:right w:val="none" w:sz="0" w:space="0" w:color="auto"/>
      </w:divBdr>
    </w:div>
    <w:div w:id="1387995780">
      <w:bodyDiv w:val="1"/>
      <w:marLeft w:val="0"/>
      <w:marRight w:val="0"/>
      <w:marTop w:val="0"/>
      <w:marBottom w:val="0"/>
      <w:divBdr>
        <w:top w:val="none" w:sz="0" w:space="0" w:color="auto"/>
        <w:left w:val="none" w:sz="0" w:space="0" w:color="auto"/>
        <w:bottom w:val="none" w:sz="0" w:space="0" w:color="auto"/>
        <w:right w:val="none" w:sz="0" w:space="0" w:color="auto"/>
      </w:divBdr>
    </w:div>
    <w:div w:id="1388534289">
      <w:bodyDiv w:val="1"/>
      <w:marLeft w:val="0"/>
      <w:marRight w:val="0"/>
      <w:marTop w:val="0"/>
      <w:marBottom w:val="0"/>
      <w:divBdr>
        <w:top w:val="none" w:sz="0" w:space="0" w:color="auto"/>
        <w:left w:val="none" w:sz="0" w:space="0" w:color="auto"/>
        <w:bottom w:val="none" w:sz="0" w:space="0" w:color="auto"/>
        <w:right w:val="none" w:sz="0" w:space="0" w:color="auto"/>
      </w:divBdr>
    </w:div>
    <w:div w:id="1388726028">
      <w:bodyDiv w:val="1"/>
      <w:marLeft w:val="0"/>
      <w:marRight w:val="0"/>
      <w:marTop w:val="0"/>
      <w:marBottom w:val="0"/>
      <w:divBdr>
        <w:top w:val="none" w:sz="0" w:space="0" w:color="auto"/>
        <w:left w:val="none" w:sz="0" w:space="0" w:color="auto"/>
        <w:bottom w:val="none" w:sz="0" w:space="0" w:color="auto"/>
        <w:right w:val="none" w:sz="0" w:space="0" w:color="auto"/>
      </w:divBdr>
    </w:div>
    <w:div w:id="1388796804">
      <w:bodyDiv w:val="1"/>
      <w:marLeft w:val="0"/>
      <w:marRight w:val="0"/>
      <w:marTop w:val="0"/>
      <w:marBottom w:val="0"/>
      <w:divBdr>
        <w:top w:val="none" w:sz="0" w:space="0" w:color="auto"/>
        <w:left w:val="none" w:sz="0" w:space="0" w:color="auto"/>
        <w:bottom w:val="none" w:sz="0" w:space="0" w:color="auto"/>
        <w:right w:val="none" w:sz="0" w:space="0" w:color="auto"/>
      </w:divBdr>
      <w:divsChild>
        <w:div w:id="1794061157">
          <w:marLeft w:val="0"/>
          <w:marRight w:val="0"/>
          <w:marTop w:val="0"/>
          <w:marBottom w:val="0"/>
          <w:divBdr>
            <w:top w:val="none" w:sz="0" w:space="0" w:color="auto"/>
            <w:left w:val="none" w:sz="0" w:space="0" w:color="auto"/>
            <w:bottom w:val="none" w:sz="0" w:space="0" w:color="auto"/>
            <w:right w:val="none" w:sz="0" w:space="0" w:color="auto"/>
          </w:divBdr>
          <w:divsChild>
            <w:div w:id="214315197">
              <w:marLeft w:val="0"/>
              <w:marRight w:val="0"/>
              <w:marTop w:val="0"/>
              <w:marBottom w:val="0"/>
              <w:divBdr>
                <w:top w:val="none" w:sz="0" w:space="0" w:color="auto"/>
                <w:left w:val="none" w:sz="0" w:space="0" w:color="auto"/>
                <w:bottom w:val="none" w:sz="0" w:space="0" w:color="auto"/>
                <w:right w:val="none" w:sz="0" w:space="0" w:color="auto"/>
              </w:divBdr>
              <w:divsChild>
                <w:div w:id="201940448">
                  <w:marLeft w:val="0"/>
                  <w:marRight w:val="0"/>
                  <w:marTop w:val="0"/>
                  <w:marBottom w:val="0"/>
                  <w:divBdr>
                    <w:top w:val="none" w:sz="0" w:space="0" w:color="auto"/>
                    <w:left w:val="none" w:sz="0" w:space="0" w:color="auto"/>
                    <w:bottom w:val="none" w:sz="0" w:space="0" w:color="auto"/>
                    <w:right w:val="none" w:sz="0" w:space="0" w:color="auto"/>
                  </w:divBdr>
                  <w:divsChild>
                    <w:div w:id="13958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066823">
      <w:bodyDiv w:val="1"/>
      <w:marLeft w:val="0"/>
      <w:marRight w:val="0"/>
      <w:marTop w:val="0"/>
      <w:marBottom w:val="0"/>
      <w:divBdr>
        <w:top w:val="none" w:sz="0" w:space="0" w:color="auto"/>
        <w:left w:val="none" w:sz="0" w:space="0" w:color="auto"/>
        <w:bottom w:val="none" w:sz="0" w:space="0" w:color="auto"/>
        <w:right w:val="none" w:sz="0" w:space="0" w:color="auto"/>
      </w:divBdr>
    </w:div>
    <w:div w:id="1389114816">
      <w:bodyDiv w:val="1"/>
      <w:marLeft w:val="0"/>
      <w:marRight w:val="0"/>
      <w:marTop w:val="0"/>
      <w:marBottom w:val="0"/>
      <w:divBdr>
        <w:top w:val="none" w:sz="0" w:space="0" w:color="auto"/>
        <w:left w:val="none" w:sz="0" w:space="0" w:color="auto"/>
        <w:bottom w:val="none" w:sz="0" w:space="0" w:color="auto"/>
        <w:right w:val="none" w:sz="0" w:space="0" w:color="auto"/>
      </w:divBdr>
      <w:divsChild>
        <w:div w:id="111050356">
          <w:marLeft w:val="75"/>
          <w:marRight w:val="75"/>
          <w:marTop w:val="0"/>
          <w:marBottom w:val="225"/>
          <w:divBdr>
            <w:top w:val="single" w:sz="6" w:space="0" w:color="DEDEDE"/>
            <w:left w:val="none" w:sz="0" w:space="0" w:color="auto"/>
            <w:bottom w:val="none" w:sz="0" w:space="0" w:color="auto"/>
            <w:right w:val="none" w:sz="0" w:space="0" w:color="auto"/>
          </w:divBdr>
        </w:div>
        <w:div w:id="274094182">
          <w:marLeft w:val="0"/>
          <w:marRight w:val="0"/>
          <w:marTop w:val="0"/>
          <w:marBottom w:val="0"/>
          <w:divBdr>
            <w:top w:val="none" w:sz="0" w:space="0" w:color="auto"/>
            <w:left w:val="none" w:sz="0" w:space="0" w:color="auto"/>
            <w:bottom w:val="none" w:sz="0" w:space="0" w:color="auto"/>
            <w:right w:val="none" w:sz="0" w:space="0" w:color="auto"/>
          </w:divBdr>
        </w:div>
        <w:div w:id="831681541">
          <w:marLeft w:val="0"/>
          <w:marRight w:val="0"/>
          <w:marTop w:val="0"/>
          <w:marBottom w:val="225"/>
          <w:divBdr>
            <w:top w:val="none" w:sz="0" w:space="0" w:color="auto"/>
            <w:left w:val="none" w:sz="0" w:space="0" w:color="auto"/>
            <w:bottom w:val="none" w:sz="0" w:space="0" w:color="auto"/>
            <w:right w:val="none" w:sz="0" w:space="0" w:color="auto"/>
          </w:divBdr>
          <w:divsChild>
            <w:div w:id="703291120">
              <w:marLeft w:val="0"/>
              <w:marRight w:val="0"/>
              <w:marTop w:val="0"/>
              <w:marBottom w:val="240"/>
              <w:divBdr>
                <w:top w:val="none" w:sz="0" w:space="0" w:color="auto"/>
                <w:left w:val="none" w:sz="0" w:space="0" w:color="auto"/>
                <w:bottom w:val="none" w:sz="0" w:space="0" w:color="auto"/>
                <w:right w:val="none" w:sz="0" w:space="0" w:color="auto"/>
              </w:divBdr>
            </w:div>
            <w:div w:id="193200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257049">
      <w:bodyDiv w:val="1"/>
      <w:marLeft w:val="0"/>
      <w:marRight w:val="0"/>
      <w:marTop w:val="0"/>
      <w:marBottom w:val="0"/>
      <w:divBdr>
        <w:top w:val="none" w:sz="0" w:space="0" w:color="auto"/>
        <w:left w:val="none" w:sz="0" w:space="0" w:color="auto"/>
        <w:bottom w:val="none" w:sz="0" w:space="0" w:color="auto"/>
        <w:right w:val="none" w:sz="0" w:space="0" w:color="auto"/>
      </w:divBdr>
    </w:div>
    <w:div w:id="1390692296">
      <w:bodyDiv w:val="1"/>
      <w:marLeft w:val="0"/>
      <w:marRight w:val="0"/>
      <w:marTop w:val="0"/>
      <w:marBottom w:val="0"/>
      <w:divBdr>
        <w:top w:val="none" w:sz="0" w:space="0" w:color="auto"/>
        <w:left w:val="none" w:sz="0" w:space="0" w:color="auto"/>
        <w:bottom w:val="none" w:sz="0" w:space="0" w:color="auto"/>
        <w:right w:val="none" w:sz="0" w:space="0" w:color="auto"/>
      </w:divBdr>
      <w:divsChild>
        <w:div w:id="1637418546">
          <w:marLeft w:val="0"/>
          <w:marRight w:val="0"/>
          <w:marTop w:val="0"/>
          <w:marBottom w:val="225"/>
          <w:divBdr>
            <w:top w:val="none" w:sz="0" w:space="0" w:color="auto"/>
            <w:left w:val="none" w:sz="0" w:space="0" w:color="auto"/>
            <w:bottom w:val="none" w:sz="0" w:space="0" w:color="auto"/>
            <w:right w:val="none" w:sz="0" w:space="0" w:color="auto"/>
          </w:divBdr>
        </w:div>
      </w:divsChild>
    </w:div>
    <w:div w:id="1391265142">
      <w:bodyDiv w:val="1"/>
      <w:marLeft w:val="0"/>
      <w:marRight w:val="0"/>
      <w:marTop w:val="0"/>
      <w:marBottom w:val="0"/>
      <w:divBdr>
        <w:top w:val="none" w:sz="0" w:space="0" w:color="auto"/>
        <w:left w:val="none" w:sz="0" w:space="0" w:color="auto"/>
        <w:bottom w:val="none" w:sz="0" w:space="0" w:color="auto"/>
        <w:right w:val="none" w:sz="0" w:space="0" w:color="auto"/>
      </w:divBdr>
    </w:div>
    <w:div w:id="1392970278">
      <w:bodyDiv w:val="1"/>
      <w:marLeft w:val="0"/>
      <w:marRight w:val="0"/>
      <w:marTop w:val="0"/>
      <w:marBottom w:val="0"/>
      <w:divBdr>
        <w:top w:val="none" w:sz="0" w:space="0" w:color="auto"/>
        <w:left w:val="none" w:sz="0" w:space="0" w:color="auto"/>
        <w:bottom w:val="none" w:sz="0" w:space="0" w:color="auto"/>
        <w:right w:val="none" w:sz="0" w:space="0" w:color="auto"/>
      </w:divBdr>
    </w:div>
    <w:div w:id="1395277865">
      <w:bodyDiv w:val="1"/>
      <w:marLeft w:val="0"/>
      <w:marRight w:val="0"/>
      <w:marTop w:val="0"/>
      <w:marBottom w:val="0"/>
      <w:divBdr>
        <w:top w:val="none" w:sz="0" w:space="0" w:color="auto"/>
        <w:left w:val="none" w:sz="0" w:space="0" w:color="auto"/>
        <w:bottom w:val="none" w:sz="0" w:space="0" w:color="auto"/>
        <w:right w:val="none" w:sz="0" w:space="0" w:color="auto"/>
      </w:divBdr>
      <w:divsChild>
        <w:div w:id="1727291531">
          <w:marLeft w:val="0"/>
          <w:marRight w:val="0"/>
          <w:marTop w:val="0"/>
          <w:marBottom w:val="0"/>
          <w:divBdr>
            <w:top w:val="none" w:sz="0" w:space="0" w:color="auto"/>
            <w:left w:val="none" w:sz="0" w:space="0" w:color="auto"/>
            <w:bottom w:val="none" w:sz="0" w:space="0" w:color="auto"/>
            <w:right w:val="none" w:sz="0" w:space="0" w:color="auto"/>
          </w:divBdr>
          <w:divsChild>
            <w:div w:id="2081562145">
              <w:marLeft w:val="0"/>
              <w:marRight w:val="0"/>
              <w:marTop w:val="0"/>
              <w:marBottom w:val="0"/>
              <w:divBdr>
                <w:top w:val="none" w:sz="0" w:space="0" w:color="auto"/>
                <w:left w:val="none" w:sz="0" w:space="0" w:color="auto"/>
                <w:bottom w:val="none" w:sz="0" w:space="0" w:color="auto"/>
                <w:right w:val="none" w:sz="0" w:space="0" w:color="auto"/>
              </w:divBdr>
              <w:divsChild>
                <w:div w:id="1931542715">
                  <w:marLeft w:val="0"/>
                  <w:marRight w:val="0"/>
                  <w:marTop w:val="0"/>
                  <w:marBottom w:val="0"/>
                  <w:divBdr>
                    <w:top w:val="none" w:sz="0" w:space="0" w:color="auto"/>
                    <w:left w:val="none" w:sz="0" w:space="0" w:color="auto"/>
                    <w:bottom w:val="none" w:sz="0" w:space="0" w:color="auto"/>
                    <w:right w:val="none" w:sz="0" w:space="0" w:color="auto"/>
                  </w:divBdr>
                  <w:divsChild>
                    <w:div w:id="1864440290">
                      <w:marLeft w:val="0"/>
                      <w:marRight w:val="0"/>
                      <w:marTop w:val="0"/>
                      <w:marBottom w:val="0"/>
                      <w:divBdr>
                        <w:top w:val="none" w:sz="0" w:space="0" w:color="auto"/>
                        <w:left w:val="none" w:sz="0" w:space="0" w:color="auto"/>
                        <w:bottom w:val="none" w:sz="0" w:space="0" w:color="auto"/>
                        <w:right w:val="none" w:sz="0" w:space="0" w:color="auto"/>
                      </w:divBdr>
                      <w:divsChild>
                        <w:div w:id="1722243121">
                          <w:marLeft w:val="0"/>
                          <w:marRight w:val="0"/>
                          <w:marTop w:val="0"/>
                          <w:marBottom w:val="0"/>
                          <w:divBdr>
                            <w:top w:val="none" w:sz="0" w:space="0" w:color="auto"/>
                            <w:left w:val="none" w:sz="0" w:space="0" w:color="auto"/>
                            <w:bottom w:val="none" w:sz="0" w:space="0" w:color="auto"/>
                            <w:right w:val="none" w:sz="0" w:space="0" w:color="auto"/>
                          </w:divBdr>
                          <w:divsChild>
                            <w:div w:id="313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934247">
      <w:bodyDiv w:val="1"/>
      <w:marLeft w:val="0"/>
      <w:marRight w:val="0"/>
      <w:marTop w:val="0"/>
      <w:marBottom w:val="0"/>
      <w:divBdr>
        <w:top w:val="none" w:sz="0" w:space="0" w:color="auto"/>
        <w:left w:val="none" w:sz="0" w:space="0" w:color="auto"/>
        <w:bottom w:val="none" w:sz="0" w:space="0" w:color="auto"/>
        <w:right w:val="none" w:sz="0" w:space="0" w:color="auto"/>
      </w:divBdr>
    </w:div>
    <w:div w:id="1396048241">
      <w:bodyDiv w:val="1"/>
      <w:marLeft w:val="0"/>
      <w:marRight w:val="0"/>
      <w:marTop w:val="0"/>
      <w:marBottom w:val="0"/>
      <w:divBdr>
        <w:top w:val="none" w:sz="0" w:space="0" w:color="auto"/>
        <w:left w:val="none" w:sz="0" w:space="0" w:color="auto"/>
        <w:bottom w:val="none" w:sz="0" w:space="0" w:color="auto"/>
        <w:right w:val="none" w:sz="0" w:space="0" w:color="auto"/>
      </w:divBdr>
    </w:div>
    <w:div w:id="1396781124">
      <w:bodyDiv w:val="1"/>
      <w:marLeft w:val="0"/>
      <w:marRight w:val="0"/>
      <w:marTop w:val="0"/>
      <w:marBottom w:val="0"/>
      <w:divBdr>
        <w:top w:val="none" w:sz="0" w:space="0" w:color="auto"/>
        <w:left w:val="none" w:sz="0" w:space="0" w:color="auto"/>
        <w:bottom w:val="none" w:sz="0" w:space="0" w:color="auto"/>
        <w:right w:val="none" w:sz="0" w:space="0" w:color="auto"/>
      </w:divBdr>
      <w:divsChild>
        <w:div w:id="911499541">
          <w:marLeft w:val="0"/>
          <w:marRight w:val="0"/>
          <w:marTop w:val="150"/>
          <w:marBottom w:val="75"/>
          <w:divBdr>
            <w:top w:val="none" w:sz="0" w:space="0" w:color="auto"/>
            <w:left w:val="none" w:sz="0" w:space="0" w:color="auto"/>
            <w:bottom w:val="none" w:sz="0" w:space="0" w:color="auto"/>
            <w:right w:val="none" w:sz="0" w:space="0" w:color="auto"/>
          </w:divBdr>
        </w:div>
        <w:div w:id="983242919">
          <w:marLeft w:val="0"/>
          <w:marRight w:val="0"/>
          <w:marTop w:val="150"/>
          <w:marBottom w:val="300"/>
          <w:divBdr>
            <w:top w:val="single" w:sz="6" w:space="0" w:color="000000"/>
            <w:left w:val="single" w:sz="6" w:space="0" w:color="000000"/>
            <w:bottom w:val="single" w:sz="6" w:space="0" w:color="000000"/>
            <w:right w:val="single" w:sz="6" w:space="0" w:color="000000"/>
          </w:divBdr>
        </w:div>
        <w:div w:id="1318650185">
          <w:marLeft w:val="0"/>
          <w:marRight w:val="0"/>
          <w:marTop w:val="0"/>
          <w:marBottom w:val="225"/>
          <w:divBdr>
            <w:top w:val="none" w:sz="0" w:space="0" w:color="auto"/>
            <w:left w:val="none" w:sz="0" w:space="0" w:color="auto"/>
            <w:bottom w:val="none" w:sz="0" w:space="0" w:color="auto"/>
            <w:right w:val="none" w:sz="0" w:space="0" w:color="auto"/>
          </w:divBdr>
        </w:div>
        <w:div w:id="2041514510">
          <w:marLeft w:val="0"/>
          <w:marRight w:val="0"/>
          <w:marTop w:val="0"/>
          <w:marBottom w:val="75"/>
          <w:divBdr>
            <w:top w:val="none" w:sz="0" w:space="0" w:color="auto"/>
            <w:left w:val="none" w:sz="0" w:space="0" w:color="auto"/>
            <w:bottom w:val="none" w:sz="0" w:space="0" w:color="auto"/>
            <w:right w:val="none" w:sz="0" w:space="0" w:color="auto"/>
          </w:divBdr>
        </w:div>
      </w:divsChild>
    </w:div>
    <w:div w:id="1396858949">
      <w:bodyDiv w:val="1"/>
      <w:marLeft w:val="0"/>
      <w:marRight w:val="0"/>
      <w:marTop w:val="0"/>
      <w:marBottom w:val="0"/>
      <w:divBdr>
        <w:top w:val="none" w:sz="0" w:space="0" w:color="auto"/>
        <w:left w:val="none" w:sz="0" w:space="0" w:color="auto"/>
        <w:bottom w:val="none" w:sz="0" w:space="0" w:color="auto"/>
        <w:right w:val="none" w:sz="0" w:space="0" w:color="auto"/>
      </w:divBdr>
    </w:div>
    <w:div w:id="1396928504">
      <w:marLeft w:val="0"/>
      <w:marRight w:val="0"/>
      <w:marTop w:val="0"/>
      <w:marBottom w:val="225"/>
      <w:divBdr>
        <w:top w:val="none" w:sz="0" w:space="0" w:color="auto"/>
        <w:left w:val="none" w:sz="0" w:space="0" w:color="auto"/>
        <w:bottom w:val="none" w:sz="0" w:space="0" w:color="auto"/>
        <w:right w:val="none" w:sz="0" w:space="0" w:color="auto"/>
      </w:divBdr>
    </w:div>
    <w:div w:id="1397581653">
      <w:bodyDiv w:val="1"/>
      <w:marLeft w:val="0"/>
      <w:marRight w:val="0"/>
      <w:marTop w:val="0"/>
      <w:marBottom w:val="0"/>
      <w:divBdr>
        <w:top w:val="none" w:sz="0" w:space="0" w:color="auto"/>
        <w:left w:val="none" w:sz="0" w:space="0" w:color="auto"/>
        <w:bottom w:val="none" w:sz="0" w:space="0" w:color="auto"/>
        <w:right w:val="none" w:sz="0" w:space="0" w:color="auto"/>
      </w:divBdr>
      <w:divsChild>
        <w:div w:id="163397884">
          <w:marLeft w:val="0"/>
          <w:marRight w:val="0"/>
          <w:marTop w:val="0"/>
          <w:marBottom w:val="0"/>
          <w:divBdr>
            <w:top w:val="none" w:sz="0" w:space="0" w:color="auto"/>
            <w:left w:val="none" w:sz="0" w:space="0" w:color="auto"/>
            <w:bottom w:val="none" w:sz="0" w:space="0" w:color="auto"/>
            <w:right w:val="none" w:sz="0" w:space="0" w:color="auto"/>
          </w:divBdr>
          <w:divsChild>
            <w:div w:id="1938169078">
              <w:marLeft w:val="0"/>
              <w:marRight w:val="0"/>
              <w:marTop w:val="0"/>
              <w:marBottom w:val="225"/>
              <w:divBdr>
                <w:top w:val="none" w:sz="0" w:space="0" w:color="auto"/>
                <w:left w:val="none" w:sz="0" w:space="0" w:color="auto"/>
                <w:bottom w:val="none" w:sz="0" w:space="0" w:color="auto"/>
                <w:right w:val="none" w:sz="0" w:space="0" w:color="auto"/>
              </w:divBdr>
              <w:divsChild>
                <w:div w:id="7621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7386">
          <w:marLeft w:val="0"/>
          <w:marRight w:val="0"/>
          <w:marTop w:val="150"/>
          <w:marBottom w:val="0"/>
          <w:divBdr>
            <w:top w:val="none" w:sz="0" w:space="0" w:color="auto"/>
            <w:left w:val="none" w:sz="0" w:space="0" w:color="auto"/>
            <w:bottom w:val="none" w:sz="0" w:space="0" w:color="auto"/>
            <w:right w:val="none" w:sz="0" w:space="0" w:color="auto"/>
          </w:divBdr>
          <w:divsChild>
            <w:div w:id="203636881">
              <w:marLeft w:val="0"/>
              <w:marRight w:val="0"/>
              <w:marTop w:val="150"/>
              <w:marBottom w:val="0"/>
              <w:divBdr>
                <w:top w:val="none" w:sz="0" w:space="0" w:color="auto"/>
                <w:left w:val="none" w:sz="0" w:space="0" w:color="auto"/>
                <w:bottom w:val="none" w:sz="0" w:space="0" w:color="auto"/>
                <w:right w:val="none" w:sz="0" w:space="0" w:color="auto"/>
              </w:divBdr>
            </w:div>
          </w:divsChild>
        </w:div>
        <w:div w:id="2072775131">
          <w:marLeft w:val="0"/>
          <w:marRight w:val="0"/>
          <w:marTop w:val="0"/>
          <w:marBottom w:val="0"/>
          <w:divBdr>
            <w:top w:val="none" w:sz="0" w:space="0" w:color="auto"/>
            <w:left w:val="none" w:sz="0" w:space="0" w:color="auto"/>
            <w:bottom w:val="none" w:sz="0" w:space="0" w:color="auto"/>
            <w:right w:val="none" w:sz="0" w:space="0" w:color="auto"/>
          </w:divBdr>
        </w:div>
      </w:divsChild>
    </w:div>
    <w:div w:id="1397585308">
      <w:bodyDiv w:val="1"/>
      <w:marLeft w:val="0"/>
      <w:marRight w:val="0"/>
      <w:marTop w:val="0"/>
      <w:marBottom w:val="0"/>
      <w:divBdr>
        <w:top w:val="none" w:sz="0" w:space="0" w:color="auto"/>
        <w:left w:val="none" w:sz="0" w:space="0" w:color="auto"/>
        <w:bottom w:val="none" w:sz="0" w:space="0" w:color="auto"/>
        <w:right w:val="none" w:sz="0" w:space="0" w:color="auto"/>
      </w:divBdr>
    </w:div>
    <w:div w:id="1398093500">
      <w:bodyDiv w:val="1"/>
      <w:marLeft w:val="0"/>
      <w:marRight w:val="0"/>
      <w:marTop w:val="0"/>
      <w:marBottom w:val="0"/>
      <w:divBdr>
        <w:top w:val="none" w:sz="0" w:space="0" w:color="auto"/>
        <w:left w:val="none" w:sz="0" w:space="0" w:color="auto"/>
        <w:bottom w:val="none" w:sz="0" w:space="0" w:color="auto"/>
        <w:right w:val="none" w:sz="0" w:space="0" w:color="auto"/>
      </w:divBdr>
      <w:divsChild>
        <w:div w:id="472064722">
          <w:marLeft w:val="0"/>
          <w:marRight w:val="0"/>
          <w:marTop w:val="0"/>
          <w:marBottom w:val="0"/>
          <w:divBdr>
            <w:top w:val="none" w:sz="0" w:space="0" w:color="auto"/>
            <w:left w:val="none" w:sz="0" w:space="0" w:color="auto"/>
            <w:bottom w:val="none" w:sz="0" w:space="0" w:color="auto"/>
            <w:right w:val="none" w:sz="0" w:space="0" w:color="auto"/>
          </w:divBdr>
          <w:divsChild>
            <w:div w:id="1955866761">
              <w:marLeft w:val="0"/>
              <w:marRight w:val="0"/>
              <w:marTop w:val="0"/>
              <w:marBottom w:val="0"/>
              <w:divBdr>
                <w:top w:val="none" w:sz="0" w:space="0" w:color="auto"/>
                <w:left w:val="none" w:sz="0" w:space="0" w:color="auto"/>
                <w:bottom w:val="none" w:sz="0" w:space="0" w:color="auto"/>
                <w:right w:val="none" w:sz="0" w:space="0" w:color="auto"/>
              </w:divBdr>
              <w:divsChild>
                <w:div w:id="854224179">
                  <w:marLeft w:val="0"/>
                  <w:marRight w:val="0"/>
                  <w:marTop w:val="0"/>
                  <w:marBottom w:val="0"/>
                  <w:divBdr>
                    <w:top w:val="none" w:sz="0" w:space="0" w:color="auto"/>
                    <w:left w:val="none" w:sz="0" w:space="0" w:color="auto"/>
                    <w:bottom w:val="none" w:sz="0" w:space="0" w:color="auto"/>
                    <w:right w:val="none" w:sz="0" w:space="0" w:color="auto"/>
                  </w:divBdr>
                  <w:divsChild>
                    <w:div w:id="804156595">
                      <w:marLeft w:val="0"/>
                      <w:marRight w:val="0"/>
                      <w:marTop w:val="0"/>
                      <w:marBottom w:val="0"/>
                      <w:divBdr>
                        <w:top w:val="none" w:sz="0" w:space="0" w:color="auto"/>
                        <w:left w:val="none" w:sz="0" w:space="0" w:color="auto"/>
                        <w:bottom w:val="none" w:sz="0" w:space="0" w:color="auto"/>
                        <w:right w:val="none" w:sz="0" w:space="0" w:color="auto"/>
                      </w:divBdr>
                      <w:divsChild>
                        <w:div w:id="17996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438606">
      <w:bodyDiv w:val="1"/>
      <w:marLeft w:val="0"/>
      <w:marRight w:val="0"/>
      <w:marTop w:val="0"/>
      <w:marBottom w:val="0"/>
      <w:divBdr>
        <w:top w:val="none" w:sz="0" w:space="0" w:color="auto"/>
        <w:left w:val="none" w:sz="0" w:space="0" w:color="auto"/>
        <w:bottom w:val="none" w:sz="0" w:space="0" w:color="auto"/>
        <w:right w:val="none" w:sz="0" w:space="0" w:color="auto"/>
      </w:divBdr>
      <w:divsChild>
        <w:div w:id="59254603">
          <w:marLeft w:val="0"/>
          <w:marRight w:val="0"/>
          <w:marTop w:val="0"/>
          <w:marBottom w:val="200"/>
          <w:divBdr>
            <w:top w:val="none" w:sz="0" w:space="0" w:color="auto"/>
            <w:left w:val="none" w:sz="0" w:space="0" w:color="auto"/>
            <w:bottom w:val="none" w:sz="0" w:space="0" w:color="auto"/>
            <w:right w:val="none" w:sz="0" w:space="0" w:color="auto"/>
          </w:divBdr>
        </w:div>
        <w:div w:id="282811328">
          <w:marLeft w:val="0"/>
          <w:marRight w:val="0"/>
          <w:marTop w:val="0"/>
          <w:marBottom w:val="200"/>
          <w:divBdr>
            <w:top w:val="none" w:sz="0" w:space="0" w:color="auto"/>
            <w:left w:val="none" w:sz="0" w:space="0" w:color="auto"/>
            <w:bottom w:val="none" w:sz="0" w:space="0" w:color="auto"/>
            <w:right w:val="none" w:sz="0" w:space="0" w:color="auto"/>
          </w:divBdr>
        </w:div>
        <w:div w:id="412238089">
          <w:marLeft w:val="0"/>
          <w:marRight w:val="0"/>
          <w:marTop w:val="0"/>
          <w:marBottom w:val="200"/>
          <w:divBdr>
            <w:top w:val="none" w:sz="0" w:space="0" w:color="auto"/>
            <w:left w:val="none" w:sz="0" w:space="0" w:color="auto"/>
            <w:bottom w:val="none" w:sz="0" w:space="0" w:color="auto"/>
            <w:right w:val="none" w:sz="0" w:space="0" w:color="auto"/>
          </w:divBdr>
        </w:div>
        <w:div w:id="562451702">
          <w:marLeft w:val="0"/>
          <w:marRight w:val="0"/>
          <w:marTop w:val="0"/>
          <w:marBottom w:val="200"/>
          <w:divBdr>
            <w:top w:val="none" w:sz="0" w:space="0" w:color="auto"/>
            <w:left w:val="none" w:sz="0" w:space="0" w:color="auto"/>
            <w:bottom w:val="none" w:sz="0" w:space="0" w:color="auto"/>
            <w:right w:val="none" w:sz="0" w:space="0" w:color="auto"/>
          </w:divBdr>
        </w:div>
        <w:div w:id="604071585">
          <w:marLeft w:val="0"/>
          <w:marRight w:val="0"/>
          <w:marTop w:val="0"/>
          <w:marBottom w:val="200"/>
          <w:divBdr>
            <w:top w:val="none" w:sz="0" w:space="0" w:color="auto"/>
            <w:left w:val="none" w:sz="0" w:space="0" w:color="auto"/>
            <w:bottom w:val="none" w:sz="0" w:space="0" w:color="auto"/>
            <w:right w:val="none" w:sz="0" w:space="0" w:color="auto"/>
          </w:divBdr>
        </w:div>
        <w:div w:id="799953775">
          <w:marLeft w:val="0"/>
          <w:marRight w:val="0"/>
          <w:marTop w:val="0"/>
          <w:marBottom w:val="200"/>
          <w:divBdr>
            <w:top w:val="none" w:sz="0" w:space="0" w:color="auto"/>
            <w:left w:val="none" w:sz="0" w:space="0" w:color="auto"/>
            <w:bottom w:val="none" w:sz="0" w:space="0" w:color="auto"/>
            <w:right w:val="none" w:sz="0" w:space="0" w:color="auto"/>
          </w:divBdr>
        </w:div>
        <w:div w:id="935020137">
          <w:marLeft w:val="0"/>
          <w:marRight w:val="0"/>
          <w:marTop w:val="0"/>
          <w:marBottom w:val="200"/>
          <w:divBdr>
            <w:top w:val="none" w:sz="0" w:space="0" w:color="auto"/>
            <w:left w:val="none" w:sz="0" w:space="0" w:color="auto"/>
            <w:bottom w:val="none" w:sz="0" w:space="0" w:color="auto"/>
            <w:right w:val="none" w:sz="0" w:space="0" w:color="auto"/>
          </w:divBdr>
        </w:div>
        <w:div w:id="1067655835">
          <w:marLeft w:val="0"/>
          <w:marRight w:val="0"/>
          <w:marTop w:val="0"/>
          <w:marBottom w:val="200"/>
          <w:divBdr>
            <w:top w:val="none" w:sz="0" w:space="0" w:color="auto"/>
            <w:left w:val="none" w:sz="0" w:space="0" w:color="auto"/>
            <w:bottom w:val="none" w:sz="0" w:space="0" w:color="auto"/>
            <w:right w:val="none" w:sz="0" w:space="0" w:color="auto"/>
          </w:divBdr>
        </w:div>
        <w:div w:id="1248462106">
          <w:marLeft w:val="0"/>
          <w:marRight w:val="0"/>
          <w:marTop w:val="0"/>
          <w:marBottom w:val="200"/>
          <w:divBdr>
            <w:top w:val="none" w:sz="0" w:space="0" w:color="auto"/>
            <w:left w:val="none" w:sz="0" w:space="0" w:color="auto"/>
            <w:bottom w:val="none" w:sz="0" w:space="0" w:color="auto"/>
            <w:right w:val="none" w:sz="0" w:space="0" w:color="auto"/>
          </w:divBdr>
        </w:div>
        <w:div w:id="1264220893">
          <w:marLeft w:val="0"/>
          <w:marRight w:val="0"/>
          <w:marTop w:val="0"/>
          <w:marBottom w:val="200"/>
          <w:divBdr>
            <w:top w:val="none" w:sz="0" w:space="0" w:color="auto"/>
            <w:left w:val="none" w:sz="0" w:space="0" w:color="auto"/>
            <w:bottom w:val="none" w:sz="0" w:space="0" w:color="auto"/>
            <w:right w:val="none" w:sz="0" w:space="0" w:color="auto"/>
          </w:divBdr>
        </w:div>
        <w:div w:id="1332027697">
          <w:marLeft w:val="0"/>
          <w:marRight w:val="0"/>
          <w:marTop w:val="0"/>
          <w:marBottom w:val="200"/>
          <w:divBdr>
            <w:top w:val="none" w:sz="0" w:space="0" w:color="auto"/>
            <w:left w:val="none" w:sz="0" w:space="0" w:color="auto"/>
            <w:bottom w:val="none" w:sz="0" w:space="0" w:color="auto"/>
            <w:right w:val="none" w:sz="0" w:space="0" w:color="auto"/>
          </w:divBdr>
        </w:div>
        <w:div w:id="1587299558">
          <w:marLeft w:val="0"/>
          <w:marRight w:val="0"/>
          <w:marTop w:val="0"/>
          <w:marBottom w:val="200"/>
          <w:divBdr>
            <w:top w:val="none" w:sz="0" w:space="0" w:color="auto"/>
            <w:left w:val="none" w:sz="0" w:space="0" w:color="auto"/>
            <w:bottom w:val="none" w:sz="0" w:space="0" w:color="auto"/>
            <w:right w:val="none" w:sz="0" w:space="0" w:color="auto"/>
          </w:divBdr>
        </w:div>
        <w:div w:id="1661687427">
          <w:marLeft w:val="0"/>
          <w:marRight w:val="0"/>
          <w:marTop w:val="0"/>
          <w:marBottom w:val="200"/>
          <w:divBdr>
            <w:top w:val="none" w:sz="0" w:space="0" w:color="auto"/>
            <w:left w:val="none" w:sz="0" w:space="0" w:color="auto"/>
            <w:bottom w:val="none" w:sz="0" w:space="0" w:color="auto"/>
            <w:right w:val="none" w:sz="0" w:space="0" w:color="auto"/>
          </w:divBdr>
        </w:div>
        <w:div w:id="1879511015">
          <w:marLeft w:val="0"/>
          <w:marRight w:val="0"/>
          <w:marTop w:val="0"/>
          <w:marBottom w:val="200"/>
          <w:divBdr>
            <w:top w:val="none" w:sz="0" w:space="0" w:color="auto"/>
            <w:left w:val="none" w:sz="0" w:space="0" w:color="auto"/>
            <w:bottom w:val="none" w:sz="0" w:space="0" w:color="auto"/>
            <w:right w:val="none" w:sz="0" w:space="0" w:color="auto"/>
          </w:divBdr>
        </w:div>
        <w:div w:id="1918250049">
          <w:marLeft w:val="0"/>
          <w:marRight w:val="0"/>
          <w:marTop w:val="0"/>
          <w:marBottom w:val="200"/>
          <w:divBdr>
            <w:top w:val="none" w:sz="0" w:space="0" w:color="auto"/>
            <w:left w:val="none" w:sz="0" w:space="0" w:color="auto"/>
            <w:bottom w:val="none" w:sz="0" w:space="0" w:color="auto"/>
            <w:right w:val="none" w:sz="0" w:space="0" w:color="auto"/>
          </w:divBdr>
        </w:div>
        <w:div w:id="2077390832">
          <w:marLeft w:val="0"/>
          <w:marRight w:val="0"/>
          <w:marTop w:val="0"/>
          <w:marBottom w:val="200"/>
          <w:divBdr>
            <w:top w:val="none" w:sz="0" w:space="0" w:color="auto"/>
            <w:left w:val="none" w:sz="0" w:space="0" w:color="auto"/>
            <w:bottom w:val="none" w:sz="0" w:space="0" w:color="auto"/>
            <w:right w:val="none" w:sz="0" w:space="0" w:color="auto"/>
          </w:divBdr>
        </w:div>
      </w:divsChild>
    </w:div>
    <w:div w:id="1401100458">
      <w:bodyDiv w:val="1"/>
      <w:marLeft w:val="0"/>
      <w:marRight w:val="0"/>
      <w:marTop w:val="0"/>
      <w:marBottom w:val="0"/>
      <w:divBdr>
        <w:top w:val="none" w:sz="0" w:space="0" w:color="auto"/>
        <w:left w:val="none" w:sz="0" w:space="0" w:color="auto"/>
        <w:bottom w:val="none" w:sz="0" w:space="0" w:color="auto"/>
        <w:right w:val="none" w:sz="0" w:space="0" w:color="auto"/>
      </w:divBdr>
    </w:div>
    <w:div w:id="1401488707">
      <w:bodyDiv w:val="1"/>
      <w:marLeft w:val="0"/>
      <w:marRight w:val="0"/>
      <w:marTop w:val="0"/>
      <w:marBottom w:val="0"/>
      <w:divBdr>
        <w:top w:val="none" w:sz="0" w:space="0" w:color="auto"/>
        <w:left w:val="none" w:sz="0" w:space="0" w:color="auto"/>
        <w:bottom w:val="none" w:sz="0" w:space="0" w:color="auto"/>
        <w:right w:val="none" w:sz="0" w:space="0" w:color="auto"/>
      </w:divBdr>
      <w:divsChild>
        <w:div w:id="1458522706">
          <w:marLeft w:val="225"/>
          <w:marRight w:val="225"/>
          <w:marTop w:val="540"/>
          <w:marBottom w:val="225"/>
          <w:divBdr>
            <w:top w:val="none" w:sz="0" w:space="0" w:color="auto"/>
            <w:left w:val="none" w:sz="0" w:space="0" w:color="auto"/>
            <w:bottom w:val="none" w:sz="0" w:space="0" w:color="auto"/>
            <w:right w:val="none" w:sz="0" w:space="0" w:color="auto"/>
          </w:divBdr>
          <w:divsChild>
            <w:div w:id="276955195">
              <w:marLeft w:val="0"/>
              <w:marRight w:val="0"/>
              <w:marTop w:val="150"/>
              <w:marBottom w:val="75"/>
              <w:divBdr>
                <w:top w:val="none" w:sz="0" w:space="0" w:color="auto"/>
                <w:left w:val="none" w:sz="0" w:space="0" w:color="auto"/>
                <w:bottom w:val="none" w:sz="0" w:space="0" w:color="auto"/>
                <w:right w:val="none" w:sz="0" w:space="0" w:color="auto"/>
              </w:divBdr>
            </w:div>
            <w:div w:id="1385717643">
              <w:marLeft w:val="0"/>
              <w:marRight w:val="0"/>
              <w:marTop w:val="150"/>
              <w:marBottom w:val="300"/>
              <w:divBdr>
                <w:top w:val="single" w:sz="6" w:space="0" w:color="000000"/>
                <w:left w:val="single" w:sz="6" w:space="0" w:color="000000"/>
                <w:bottom w:val="single" w:sz="6" w:space="0" w:color="000000"/>
                <w:right w:val="single" w:sz="6" w:space="0" w:color="000000"/>
              </w:divBdr>
            </w:div>
            <w:div w:id="1909341143">
              <w:marLeft w:val="0"/>
              <w:marRight w:val="0"/>
              <w:marTop w:val="0"/>
              <w:marBottom w:val="75"/>
              <w:divBdr>
                <w:top w:val="none" w:sz="0" w:space="0" w:color="auto"/>
                <w:left w:val="none" w:sz="0" w:space="0" w:color="auto"/>
                <w:bottom w:val="none" w:sz="0" w:space="0" w:color="auto"/>
                <w:right w:val="none" w:sz="0" w:space="0" w:color="auto"/>
              </w:divBdr>
            </w:div>
            <w:div w:id="1965308161">
              <w:marLeft w:val="0"/>
              <w:marRight w:val="0"/>
              <w:marTop w:val="0"/>
              <w:marBottom w:val="225"/>
              <w:divBdr>
                <w:top w:val="none" w:sz="0" w:space="0" w:color="auto"/>
                <w:left w:val="none" w:sz="0" w:space="0" w:color="auto"/>
                <w:bottom w:val="none" w:sz="0" w:space="0" w:color="auto"/>
                <w:right w:val="none" w:sz="0" w:space="0" w:color="auto"/>
              </w:divBdr>
            </w:div>
            <w:div w:id="1970357745">
              <w:marLeft w:val="0"/>
              <w:marRight w:val="300"/>
              <w:marTop w:val="0"/>
              <w:marBottom w:val="75"/>
              <w:divBdr>
                <w:top w:val="none" w:sz="0" w:space="0" w:color="auto"/>
                <w:left w:val="dotted" w:sz="6" w:space="0" w:color="CCCCCC"/>
                <w:bottom w:val="none" w:sz="0" w:space="0" w:color="auto"/>
                <w:right w:val="none" w:sz="0" w:space="0" w:color="auto"/>
              </w:divBdr>
              <w:divsChild>
                <w:div w:id="2053991878">
                  <w:marLeft w:val="0"/>
                  <w:marRight w:val="300"/>
                  <w:marTop w:val="0"/>
                  <w:marBottom w:val="75"/>
                  <w:divBdr>
                    <w:top w:val="none" w:sz="0" w:space="0" w:color="auto"/>
                    <w:left w:val="none" w:sz="0" w:space="0" w:color="auto"/>
                    <w:bottom w:val="none" w:sz="0" w:space="0" w:color="auto"/>
                    <w:right w:val="none" w:sz="0" w:space="0" w:color="auto"/>
                  </w:divBdr>
                  <w:divsChild>
                    <w:div w:id="935791456">
                      <w:marLeft w:val="75"/>
                      <w:marRight w:val="0"/>
                      <w:marTop w:val="75"/>
                      <w:marBottom w:val="0"/>
                      <w:divBdr>
                        <w:top w:val="single" w:sz="2" w:space="0" w:color="999999"/>
                        <w:left w:val="single" w:sz="2" w:space="0" w:color="999999"/>
                        <w:bottom w:val="single" w:sz="2" w:space="0" w:color="999999"/>
                        <w:right w:val="single" w:sz="2" w:space="0" w:color="999999"/>
                      </w:divBdr>
                    </w:div>
                    <w:div w:id="1746607229">
                      <w:marLeft w:val="0"/>
                      <w:marRight w:val="0"/>
                      <w:marTop w:val="0"/>
                      <w:marBottom w:val="0"/>
                      <w:divBdr>
                        <w:top w:val="none" w:sz="0" w:space="0" w:color="auto"/>
                        <w:left w:val="none" w:sz="0" w:space="0" w:color="auto"/>
                        <w:bottom w:val="none" w:sz="0" w:space="0" w:color="auto"/>
                        <w:right w:val="none" w:sz="0" w:space="0" w:color="auto"/>
                      </w:divBdr>
                      <w:divsChild>
                        <w:div w:id="1915160305">
                          <w:marLeft w:val="105"/>
                          <w:marRight w:val="0"/>
                          <w:marTop w:val="0"/>
                          <w:marBottom w:val="0"/>
                          <w:divBdr>
                            <w:top w:val="none" w:sz="0" w:space="0" w:color="auto"/>
                            <w:left w:val="none" w:sz="0" w:space="0" w:color="auto"/>
                            <w:bottom w:val="single" w:sz="24" w:space="0" w:color="FF0000"/>
                            <w:right w:val="none" w:sz="0" w:space="0" w:color="auto"/>
                          </w:divBdr>
                          <w:divsChild>
                            <w:div w:id="416753361">
                              <w:marLeft w:val="0"/>
                              <w:marRight w:val="0"/>
                              <w:marTop w:val="465"/>
                              <w:marBottom w:val="0"/>
                              <w:divBdr>
                                <w:top w:val="none" w:sz="0" w:space="0" w:color="auto"/>
                                <w:left w:val="none" w:sz="0" w:space="0" w:color="auto"/>
                                <w:bottom w:val="none" w:sz="0" w:space="0" w:color="auto"/>
                                <w:right w:val="none" w:sz="0" w:space="0" w:color="auto"/>
                              </w:divBdr>
                            </w:div>
                            <w:div w:id="1180001724">
                              <w:marLeft w:val="0"/>
                              <w:marRight w:val="0"/>
                              <w:marTop w:val="0"/>
                              <w:marBottom w:val="0"/>
                              <w:divBdr>
                                <w:top w:val="none" w:sz="0" w:space="0" w:color="auto"/>
                                <w:left w:val="single" w:sz="6" w:space="8" w:color="000000"/>
                                <w:bottom w:val="single" w:sz="2" w:space="15" w:color="FF0000"/>
                                <w:right w:val="single" w:sz="6" w:space="4" w:color="000000"/>
                              </w:divBdr>
                            </w:div>
                            <w:div w:id="12562846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402869375">
      <w:bodyDiv w:val="1"/>
      <w:marLeft w:val="0"/>
      <w:marRight w:val="0"/>
      <w:marTop w:val="0"/>
      <w:marBottom w:val="0"/>
      <w:divBdr>
        <w:top w:val="none" w:sz="0" w:space="0" w:color="auto"/>
        <w:left w:val="none" w:sz="0" w:space="0" w:color="auto"/>
        <w:bottom w:val="none" w:sz="0" w:space="0" w:color="auto"/>
        <w:right w:val="none" w:sz="0" w:space="0" w:color="auto"/>
      </w:divBdr>
    </w:div>
    <w:div w:id="1406952946">
      <w:bodyDiv w:val="1"/>
      <w:marLeft w:val="0"/>
      <w:marRight w:val="0"/>
      <w:marTop w:val="0"/>
      <w:marBottom w:val="0"/>
      <w:divBdr>
        <w:top w:val="none" w:sz="0" w:space="0" w:color="auto"/>
        <w:left w:val="none" w:sz="0" w:space="0" w:color="auto"/>
        <w:bottom w:val="none" w:sz="0" w:space="0" w:color="auto"/>
        <w:right w:val="none" w:sz="0" w:space="0" w:color="auto"/>
      </w:divBdr>
    </w:div>
    <w:div w:id="1407262035">
      <w:bodyDiv w:val="1"/>
      <w:marLeft w:val="0"/>
      <w:marRight w:val="0"/>
      <w:marTop w:val="0"/>
      <w:marBottom w:val="0"/>
      <w:divBdr>
        <w:top w:val="none" w:sz="0" w:space="0" w:color="auto"/>
        <w:left w:val="none" w:sz="0" w:space="0" w:color="auto"/>
        <w:bottom w:val="none" w:sz="0" w:space="0" w:color="auto"/>
        <w:right w:val="none" w:sz="0" w:space="0" w:color="auto"/>
      </w:divBdr>
      <w:divsChild>
        <w:div w:id="30034715">
          <w:marLeft w:val="0"/>
          <w:marRight w:val="0"/>
          <w:marTop w:val="0"/>
          <w:marBottom w:val="0"/>
          <w:divBdr>
            <w:top w:val="none" w:sz="0" w:space="0" w:color="auto"/>
            <w:left w:val="none" w:sz="0" w:space="0" w:color="auto"/>
            <w:bottom w:val="none" w:sz="0" w:space="0" w:color="auto"/>
            <w:right w:val="none" w:sz="0" w:space="0" w:color="auto"/>
          </w:divBdr>
        </w:div>
        <w:div w:id="129129030">
          <w:marLeft w:val="0"/>
          <w:marRight w:val="0"/>
          <w:marTop w:val="0"/>
          <w:marBottom w:val="0"/>
          <w:divBdr>
            <w:top w:val="none" w:sz="0" w:space="0" w:color="auto"/>
            <w:left w:val="none" w:sz="0" w:space="0" w:color="auto"/>
            <w:bottom w:val="none" w:sz="0" w:space="0" w:color="auto"/>
            <w:right w:val="none" w:sz="0" w:space="0" w:color="auto"/>
          </w:divBdr>
        </w:div>
        <w:div w:id="1124033935">
          <w:marLeft w:val="0"/>
          <w:marRight w:val="0"/>
          <w:marTop w:val="0"/>
          <w:marBottom w:val="0"/>
          <w:divBdr>
            <w:top w:val="none" w:sz="0" w:space="0" w:color="auto"/>
            <w:left w:val="none" w:sz="0" w:space="0" w:color="auto"/>
            <w:bottom w:val="none" w:sz="0" w:space="0" w:color="auto"/>
            <w:right w:val="none" w:sz="0" w:space="0" w:color="auto"/>
          </w:divBdr>
          <w:divsChild>
            <w:div w:id="1189220685">
              <w:marLeft w:val="0"/>
              <w:marRight w:val="0"/>
              <w:marTop w:val="0"/>
              <w:marBottom w:val="0"/>
              <w:divBdr>
                <w:top w:val="none" w:sz="0" w:space="0" w:color="auto"/>
                <w:left w:val="none" w:sz="0" w:space="0" w:color="auto"/>
                <w:bottom w:val="none" w:sz="0" w:space="0" w:color="auto"/>
                <w:right w:val="none" w:sz="0" w:space="0" w:color="auto"/>
              </w:divBdr>
            </w:div>
          </w:divsChild>
        </w:div>
        <w:div w:id="1200126900">
          <w:marLeft w:val="0"/>
          <w:marRight w:val="0"/>
          <w:marTop w:val="0"/>
          <w:marBottom w:val="0"/>
          <w:divBdr>
            <w:top w:val="none" w:sz="0" w:space="0" w:color="auto"/>
            <w:left w:val="none" w:sz="0" w:space="0" w:color="auto"/>
            <w:bottom w:val="none" w:sz="0" w:space="0" w:color="auto"/>
            <w:right w:val="none" w:sz="0" w:space="0" w:color="auto"/>
          </w:divBdr>
        </w:div>
        <w:div w:id="1237285278">
          <w:marLeft w:val="0"/>
          <w:marRight w:val="0"/>
          <w:marTop w:val="0"/>
          <w:marBottom w:val="0"/>
          <w:divBdr>
            <w:top w:val="none" w:sz="0" w:space="0" w:color="auto"/>
            <w:left w:val="none" w:sz="0" w:space="0" w:color="auto"/>
            <w:bottom w:val="none" w:sz="0" w:space="0" w:color="auto"/>
            <w:right w:val="none" w:sz="0" w:space="0" w:color="auto"/>
          </w:divBdr>
        </w:div>
        <w:div w:id="1506555507">
          <w:marLeft w:val="0"/>
          <w:marRight w:val="0"/>
          <w:marTop w:val="0"/>
          <w:marBottom w:val="0"/>
          <w:divBdr>
            <w:top w:val="none" w:sz="0" w:space="0" w:color="auto"/>
            <w:left w:val="none" w:sz="0" w:space="0" w:color="auto"/>
            <w:bottom w:val="none" w:sz="0" w:space="0" w:color="auto"/>
            <w:right w:val="none" w:sz="0" w:space="0" w:color="auto"/>
          </w:divBdr>
        </w:div>
        <w:div w:id="1644237615">
          <w:marLeft w:val="0"/>
          <w:marRight w:val="0"/>
          <w:marTop w:val="0"/>
          <w:marBottom w:val="0"/>
          <w:divBdr>
            <w:top w:val="none" w:sz="0" w:space="0" w:color="auto"/>
            <w:left w:val="none" w:sz="0" w:space="0" w:color="auto"/>
            <w:bottom w:val="none" w:sz="0" w:space="0" w:color="auto"/>
            <w:right w:val="none" w:sz="0" w:space="0" w:color="auto"/>
          </w:divBdr>
        </w:div>
        <w:div w:id="1882786805">
          <w:marLeft w:val="0"/>
          <w:marRight w:val="0"/>
          <w:marTop w:val="0"/>
          <w:marBottom w:val="0"/>
          <w:divBdr>
            <w:top w:val="none" w:sz="0" w:space="0" w:color="auto"/>
            <w:left w:val="none" w:sz="0" w:space="0" w:color="auto"/>
            <w:bottom w:val="none" w:sz="0" w:space="0" w:color="auto"/>
            <w:right w:val="none" w:sz="0" w:space="0" w:color="auto"/>
          </w:divBdr>
        </w:div>
      </w:divsChild>
    </w:div>
    <w:div w:id="1409690175">
      <w:bodyDiv w:val="1"/>
      <w:marLeft w:val="0"/>
      <w:marRight w:val="0"/>
      <w:marTop w:val="0"/>
      <w:marBottom w:val="0"/>
      <w:divBdr>
        <w:top w:val="none" w:sz="0" w:space="0" w:color="auto"/>
        <w:left w:val="none" w:sz="0" w:space="0" w:color="auto"/>
        <w:bottom w:val="none" w:sz="0" w:space="0" w:color="auto"/>
        <w:right w:val="none" w:sz="0" w:space="0" w:color="auto"/>
      </w:divBdr>
    </w:div>
    <w:div w:id="1410038282">
      <w:bodyDiv w:val="1"/>
      <w:marLeft w:val="0"/>
      <w:marRight w:val="0"/>
      <w:marTop w:val="0"/>
      <w:marBottom w:val="0"/>
      <w:divBdr>
        <w:top w:val="none" w:sz="0" w:space="0" w:color="auto"/>
        <w:left w:val="none" w:sz="0" w:space="0" w:color="auto"/>
        <w:bottom w:val="none" w:sz="0" w:space="0" w:color="auto"/>
        <w:right w:val="none" w:sz="0" w:space="0" w:color="auto"/>
      </w:divBdr>
      <w:divsChild>
        <w:div w:id="894511739">
          <w:marLeft w:val="0"/>
          <w:marRight w:val="0"/>
          <w:marTop w:val="0"/>
          <w:marBottom w:val="0"/>
          <w:divBdr>
            <w:top w:val="none" w:sz="0" w:space="0" w:color="auto"/>
            <w:left w:val="none" w:sz="0" w:space="0" w:color="auto"/>
            <w:bottom w:val="none" w:sz="0" w:space="0" w:color="auto"/>
            <w:right w:val="none" w:sz="0" w:space="0" w:color="auto"/>
          </w:divBdr>
          <w:divsChild>
            <w:div w:id="1111165287">
              <w:marLeft w:val="0"/>
              <w:marRight w:val="0"/>
              <w:marTop w:val="0"/>
              <w:marBottom w:val="75"/>
              <w:divBdr>
                <w:top w:val="none" w:sz="0" w:space="0" w:color="auto"/>
                <w:left w:val="none" w:sz="0" w:space="0" w:color="auto"/>
                <w:bottom w:val="none" w:sz="0" w:space="0" w:color="auto"/>
                <w:right w:val="none" w:sz="0" w:space="0" w:color="auto"/>
              </w:divBdr>
              <w:divsChild>
                <w:div w:id="498273820">
                  <w:marLeft w:val="0"/>
                  <w:marRight w:val="0"/>
                  <w:marTop w:val="0"/>
                  <w:marBottom w:val="0"/>
                  <w:divBdr>
                    <w:top w:val="none" w:sz="0" w:space="0" w:color="auto"/>
                    <w:left w:val="none" w:sz="0" w:space="0" w:color="auto"/>
                    <w:bottom w:val="none" w:sz="0" w:space="0" w:color="auto"/>
                    <w:right w:val="none" w:sz="0" w:space="0" w:color="auto"/>
                  </w:divBdr>
                  <w:divsChild>
                    <w:div w:id="177937941">
                      <w:marLeft w:val="0"/>
                      <w:marRight w:val="0"/>
                      <w:marTop w:val="0"/>
                      <w:marBottom w:val="300"/>
                      <w:divBdr>
                        <w:top w:val="none" w:sz="0" w:space="0" w:color="auto"/>
                        <w:left w:val="none" w:sz="0" w:space="0" w:color="auto"/>
                        <w:bottom w:val="single" w:sz="6" w:space="15" w:color="B2B2B2"/>
                        <w:right w:val="none" w:sz="0" w:space="0" w:color="auto"/>
                      </w:divBdr>
                      <w:divsChild>
                        <w:div w:id="667442773">
                          <w:marLeft w:val="0"/>
                          <w:marRight w:val="0"/>
                          <w:marTop w:val="0"/>
                          <w:marBottom w:val="0"/>
                          <w:divBdr>
                            <w:top w:val="none" w:sz="0" w:space="0" w:color="auto"/>
                            <w:left w:val="none" w:sz="0" w:space="0" w:color="auto"/>
                            <w:bottom w:val="none" w:sz="0" w:space="0" w:color="auto"/>
                            <w:right w:val="none" w:sz="0" w:space="0" w:color="auto"/>
                          </w:divBdr>
                          <w:divsChild>
                            <w:div w:id="129714445">
                              <w:marLeft w:val="0"/>
                              <w:marRight w:val="0"/>
                              <w:marTop w:val="0"/>
                              <w:marBottom w:val="750"/>
                              <w:divBdr>
                                <w:top w:val="none" w:sz="0" w:space="0" w:color="auto"/>
                                <w:left w:val="none" w:sz="0" w:space="0" w:color="auto"/>
                                <w:bottom w:val="none" w:sz="0" w:space="0" w:color="auto"/>
                                <w:right w:val="none" w:sz="0" w:space="0" w:color="auto"/>
                              </w:divBdr>
                              <w:divsChild>
                                <w:div w:id="766272769">
                                  <w:marLeft w:val="0"/>
                                  <w:marRight w:val="0"/>
                                  <w:marTop w:val="0"/>
                                  <w:marBottom w:val="0"/>
                                  <w:divBdr>
                                    <w:top w:val="none" w:sz="0" w:space="0" w:color="auto"/>
                                    <w:left w:val="none" w:sz="0" w:space="0" w:color="auto"/>
                                    <w:bottom w:val="none" w:sz="0" w:space="0" w:color="auto"/>
                                    <w:right w:val="none" w:sz="0" w:space="0" w:color="auto"/>
                                  </w:divBdr>
                                  <w:divsChild>
                                    <w:div w:id="878393017">
                                      <w:marLeft w:val="0"/>
                                      <w:marRight w:val="150"/>
                                      <w:marTop w:val="0"/>
                                      <w:marBottom w:val="0"/>
                                      <w:divBdr>
                                        <w:top w:val="none" w:sz="0" w:space="0" w:color="auto"/>
                                        <w:left w:val="none" w:sz="0" w:space="0" w:color="auto"/>
                                        <w:bottom w:val="none" w:sz="0" w:space="0" w:color="auto"/>
                                        <w:right w:val="none" w:sz="0" w:space="0" w:color="auto"/>
                                      </w:divBdr>
                                    </w:div>
                                    <w:div w:id="168134538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92471238">
                              <w:marLeft w:val="0"/>
                              <w:marRight w:val="0"/>
                              <w:marTop w:val="0"/>
                              <w:marBottom w:val="0"/>
                              <w:divBdr>
                                <w:top w:val="none" w:sz="0" w:space="0" w:color="auto"/>
                                <w:left w:val="none" w:sz="0" w:space="0" w:color="auto"/>
                                <w:bottom w:val="none" w:sz="0" w:space="0" w:color="auto"/>
                                <w:right w:val="none" w:sz="0" w:space="0" w:color="auto"/>
                              </w:divBdr>
                              <w:divsChild>
                                <w:div w:id="1327705613">
                                  <w:marLeft w:val="0"/>
                                  <w:marRight w:val="0"/>
                                  <w:marTop w:val="0"/>
                                  <w:marBottom w:val="0"/>
                                  <w:divBdr>
                                    <w:top w:val="none" w:sz="0" w:space="0" w:color="auto"/>
                                    <w:left w:val="none" w:sz="0" w:space="0" w:color="auto"/>
                                    <w:bottom w:val="none" w:sz="0" w:space="0" w:color="auto"/>
                                    <w:right w:val="none" w:sz="0" w:space="0" w:color="auto"/>
                                  </w:divBdr>
                                  <w:divsChild>
                                    <w:div w:id="21246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1169">
                              <w:marLeft w:val="0"/>
                              <w:marRight w:val="0"/>
                              <w:marTop w:val="150"/>
                              <w:marBottom w:val="150"/>
                              <w:divBdr>
                                <w:top w:val="none" w:sz="0" w:space="0" w:color="auto"/>
                                <w:left w:val="none" w:sz="0" w:space="0" w:color="auto"/>
                                <w:bottom w:val="none" w:sz="0" w:space="0" w:color="auto"/>
                                <w:right w:val="none" w:sz="0" w:space="0" w:color="auto"/>
                              </w:divBdr>
                              <w:divsChild>
                                <w:div w:id="264770421">
                                  <w:marLeft w:val="0"/>
                                  <w:marRight w:val="0"/>
                                  <w:marTop w:val="0"/>
                                  <w:marBottom w:val="0"/>
                                  <w:divBdr>
                                    <w:top w:val="none" w:sz="0" w:space="0" w:color="auto"/>
                                    <w:left w:val="none" w:sz="0" w:space="0" w:color="auto"/>
                                    <w:bottom w:val="none" w:sz="0" w:space="0" w:color="auto"/>
                                    <w:right w:val="none" w:sz="0" w:space="0" w:color="auto"/>
                                  </w:divBdr>
                                  <w:divsChild>
                                    <w:div w:id="2038768573">
                                      <w:marLeft w:val="0"/>
                                      <w:marRight w:val="0"/>
                                      <w:marTop w:val="0"/>
                                      <w:marBottom w:val="0"/>
                                      <w:divBdr>
                                        <w:top w:val="none" w:sz="0" w:space="0" w:color="auto"/>
                                        <w:left w:val="none" w:sz="0" w:space="0" w:color="auto"/>
                                        <w:bottom w:val="none" w:sz="0" w:space="0" w:color="auto"/>
                                        <w:right w:val="none" w:sz="0" w:space="0" w:color="auto"/>
                                      </w:divBdr>
                                      <w:divsChild>
                                        <w:div w:id="8332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80847">
                              <w:marLeft w:val="0"/>
                              <w:marRight w:val="0"/>
                              <w:marTop w:val="0"/>
                              <w:marBottom w:val="0"/>
                              <w:divBdr>
                                <w:top w:val="none" w:sz="0" w:space="0" w:color="auto"/>
                                <w:left w:val="none" w:sz="0" w:space="0" w:color="auto"/>
                                <w:bottom w:val="none" w:sz="0" w:space="0" w:color="auto"/>
                                <w:right w:val="none" w:sz="0" w:space="0" w:color="auto"/>
                              </w:divBdr>
                              <w:divsChild>
                                <w:div w:id="1496341400">
                                  <w:marLeft w:val="0"/>
                                  <w:marRight w:val="0"/>
                                  <w:marTop w:val="0"/>
                                  <w:marBottom w:val="0"/>
                                  <w:divBdr>
                                    <w:top w:val="none" w:sz="0" w:space="0" w:color="auto"/>
                                    <w:left w:val="none" w:sz="0" w:space="0" w:color="auto"/>
                                    <w:bottom w:val="none" w:sz="0" w:space="0" w:color="auto"/>
                                    <w:right w:val="none" w:sz="0" w:space="0" w:color="auto"/>
                                  </w:divBdr>
                                  <w:divsChild>
                                    <w:div w:id="18541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731659">
      <w:bodyDiv w:val="1"/>
      <w:marLeft w:val="0"/>
      <w:marRight w:val="0"/>
      <w:marTop w:val="0"/>
      <w:marBottom w:val="0"/>
      <w:divBdr>
        <w:top w:val="none" w:sz="0" w:space="0" w:color="auto"/>
        <w:left w:val="none" w:sz="0" w:space="0" w:color="auto"/>
        <w:bottom w:val="none" w:sz="0" w:space="0" w:color="auto"/>
        <w:right w:val="none" w:sz="0" w:space="0" w:color="auto"/>
      </w:divBdr>
    </w:div>
    <w:div w:id="1411076004">
      <w:bodyDiv w:val="1"/>
      <w:marLeft w:val="0"/>
      <w:marRight w:val="0"/>
      <w:marTop w:val="0"/>
      <w:marBottom w:val="0"/>
      <w:divBdr>
        <w:top w:val="none" w:sz="0" w:space="0" w:color="auto"/>
        <w:left w:val="none" w:sz="0" w:space="0" w:color="auto"/>
        <w:bottom w:val="none" w:sz="0" w:space="0" w:color="auto"/>
        <w:right w:val="none" w:sz="0" w:space="0" w:color="auto"/>
      </w:divBdr>
    </w:div>
    <w:div w:id="1413816684">
      <w:bodyDiv w:val="1"/>
      <w:marLeft w:val="0"/>
      <w:marRight w:val="0"/>
      <w:marTop w:val="0"/>
      <w:marBottom w:val="0"/>
      <w:divBdr>
        <w:top w:val="none" w:sz="0" w:space="0" w:color="auto"/>
        <w:left w:val="none" w:sz="0" w:space="0" w:color="auto"/>
        <w:bottom w:val="none" w:sz="0" w:space="0" w:color="auto"/>
        <w:right w:val="none" w:sz="0" w:space="0" w:color="auto"/>
      </w:divBdr>
      <w:divsChild>
        <w:div w:id="978925931">
          <w:marLeft w:val="0"/>
          <w:marRight w:val="0"/>
          <w:marTop w:val="0"/>
          <w:marBottom w:val="0"/>
          <w:divBdr>
            <w:top w:val="none" w:sz="0" w:space="0" w:color="auto"/>
            <w:left w:val="none" w:sz="0" w:space="0" w:color="auto"/>
            <w:bottom w:val="none" w:sz="0" w:space="0" w:color="auto"/>
            <w:right w:val="none" w:sz="0" w:space="0" w:color="auto"/>
          </w:divBdr>
        </w:div>
      </w:divsChild>
    </w:div>
    <w:div w:id="1415198170">
      <w:bodyDiv w:val="1"/>
      <w:marLeft w:val="0"/>
      <w:marRight w:val="0"/>
      <w:marTop w:val="0"/>
      <w:marBottom w:val="0"/>
      <w:divBdr>
        <w:top w:val="none" w:sz="0" w:space="0" w:color="auto"/>
        <w:left w:val="none" w:sz="0" w:space="0" w:color="auto"/>
        <w:bottom w:val="none" w:sz="0" w:space="0" w:color="auto"/>
        <w:right w:val="none" w:sz="0" w:space="0" w:color="auto"/>
      </w:divBdr>
    </w:div>
    <w:div w:id="1415665612">
      <w:bodyDiv w:val="1"/>
      <w:marLeft w:val="0"/>
      <w:marRight w:val="0"/>
      <w:marTop w:val="0"/>
      <w:marBottom w:val="0"/>
      <w:divBdr>
        <w:top w:val="none" w:sz="0" w:space="0" w:color="auto"/>
        <w:left w:val="none" w:sz="0" w:space="0" w:color="auto"/>
        <w:bottom w:val="none" w:sz="0" w:space="0" w:color="auto"/>
        <w:right w:val="none" w:sz="0" w:space="0" w:color="auto"/>
      </w:divBdr>
    </w:div>
    <w:div w:id="1415859039">
      <w:bodyDiv w:val="1"/>
      <w:marLeft w:val="0"/>
      <w:marRight w:val="0"/>
      <w:marTop w:val="0"/>
      <w:marBottom w:val="0"/>
      <w:divBdr>
        <w:top w:val="none" w:sz="0" w:space="0" w:color="auto"/>
        <w:left w:val="none" w:sz="0" w:space="0" w:color="auto"/>
        <w:bottom w:val="none" w:sz="0" w:space="0" w:color="auto"/>
        <w:right w:val="none" w:sz="0" w:space="0" w:color="auto"/>
      </w:divBdr>
    </w:div>
    <w:div w:id="1415862142">
      <w:bodyDiv w:val="1"/>
      <w:marLeft w:val="0"/>
      <w:marRight w:val="0"/>
      <w:marTop w:val="0"/>
      <w:marBottom w:val="0"/>
      <w:divBdr>
        <w:top w:val="none" w:sz="0" w:space="0" w:color="auto"/>
        <w:left w:val="none" w:sz="0" w:space="0" w:color="auto"/>
        <w:bottom w:val="none" w:sz="0" w:space="0" w:color="auto"/>
        <w:right w:val="none" w:sz="0" w:space="0" w:color="auto"/>
      </w:divBdr>
    </w:div>
    <w:div w:id="1420364990">
      <w:bodyDiv w:val="1"/>
      <w:marLeft w:val="0"/>
      <w:marRight w:val="0"/>
      <w:marTop w:val="0"/>
      <w:marBottom w:val="0"/>
      <w:divBdr>
        <w:top w:val="none" w:sz="0" w:space="0" w:color="auto"/>
        <w:left w:val="none" w:sz="0" w:space="0" w:color="auto"/>
        <w:bottom w:val="none" w:sz="0" w:space="0" w:color="auto"/>
        <w:right w:val="none" w:sz="0" w:space="0" w:color="auto"/>
      </w:divBdr>
      <w:divsChild>
        <w:div w:id="1277953367">
          <w:marLeft w:val="0"/>
          <w:marRight w:val="0"/>
          <w:marTop w:val="0"/>
          <w:marBottom w:val="0"/>
          <w:divBdr>
            <w:top w:val="none" w:sz="0" w:space="0" w:color="auto"/>
            <w:left w:val="none" w:sz="0" w:space="0" w:color="auto"/>
            <w:bottom w:val="none" w:sz="0" w:space="0" w:color="auto"/>
            <w:right w:val="none" w:sz="0" w:space="0" w:color="auto"/>
          </w:divBdr>
        </w:div>
      </w:divsChild>
    </w:div>
    <w:div w:id="1421103493">
      <w:bodyDiv w:val="1"/>
      <w:marLeft w:val="0"/>
      <w:marRight w:val="0"/>
      <w:marTop w:val="0"/>
      <w:marBottom w:val="0"/>
      <w:divBdr>
        <w:top w:val="none" w:sz="0" w:space="0" w:color="auto"/>
        <w:left w:val="none" w:sz="0" w:space="0" w:color="auto"/>
        <w:bottom w:val="none" w:sz="0" w:space="0" w:color="auto"/>
        <w:right w:val="none" w:sz="0" w:space="0" w:color="auto"/>
      </w:divBdr>
      <w:divsChild>
        <w:div w:id="447508446">
          <w:marLeft w:val="0"/>
          <w:marRight w:val="0"/>
          <w:marTop w:val="150"/>
          <w:marBottom w:val="75"/>
          <w:divBdr>
            <w:top w:val="none" w:sz="0" w:space="0" w:color="auto"/>
            <w:left w:val="none" w:sz="0" w:space="0" w:color="auto"/>
            <w:bottom w:val="none" w:sz="0" w:space="0" w:color="auto"/>
            <w:right w:val="none" w:sz="0" w:space="0" w:color="auto"/>
          </w:divBdr>
        </w:div>
        <w:div w:id="648754010">
          <w:marLeft w:val="0"/>
          <w:marRight w:val="0"/>
          <w:marTop w:val="0"/>
          <w:marBottom w:val="225"/>
          <w:divBdr>
            <w:top w:val="none" w:sz="0" w:space="0" w:color="auto"/>
            <w:left w:val="none" w:sz="0" w:space="0" w:color="auto"/>
            <w:bottom w:val="none" w:sz="0" w:space="0" w:color="auto"/>
            <w:right w:val="none" w:sz="0" w:space="0" w:color="auto"/>
          </w:divBdr>
        </w:div>
        <w:div w:id="1273899337">
          <w:marLeft w:val="0"/>
          <w:marRight w:val="0"/>
          <w:marTop w:val="0"/>
          <w:marBottom w:val="75"/>
          <w:divBdr>
            <w:top w:val="none" w:sz="0" w:space="0" w:color="auto"/>
            <w:left w:val="none" w:sz="0" w:space="0" w:color="auto"/>
            <w:bottom w:val="none" w:sz="0" w:space="0" w:color="auto"/>
            <w:right w:val="none" w:sz="0" w:space="0" w:color="auto"/>
          </w:divBdr>
        </w:div>
        <w:div w:id="189172877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421373812">
      <w:bodyDiv w:val="1"/>
      <w:marLeft w:val="0"/>
      <w:marRight w:val="0"/>
      <w:marTop w:val="0"/>
      <w:marBottom w:val="0"/>
      <w:divBdr>
        <w:top w:val="none" w:sz="0" w:space="0" w:color="auto"/>
        <w:left w:val="none" w:sz="0" w:space="0" w:color="auto"/>
        <w:bottom w:val="none" w:sz="0" w:space="0" w:color="auto"/>
        <w:right w:val="none" w:sz="0" w:space="0" w:color="auto"/>
      </w:divBdr>
    </w:div>
    <w:div w:id="1421443051">
      <w:bodyDiv w:val="1"/>
      <w:marLeft w:val="0"/>
      <w:marRight w:val="0"/>
      <w:marTop w:val="0"/>
      <w:marBottom w:val="0"/>
      <w:divBdr>
        <w:top w:val="none" w:sz="0" w:space="0" w:color="auto"/>
        <w:left w:val="none" w:sz="0" w:space="0" w:color="auto"/>
        <w:bottom w:val="none" w:sz="0" w:space="0" w:color="auto"/>
        <w:right w:val="none" w:sz="0" w:space="0" w:color="auto"/>
      </w:divBdr>
      <w:divsChild>
        <w:div w:id="130247525">
          <w:marLeft w:val="75"/>
          <w:marRight w:val="75"/>
          <w:marTop w:val="0"/>
          <w:marBottom w:val="225"/>
          <w:divBdr>
            <w:top w:val="single" w:sz="6" w:space="0" w:color="DEDEDE"/>
            <w:left w:val="none" w:sz="0" w:space="0" w:color="auto"/>
            <w:bottom w:val="none" w:sz="0" w:space="0" w:color="auto"/>
            <w:right w:val="none" w:sz="0" w:space="0" w:color="auto"/>
          </w:divBdr>
        </w:div>
        <w:div w:id="677538986">
          <w:marLeft w:val="0"/>
          <w:marRight w:val="0"/>
          <w:marTop w:val="0"/>
          <w:marBottom w:val="0"/>
          <w:divBdr>
            <w:top w:val="none" w:sz="0" w:space="0" w:color="auto"/>
            <w:left w:val="none" w:sz="0" w:space="0" w:color="auto"/>
            <w:bottom w:val="none" w:sz="0" w:space="0" w:color="auto"/>
            <w:right w:val="none" w:sz="0" w:space="0" w:color="auto"/>
          </w:divBdr>
        </w:div>
      </w:divsChild>
    </w:div>
    <w:div w:id="1422877286">
      <w:bodyDiv w:val="1"/>
      <w:marLeft w:val="0"/>
      <w:marRight w:val="0"/>
      <w:marTop w:val="0"/>
      <w:marBottom w:val="0"/>
      <w:divBdr>
        <w:top w:val="none" w:sz="0" w:space="0" w:color="auto"/>
        <w:left w:val="none" w:sz="0" w:space="0" w:color="auto"/>
        <w:bottom w:val="none" w:sz="0" w:space="0" w:color="auto"/>
        <w:right w:val="none" w:sz="0" w:space="0" w:color="auto"/>
      </w:divBdr>
      <w:divsChild>
        <w:div w:id="727146265">
          <w:marLeft w:val="225"/>
          <w:marRight w:val="225"/>
          <w:marTop w:val="540"/>
          <w:marBottom w:val="225"/>
          <w:divBdr>
            <w:top w:val="none" w:sz="0" w:space="0" w:color="auto"/>
            <w:left w:val="none" w:sz="0" w:space="0" w:color="auto"/>
            <w:bottom w:val="none" w:sz="0" w:space="0" w:color="auto"/>
            <w:right w:val="none" w:sz="0" w:space="0" w:color="auto"/>
          </w:divBdr>
          <w:divsChild>
            <w:div w:id="523521035">
              <w:marLeft w:val="0"/>
              <w:marRight w:val="0"/>
              <w:marTop w:val="150"/>
              <w:marBottom w:val="300"/>
              <w:divBdr>
                <w:top w:val="single" w:sz="6" w:space="0" w:color="000000"/>
                <w:left w:val="single" w:sz="6" w:space="0" w:color="000000"/>
                <w:bottom w:val="single" w:sz="6" w:space="0" w:color="000000"/>
                <w:right w:val="single" w:sz="6" w:space="0" w:color="000000"/>
              </w:divBdr>
            </w:div>
            <w:div w:id="644235849">
              <w:marLeft w:val="0"/>
              <w:marRight w:val="0"/>
              <w:marTop w:val="150"/>
              <w:marBottom w:val="75"/>
              <w:divBdr>
                <w:top w:val="none" w:sz="0" w:space="0" w:color="auto"/>
                <w:left w:val="none" w:sz="0" w:space="0" w:color="auto"/>
                <w:bottom w:val="none" w:sz="0" w:space="0" w:color="auto"/>
                <w:right w:val="none" w:sz="0" w:space="0" w:color="auto"/>
              </w:divBdr>
            </w:div>
            <w:div w:id="1278023516">
              <w:marLeft w:val="0"/>
              <w:marRight w:val="300"/>
              <w:marTop w:val="0"/>
              <w:marBottom w:val="75"/>
              <w:divBdr>
                <w:top w:val="none" w:sz="0" w:space="0" w:color="auto"/>
                <w:left w:val="dotted" w:sz="6" w:space="0" w:color="CCCCCC"/>
                <w:bottom w:val="none" w:sz="0" w:space="0" w:color="auto"/>
                <w:right w:val="none" w:sz="0" w:space="0" w:color="auto"/>
              </w:divBdr>
              <w:divsChild>
                <w:div w:id="696465267">
                  <w:marLeft w:val="0"/>
                  <w:marRight w:val="300"/>
                  <w:marTop w:val="0"/>
                  <w:marBottom w:val="75"/>
                  <w:divBdr>
                    <w:top w:val="none" w:sz="0" w:space="0" w:color="auto"/>
                    <w:left w:val="none" w:sz="0" w:space="0" w:color="auto"/>
                    <w:bottom w:val="none" w:sz="0" w:space="0" w:color="auto"/>
                    <w:right w:val="none" w:sz="0" w:space="0" w:color="auto"/>
                  </w:divBdr>
                  <w:divsChild>
                    <w:div w:id="697587306">
                      <w:marLeft w:val="75"/>
                      <w:marRight w:val="0"/>
                      <w:marTop w:val="150"/>
                      <w:marBottom w:val="0"/>
                      <w:divBdr>
                        <w:top w:val="single" w:sz="6" w:space="0" w:color="D6C296"/>
                        <w:left w:val="single" w:sz="6" w:space="0" w:color="D6C296"/>
                        <w:bottom w:val="single" w:sz="6" w:space="0" w:color="D6C296"/>
                        <w:right w:val="single" w:sz="6" w:space="0" w:color="D6C296"/>
                      </w:divBdr>
                    </w:div>
                    <w:div w:id="1128281241">
                      <w:marLeft w:val="75"/>
                      <w:marRight w:val="0"/>
                      <w:marTop w:val="150"/>
                      <w:marBottom w:val="0"/>
                      <w:divBdr>
                        <w:top w:val="single" w:sz="6" w:space="0" w:color="D6C296"/>
                        <w:left w:val="single" w:sz="6" w:space="0" w:color="D6C296"/>
                        <w:bottom w:val="single" w:sz="6" w:space="0" w:color="D6C296"/>
                        <w:right w:val="single" w:sz="6" w:space="0" w:color="D6C296"/>
                      </w:divBdr>
                    </w:div>
                    <w:div w:id="1333603784">
                      <w:marLeft w:val="75"/>
                      <w:marRight w:val="0"/>
                      <w:marTop w:val="150"/>
                      <w:marBottom w:val="0"/>
                      <w:divBdr>
                        <w:top w:val="single" w:sz="6" w:space="0" w:color="D6C296"/>
                        <w:left w:val="single" w:sz="6" w:space="0" w:color="D6C296"/>
                        <w:bottom w:val="single" w:sz="6" w:space="0" w:color="D6C296"/>
                        <w:right w:val="single" w:sz="6" w:space="0" w:color="D6C296"/>
                      </w:divBdr>
                    </w:div>
                    <w:div w:id="1788965627">
                      <w:marLeft w:val="75"/>
                      <w:marRight w:val="0"/>
                      <w:marTop w:val="150"/>
                      <w:marBottom w:val="0"/>
                      <w:divBdr>
                        <w:top w:val="single" w:sz="6" w:space="0" w:color="D6C296"/>
                        <w:left w:val="single" w:sz="6" w:space="0" w:color="D6C296"/>
                        <w:bottom w:val="single" w:sz="6" w:space="0" w:color="D6C296"/>
                        <w:right w:val="single" w:sz="6" w:space="0" w:color="D6C296"/>
                      </w:divBdr>
                    </w:div>
                    <w:div w:id="1790471984">
                      <w:marLeft w:val="0"/>
                      <w:marRight w:val="0"/>
                      <w:marTop w:val="0"/>
                      <w:marBottom w:val="0"/>
                      <w:divBdr>
                        <w:top w:val="none" w:sz="0" w:space="0" w:color="auto"/>
                        <w:left w:val="none" w:sz="0" w:space="0" w:color="auto"/>
                        <w:bottom w:val="none" w:sz="0" w:space="0" w:color="auto"/>
                        <w:right w:val="none" w:sz="0" w:space="0" w:color="auto"/>
                      </w:divBdr>
                      <w:divsChild>
                        <w:div w:id="914435578">
                          <w:marLeft w:val="105"/>
                          <w:marRight w:val="0"/>
                          <w:marTop w:val="0"/>
                          <w:marBottom w:val="0"/>
                          <w:divBdr>
                            <w:top w:val="none" w:sz="0" w:space="0" w:color="auto"/>
                            <w:left w:val="none" w:sz="0" w:space="0" w:color="auto"/>
                            <w:bottom w:val="single" w:sz="24" w:space="0" w:color="FF0000"/>
                            <w:right w:val="none" w:sz="0" w:space="0" w:color="auto"/>
                          </w:divBdr>
                          <w:divsChild>
                            <w:div w:id="140080214">
                              <w:marLeft w:val="0"/>
                              <w:marRight w:val="0"/>
                              <w:marTop w:val="0"/>
                              <w:marBottom w:val="0"/>
                              <w:divBdr>
                                <w:top w:val="none" w:sz="0" w:space="0" w:color="auto"/>
                                <w:left w:val="single" w:sz="6" w:space="8" w:color="000000"/>
                                <w:bottom w:val="single" w:sz="2" w:space="15" w:color="FF0000"/>
                                <w:right w:val="single" w:sz="6" w:space="4" w:color="000000"/>
                              </w:divBdr>
                            </w:div>
                            <w:div w:id="645816771">
                              <w:marLeft w:val="0"/>
                              <w:marRight w:val="0"/>
                              <w:marTop w:val="465"/>
                              <w:marBottom w:val="0"/>
                              <w:divBdr>
                                <w:top w:val="none" w:sz="0" w:space="0" w:color="auto"/>
                                <w:left w:val="none" w:sz="0" w:space="0" w:color="auto"/>
                                <w:bottom w:val="none" w:sz="0" w:space="0" w:color="auto"/>
                                <w:right w:val="none" w:sz="0" w:space="0" w:color="auto"/>
                              </w:divBdr>
                            </w:div>
                            <w:div w:id="15767416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72453410">
                      <w:marLeft w:val="75"/>
                      <w:marRight w:val="0"/>
                      <w:marTop w:val="150"/>
                      <w:marBottom w:val="0"/>
                      <w:divBdr>
                        <w:top w:val="single" w:sz="6" w:space="0" w:color="D6C296"/>
                        <w:left w:val="single" w:sz="6" w:space="0" w:color="D6C296"/>
                        <w:bottom w:val="single" w:sz="6" w:space="0" w:color="D6C296"/>
                        <w:right w:val="single" w:sz="6" w:space="0" w:color="D6C296"/>
                      </w:divBdr>
                    </w:div>
                    <w:div w:id="2058235209">
                      <w:marLeft w:val="75"/>
                      <w:marRight w:val="0"/>
                      <w:marTop w:val="150"/>
                      <w:marBottom w:val="0"/>
                      <w:divBdr>
                        <w:top w:val="single" w:sz="6" w:space="0" w:color="D6C296"/>
                        <w:left w:val="single" w:sz="6" w:space="0" w:color="D6C296"/>
                        <w:bottom w:val="single" w:sz="6" w:space="0" w:color="D6C296"/>
                        <w:right w:val="single" w:sz="6" w:space="0" w:color="D6C296"/>
                      </w:divBdr>
                    </w:div>
                    <w:div w:id="2087415697">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1384131889">
              <w:marLeft w:val="0"/>
              <w:marRight w:val="0"/>
              <w:marTop w:val="0"/>
              <w:marBottom w:val="225"/>
              <w:divBdr>
                <w:top w:val="none" w:sz="0" w:space="0" w:color="auto"/>
                <w:left w:val="none" w:sz="0" w:space="0" w:color="auto"/>
                <w:bottom w:val="none" w:sz="0" w:space="0" w:color="auto"/>
                <w:right w:val="none" w:sz="0" w:space="0" w:color="auto"/>
              </w:divBdr>
            </w:div>
            <w:div w:id="19966879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23181948">
      <w:bodyDiv w:val="1"/>
      <w:marLeft w:val="0"/>
      <w:marRight w:val="0"/>
      <w:marTop w:val="0"/>
      <w:marBottom w:val="0"/>
      <w:divBdr>
        <w:top w:val="none" w:sz="0" w:space="0" w:color="auto"/>
        <w:left w:val="none" w:sz="0" w:space="0" w:color="auto"/>
        <w:bottom w:val="none" w:sz="0" w:space="0" w:color="auto"/>
        <w:right w:val="none" w:sz="0" w:space="0" w:color="auto"/>
      </w:divBdr>
      <w:divsChild>
        <w:div w:id="63335350">
          <w:marLeft w:val="0"/>
          <w:marRight w:val="0"/>
          <w:marTop w:val="0"/>
          <w:marBottom w:val="0"/>
          <w:divBdr>
            <w:top w:val="none" w:sz="0" w:space="0" w:color="auto"/>
            <w:left w:val="none" w:sz="0" w:space="0" w:color="auto"/>
            <w:bottom w:val="none" w:sz="0" w:space="0" w:color="auto"/>
            <w:right w:val="none" w:sz="0" w:space="0" w:color="auto"/>
          </w:divBdr>
        </w:div>
        <w:div w:id="1093358256">
          <w:marLeft w:val="0"/>
          <w:marRight w:val="0"/>
          <w:marTop w:val="0"/>
          <w:marBottom w:val="0"/>
          <w:divBdr>
            <w:top w:val="dotted" w:sz="6" w:space="4" w:color="CCCCCC"/>
            <w:left w:val="none" w:sz="0" w:space="0" w:color="auto"/>
            <w:bottom w:val="none" w:sz="0" w:space="0" w:color="auto"/>
            <w:right w:val="none" w:sz="0" w:space="0" w:color="auto"/>
          </w:divBdr>
        </w:div>
      </w:divsChild>
    </w:div>
    <w:div w:id="1423188077">
      <w:bodyDiv w:val="1"/>
      <w:marLeft w:val="0"/>
      <w:marRight w:val="0"/>
      <w:marTop w:val="0"/>
      <w:marBottom w:val="0"/>
      <w:divBdr>
        <w:top w:val="none" w:sz="0" w:space="0" w:color="auto"/>
        <w:left w:val="none" w:sz="0" w:space="0" w:color="auto"/>
        <w:bottom w:val="none" w:sz="0" w:space="0" w:color="auto"/>
        <w:right w:val="none" w:sz="0" w:space="0" w:color="auto"/>
      </w:divBdr>
    </w:div>
    <w:div w:id="1423212535">
      <w:bodyDiv w:val="1"/>
      <w:marLeft w:val="0"/>
      <w:marRight w:val="0"/>
      <w:marTop w:val="0"/>
      <w:marBottom w:val="0"/>
      <w:divBdr>
        <w:top w:val="none" w:sz="0" w:space="0" w:color="auto"/>
        <w:left w:val="none" w:sz="0" w:space="0" w:color="auto"/>
        <w:bottom w:val="none" w:sz="0" w:space="0" w:color="auto"/>
        <w:right w:val="none" w:sz="0" w:space="0" w:color="auto"/>
      </w:divBdr>
    </w:div>
    <w:div w:id="1423524464">
      <w:bodyDiv w:val="1"/>
      <w:marLeft w:val="300"/>
      <w:marRight w:val="300"/>
      <w:marTop w:val="300"/>
      <w:marBottom w:val="300"/>
      <w:divBdr>
        <w:top w:val="none" w:sz="0" w:space="0" w:color="auto"/>
        <w:left w:val="none" w:sz="0" w:space="0" w:color="auto"/>
        <w:bottom w:val="none" w:sz="0" w:space="0" w:color="auto"/>
        <w:right w:val="none" w:sz="0" w:space="0" w:color="auto"/>
      </w:divBdr>
      <w:divsChild>
        <w:div w:id="664092392">
          <w:marLeft w:val="0"/>
          <w:marRight w:val="0"/>
          <w:marTop w:val="0"/>
          <w:marBottom w:val="0"/>
          <w:divBdr>
            <w:top w:val="none" w:sz="0" w:space="0" w:color="auto"/>
            <w:left w:val="none" w:sz="0" w:space="0" w:color="auto"/>
            <w:bottom w:val="none" w:sz="0" w:space="0" w:color="auto"/>
            <w:right w:val="none" w:sz="0" w:space="0" w:color="auto"/>
          </w:divBdr>
          <w:divsChild>
            <w:div w:id="267348120">
              <w:marLeft w:val="0"/>
              <w:marRight w:val="0"/>
              <w:marTop w:val="0"/>
              <w:marBottom w:val="0"/>
              <w:divBdr>
                <w:top w:val="none" w:sz="0" w:space="0" w:color="auto"/>
                <w:left w:val="none" w:sz="0" w:space="0" w:color="auto"/>
                <w:bottom w:val="none" w:sz="0" w:space="0" w:color="auto"/>
                <w:right w:val="none" w:sz="0" w:space="0" w:color="auto"/>
              </w:divBdr>
              <w:divsChild>
                <w:div w:id="1874881974">
                  <w:marLeft w:val="0"/>
                  <w:marRight w:val="0"/>
                  <w:marTop w:val="0"/>
                  <w:marBottom w:val="0"/>
                  <w:divBdr>
                    <w:top w:val="none" w:sz="0" w:space="0" w:color="auto"/>
                    <w:left w:val="none" w:sz="0" w:space="0" w:color="auto"/>
                    <w:bottom w:val="none" w:sz="0" w:space="0" w:color="auto"/>
                    <w:right w:val="none" w:sz="0" w:space="0" w:color="auto"/>
                  </w:divBdr>
                  <w:divsChild>
                    <w:div w:id="165442758">
                      <w:marLeft w:val="0"/>
                      <w:marRight w:val="0"/>
                      <w:marTop w:val="0"/>
                      <w:marBottom w:val="0"/>
                      <w:divBdr>
                        <w:top w:val="none" w:sz="0" w:space="0" w:color="auto"/>
                        <w:left w:val="none" w:sz="0" w:space="0" w:color="auto"/>
                        <w:bottom w:val="none" w:sz="0" w:space="0" w:color="auto"/>
                        <w:right w:val="none" w:sz="0" w:space="0" w:color="auto"/>
                      </w:divBdr>
                      <w:divsChild>
                        <w:div w:id="1620992734">
                          <w:marLeft w:val="0"/>
                          <w:marRight w:val="0"/>
                          <w:marTop w:val="0"/>
                          <w:marBottom w:val="0"/>
                          <w:divBdr>
                            <w:top w:val="none" w:sz="0" w:space="0" w:color="auto"/>
                            <w:left w:val="none" w:sz="0" w:space="0" w:color="auto"/>
                            <w:bottom w:val="none" w:sz="0" w:space="0" w:color="auto"/>
                            <w:right w:val="none" w:sz="0" w:space="0" w:color="auto"/>
                          </w:divBdr>
                          <w:divsChild>
                            <w:div w:id="471216437">
                              <w:marLeft w:val="0"/>
                              <w:marRight w:val="0"/>
                              <w:marTop w:val="0"/>
                              <w:marBottom w:val="0"/>
                              <w:divBdr>
                                <w:top w:val="none" w:sz="0" w:space="0" w:color="auto"/>
                                <w:left w:val="none" w:sz="0" w:space="0" w:color="auto"/>
                                <w:bottom w:val="none" w:sz="0" w:space="0" w:color="auto"/>
                                <w:right w:val="none" w:sz="0" w:space="0" w:color="auto"/>
                              </w:divBdr>
                              <w:divsChild>
                                <w:div w:id="1021126763">
                                  <w:marLeft w:val="0"/>
                                  <w:marRight w:val="0"/>
                                  <w:marTop w:val="0"/>
                                  <w:marBottom w:val="0"/>
                                  <w:divBdr>
                                    <w:top w:val="none" w:sz="0" w:space="0" w:color="auto"/>
                                    <w:left w:val="none" w:sz="0" w:space="0" w:color="auto"/>
                                    <w:bottom w:val="none" w:sz="0" w:space="0" w:color="auto"/>
                                    <w:right w:val="none" w:sz="0" w:space="0" w:color="auto"/>
                                  </w:divBdr>
                                  <w:divsChild>
                                    <w:div w:id="1837768701">
                                      <w:marLeft w:val="0"/>
                                      <w:marRight w:val="0"/>
                                      <w:marTop w:val="0"/>
                                      <w:marBottom w:val="0"/>
                                      <w:divBdr>
                                        <w:top w:val="none" w:sz="0" w:space="0" w:color="auto"/>
                                        <w:left w:val="none" w:sz="0" w:space="0" w:color="auto"/>
                                        <w:bottom w:val="none" w:sz="0" w:space="0" w:color="auto"/>
                                        <w:right w:val="none" w:sz="0" w:space="0" w:color="auto"/>
                                      </w:divBdr>
                                      <w:divsChild>
                                        <w:div w:id="484665132">
                                          <w:marLeft w:val="0"/>
                                          <w:marRight w:val="0"/>
                                          <w:marTop w:val="0"/>
                                          <w:marBottom w:val="0"/>
                                          <w:divBdr>
                                            <w:top w:val="none" w:sz="0" w:space="0" w:color="auto"/>
                                            <w:left w:val="none" w:sz="0" w:space="0" w:color="auto"/>
                                            <w:bottom w:val="none" w:sz="0" w:space="0" w:color="auto"/>
                                            <w:right w:val="none" w:sz="0" w:space="0" w:color="auto"/>
                                          </w:divBdr>
                                        </w:div>
                                        <w:div w:id="1225020435">
                                          <w:marLeft w:val="0"/>
                                          <w:marRight w:val="0"/>
                                          <w:marTop w:val="225"/>
                                          <w:marBottom w:val="0"/>
                                          <w:divBdr>
                                            <w:top w:val="none" w:sz="0" w:space="0" w:color="auto"/>
                                            <w:left w:val="none" w:sz="0" w:space="0" w:color="auto"/>
                                            <w:bottom w:val="none" w:sz="0" w:space="0" w:color="auto"/>
                                            <w:right w:val="none" w:sz="0" w:space="0" w:color="auto"/>
                                          </w:divBdr>
                                          <w:divsChild>
                                            <w:div w:id="1149201852">
                                              <w:marLeft w:val="0"/>
                                              <w:marRight w:val="0"/>
                                              <w:marTop w:val="0"/>
                                              <w:marBottom w:val="0"/>
                                              <w:divBdr>
                                                <w:top w:val="none" w:sz="0" w:space="0" w:color="auto"/>
                                                <w:left w:val="none" w:sz="0" w:space="0" w:color="auto"/>
                                                <w:bottom w:val="none" w:sz="0" w:space="0" w:color="auto"/>
                                                <w:right w:val="none" w:sz="0" w:space="0" w:color="auto"/>
                                              </w:divBdr>
                                              <w:divsChild>
                                                <w:div w:id="965818540">
                                                  <w:marLeft w:val="0"/>
                                                  <w:marRight w:val="-90"/>
                                                  <w:marTop w:val="75"/>
                                                  <w:marBottom w:val="0"/>
                                                  <w:divBdr>
                                                    <w:top w:val="none" w:sz="0" w:space="0" w:color="auto"/>
                                                    <w:left w:val="none" w:sz="0" w:space="0" w:color="auto"/>
                                                    <w:bottom w:val="none" w:sz="0" w:space="0" w:color="auto"/>
                                                    <w:right w:val="none" w:sz="0" w:space="0" w:color="auto"/>
                                                  </w:divBdr>
                                                  <w:divsChild>
                                                    <w:div w:id="1893272948">
                                                      <w:marLeft w:val="0"/>
                                                      <w:marRight w:val="0"/>
                                                      <w:marTop w:val="0"/>
                                                      <w:marBottom w:val="0"/>
                                                      <w:divBdr>
                                                        <w:top w:val="none" w:sz="0" w:space="0" w:color="auto"/>
                                                        <w:left w:val="none" w:sz="0" w:space="0" w:color="auto"/>
                                                        <w:bottom w:val="none" w:sz="0" w:space="0" w:color="auto"/>
                                                        <w:right w:val="none" w:sz="0" w:space="0" w:color="auto"/>
                                                      </w:divBdr>
                                                      <w:divsChild>
                                                        <w:div w:id="877937365">
                                                          <w:marLeft w:val="0"/>
                                                          <w:marRight w:val="0"/>
                                                          <w:marTop w:val="0"/>
                                                          <w:marBottom w:val="0"/>
                                                          <w:divBdr>
                                                            <w:top w:val="none" w:sz="0" w:space="0" w:color="auto"/>
                                                            <w:left w:val="none" w:sz="0" w:space="0" w:color="auto"/>
                                                            <w:bottom w:val="none" w:sz="0" w:space="0" w:color="auto"/>
                                                            <w:right w:val="none" w:sz="0" w:space="0" w:color="auto"/>
                                                          </w:divBdr>
                                                          <w:divsChild>
                                                            <w:div w:id="185696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723728">
                                              <w:marLeft w:val="0"/>
                                              <w:marRight w:val="0"/>
                                              <w:marTop w:val="0"/>
                                              <w:marBottom w:val="0"/>
                                              <w:divBdr>
                                                <w:top w:val="none" w:sz="0" w:space="0" w:color="auto"/>
                                                <w:left w:val="none" w:sz="0" w:space="0" w:color="auto"/>
                                                <w:bottom w:val="none" w:sz="0" w:space="0" w:color="auto"/>
                                                <w:right w:val="none" w:sz="0" w:space="0" w:color="auto"/>
                                              </w:divBdr>
                                            </w:div>
                                          </w:divsChild>
                                        </w:div>
                                        <w:div w:id="2038431770">
                                          <w:marLeft w:val="0"/>
                                          <w:marRight w:val="0"/>
                                          <w:marTop w:val="0"/>
                                          <w:marBottom w:val="150"/>
                                          <w:divBdr>
                                            <w:top w:val="none" w:sz="0" w:space="0" w:color="auto"/>
                                            <w:left w:val="none" w:sz="0" w:space="0" w:color="auto"/>
                                            <w:bottom w:val="none" w:sz="0" w:space="0" w:color="auto"/>
                                            <w:right w:val="none" w:sz="0" w:space="0" w:color="auto"/>
                                          </w:divBdr>
                                          <w:divsChild>
                                            <w:div w:id="871504214">
                                              <w:marLeft w:val="0"/>
                                              <w:marRight w:val="0"/>
                                              <w:marTop w:val="0"/>
                                              <w:marBottom w:val="0"/>
                                              <w:divBdr>
                                                <w:top w:val="none" w:sz="0" w:space="0" w:color="auto"/>
                                                <w:left w:val="none" w:sz="0" w:space="0" w:color="auto"/>
                                                <w:bottom w:val="none" w:sz="0" w:space="0" w:color="auto"/>
                                                <w:right w:val="none" w:sz="0" w:space="0" w:color="auto"/>
                                              </w:divBdr>
                                            </w:div>
                                            <w:div w:id="98162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843444">
      <w:bodyDiv w:val="1"/>
      <w:marLeft w:val="0"/>
      <w:marRight w:val="0"/>
      <w:marTop w:val="0"/>
      <w:marBottom w:val="0"/>
      <w:divBdr>
        <w:top w:val="none" w:sz="0" w:space="0" w:color="auto"/>
        <w:left w:val="none" w:sz="0" w:space="0" w:color="auto"/>
        <w:bottom w:val="none" w:sz="0" w:space="0" w:color="auto"/>
        <w:right w:val="none" w:sz="0" w:space="0" w:color="auto"/>
      </w:divBdr>
      <w:divsChild>
        <w:div w:id="1425609648">
          <w:marLeft w:val="0"/>
          <w:marRight w:val="0"/>
          <w:marTop w:val="0"/>
          <w:marBottom w:val="0"/>
          <w:divBdr>
            <w:top w:val="none" w:sz="0" w:space="0" w:color="auto"/>
            <w:left w:val="none" w:sz="0" w:space="0" w:color="auto"/>
            <w:bottom w:val="none" w:sz="0" w:space="0" w:color="auto"/>
            <w:right w:val="none" w:sz="0" w:space="0" w:color="auto"/>
          </w:divBdr>
          <w:divsChild>
            <w:div w:id="1536890152">
              <w:marLeft w:val="0"/>
              <w:marRight w:val="0"/>
              <w:marTop w:val="0"/>
              <w:marBottom w:val="0"/>
              <w:divBdr>
                <w:top w:val="none" w:sz="0" w:space="0" w:color="auto"/>
                <w:left w:val="none" w:sz="0" w:space="0" w:color="auto"/>
                <w:bottom w:val="none" w:sz="0" w:space="0" w:color="auto"/>
                <w:right w:val="none" w:sz="0" w:space="0" w:color="auto"/>
              </w:divBdr>
            </w:div>
            <w:div w:id="20636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1424">
      <w:marLeft w:val="0"/>
      <w:marRight w:val="0"/>
      <w:marTop w:val="0"/>
      <w:marBottom w:val="75"/>
      <w:divBdr>
        <w:top w:val="none" w:sz="0" w:space="0" w:color="auto"/>
        <w:left w:val="none" w:sz="0" w:space="0" w:color="auto"/>
        <w:bottom w:val="none" w:sz="0" w:space="0" w:color="auto"/>
        <w:right w:val="none" w:sz="0" w:space="0" w:color="auto"/>
      </w:divBdr>
    </w:div>
    <w:div w:id="1425414406">
      <w:bodyDiv w:val="1"/>
      <w:marLeft w:val="0"/>
      <w:marRight w:val="0"/>
      <w:marTop w:val="0"/>
      <w:marBottom w:val="0"/>
      <w:divBdr>
        <w:top w:val="none" w:sz="0" w:space="0" w:color="auto"/>
        <w:left w:val="none" w:sz="0" w:space="0" w:color="auto"/>
        <w:bottom w:val="none" w:sz="0" w:space="0" w:color="auto"/>
        <w:right w:val="none" w:sz="0" w:space="0" w:color="auto"/>
      </w:divBdr>
      <w:divsChild>
        <w:div w:id="828057615">
          <w:marLeft w:val="225"/>
          <w:marRight w:val="225"/>
          <w:marTop w:val="540"/>
          <w:marBottom w:val="225"/>
          <w:divBdr>
            <w:top w:val="none" w:sz="0" w:space="0" w:color="auto"/>
            <w:left w:val="none" w:sz="0" w:space="0" w:color="auto"/>
            <w:bottom w:val="none" w:sz="0" w:space="0" w:color="auto"/>
            <w:right w:val="none" w:sz="0" w:space="0" w:color="auto"/>
          </w:divBdr>
          <w:divsChild>
            <w:div w:id="498546112">
              <w:marLeft w:val="300"/>
              <w:marRight w:val="0"/>
              <w:marTop w:val="0"/>
              <w:marBottom w:val="75"/>
              <w:divBdr>
                <w:top w:val="none" w:sz="0" w:space="0" w:color="auto"/>
                <w:left w:val="none" w:sz="0" w:space="0" w:color="auto"/>
                <w:bottom w:val="none" w:sz="0" w:space="0" w:color="auto"/>
                <w:right w:val="none" w:sz="0" w:space="0" w:color="auto"/>
              </w:divBdr>
              <w:divsChild>
                <w:div w:id="590314516">
                  <w:marLeft w:val="0"/>
                  <w:marRight w:val="0"/>
                  <w:marTop w:val="0"/>
                  <w:marBottom w:val="75"/>
                  <w:divBdr>
                    <w:top w:val="none" w:sz="0" w:space="0" w:color="auto"/>
                    <w:left w:val="none" w:sz="0" w:space="0" w:color="auto"/>
                    <w:bottom w:val="none" w:sz="0" w:space="0" w:color="auto"/>
                    <w:right w:val="none" w:sz="0" w:space="0" w:color="auto"/>
                  </w:divBdr>
                </w:div>
                <w:div w:id="834300822">
                  <w:marLeft w:val="0"/>
                  <w:marRight w:val="0"/>
                  <w:marTop w:val="150"/>
                  <w:marBottom w:val="300"/>
                  <w:divBdr>
                    <w:top w:val="single" w:sz="6" w:space="0" w:color="000000"/>
                    <w:left w:val="single" w:sz="6" w:space="0" w:color="000000"/>
                    <w:bottom w:val="single" w:sz="6" w:space="0" w:color="000000"/>
                    <w:right w:val="single" w:sz="6" w:space="0" w:color="000000"/>
                  </w:divBdr>
                </w:div>
                <w:div w:id="2027751469">
                  <w:marLeft w:val="0"/>
                  <w:marRight w:val="0"/>
                  <w:marTop w:val="0"/>
                  <w:marBottom w:val="225"/>
                  <w:divBdr>
                    <w:top w:val="none" w:sz="0" w:space="0" w:color="auto"/>
                    <w:left w:val="none" w:sz="0" w:space="0" w:color="auto"/>
                    <w:bottom w:val="none" w:sz="0" w:space="0" w:color="auto"/>
                    <w:right w:val="none" w:sz="0" w:space="0" w:color="auto"/>
                  </w:divBdr>
                </w:div>
                <w:div w:id="2135438260">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426685735">
      <w:bodyDiv w:val="1"/>
      <w:marLeft w:val="0"/>
      <w:marRight w:val="0"/>
      <w:marTop w:val="0"/>
      <w:marBottom w:val="0"/>
      <w:divBdr>
        <w:top w:val="none" w:sz="0" w:space="0" w:color="auto"/>
        <w:left w:val="none" w:sz="0" w:space="0" w:color="auto"/>
        <w:bottom w:val="none" w:sz="0" w:space="0" w:color="auto"/>
        <w:right w:val="none" w:sz="0" w:space="0" w:color="auto"/>
      </w:divBdr>
      <w:divsChild>
        <w:div w:id="314726772">
          <w:marLeft w:val="0"/>
          <w:marRight w:val="0"/>
          <w:marTop w:val="360"/>
          <w:marBottom w:val="360"/>
          <w:divBdr>
            <w:top w:val="none" w:sz="0" w:space="0" w:color="auto"/>
            <w:left w:val="none" w:sz="0" w:space="0" w:color="auto"/>
            <w:bottom w:val="none" w:sz="0" w:space="0" w:color="auto"/>
            <w:right w:val="none" w:sz="0" w:space="0" w:color="auto"/>
          </w:divBdr>
          <w:divsChild>
            <w:div w:id="1610434959">
              <w:marLeft w:val="0"/>
              <w:marRight w:val="0"/>
              <w:marTop w:val="0"/>
              <w:marBottom w:val="0"/>
              <w:divBdr>
                <w:top w:val="none" w:sz="0" w:space="0" w:color="auto"/>
                <w:left w:val="none" w:sz="0" w:space="0" w:color="auto"/>
                <w:bottom w:val="none" w:sz="0" w:space="0" w:color="auto"/>
                <w:right w:val="none" w:sz="0" w:space="0" w:color="auto"/>
              </w:divBdr>
              <w:divsChild>
                <w:div w:id="1312833853">
                  <w:marLeft w:val="0"/>
                  <w:marRight w:val="0"/>
                  <w:marTop w:val="0"/>
                  <w:marBottom w:val="0"/>
                  <w:divBdr>
                    <w:top w:val="none" w:sz="0" w:space="0" w:color="auto"/>
                    <w:left w:val="none" w:sz="0" w:space="0" w:color="auto"/>
                    <w:bottom w:val="none" w:sz="0" w:space="0" w:color="auto"/>
                    <w:right w:val="none" w:sz="0" w:space="0" w:color="auto"/>
                  </w:divBdr>
                  <w:divsChild>
                    <w:div w:id="654795565">
                      <w:marLeft w:val="0"/>
                      <w:marRight w:val="0"/>
                      <w:marTop w:val="360"/>
                      <w:marBottom w:val="360"/>
                      <w:divBdr>
                        <w:top w:val="none" w:sz="0" w:space="0" w:color="auto"/>
                        <w:left w:val="none" w:sz="0" w:space="0" w:color="auto"/>
                        <w:bottom w:val="none" w:sz="0" w:space="0" w:color="auto"/>
                        <w:right w:val="none" w:sz="0" w:space="0" w:color="auto"/>
                      </w:divBdr>
                      <w:divsChild>
                        <w:div w:id="2072074604">
                          <w:marLeft w:val="0"/>
                          <w:marRight w:val="0"/>
                          <w:marTop w:val="0"/>
                          <w:marBottom w:val="0"/>
                          <w:divBdr>
                            <w:top w:val="none" w:sz="0" w:space="0" w:color="auto"/>
                            <w:left w:val="none" w:sz="0" w:space="0" w:color="auto"/>
                            <w:bottom w:val="none" w:sz="0" w:space="0" w:color="auto"/>
                            <w:right w:val="none" w:sz="0" w:space="0" w:color="auto"/>
                          </w:divBdr>
                          <w:divsChild>
                            <w:div w:id="1833913055">
                              <w:marLeft w:val="0"/>
                              <w:marRight w:val="0"/>
                              <w:marTop w:val="0"/>
                              <w:marBottom w:val="0"/>
                              <w:divBdr>
                                <w:top w:val="none" w:sz="0" w:space="0" w:color="auto"/>
                                <w:left w:val="none" w:sz="0" w:space="0" w:color="auto"/>
                                <w:bottom w:val="none" w:sz="0" w:space="0" w:color="auto"/>
                                <w:right w:val="none" w:sz="0" w:space="0" w:color="auto"/>
                              </w:divBdr>
                              <w:divsChild>
                                <w:div w:id="486242082">
                                  <w:marLeft w:val="0"/>
                                  <w:marRight w:val="0"/>
                                  <w:marTop w:val="0"/>
                                  <w:marBottom w:val="0"/>
                                  <w:divBdr>
                                    <w:top w:val="none" w:sz="0" w:space="0" w:color="auto"/>
                                    <w:left w:val="none" w:sz="0" w:space="0" w:color="auto"/>
                                    <w:bottom w:val="none" w:sz="0" w:space="0" w:color="auto"/>
                                    <w:right w:val="none" w:sz="0" w:space="0" w:color="auto"/>
                                  </w:divBdr>
                                  <w:divsChild>
                                    <w:div w:id="825629031">
                                      <w:marLeft w:val="0"/>
                                      <w:marRight w:val="0"/>
                                      <w:marTop w:val="0"/>
                                      <w:marBottom w:val="540"/>
                                      <w:divBdr>
                                        <w:top w:val="none" w:sz="0" w:space="0" w:color="auto"/>
                                        <w:left w:val="none" w:sz="0" w:space="0" w:color="auto"/>
                                        <w:bottom w:val="none" w:sz="0" w:space="0" w:color="auto"/>
                                        <w:right w:val="none" w:sz="0" w:space="0" w:color="auto"/>
                                      </w:divBdr>
                                      <w:divsChild>
                                        <w:div w:id="375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727627">
      <w:bodyDiv w:val="1"/>
      <w:marLeft w:val="0"/>
      <w:marRight w:val="0"/>
      <w:marTop w:val="0"/>
      <w:marBottom w:val="0"/>
      <w:divBdr>
        <w:top w:val="none" w:sz="0" w:space="0" w:color="auto"/>
        <w:left w:val="none" w:sz="0" w:space="0" w:color="auto"/>
        <w:bottom w:val="none" w:sz="0" w:space="0" w:color="auto"/>
        <w:right w:val="none" w:sz="0" w:space="0" w:color="auto"/>
      </w:divBdr>
      <w:divsChild>
        <w:div w:id="838159641">
          <w:marLeft w:val="0"/>
          <w:marRight w:val="0"/>
          <w:marTop w:val="0"/>
          <w:marBottom w:val="240"/>
          <w:divBdr>
            <w:top w:val="none" w:sz="0" w:space="0" w:color="auto"/>
            <w:left w:val="none" w:sz="0" w:space="0" w:color="auto"/>
            <w:bottom w:val="none" w:sz="0" w:space="0" w:color="auto"/>
            <w:right w:val="none" w:sz="0" w:space="0" w:color="auto"/>
          </w:divBdr>
        </w:div>
        <w:div w:id="1836146624">
          <w:marLeft w:val="0"/>
          <w:marRight w:val="0"/>
          <w:marTop w:val="0"/>
          <w:marBottom w:val="0"/>
          <w:divBdr>
            <w:top w:val="single" w:sz="6" w:space="0" w:color="DEDEDE"/>
            <w:left w:val="none" w:sz="0" w:space="0" w:color="auto"/>
            <w:bottom w:val="none" w:sz="0" w:space="0" w:color="auto"/>
            <w:right w:val="none" w:sz="0" w:space="0" w:color="auto"/>
          </w:divBdr>
          <w:divsChild>
            <w:div w:id="654841733">
              <w:marLeft w:val="0"/>
              <w:marRight w:val="0"/>
              <w:marTop w:val="0"/>
              <w:marBottom w:val="0"/>
              <w:divBdr>
                <w:top w:val="none" w:sz="0" w:space="0" w:color="auto"/>
                <w:left w:val="none" w:sz="0" w:space="0" w:color="auto"/>
                <w:bottom w:val="none" w:sz="0" w:space="0" w:color="auto"/>
                <w:right w:val="none" w:sz="0" w:space="0" w:color="auto"/>
              </w:divBdr>
            </w:div>
            <w:div w:id="1373461346">
              <w:marLeft w:val="0"/>
              <w:marRight w:val="0"/>
              <w:marTop w:val="0"/>
              <w:marBottom w:val="0"/>
              <w:divBdr>
                <w:top w:val="none" w:sz="0" w:space="0" w:color="auto"/>
                <w:left w:val="none" w:sz="0" w:space="0" w:color="auto"/>
                <w:bottom w:val="none" w:sz="0" w:space="0" w:color="auto"/>
                <w:right w:val="none" w:sz="0" w:space="0" w:color="auto"/>
              </w:divBdr>
            </w:div>
          </w:divsChild>
        </w:div>
        <w:div w:id="2104103345">
          <w:marLeft w:val="0"/>
          <w:marRight w:val="0"/>
          <w:marTop w:val="0"/>
          <w:marBottom w:val="225"/>
          <w:divBdr>
            <w:top w:val="none" w:sz="0" w:space="0" w:color="auto"/>
            <w:left w:val="none" w:sz="0" w:space="0" w:color="auto"/>
            <w:bottom w:val="none" w:sz="0" w:space="0" w:color="auto"/>
            <w:right w:val="none" w:sz="0" w:space="0" w:color="auto"/>
          </w:divBdr>
          <w:divsChild>
            <w:div w:id="1120763645">
              <w:marLeft w:val="0"/>
              <w:marRight w:val="0"/>
              <w:marTop w:val="0"/>
              <w:marBottom w:val="0"/>
              <w:divBdr>
                <w:top w:val="none" w:sz="0" w:space="0" w:color="auto"/>
                <w:left w:val="none" w:sz="0" w:space="0" w:color="auto"/>
                <w:bottom w:val="none" w:sz="0" w:space="0" w:color="auto"/>
                <w:right w:val="none" w:sz="0" w:space="0" w:color="auto"/>
              </w:divBdr>
            </w:div>
            <w:div w:id="147541287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427845218">
      <w:bodyDiv w:val="1"/>
      <w:marLeft w:val="0"/>
      <w:marRight w:val="0"/>
      <w:marTop w:val="0"/>
      <w:marBottom w:val="0"/>
      <w:divBdr>
        <w:top w:val="none" w:sz="0" w:space="0" w:color="auto"/>
        <w:left w:val="none" w:sz="0" w:space="0" w:color="auto"/>
        <w:bottom w:val="none" w:sz="0" w:space="0" w:color="auto"/>
        <w:right w:val="none" w:sz="0" w:space="0" w:color="auto"/>
      </w:divBdr>
      <w:divsChild>
        <w:div w:id="1846632390">
          <w:marLeft w:val="0"/>
          <w:marRight w:val="0"/>
          <w:marTop w:val="0"/>
          <w:marBottom w:val="0"/>
          <w:divBdr>
            <w:top w:val="none" w:sz="0" w:space="0" w:color="auto"/>
            <w:left w:val="none" w:sz="0" w:space="0" w:color="auto"/>
            <w:bottom w:val="none" w:sz="0" w:space="0" w:color="auto"/>
            <w:right w:val="none" w:sz="0" w:space="0" w:color="auto"/>
          </w:divBdr>
          <w:divsChild>
            <w:div w:id="1418820439">
              <w:marLeft w:val="0"/>
              <w:marRight w:val="0"/>
              <w:marTop w:val="0"/>
              <w:marBottom w:val="0"/>
              <w:divBdr>
                <w:top w:val="none" w:sz="0" w:space="0" w:color="auto"/>
                <w:left w:val="none" w:sz="0" w:space="0" w:color="auto"/>
                <w:bottom w:val="none" w:sz="0" w:space="0" w:color="auto"/>
                <w:right w:val="none" w:sz="0" w:space="0" w:color="auto"/>
              </w:divBdr>
              <w:divsChild>
                <w:div w:id="336153731">
                  <w:marLeft w:val="0"/>
                  <w:marRight w:val="0"/>
                  <w:marTop w:val="0"/>
                  <w:marBottom w:val="0"/>
                  <w:divBdr>
                    <w:top w:val="none" w:sz="0" w:space="0" w:color="auto"/>
                    <w:left w:val="none" w:sz="0" w:space="0" w:color="auto"/>
                    <w:bottom w:val="none" w:sz="0" w:space="0" w:color="auto"/>
                    <w:right w:val="none" w:sz="0" w:space="0" w:color="auto"/>
                  </w:divBdr>
                  <w:divsChild>
                    <w:div w:id="1388601521">
                      <w:marLeft w:val="0"/>
                      <w:marRight w:val="0"/>
                      <w:marTop w:val="0"/>
                      <w:marBottom w:val="0"/>
                      <w:divBdr>
                        <w:top w:val="none" w:sz="0" w:space="0" w:color="auto"/>
                        <w:left w:val="none" w:sz="0" w:space="0" w:color="auto"/>
                        <w:bottom w:val="none" w:sz="0" w:space="0" w:color="auto"/>
                        <w:right w:val="none" w:sz="0" w:space="0" w:color="auto"/>
                      </w:divBdr>
                      <w:divsChild>
                        <w:div w:id="346830864">
                          <w:marLeft w:val="0"/>
                          <w:marRight w:val="0"/>
                          <w:marTop w:val="0"/>
                          <w:marBottom w:val="0"/>
                          <w:divBdr>
                            <w:top w:val="none" w:sz="0" w:space="0" w:color="auto"/>
                            <w:left w:val="none" w:sz="0" w:space="0" w:color="auto"/>
                            <w:bottom w:val="none" w:sz="0" w:space="0" w:color="auto"/>
                            <w:right w:val="none" w:sz="0" w:space="0" w:color="auto"/>
                          </w:divBdr>
                          <w:divsChild>
                            <w:div w:id="579023983">
                              <w:marLeft w:val="0"/>
                              <w:marRight w:val="0"/>
                              <w:marTop w:val="0"/>
                              <w:marBottom w:val="0"/>
                              <w:divBdr>
                                <w:top w:val="none" w:sz="0" w:space="0" w:color="auto"/>
                                <w:left w:val="none" w:sz="0" w:space="0" w:color="auto"/>
                                <w:bottom w:val="none" w:sz="0" w:space="0" w:color="auto"/>
                                <w:right w:val="none" w:sz="0" w:space="0" w:color="auto"/>
                              </w:divBdr>
                              <w:divsChild>
                                <w:div w:id="1080296275">
                                  <w:marLeft w:val="0"/>
                                  <w:marRight w:val="0"/>
                                  <w:marTop w:val="0"/>
                                  <w:marBottom w:val="0"/>
                                  <w:divBdr>
                                    <w:top w:val="none" w:sz="0" w:space="0" w:color="auto"/>
                                    <w:left w:val="none" w:sz="0" w:space="0" w:color="auto"/>
                                    <w:bottom w:val="none" w:sz="0" w:space="0" w:color="auto"/>
                                    <w:right w:val="none" w:sz="0" w:space="0" w:color="auto"/>
                                  </w:divBdr>
                                  <w:divsChild>
                                    <w:div w:id="1888446643">
                                      <w:marLeft w:val="0"/>
                                      <w:marRight w:val="0"/>
                                      <w:marTop w:val="0"/>
                                      <w:marBottom w:val="0"/>
                                      <w:divBdr>
                                        <w:top w:val="none" w:sz="0" w:space="0" w:color="auto"/>
                                        <w:left w:val="none" w:sz="0" w:space="0" w:color="auto"/>
                                        <w:bottom w:val="none" w:sz="0" w:space="0" w:color="auto"/>
                                        <w:right w:val="none" w:sz="0" w:space="0" w:color="auto"/>
                                      </w:divBdr>
                                      <w:divsChild>
                                        <w:div w:id="1864052505">
                                          <w:marLeft w:val="0"/>
                                          <w:marRight w:val="0"/>
                                          <w:marTop w:val="0"/>
                                          <w:marBottom w:val="0"/>
                                          <w:divBdr>
                                            <w:top w:val="none" w:sz="0" w:space="0" w:color="auto"/>
                                            <w:left w:val="none" w:sz="0" w:space="0" w:color="auto"/>
                                            <w:bottom w:val="none" w:sz="0" w:space="0" w:color="auto"/>
                                            <w:right w:val="none" w:sz="0" w:space="0" w:color="auto"/>
                                          </w:divBdr>
                                          <w:divsChild>
                                            <w:div w:id="1991252700">
                                              <w:marLeft w:val="0"/>
                                              <w:marRight w:val="0"/>
                                              <w:marTop w:val="0"/>
                                              <w:marBottom w:val="0"/>
                                              <w:divBdr>
                                                <w:top w:val="none" w:sz="0" w:space="0" w:color="auto"/>
                                                <w:left w:val="none" w:sz="0" w:space="0" w:color="auto"/>
                                                <w:bottom w:val="none" w:sz="0" w:space="0" w:color="auto"/>
                                                <w:right w:val="none" w:sz="0" w:space="0" w:color="auto"/>
                                              </w:divBdr>
                                              <w:divsChild>
                                                <w:div w:id="1736396962">
                                                  <w:marLeft w:val="0"/>
                                                  <w:marRight w:val="0"/>
                                                  <w:marTop w:val="0"/>
                                                  <w:marBottom w:val="0"/>
                                                  <w:divBdr>
                                                    <w:top w:val="none" w:sz="0" w:space="0" w:color="auto"/>
                                                    <w:left w:val="none" w:sz="0" w:space="0" w:color="auto"/>
                                                    <w:bottom w:val="none" w:sz="0" w:space="0" w:color="auto"/>
                                                    <w:right w:val="none" w:sz="0" w:space="0" w:color="auto"/>
                                                  </w:divBdr>
                                                  <w:divsChild>
                                                    <w:div w:id="232814796">
                                                      <w:marLeft w:val="0"/>
                                                      <w:marRight w:val="0"/>
                                                      <w:marTop w:val="0"/>
                                                      <w:marBottom w:val="0"/>
                                                      <w:divBdr>
                                                        <w:top w:val="none" w:sz="0" w:space="0" w:color="auto"/>
                                                        <w:left w:val="none" w:sz="0" w:space="0" w:color="auto"/>
                                                        <w:bottom w:val="none" w:sz="0" w:space="0" w:color="auto"/>
                                                        <w:right w:val="none" w:sz="0" w:space="0" w:color="auto"/>
                                                      </w:divBdr>
                                                      <w:divsChild>
                                                        <w:div w:id="137114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8692190">
      <w:marLeft w:val="0"/>
      <w:marRight w:val="0"/>
      <w:marTop w:val="150"/>
      <w:marBottom w:val="300"/>
      <w:divBdr>
        <w:top w:val="single" w:sz="6" w:space="0" w:color="000000"/>
        <w:left w:val="single" w:sz="6" w:space="0" w:color="000000"/>
        <w:bottom w:val="single" w:sz="6" w:space="0" w:color="000000"/>
        <w:right w:val="single" w:sz="6" w:space="0" w:color="000000"/>
      </w:divBdr>
    </w:div>
    <w:div w:id="1428771126">
      <w:bodyDiv w:val="1"/>
      <w:marLeft w:val="0"/>
      <w:marRight w:val="0"/>
      <w:marTop w:val="0"/>
      <w:marBottom w:val="0"/>
      <w:divBdr>
        <w:top w:val="none" w:sz="0" w:space="0" w:color="auto"/>
        <w:left w:val="none" w:sz="0" w:space="0" w:color="auto"/>
        <w:bottom w:val="none" w:sz="0" w:space="0" w:color="auto"/>
        <w:right w:val="none" w:sz="0" w:space="0" w:color="auto"/>
      </w:divBdr>
      <w:divsChild>
        <w:div w:id="647053480">
          <w:marLeft w:val="0"/>
          <w:marRight w:val="0"/>
          <w:marTop w:val="150"/>
          <w:marBottom w:val="75"/>
          <w:divBdr>
            <w:top w:val="none" w:sz="0" w:space="0" w:color="auto"/>
            <w:left w:val="none" w:sz="0" w:space="0" w:color="auto"/>
            <w:bottom w:val="none" w:sz="0" w:space="0" w:color="auto"/>
            <w:right w:val="none" w:sz="0" w:space="0" w:color="auto"/>
          </w:divBdr>
        </w:div>
        <w:div w:id="939601732">
          <w:marLeft w:val="0"/>
          <w:marRight w:val="0"/>
          <w:marTop w:val="0"/>
          <w:marBottom w:val="225"/>
          <w:divBdr>
            <w:top w:val="none" w:sz="0" w:space="0" w:color="auto"/>
            <w:left w:val="none" w:sz="0" w:space="0" w:color="auto"/>
            <w:bottom w:val="none" w:sz="0" w:space="0" w:color="auto"/>
            <w:right w:val="none" w:sz="0" w:space="0" w:color="auto"/>
          </w:divBdr>
        </w:div>
        <w:div w:id="203908911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429691735">
      <w:bodyDiv w:val="1"/>
      <w:marLeft w:val="0"/>
      <w:marRight w:val="0"/>
      <w:marTop w:val="0"/>
      <w:marBottom w:val="0"/>
      <w:divBdr>
        <w:top w:val="none" w:sz="0" w:space="0" w:color="auto"/>
        <w:left w:val="none" w:sz="0" w:space="0" w:color="auto"/>
        <w:bottom w:val="none" w:sz="0" w:space="0" w:color="auto"/>
        <w:right w:val="none" w:sz="0" w:space="0" w:color="auto"/>
      </w:divBdr>
    </w:div>
    <w:div w:id="1437868140">
      <w:bodyDiv w:val="1"/>
      <w:marLeft w:val="0"/>
      <w:marRight w:val="0"/>
      <w:marTop w:val="0"/>
      <w:marBottom w:val="0"/>
      <w:divBdr>
        <w:top w:val="none" w:sz="0" w:space="0" w:color="auto"/>
        <w:left w:val="none" w:sz="0" w:space="0" w:color="auto"/>
        <w:bottom w:val="none" w:sz="0" w:space="0" w:color="auto"/>
        <w:right w:val="none" w:sz="0" w:space="0" w:color="auto"/>
      </w:divBdr>
      <w:divsChild>
        <w:div w:id="540091566">
          <w:marLeft w:val="0"/>
          <w:marRight w:val="0"/>
          <w:marTop w:val="0"/>
          <w:marBottom w:val="0"/>
          <w:divBdr>
            <w:top w:val="none" w:sz="0" w:space="0" w:color="auto"/>
            <w:left w:val="none" w:sz="0" w:space="0" w:color="auto"/>
            <w:bottom w:val="none" w:sz="0" w:space="0" w:color="auto"/>
            <w:right w:val="none" w:sz="0" w:space="0" w:color="auto"/>
          </w:divBdr>
        </w:div>
        <w:div w:id="963119624">
          <w:marLeft w:val="0"/>
          <w:marRight w:val="0"/>
          <w:marTop w:val="0"/>
          <w:marBottom w:val="0"/>
          <w:divBdr>
            <w:top w:val="none" w:sz="0" w:space="0" w:color="auto"/>
            <w:left w:val="none" w:sz="0" w:space="0" w:color="auto"/>
            <w:bottom w:val="none" w:sz="0" w:space="0" w:color="auto"/>
            <w:right w:val="none" w:sz="0" w:space="0" w:color="auto"/>
          </w:divBdr>
        </w:div>
      </w:divsChild>
    </w:div>
    <w:div w:id="1438333304">
      <w:bodyDiv w:val="1"/>
      <w:marLeft w:val="0"/>
      <w:marRight w:val="0"/>
      <w:marTop w:val="0"/>
      <w:marBottom w:val="0"/>
      <w:divBdr>
        <w:top w:val="none" w:sz="0" w:space="0" w:color="auto"/>
        <w:left w:val="none" w:sz="0" w:space="0" w:color="auto"/>
        <w:bottom w:val="none" w:sz="0" w:space="0" w:color="auto"/>
        <w:right w:val="none" w:sz="0" w:space="0" w:color="auto"/>
      </w:divBdr>
      <w:divsChild>
        <w:div w:id="1457870276">
          <w:marLeft w:val="0"/>
          <w:marRight w:val="0"/>
          <w:marTop w:val="0"/>
          <w:marBottom w:val="0"/>
          <w:divBdr>
            <w:top w:val="none" w:sz="0" w:space="0" w:color="auto"/>
            <w:left w:val="none" w:sz="0" w:space="0" w:color="auto"/>
            <w:bottom w:val="none" w:sz="0" w:space="0" w:color="auto"/>
            <w:right w:val="none" w:sz="0" w:space="0" w:color="auto"/>
          </w:divBdr>
          <w:divsChild>
            <w:div w:id="1890917644">
              <w:marLeft w:val="0"/>
              <w:marRight w:val="0"/>
              <w:marTop w:val="0"/>
              <w:marBottom w:val="0"/>
              <w:divBdr>
                <w:top w:val="none" w:sz="0" w:space="0" w:color="auto"/>
                <w:left w:val="none" w:sz="0" w:space="0" w:color="auto"/>
                <w:bottom w:val="none" w:sz="0" w:space="0" w:color="auto"/>
                <w:right w:val="none" w:sz="0" w:space="0" w:color="auto"/>
              </w:divBdr>
              <w:divsChild>
                <w:div w:id="2090077261">
                  <w:marLeft w:val="0"/>
                  <w:marRight w:val="0"/>
                  <w:marTop w:val="0"/>
                  <w:marBottom w:val="0"/>
                  <w:divBdr>
                    <w:top w:val="none" w:sz="0" w:space="0" w:color="auto"/>
                    <w:left w:val="none" w:sz="0" w:space="0" w:color="auto"/>
                    <w:bottom w:val="none" w:sz="0" w:space="0" w:color="auto"/>
                    <w:right w:val="none" w:sz="0" w:space="0" w:color="auto"/>
                  </w:divBdr>
                  <w:divsChild>
                    <w:div w:id="159936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523751">
      <w:bodyDiv w:val="1"/>
      <w:marLeft w:val="0"/>
      <w:marRight w:val="0"/>
      <w:marTop w:val="0"/>
      <w:marBottom w:val="0"/>
      <w:divBdr>
        <w:top w:val="none" w:sz="0" w:space="0" w:color="auto"/>
        <w:left w:val="none" w:sz="0" w:space="0" w:color="auto"/>
        <w:bottom w:val="none" w:sz="0" w:space="0" w:color="auto"/>
        <w:right w:val="none" w:sz="0" w:space="0" w:color="auto"/>
      </w:divBdr>
      <w:divsChild>
        <w:div w:id="1110970918">
          <w:marLeft w:val="0"/>
          <w:marRight w:val="0"/>
          <w:marTop w:val="0"/>
          <w:marBottom w:val="0"/>
          <w:divBdr>
            <w:top w:val="none" w:sz="0" w:space="0" w:color="auto"/>
            <w:left w:val="none" w:sz="0" w:space="0" w:color="auto"/>
            <w:bottom w:val="none" w:sz="0" w:space="0" w:color="auto"/>
            <w:right w:val="none" w:sz="0" w:space="0" w:color="auto"/>
          </w:divBdr>
        </w:div>
        <w:div w:id="2092703107">
          <w:marLeft w:val="0"/>
          <w:marRight w:val="0"/>
          <w:marTop w:val="0"/>
          <w:marBottom w:val="15"/>
          <w:divBdr>
            <w:top w:val="none" w:sz="0" w:space="0" w:color="auto"/>
            <w:left w:val="none" w:sz="0" w:space="0" w:color="auto"/>
            <w:bottom w:val="none" w:sz="0" w:space="0" w:color="auto"/>
            <w:right w:val="none" w:sz="0" w:space="0" w:color="auto"/>
          </w:divBdr>
        </w:div>
      </w:divsChild>
    </w:div>
    <w:div w:id="1438595583">
      <w:bodyDiv w:val="1"/>
      <w:marLeft w:val="0"/>
      <w:marRight w:val="0"/>
      <w:marTop w:val="0"/>
      <w:marBottom w:val="0"/>
      <w:divBdr>
        <w:top w:val="none" w:sz="0" w:space="0" w:color="auto"/>
        <w:left w:val="none" w:sz="0" w:space="0" w:color="auto"/>
        <w:bottom w:val="none" w:sz="0" w:space="0" w:color="auto"/>
        <w:right w:val="none" w:sz="0" w:space="0" w:color="auto"/>
      </w:divBdr>
      <w:divsChild>
        <w:div w:id="519584597">
          <w:marLeft w:val="0"/>
          <w:marRight w:val="0"/>
          <w:marTop w:val="0"/>
          <w:marBottom w:val="0"/>
          <w:divBdr>
            <w:top w:val="none" w:sz="0" w:space="0" w:color="auto"/>
            <w:left w:val="none" w:sz="0" w:space="0" w:color="auto"/>
            <w:bottom w:val="none" w:sz="0" w:space="0" w:color="auto"/>
            <w:right w:val="none" w:sz="0" w:space="0" w:color="auto"/>
          </w:divBdr>
        </w:div>
      </w:divsChild>
    </w:div>
    <w:div w:id="1438863450">
      <w:bodyDiv w:val="1"/>
      <w:marLeft w:val="0"/>
      <w:marRight w:val="0"/>
      <w:marTop w:val="0"/>
      <w:marBottom w:val="0"/>
      <w:divBdr>
        <w:top w:val="none" w:sz="0" w:space="0" w:color="auto"/>
        <w:left w:val="none" w:sz="0" w:space="0" w:color="auto"/>
        <w:bottom w:val="none" w:sz="0" w:space="0" w:color="auto"/>
        <w:right w:val="none" w:sz="0" w:space="0" w:color="auto"/>
      </w:divBdr>
      <w:divsChild>
        <w:div w:id="660935970">
          <w:marLeft w:val="0"/>
          <w:marRight w:val="0"/>
          <w:marTop w:val="0"/>
          <w:marBottom w:val="0"/>
          <w:divBdr>
            <w:top w:val="none" w:sz="0" w:space="0" w:color="auto"/>
            <w:left w:val="none" w:sz="0" w:space="0" w:color="auto"/>
            <w:bottom w:val="none" w:sz="0" w:space="0" w:color="auto"/>
            <w:right w:val="none" w:sz="0" w:space="0" w:color="auto"/>
          </w:divBdr>
          <w:divsChild>
            <w:div w:id="1333944972">
              <w:marLeft w:val="0"/>
              <w:marRight w:val="0"/>
              <w:marTop w:val="0"/>
              <w:marBottom w:val="0"/>
              <w:divBdr>
                <w:top w:val="none" w:sz="0" w:space="0" w:color="auto"/>
                <w:left w:val="none" w:sz="0" w:space="0" w:color="auto"/>
                <w:bottom w:val="none" w:sz="0" w:space="0" w:color="auto"/>
                <w:right w:val="none" w:sz="0" w:space="0" w:color="auto"/>
              </w:divBdr>
              <w:divsChild>
                <w:div w:id="1995259493">
                  <w:marLeft w:val="0"/>
                  <w:marRight w:val="0"/>
                  <w:marTop w:val="0"/>
                  <w:marBottom w:val="0"/>
                  <w:divBdr>
                    <w:top w:val="none" w:sz="0" w:space="0" w:color="auto"/>
                    <w:left w:val="none" w:sz="0" w:space="0" w:color="auto"/>
                    <w:bottom w:val="none" w:sz="0" w:space="0" w:color="auto"/>
                    <w:right w:val="none" w:sz="0" w:space="0" w:color="auto"/>
                  </w:divBdr>
                  <w:divsChild>
                    <w:div w:id="787160990">
                      <w:marLeft w:val="0"/>
                      <w:marRight w:val="0"/>
                      <w:marTop w:val="0"/>
                      <w:marBottom w:val="0"/>
                      <w:divBdr>
                        <w:top w:val="none" w:sz="0" w:space="0" w:color="auto"/>
                        <w:left w:val="none" w:sz="0" w:space="0" w:color="auto"/>
                        <w:bottom w:val="none" w:sz="0" w:space="0" w:color="auto"/>
                        <w:right w:val="none" w:sz="0" w:space="0" w:color="auto"/>
                      </w:divBdr>
                      <w:divsChild>
                        <w:div w:id="966351101">
                          <w:marLeft w:val="0"/>
                          <w:marRight w:val="0"/>
                          <w:marTop w:val="0"/>
                          <w:marBottom w:val="0"/>
                          <w:divBdr>
                            <w:top w:val="none" w:sz="0" w:space="0" w:color="auto"/>
                            <w:left w:val="none" w:sz="0" w:space="0" w:color="auto"/>
                            <w:bottom w:val="none" w:sz="0" w:space="0" w:color="auto"/>
                            <w:right w:val="none" w:sz="0" w:space="0" w:color="auto"/>
                          </w:divBdr>
                        </w:div>
                        <w:div w:id="202736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866098">
      <w:bodyDiv w:val="1"/>
      <w:marLeft w:val="0"/>
      <w:marRight w:val="0"/>
      <w:marTop w:val="0"/>
      <w:marBottom w:val="0"/>
      <w:divBdr>
        <w:top w:val="none" w:sz="0" w:space="0" w:color="auto"/>
        <w:left w:val="none" w:sz="0" w:space="0" w:color="auto"/>
        <w:bottom w:val="none" w:sz="0" w:space="0" w:color="auto"/>
        <w:right w:val="none" w:sz="0" w:space="0" w:color="auto"/>
      </w:divBdr>
      <w:divsChild>
        <w:div w:id="1322391833">
          <w:marLeft w:val="225"/>
          <w:marRight w:val="225"/>
          <w:marTop w:val="540"/>
          <w:marBottom w:val="225"/>
          <w:divBdr>
            <w:top w:val="none" w:sz="0" w:space="0" w:color="auto"/>
            <w:left w:val="none" w:sz="0" w:space="0" w:color="auto"/>
            <w:bottom w:val="none" w:sz="0" w:space="0" w:color="auto"/>
            <w:right w:val="none" w:sz="0" w:space="0" w:color="auto"/>
          </w:divBdr>
          <w:divsChild>
            <w:div w:id="211116544">
              <w:marLeft w:val="0"/>
              <w:marRight w:val="300"/>
              <w:marTop w:val="0"/>
              <w:marBottom w:val="75"/>
              <w:divBdr>
                <w:top w:val="none" w:sz="0" w:space="0" w:color="auto"/>
                <w:left w:val="dotted" w:sz="6" w:space="0" w:color="CCCCCC"/>
                <w:bottom w:val="none" w:sz="0" w:space="0" w:color="auto"/>
                <w:right w:val="none" w:sz="0" w:space="0" w:color="auto"/>
              </w:divBdr>
              <w:divsChild>
                <w:div w:id="337510464">
                  <w:marLeft w:val="0"/>
                  <w:marRight w:val="300"/>
                  <w:marTop w:val="0"/>
                  <w:marBottom w:val="75"/>
                  <w:divBdr>
                    <w:top w:val="none" w:sz="0" w:space="0" w:color="auto"/>
                    <w:left w:val="none" w:sz="0" w:space="0" w:color="auto"/>
                    <w:bottom w:val="none" w:sz="0" w:space="0" w:color="auto"/>
                    <w:right w:val="none" w:sz="0" w:space="0" w:color="auto"/>
                  </w:divBdr>
                  <w:divsChild>
                    <w:div w:id="163135908">
                      <w:marLeft w:val="0"/>
                      <w:marRight w:val="0"/>
                      <w:marTop w:val="0"/>
                      <w:marBottom w:val="0"/>
                      <w:divBdr>
                        <w:top w:val="none" w:sz="0" w:space="0" w:color="auto"/>
                        <w:left w:val="none" w:sz="0" w:space="0" w:color="auto"/>
                        <w:bottom w:val="none" w:sz="0" w:space="0" w:color="auto"/>
                        <w:right w:val="none" w:sz="0" w:space="0" w:color="auto"/>
                      </w:divBdr>
                      <w:divsChild>
                        <w:div w:id="223495376">
                          <w:marLeft w:val="105"/>
                          <w:marRight w:val="0"/>
                          <w:marTop w:val="0"/>
                          <w:marBottom w:val="0"/>
                          <w:divBdr>
                            <w:top w:val="none" w:sz="0" w:space="0" w:color="auto"/>
                            <w:left w:val="none" w:sz="0" w:space="0" w:color="auto"/>
                            <w:bottom w:val="single" w:sz="24" w:space="0" w:color="FF0000"/>
                            <w:right w:val="none" w:sz="0" w:space="0" w:color="auto"/>
                          </w:divBdr>
                          <w:divsChild>
                            <w:div w:id="953750756">
                              <w:marLeft w:val="0"/>
                              <w:marRight w:val="0"/>
                              <w:marTop w:val="0"/>
                              <w:marBottom w:val="0"/>
                              <w:divBdr>
                                <w:top w:val="single" w:sz="2" w:space="0" w:color="000000"/>
                                <w:left w:val="single" w:sz="2" w:space="0" w:color="000000"/>
                                <w:bottom w:val="single" w:sz="2" w:space="0" w:color="000000"/>
                                <w:right w:val="single" w:sz="2" w:space="0" w:color="000000"/>
                              </w:divBdr>
                            </w:div>
                            <w:div w:id="1333680645">
                              <w:marLeft w:val="0"/>
                              <w:marRight w:val="0"/>
                              <w:marTop w:val="0"/>
                              <w:marBottom w:val="0"/>
                              <w:divBdr>
                                <w:top w:val="none" w:sz="0" w:space="0" w:color="auto"/>
                                <w:left w:val="single" w:sz="6" w:space="8" w:color="000000"/>
                                <w:bottom w:val="single" w:sz="2" w:space="15" w:color="FF0000"/>
                                <w:right w:val="single" w:sz="6" w:space="4" w:color="000000"/>
                              </w:divBdr>
                            </w:div>
                            <w:div w:id="1928347768">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 w:id="1289818571">
                      <w:marLeft w:val="75"/>
                      <w:marRight w:val="0"/>
                      <w:marTop w:val="150"/>
                      <w:marBottom w:val="0"/>
                      <w:divBdr>
                        <w:top w:val="single" w:sz="6" w:space="0" w:color="D6C296"/>
                        <w:left w:val="single" w:sz="6" w:space="0" w:color="D6C296"/>
                        <w:bottom w:val="single" w:sz="6" w:space="0" w:color="D6C296"/>
                        <w:right w:val="single" w:sz="6" w:space="0" w:color="D6C296"/>
                      </w:divBdr>
                    </w:div>
                    <w:div w:id="1623029113">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362557807">
              <w:marLeft w:val="0"/>
              <w:marRight w:val="0"/>
              <w:marTop w:val="0"/>
              <w:marBottom w:val="225"/>
              <w:divBdr>
                <w:top w:val="none" w:sz="0" w:space="0" w:color="auto"/>
                <w:left w:val="none" w:sz="0" w:space="0" w:color="auto"/>
                <w:bottom w:val="none" w:sz="0" w:space="0" w:color="auto"/>
                <w:right w:val="none" w:sz="0" w:space="0" w:color="auto"/>
              </w:divBdr>
            </w:div>
            <w:div w:id="439186979">
              <w:marLeft w:val="0"/>
              <w:marRight w:val="0"/>
              <w:marTop w:val="0"/>
              <w:marBottom w:val="75"/>
              <w:divBdr>
                <w:top w:val="none" w:sz="0" w:space="0" w:color="auto"/>
                <w:left w:val="none" w:sz="0" w:space="0" w:color="auto"/>
                <w:bottom w:val="none" w:sz="0" w:space="0" w:color="auto"/>
                <w:right w:val="none" w:sz="0" w:space="0" w:color="auto"/>
              </w:divBdr>
            </w:div>
            <w:div w:id="933516524">
              <w:marLeft w:val="0"/>
              <w:marRight w:val="0"/>
              <w:marTop w:val="150"/>
              <w:marBottom w:val="300"/>
              <w:divBdr>
                <w:top w:val="single" w:sz="6" w:space="0" w:color="000000"/>
                <w:left w:val="single" w:sz="6" w:space="0" w:color="000000"/>
                <w:bottom w:val="single" w:sz="6" w:space="0" w:color="000000"/>
                <w:right w:val="single" w:sz="6" w:space="0" w:color="000000"/>
              </w:divBdr>
            </w:div>
            <w:div w:id="185718626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1442997489">
      <w:bodyDiv w:val="1"/>
      <w:marLeft w:val="0"/>
      <w:marRight w:val="0"/>
      <w:marTop w:val="0"/>
      <w:marBottom w:val="0"/>
      <w:divBdr>
        <w:top w:val="none" w:sz="0" w:space="0" w:color="auto"/>
        <w:left w:val="none" w:sz="0" w:space="0" w:color="auto"/>
        <w:bottom w:val="none" w:sz="0" w:space="0" w:color="auto"/>
        <w:right w:val="none" w:sz="0" w:space="0" w:color="auto"/>
      </w:divBdr>
      <w:divsChild>
        <w:div w:id="2050837351">
          <w:marLeft w:val="0"/>
          <w:marRight w:val="0"/>
          <w:marTop w:val="0"/>
          <w:marBottom w:val="0"/>
          <w:divBdr>
            <w:top w:val="none" w:sz="0" w:space="0" w:color="auto"/>
            <w:left w:val="none" w:sz="0" w:space="11" w:color="auto"/>
            <w:bottom w:val="none" w:sz="0" w:space="0" w:color="auto"/>
            <w:right w:val="single" w:sz="6" w:space="11" w:color="EDEDED"/>
          </w:divBdr>
          <w:divsChild>
            <w:div w:id="861170891">
              <w:marLeft w:val="0"/>
              <w:marRight w:val="0"/>
              <w:marTop w:val="0"/>
              <w:marBottom w:val="0"/>
              <w:divBdr>
                <w:top w:val="none" w:sz="0" w:space="0" w:color="auto"/>
                <w:left w:val="none" w:sz="0" w:space="0" w:color="auto"/>
                <w:bottom w:val="none" w:sz="0" w:space="0" w:color="auto"/>
                <w:right w:val="none" w:sz="0" w:space="0" w:color="auto"/>
              </w:divBdr>
              <w:divsChild>
                <w:div w:id="419134135">
                  <w:marLeft w:val="0"/>
                  <w:marRight w:val="0"/>
                  <w:marTop w:val="0"/>
                  <w:marBottom w:val="360"/>
                  <w:divBdr>
                    <w:top w:val="none" w:sz="0" w:space="0" w:color="auto"/>
                    <w:left w:val="none" w:sz="0" w:space="0" w:color="auto"/>
                    <w:bottom w:val="none" w:sz="0" w:space="0" w:color="auto"/>
                    <w:right w:val="none" w:sz="0" w:space="0" w:color="auto"/>
                  </w:divBdr>
                </w:div>
                <w:div w:id="1901363110">
                  <w:marLeft w:val="0"/>
                  <w:marRight w:val="0"/>
                  <w:marTop w:val="0"/>
                  <w:marBottom w:val="360"/>
                  <w:divBdr>
                    <w:top w:val="none" w:sz="0" w:space="0" w:color="auto"/>
                    <w:left w:val="none" w:sz="0" w:space="0" w:color="auto"/>
                    <w:bottom w:val="none" w:sz="0" w:space="0" w:color="auto"/>
                    <w:right w:val="none" w:sz="0" w:space="0" w:color="auto"/>
                  </w:divBdr>
                </w:div>
              </w:divsChild>
            </w:div>
            <w:div w:id="13745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31619">
      <w:bodyDiv w:val="1"/>
      <w:marLeft w:val="0"/>
      <w:marRight w:val="0"/>
      <w:marTop w:val="0"/>
      <w:marBottom w:val="0"/>
      <w:divBdr>
        <w:top w:val="none" w:sz="0" w:space="0" w:color="auto"/>
        <w:left w:val="none" w:sz="0" w:space="0" w:color="auto"/>
        <w:bottom w:val="none" w:sz="0" w:space="0" w:color="auto"/>
        <w:right w:val="none" w:sz="0" w:space="0" w:color="auto"/>
      </w:divBdr>
      <w:divsChild>
        <w:div w:id="607616284">
          <w:marLeft w:val="0"/>
          <w:marRight w:val="0"/>
          <w:marTop w:val="0"/>
          <w:marBottom w:val="0"/>
          <w:divBdr>
            <w:top w:val="none" w:sz="0" w:space="0" w:color="auto"/>
            <w:left w:val="none" w:sz="0" w:space="0" w:color="auto"/>
            <w:bottom w:val="none" w:sz="0" w:space="0" w:color="auto"/>
            <w:right w:val="none" w:sz="0" w:space="0" w:color="auto"/>
          </w:divBdr>
          <w:divsChild>
            <w:div w:id="1901281929">
              <w:marLeft w:val="0"/>
              <w:marRight w:val="0"/>
              <w:marTop w:val="0"/>
              <w:marBottom w:val="0"/>
              <w:divBdr>
                <w:top w:val="none" w:sz="0" w:space="0" w:color="auto"/>
                <w:left w:val="none" w:sz="0" w:space="0" w:color="auto"/>
                <w:bottom w:val="none" w:sz="0" w:space="0" w:color="auto"/>
                <w:right w:val="none" w:sz="0" w:space="0" w:color="auto"/>
              </w:divBdr>
              <w:divsChild>
                <w:div w:id="1369138132">
                  <w:marLeft w:val="0"/>
                  <w:marRight w:val="0"/>
                  <w:marTop w:val="0"/>
                  <w:marBottom w:val="0"/>
                  <w:divBdr>
                    <w:top w:val="none" w:sz="0" w:space="0" w:color="auto"/>
                    <w:left w:val="none" w:sz="0" w:space="0" w:color="auto"/>
                    <w:bottom w:val="none" w:sz="0" w:space="0" w:color="auto"/>
                    <w:right w:val="none" w:sz="0" w:space="0" w:color="auto"/>
                  </w:divBdr>
                  <w:divsChild>
                    <w:div w:id="2100984035">
                      <w:marLeft w:val="-225"/>
                      <w:marRight w:val="-225"/>
                      <w:marTop w:val="0"/>
                      <w:marBottom w:val="0"/>
                      <w:divBdr>
                        <w:top w:val="none" w:sz="0" w:space="0" w:color="auto"/>
                        <w:left w:val="none" w:sz="0" w:space="0" w:color="auto"/>
                        <w:bottom w:val="none" w:sz="0" w:space="0" w:color="auto"/>
                        <w:right w:val="none" w:sz="0" w:space="0" w:color="auto"/>
                      </w:divBdr>
                      <w:divsChild>
                        <w:div w:id="408387349">
                          <w:marLeft w:val="0"/>
                          <w:marRight w:val="0"/>
                          <w:marTop w:val="0"/>
                          <w:marBottom w:val="0"/>
                          <w:divBdr>
                            <w:top w:val="none" w:sz="0" w:space="0" w:color="auto"/>
                            <w:left w:val="none" w:sz="0" w:space="0" w:color="auto"/>
                            <w:bottom w:val="none" w:sz="0" w:space="0" w:color="auto"/>
                            <w:right w:val="none" w:sz="0" w:space="0" w:color="auto"/>
                          </w:divBdr>
                          <w:divsChild>
                            <w:div w:id="192767621">
                              <w:marLeft w:val="0"/>
                              <w:marRight w:val="0"/>
                              <w:marTop w:val="0"/>
                              <w:marBottom w:val="0"/>
                              <w:divBdr>
                                <w:top w:val="none" w:sz="0" w:space="0" w:color="auto"/>
                                <w:left w:val="none" w:sz="0" w:space="0" w:color="auto"/>
                                <w:bottom w:val="none" w:sz="0" w:space="0" w:color="auto"/>
                                <w:right w:val="none" w:sz="0" w:space="0" w:color="auto"/>
                              </w:divBdr>
                              <w:divsChild>
                                <w:div w:id="125704301">
                                  <w:marLeft w:val="0"/>
                                  <w:marRight w:val="0"/>
                                  <w:marTop w:val="0"/>
                                  <w:marBottom w:val="0"/>
                                  <w:divBdr>
                                    <w:top w:val="none" w:sz="0" w:space="0" w:color="auto"/>
                                    <w:left w:val="none" w:sz="0" w:space="0" w:color="auto"/>
                                    <w:bottom w:val="none" w:sz="0" w:space="0" w:color="auto"/>
                                    <w:right w:val="none" w:sz="0" w:space="0" w:color="auto"/>
                                  </w:divBdr>
                                  <w:divsChild>
                                    <w:div w:id="13695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574318">
      <w:bodyDiv w:val="1"/>
      <w:marLeft w:val="0"/>
      <w:marRight w:val="0"/>
      <w:marTop w:val="0"/>
      <w:marBottom w:val="0"/>
      <w:divBdr>
        <w:top w:val="none" w:sz="0" w:space="0" w:color="auto"/>
        <w:left w:val="none" w:sz="0" w:space="0" w:color="auto"/>
        <w:bottom w:val="none" w:sz="0" w:space="0" w:color="auto"/>
        <w:right w:val="none" w:sz="0" w:space="0" w:color="auto"/>
      </w:divBdr>
    </w:div>
    <w:div w:id="1445030202">
      <w:bodyDiv w:val="1"/>
      <w:marLeft w:val="0"/>
      <w:marRight w:val="0"/>
      <w:marTop w:val="0"/>
      <w:marBottom w:val="0"/>
      <w:divBdr>
        <w:top w:val="none" w:sz="0" w:space="0" w:color="auto"/>
        <w:left w:val="none" w:sz="0" w:space="0" w:color="auto"/>
        <w:bottom w:val="none" w:sz="0" w:space="0" w:color="auto"/>
        <w:right w:val="none" w:sz="0" w:space="0" w:color="auto"/>
      </w:divBdr>
      <w:divsChild>
        <w:div w:id="134681857">
          <w:marLeft w:val="0"/>
          <w:marRight w:val="0"/>
          <w:marTop w:val="0"/>
          <w:marBottom w:val="225"/>
          <w:divBdr>
            <w:top w:val="none" w:sz="0" w:space="0" w:color="auto"/>
            <w:left w:val="none" w:sz="0" w:space="0" w:color="auto"/>
            <w:bottom w:val="none" w:sz="0" w:space="0" w:color="auto"/>
            <w:right w:val="none" w:sz="0" w:space="0" w:color="auto"/>
          </w:divBdr>
        </w:div>
        <w:div w:id="289479542">
          <w:marLeft w:val="0"/>
          <w:marRight w:val="0"/>
          <w:marTop w:val="150"/>
          <w:marBottom w:val="75"/>
          <w:divBdr>
            <w:top w:val="none" w:sz="0" w:space="0" w:color="auto"/>
            <w:left w:val="none" w:sz="0" w:space="0" w:color="auto"/>
            <w:bottom w:val="none" w:sz="0" w:space="0" w:color="auto"/>
            <w:right w:val="none" w:sz="0" w:space="0" w:color="auto"/>
          </w:divBdr>
        </w:div>
        <w:div w:id="425150867">
          <w:marLeft w:val="0"/>
          <w:marRight w:val="0"/>
          <w:marTop w:val="0"/>
          <w:marBottom w:val="75"/>
          <w:divBdr>
            <w:top w:val="none" w:sz="0" w:space="0" w:color="auto"/>
            <w:left w:val="none" w:sz="0" w:space="0" w:color="auto"/>
            <w:bottom w:val="none" w:sz="0" w:space="0" w:color="auto"/>
            <w:right w:val="none" w:sz="0" w:space="0" w:color="auto"/>
          </w:divBdr>
        </w:div>
        <w:div w:id="976687095">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446000647">
      <w:bodyDiv w:val="1"/>
      <w:marLeft w:val="0"/>
      <w:marRight w:val="0"/>
      <w:marTop w:val="0"/>
      <w:marBottom w:val="0"/>
      <w:divBdr>
        <w:top w:val="none" w:sz="0" w:space="0" w:color="auto"/>
        <w:left w:val="none" w:sz="0" w:space="0" w:color="auto"/>
        <w:bottom w:val="none" w:sz="0" w:space="0" w:color="auto"/>
        <w:right w:val="none" w:sz="0" w:space="0" w:color="auto"/>
      </w:divBdr>
      <w:divsChild>
        <w:div w:id="392698824">
          <w:marLeft w:val="225"/>
          <w:marRight w:val="225"/>
          <w:marTop w:val="540"/>
          <w:marBottom w:val="225"/>
          <w:divBdr>
            <w:top w:val="none" w:sz="0" w:space="0" w:color="auto"/>
            <w:left w:val="none" w:sz="0" w:space="0" w:color="auto"/>
            <w:bottom w:val="none" w:sz="0" w:space="0" w:color="auto"/>
            <w:right w:val="none" w:sz="0" w:space="0" w:color="auto"/>
          </w:divBdr>
          <w:divsChild>
            <w:div w:id="1695493460">
              <w:marLeft w:val="300"/>
              <w:marRight w:val="0"/>
              <w:marTop w:val="0"/>
              <w:marBottom w:val="75"/>
              <w:divBdr>
                <w:top w:val="none" w:sz="0" w:space="0" w:color="auto"/>
                <w:left w:val="none" w:sz="0" w:space="0" w:color="auto"/>
                <w:bottom w:val="none" w:sz="0" w:space="0" w:color="auto"/>
                <w:right w:val="none" w:sz="0" w:space="0" w:color="auto"/>
              </w:divBdr>
              <w:divsChild>
                <w:div w:id="127670662">
                  <w:marLeft w:val="0"/>
                  <w:marRight w:val="0"/>
                  <w:marTop w:val="150"/>
                  <w:marBottom w:val="75"/>
                  <w:divBdr>
                    <w:top w:val="none" w:sz="0" w:space="0" w:color="auto"/>
                    <w:left w:val="none" w:sz="0" w:space="0" w:color="auto"/>
                    <w:bottom w:val="none" w:sz="0" w:space="0" w:color="auto"/>
                    <w:right w:val="none" w:sz="0" w:space="0" w:color="auto"/>
                  </w:divBdr>
                </w:div>
                <w:div w:id="612976461">
                  <w:marLeft w:val="0"/>
                  <w:marRight w:val="0"/>
                  <w:marTop w:val="0"/>
                  <w:marBottom w:val="0"/>
                  <w:divBdr>
                    <w:top w:val="none" w:sz="0" w:space="0" w:color="auto"/>
                    <w:left w:val="none" w:sz="0" w:space="0" w:color="auto"/>
                    <w:bottom w:val="none" w:sz="0" w:space="0" w:color="auto"/>
                    <w:right w:val="none" w:sz="0" w:space="0" w:color="auto"/>
                  </w:divBdr>
                </w:div>
                <w:div w:id="843252647">
                  <w:marLeft w:val="0"/>
                  <w:marRight w:val="0"/>
                  <w:marTop w:val="0"/>
                  <w:marBottom w:val="225"/>
                  <w:divBdr>
                    <w:top w:val="none" w:sz="0" w:space="0" w:color="auto"/>
                    <w:left w:val="none" w:sz="0" w:space="0" w:color="auto"/>
                    <w:bottom w:val="none" w:sz="0" w:space="0" w:color="auto"/>
                    <w:right w:val="none" w:sz="0" w:space="0" w:color="auto"/>
                  </w:divBdr>
                </w:div>
                <w:div w:id="906458065">
                  <w:marLeft w:val="0"/>
                  <w:marRight w:val="0"/>
                  <w:marTop w:val="150"/>
                  <w:marBottom w:val="300"/>
                  <w:divBdr>
                    <w:top w:val="single" w:sz="6" w:space="0" w:color="000000"/>
                    <w:left w:val="single" w:sz="6" w:space="0" w:color="000000"/>
                    <w:bottom w:val="single" w:sz="6" w:space="0" w:color="000000"/>
                    <w:right w:val="single" w:sz="6" w:space="0" w:color="000000"/>
                  </w:divBdr>
                </w:div>
                <w:div w:id="11248137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46121286">
      <w:bodyDiv w:val="1"/>
      <w:marLeft w:val="0"/>
      <w:marRight w:val="0"/>
      <w:marTop w:val="0"/>
      <w:marBottom w:val="0"/>
      <w:divBdr>
        <w:top w:val="none" w:sz="0" w:space="0" w:color="auto"/>
        <w:left w:val="none" w:sz="0" w:space="0" w:color="auto"/>
        <w:bottom w:val="none" w:sz="0" w:space="0" w:color="auto"/>
        <w:right w:val="none" w:sz="0" w:space="0" w:color="auto"/>
      </w:divBdr>
    </w:div>
    <w:div w:id="1446802782">
      <w:bodyDiv w:val="1"/>
      <w:marLeft w:val="0"/>
      <w:marRight w:val="0"/>
      <w:marTop w:val="0"/>
      <w:marBottom w:val="0"/>
      <w:divBdr>
        <w:top w:val="none" w:sz="0" w:space="0" w:color="auto"/>
        <w:left w:val="none" w:sz="0" w:space="0" w:color="auto"/>
        <w:bottom w:val="none" w:sz="0" w:space="0" w:color="auto"/>
        <w:right w:val="none" w:sz="0" w:space="0" w:color="auto"/>
      </w:divBdr>
      <w:divsChild>
        <w:div w:id="1925382159">
          <w:marLeft w:val="0"/>
          <w:marRight w:val="0"/>
          <w:marTop w:val="0"/>
          <w:marBottom w:val="0"/>
          <w:divBdr>
            <w:top w:val="none" w:sz="0" w:space="0" w:color="auto"/>
            <w:left w:val="none" w:sz="0" w:space="0" w:color="auto"/>
            <w:bottom w:val="none" w:sz="0" w:space="0" w:color="auto"/>
            <w:right w:val="none" w:sz="0" w:space="0" w:color="auto"/>
          </w:divBdr>
          <w:divsChild>
            <w:div w:id="20021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25812">
      <w:bodyDiv w:val="1"/>
      <w:marLeft w:val="0"/>
      <w:marRight w:val="0"/>
      <w:marTop w:val="0"/>
      <w:marBottom w:val="0"/>
      <w:divBdr>
        <w:top w:val="none" w:sz="0" w:space="0" w:color="auto"/>
        <w:left w:val="none" w:sz="0" w:space="0" w:color="auto"/>
        <w:bottom w:val="none" w:sz="0" w:space="0" w:color="auto"/>
        <w:right w:val="none" w:sz="0" w:space="0" w:color="auto"/>
      </w:divBdr>
    </w:div>
    <w:div w:id="1448617133">
      <w:bodyDiv w:val="1"/>
      <w:marLeft w:val="0"/>
      <w:marRight w:val="0"/>
      <w:marTop w:val="0"/>
      <w:marBottom w:val="0"/>
      <w:divBdr>
        <w:top w:val="none" w:sz="0" w:space="0" w:color="auto"/>
        <w:left w:val="none" w:sz="0" w:space="0" w:color="auto"/>
        <w:bottom w:val="none" w:sz="0" w:space="0" w:color="auto"/>
        <w:right w:val="none" w:sz="0" w:space="0" w:color="auto"/>
      </w:divBdr>
    </w:div>
    <w:div w:id="1448889085">
      <w:bodyDiv w:val="1"/>
      <w:marLeft w:val="0"/>
      <w:marRight w:val="0"/>
      <w:marTop w:val="0"/>
      <w:marBottom w:val="0"/>
      <w:divBdr>
        <w:top w:val="none" w:sz="0" w:space="0" w:color="auto"/>
        <w:left w:val="none" w:sz="0" w:space="0" w:color="auto"/>
        <w:bottom w:val="none" w:sz="0" w:space="0" w:color="auto"/>
        <w:right w:val="none" w:sz="0" w:space="0" w:color="auto"/>
      </w:divBdr>
    </w:div>
    <w:div w:id="1453328036">
      <w:bodyDiv w:val="1"/>
      <w:marLeft w:val="0"/>
      <w:marRight w:val="0"/>
      <w:marTop w:val="0"/>
      <w:marBottom w:val="0"/>
      <w:divBdr>
        <w:top w:val="none" w:sz="0" w:space="0" w:color="auto"/>
        <w:left w:val="none" w:sz="0" w:space="0" w:color="auto"/>
        <w:bottom w:val="none" w:sz="0" w:space="0" w:color="auto"/>
        <w:right w:val="none" w:sz="0" w:space="0" w:color="auto"/>
      </w:divBdr>
      <w:divsChild>
        <w:div w:id="1453552974">
          <w:marLeft w:val="0"/>
          <w:marRight w:val="0"/>
          <w:marTop w:val="0"/>
          <w:marBottom w:val="0"/>
          <w:divBdr>
            <w:top w:val="none" w:sz="0" w:space="0" w:color="auto"/>
            <w:left w:val="none" w:sz="0" w:space="0" w:color="auto"/>
            <w:bottom w:val="none" w:sz="0" w:space="0" w:color="auto"/>
            <w:right w:val="none" w:sz="0" w:space="0" w:color="auto"/>
          </w:divBdr>
        </w:div>
        <w:div w:id="2096894292">
          <w:marLeft w:val="0"/>
          <w:marRight w:val="0"/>
          <w:marTop w:val="0"/>
          <w:marBottom w:val="75"/>
          <w:divBdr>
            <w:top w:val="none" w:sz="0" w:space="0" w:color="auto"/>
            <w:left w:val="none" w:sz="0" w:space="0" w:color="auto"/>
            <w:bottom w:val="dotted" w:sz="6" w:space="2" w:color="DDDDDD"/>
            <w:right w:val="none" w:sz="0" w:space="0" w:color="auto"/>
          </w:divBdr>
        </w:div>
      </w:divsChild>
    </w:div>
    <w:div w:id="1455369387">
      <w:bodyDiv w:val="1"/>
      <w:marLeft w:val="0"/>
      <w:marRight w:val="0"/>
      <w:marTop w:val="0"/>
      <w:marBottom w:val="0"/>
      <w:divBdr>
        <w:top w:val="none" w:sz="0" w:space="0" w:color="auto"/>
        <w:left w:val="none" w:sz="0" w:space="0" w:color="auto"/>
        <w:bottom w:val="none" w:sz="0" w:space="0" w:color="auto"/>
        <w:right w:val="none" w:sz="0" w:space="0" w:color="auto"/>
      </w:divBdr>
    </w:div>
    <w:div w:id="1455638037">
      <w:bodyDiv w:val="1"/>
      <w:marLeft w:val="0"/>
      <w:marRight w:val="0"/>
      <w:marTop w:val="0"/>
      <w:marBottom w:val="0"/>
      <w:divBdr>
        <w:top w:val="none" w:sz="0" w:space="0" w:color="auto"/>
        <w:left w:val="none" w:sz="0" w:space="0" w:color="auto"/>
        <w:bottom w:val="none" w:sz="0" w:space="0" w:color="auto"/>
        <w:right w:val="none" w:sz="0" w:space="0" w:color="auto"/>
      </w:divBdr>
      <w:divsChild>
        <w:div w:id="1280645557">
          <w:marLeft w:val="0"/>
          <w:marRight w:val="0"/>
          <w:marTop w:val="0"/>
          <w:marBottom w:val="300"/>
          <w:divBdr>
            <w:top w:val="single" w:sz="6" w:space="3" w:color="EFEFEF"/>
            <w:left w:val="none" w:sz="0" w:space="0" w:color="auto"/>
            <w:bottom w:val="single" w:sz="6" w:space="3" w:color="EFEFEF"/>
            <w:right w:val="none" w:sz="0" w:space="0" w:color="auto"/>
          </w:divBdr>
          <w:divsChild>
            <w:div w:id="1302274336">
              <w:marLeft w:val="0"/>
              <w:marRight w:val="0"/>
              <w:marTop w:val="0"/>
              <w:marBottom w:val="0"/>
              <w:divBdr>
                <w:top w:val="none" w:sz="0" w:space="0" w:color="auto"/>
                <w:left w:val="none" w:sz="0" w:space="0" w:color="auto"/>
                <w:bottom w:val="none" w:sz="0" w:space="0" w:color="auto"/>
                <w:right w:val="none" w:sz="0" w:space="0" w:color="auto"/>
              </w:divBdr>
              <w:divsChild>
                <w:div w:id="485248230">
                  <w:marLeft w:val="0"/>
                  <w:marRight w:val="0"/>
                  <w:marTop w:val="0"/>
                  <w:marBottom w:val="0"/>
                  <w:divBdr>
                    <w:top w:val="none" w:sz="0" w:space="0" w:color="auto"/>
                    <w:left w:val="none" w:sz="0" w:space="8" w:color="auto"/>
                    <w:bottom w:val="none" w:sz="0" w:space="0" w:color="auto"/>
                    <w:right w:val="single" w:sz="6" w:space="8" w:color="EFEFEF"/>
                  </w:divBdr>
                </w:div>
                <w:div w:id="1357075524">
                  <w:marLeft w:val="0"/>
                  <w:marRight w:val="0"/>
                  <w:marTop w:val="0"/>
                  <w:marBottom w:val="0"/>
                  <w:divBdr>
                    <w:top w:val="none" w:sz="0" w:space="0" w:color="auto"/>
                    <w:left w:val="none" w:sz="0" w:space="4" w:color="auto"/>
                    <w:bottom w:val="none" w:sz="0" w:space="0" w:color="auto"/>
                    <w:right w:val="single" w:sz="6" w:space="15" w:color="EFEFEF"/>
                  </w:divBdr>
                  <w:divsChild>
                    <w:div w:id="652679874">
                      <w:marLeft w:val="0"/>
                      <w:marRight w:val="150"/>
                      <w:marTop w:val="0"/>
                      <w:marBottom w:val="75"/>
                      <w:divBdr>
                        <w:top w:val="none" w:sz="0" w:space="0" w:color="auto"/>
                        <w:left w:val="none" w:sz="0" w:space="0" w:color="auto"/>
                        <w:bottom w:val="none" w:sz="0" w:space="0" w:color="auto"/>
                        <w:right w:val="none" w:sz="0" w:space="0" w:color="auto"/>
                      </w:divBdr>
                      <w:divsChild>
                        <w:div w:id="270432913">
                          <w:marLeft w:val="15"/>
                          <w:marRight w:val="0"/>
                          <w:marTop w:val="0"/>
                          <w:marBottom w:val="0"/>
                          <w:divBdr>
                            <w:top w:val="none" w:sz="0" w:space="0" w:color="auto"/>
                            <w:left w:val="none" w:sz="0" w:space="0" w:color="auto"/>
                            <w:bottom w:val="none" w:sz="0" w:space="0" w:color="auto"/>
                            <w:right w:val="none" w:sz="0" w:space="0" w:color="auto"/>
                          </w:divBdr>
                        </w:div>
                        <w:div w:id="885751370">
                          <w:marLeft w:val="0"/>
                          <w:marRight w:val="0"/>
                          <w:marTop w:val="0"/>
                          <w:marBottom w:val="0"/>
                          <w:divBdr>
                            <w:top w:val="none" w:sz="0" w:space="0" w:color="auto"/>
                            <w:left w:val="none" w:sz="0" w:space="0" w:color="auto"/>
                            <w:bottom w:val="none" w:sz="0" w:space="0" w:color="auto"/>
                            <w:right w:val="none" w:sz="0" w:space="0" w:color="auto"/>
                          </w:divBdr>
                          <w:divsChild>
                            <w:div w:id="180592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54098">
                      <w:marLeft w:val="0"/>
                      <w:marRight w:val="150"/>
                      <w:marTop w:val="0"/>
                      <w:marBottom w:val="75"/>
                      <w:divBdr>
                        <w:top w:val="none" w:sz="0" w:space="0" w:color="auto"/>
                        <w:left w:val="none" w:sz="0" w:space="0" w:color="auto"/>
                        <w:bottom w:val="none" w:sz="0" w:space="0" w:color="auto"/>
                        <w:right w:val="none" w:sz="0" w:space="0" w:color="auto"/>
                      </w:divBdr>
                      <w:divsChild>
                        <w:div w:id="135755860">
                          <w:marLeft w:val="0"/>
                          <w:marRight w:val="0"/>
                          <w:marTop w:val="0"/>
                          <w:marBottom w:val="0"/>
                          <w:divBdr>
                            <w:top w:val="none" w:sz="0" w:space="0" w:color="auto"/>
                            <w:left w:val="none" w:sz="0" w:space="0" w:color="auto"/>
                            <w:bottom w:val="none" w:sz="0" w:space="0" w:color="auto"/>
                            <w:right w:val="none" w:sz="0" w:space="0" w:color="auto"/>
                          </w:divBdr>
                          <w:divsChild>
                            <w:div w:id="38896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97720">
                      <w:marLeft w:val="0"/>
                      <w:marRight w:val="150"/>
                      <w:marTop w:val="0"/>
                      <w:marBottom w:val="75"/>
                      <w:divBdr>
                        <w:top w:val="none" w:sz="0" w:space="0" w:color="auto"/>
                        <w:left w:val="none" w:sz="0" w:space="0" w:color="auto"/>
                        <w:bottom w:val="none" w:sz="0" w:space="0" w:color="auto"/>
                        <w:right w:val="none" w:sz="0" w:space="0" w:color="auto"/>
                      </w:divBdr>
                      <w:divsChild>
                        <w:div w:id="1267423921">
                          <w:marLeft w:val="0"/>
                          <w:marRight w:val="0"/>
                          <w:marTop w:val="0"/>
                          <w:marBottom w:val="0"/>
                          <w:divBdr>
                            <w:top w:val="none" w:sz="0" w:space="0" w:color="auto"/>
                            <w:left w:val="none" w:sz="0" w:space="0" w:color="auto"/>
                            <w:bottom w:val="none" w:sz="0" w:space="0" w:color="auto"/>
                            <w:right w:val="none" w:sz="0" w:space="0" w:color="auto"/>
                          </w:divBdr>
                          <w:divsChild>
                            <w:div w:id="788663959">
                              <w:marLeft w:val="0"/>
                              <w:marRight w:val="0"/>
                              <w:marTop w:val="0"/>
                              <w:marBottom w:val="0"/>
                              <w:divBdr>
                                <w:top w:val="none" w:sz="0" w:space="0" w:color="auto"/>
                                <w:left w:val="none" w:sz="0" w:space="0" w:color="auto"/>
                                <w:bottom w:val="none" w:sz="0" w:space="0" w:color="auto"/>
                                <w:right w:val="none" w:sz="0" w:space="0" w:color="auto"/>
                              </w:divBdr>
                            </w:div>
                          </w:divsChild>
                        </w:div>
                        <w:div w:id="1654531014">
                          <w:marLeft w:val="15"/>
                          <w:marRight w:val="0"/>
                          <w:marTop w:val="0"/>
                          <w:marBottom w:val="0"/>
                          <w:divBdr>
                            <w:top w:val="none" w:sz="0" w:space="0" w:color="auto"/>
                            <w:left w:val="none" w:sz="0" w:space="0" w:color="auto"/>
                            <w:bottom w:val="none" w:sz="0" w:space="0" w:color="auto"/>
                            <w:right w:val="none" w:sz="0" w:space="0" w:color="auto"/>
                          </w:divBdr>
                        </w:div>
                      </w:divsChild>
                    </w:div>
                    <w:div w:id="2028629925">
                      <w:marLeft w:val="0"/>
                      <w:marRight w:val="0"/>
                      <w:marTop w:val="45"/>
                      <w:marBottom w:val="60"/>
                      <w:divBdr>
                        <w:top w:val="none" w:sz="0" w:space="0" w:color="auto"/>
                        <w:left w:val="none" w:sz="0" w:space="0" w:color="auto"/>
                        <w:bottom w:val="none" w:sz="0" w:space="0" w:color="auto"/>
                        <w:right w:val="none" w:sz="0" w:space="0" w:color="auto"/>
                      </w:divBdr>
                      <w:divsChild>
                        <w:div w:id="8682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79081">
                  <w:marLeft w:val="0"/>
                  <w:marRight w:val="0"/>
                  <w:marTop w:val="0"/>
                  <w:marBottom w:val="0"/>
                  <w:divBdr>
                    <w:top w:val="none" w:sz="0" w:space="0" w:color="auto"/>
                    <w:left w:val="none" w:sz="0" w:space="0" w:color="auto"/>
                    <w:bottom w:val="none" w:sz="0" w:space="0" w:color="auto"/>
                    <w:right w:val="none" w:sz="0" w:space="0" w:color="auto"/>
                  </w:divBdr>
                  <w:divsChild>
                    <w:div w:id="1116144947">
                      <w:marLeft w:val="105"/>
                      <w:marRight w:val="0"/>
                      <w:marTop w:val="105"/>
                      <w:marBottom w:val="0"/>
                      <w:divBdr>
                        <w:top w:val="none" w:sz="0" w:space="0" w:color="auto"/>
                        <w:left w:val="none" w:sz="0" w:space="0" w:color="auto"/>
                        <w:bottom w:val="none" w:sz="0" w:space="0" w:color="auto"/>
                        <w:right w:val="none" w:sz="0" w:space="0" w:color="auto"/>
                      </w:divBdr>
                      <w:divsChild>
                        <w:div w:id="1709376814">
                          <w:marLeft w:val="0"/>
                          <w:marRight w:val="0"/>
                          <w:marTop w:val="75"/>
                          <w:marBottom w:val="0"/>
                          <w:divBdr>
                            <w:top w:val="none" w:sz="0" w:space="0" w:color="auto"/>
                            <w:left w:val="none" w:sz="0" w:space="0" w:color="auto"/>
                            <w:bottom w:val="none" w:sz="0" w:space="0" w:color="auto"/>
                            <w:right w:val="none" w:sz="0" w:space="0" w:color="auto"/>
                          </w:divBdr>
                        </w:div>
                      </w:divsChild>
                    </w:div>
                    <w:div w:id="2023702955">
                      <w:marLeft w:val="75"/>
                      <w:marRight w:val="0"/>
                      <w:marTop w:val="0"/>
                      <w:marBottom w:val="0"/>
                      <w:divBdr>
                        <w:top w:val="none" w:sz="0" w:space="0" w:color="auto"/>
                        <w:left w:val="none" w:sz="0" w:space="0" w:color="auto"/>
                        <w:bottom w:val="none" w:sz="0" w:space="0" w:color="auto"/>
                        <w:right w:val="none" w:sz="0" w:space="0" w:color="auto"/>
                      </w:divBdr>
                    </w:div>
                  </w:divsChild>
                </w:div>
                <w:div w:id="1892763234">
                  <w:marLeft w:val="60"/>
                  <w:marRight w:val="0"/>
                  <w:marTop w:val="0"/>
                  <w:marBottom w:val="0"/>
                  <w:divBdr>
                    <w:top w:val="none" w:sz="0" w:space="0" w:color="auto"/>
                    <w:left w:val="single" w:sz="6" w:space="8" w:color="EFEFEF"/>
                    <w:bottom w:val="none" w:sz="0" w:space="0" w:color="auto"/>
                    <w:right w:val="none" w:sz="0" w:space="0" w:color="auto"/>
                  </w:divBdr>
                </w:div>
              </w:divsChild>
            </w:div>
          </w:divsChild>
        </w:div>
        <w:div w:id="2036884681">
          <w:marLeft w:val="0"/>
          <w:marRight w:val="0"/>
          <w:marTop w:val="0"/>
          <w:marBottom w:val="120"/>
          <w:divBdr>
            <w:top w:val="none" w:sz="0" w:space="0" w:color="auto"/>
            <w:left w:val="none" w:sz="0" w:space="0" w:color="auto"/>
            <w:bottom w:val="none" w:sz="0" w:space="0" w:color="auto"/>
            <w:right w:val="none" w:sz="0" w:space="0" w:color="auto"/>
          </w:divBdr>
        </w:div>
        <w:div w:id="2065710220">
          <w:marLeft w:val="0"/>
          <w:marRight w:val="0"/>
          <w:marTop w:val="0"/>
          <w:marBottom w:val="0"/>
          <w:divBdr>
            <w:top w:val="none" w:sz="0" w:space="0" w:color="auto"/>
            <w:left w:val="none" w:sz="0" w:space="0" w:color="auto"/>
            <w:bottom w:val="none" w:sz="0" w:space="0" w:color="auto"/>
            <w:right w:val="none" w:sz="0" w:space="0" w:color="auto"/>
          </w:divBdr>
          <w:divsChild>
            <w:div w:id="1877690253">
              <w:marLeft w:val="0"/>
              <w:marRight w:val="150"/>
              <w:marTop w:val="0"/>
              <w:marBottom w:val="150"/>
              <w:divBdr>
                <w:top w:val="none" w:sz="0" w:space="0" w:color="auto"/>
                <w:left w:val="none" w:sz="0" w:space="0" w:color="auto"/>
                <w:bottom w:val="none" w:sz="0" w:space="0" w:color="auto"/>
                <w:right w:val="none" w:sz="0" w:space="0" w:color="auto"/>
              </w:divBdr>
              <w:divsChild>
                <w:div w:id="1153061015">
                  <w:marLeft w:val="0"/>
                  <w:marRight w:val="0"/>
                  <w:marTop w:val="0"/>
                  <w:marBottom w:val="150"/>
                  <w:divBdr>
                    <w:top w:val="none" w:sz="0" w:space="0" w:color="auto"/>
                    <w:left w:val="none" w:sz="0" w:space="0" w:color="auto"/>
                    <w:bottom w:val="none" w:sz="0" w:space="0" w:color="auto"/>
                    <w:right w:val="none" w:sz="0" w:space="0" w:color="auto"/>
                  </w:divBdr>
                </w:div>
                <w:div w:id="1314064147">
                  <w:marLeft w:val="0"/>
                  <w:marRight w:val="150"/>
                  <w:marTop w:val="0"/>
                  <w:marBottom w:val="150"/>
                  <w:divBdr>
                    <w:top w:val="none" w:sz="0" w:space="0" w:color="auto"/>
                    <w:left w:val="none" w:sz="0" w:space="0" w:color="auto"/>
                    <w:bottom w:val="none" w:sz="0" w:space="0" w:color="auto"/>
                    <w:right w:val="none" w:sz="0" w:space="0" w:color="auto"/>
                  </w:divBdr>
                  <w:divsChild>
                    <w:div w:id="1990203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56681262">
      <w:bodyDiv w:val="1"/>
      <w:marLeft w:val="0"/>
      <w:marRight w:val="0"/>
      <w:marTop w:val="0"/>
      <w:marBottom w:val="0"/>
      <w:divBdr>
        <w:top w:val="none" w:sz="0" w:space="0" w:color="auto"/>
        <w:left w:val="none" w:sz="0" w:space="0" w:color="auto"/>
        <w:bottom w:val="none" w:sz="0" w:space="0" w:color="auto"/>
        <w:right w:val="none" w:sz="0" w:space="0" w:color="auto"/>
      </w:divBdr>
      <w:divsChild>
        <w:div w:id="383984965">
          <w:marLeft w:val="0"/>
          <w:marRight w:val="0"/>
          <w:marTop w:val="0"/>
          <w:marBottom w:val="75"/>
          <w:divBdr>
            <w:top w:val="none" w:sz="0" w:space="0" w:color="auto"/>
            <w:left w:val="none" w:sz="0" w:space="0" w:color="auto"/>
            <w:bottom w:val="dotted" w:sz="6" w:space="2" w:color="DDDDDD"/>
            <w:right w:val="none" w:sz="0" w:space="0" w:color="auto"/>
          </w:divBdr>
        </w:div>
        <w:div w:id="1472751896">
          <w:marLeft w:val="0"/>
          <w:marRight w:val="0"/>
          <w:marTop w:val="0"/>
          <w:marBottom w:val="0"/>
          <w:divBdr>
            <w:top w:val="none" w:sz="0" w:space="0" w:color="auto"/>
            <w:left w:val="none" w:sz="0" w:space="0" w:color="auto"/>
            <w:bottom w:val="none" w:sz="0" w:space="0" w:color="auto"/>
            <w:right w:val="none" w:sz="0" w:space="0" w:color="auto"/>
          </w:divBdr>
        </w:div>
      </w:divsChild>
    </w:div>
    <w:div w:id="1458141920">
      <w:bodyDiv w:val="1"/>
      <w:marLeft w:val="0"/>
      <w:marRight w:val="0"/>
      <w:marTop w:val="0"/>
      <w:marBottom w:val="0"/>
      <w:divBdr>
        <w:top w:val="none" w:sz="0" w:space="0" w:color="auto"/>
        <w:left w:val="none" w:sz="0" w:space="0" w:color="auto"/>
        <w:bottom w:val="none" w:sz="0" w:space="0" w:color="auto"/>
        <w:right w:val="none" w:sz="0" w:space="0" w:color="auto"/>
      </w:divBdr>
    </w:div>
    <w:div w:id="1458334742">
      <w:bodyDiv w:val="1"/>
      <w:marLeft w:val="0"/>
      <w:marRight w:val="0"/>
      <w:marTop w:val="0"/>
      <w:marBottom w:val="0"/>
      <w:divBdr>
        <w:top w:val="none" w:sz="0" w:space="0" w:color="auto"/>
        <w:left w:val="none" w:sz="0" w:space="0" w:color="auto"/>
        <w:bottom w:val="none" w:sz="0" w:space="0" w:color="auto"/>
        <w:right w:val="none" w:sz="0" w:space="0" w:color="auto"/>
      </w:divBdr>
    </w:div>
    <w:div w:id="1458794833">
      <w:bodyDiv w:val="1"/>
      <w:marLeft w:val="0"/>
      <w:marRight w:val="0"/>
      <w:marTop w:val="0"/>
      <w:marBottom w:val="0"/>
      <w:divBdr>
        <w:top w:val="none" w:sz="0" w:space="0" w:color="auto"/>
        <w:left w:val="none" w:sz="0" w:space="0" w:color="auto"/>
        <w:bottom w:val="none" w:sz="0" w:space="0" w:color="auto"/>
        <w:right w:val="none" w:sz="0" w:space="0" w:color="auto"/>
      </w:divBdr>
      <w:divsChild>
        <w:div w:id="87586413">
          <w:marLeft w:val="0"/>
          <w:marRight w:val="0"/>
          <w:marTop w:val="0"/>
          <w:marBottom w:val="0"/>
          <w:divBdr>
            <w:top w:val="none" w:sz="0" w:space="0" w:color="auto"/>
            <w:left w:val="none" w:sz="0" w:space="0" w:color="auto"/>
            <w:bottom w:val="none" w:sz="0" w:space="0" w:color="auto"/>
            <w:right w:val="none" w:sz="0" w:space="0" w:color="auto"/>
          </w:divBdr>
          <w:divsChild>
            <w:div w:id="221673410">
              <w:marLeft w:val="0"/>
              <w:marRight w:val="0"/>
              <w:marTop w:val="0"/>
              <w:marBottom w:val="0"/>
              <w:divBdr>
                <w:top w:val="none" w:sz="0" w:space="0" w:color="auto"/>
                <w:left w:val="none" w:sz="0" w:space="0" w:color="auto"/>
                <w:bottom w:val="none" w:sz="0" w:space="0" w:color="auto"/>
                <w:right w:val="none" w:sz="0" w:space="0" w:color="auto"/>
              </w:divBdr>
              <w:divsChild>
                <w:div w:id="565192504">
                  <w:marLeft w:val="0"/>
                  <w:marRight w:val="0"/>
                  <w:marTop w:val="0"/>
                  <w:marBottom w:val="0"/>
                  <w:divBdr>
                    <w:top w:val="none" w:sz="0" w:space="0" w:color="auto"/>
                    <w:left w:val="none" w:sz="0" w:space="0" w:color="auto"/>
                    <w:bottom w:val="none" w:sz="0" w:space="0" w:color="auto"/>
                    <w:right w:val="none" w:sz="0" w:space="0" w:color="auto"/>
                  </w:divBdr>
                </w:div>
                <w:div w:id="757557298">
                  <w:marLeft w:val="0"/>
                  <w:marRight w:val="0"/>
                  <w:marTop w:val="0"/>
                  <w:marBottom w:val="0"/>
                  <w:divBdr>
                    <w:top w:val="none" w:sz="0" w:space="0" w:color="auto"/>
                    <w:left w:val="none" w:sz="0" w:space="0" w:color="auto"/>
                    <w:bottom w:val="none" w:sz="0" w:space="0" w:color="auto"/>
                    <w:right w:val="none" w:sz="0" w:space="0" w:color="auto"/>
                  </w:divBdr>
                </w:div>
                <w:div w:id="1342971966">
                  <w:marLeft w:val="0"/>
                  <w:marRight w:val="0"/>
                  <w:marTop w:val="0"/>
                  <w:marBottom w:val="0"/>
                  <w:divBdr>
                    <w:top w:val="none" w:sz="0" w:space="0" w:color="auto"/>
                    <w:left w:val="none" w:sz="0" w:space="0" w:color="auto"/>
                    <w:bottom w:val="none" w:sz="0" w:space="0" w:color="auto"/>
                    <w:right w:val="none" w:sz="0" w:space="0" w:color="auto"/>
                  </w:divBdr>
                </w:div>
                <w:div w:id="1768572253">
                  <w:marLeft w:val="0"/>
                  <w:marRight w:val="0"/>
                  <w:marTop w:val="0"/>
                  <w:marBottom w:val="0"/>
                  <w:divBdr>
                    <w:top w:val="none" w:sz="0" w:space="0" w:color="auto"/>
                    <w:left w:val="none" w:sz="0" w:space="0" w:color="auto"/>
                    <w:bottom w:val="none" w:sz="0" w:space="0" w:color="auto"/>
                    <w:right w:val="none" w:sz="0" w:space="0" w:color="auto"/>
                  </w:divBdr>
                </w:div>
                <w:div w:id="20662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27704">
      <w:bodyDiv w:val="1"/>
      <w:marLeft w:val="0"/>
      <w:marRight w:val="0"/>
      <w:marTop w:val="0"/>
      <w:marBottom w:val="0"/>
      <w:divBdr>
        <w:top w:val="none" w:sz="0" w:space="0" w:color="auto"/>
        <w:left w:val="none" w:sz="0" w:space="0" w:color="auto"/>
        <w:bottom w:val="none" w:sz="0" w:space="0" w:color="auto"/>
        <w:right w:val="none" w:sz="0" w:space="0" w:color="auto"/>
      </w:divBdr>
    </w:div>
    <w:div w:id="1460493723">
      <w:bodyDiv w:val="1"/>
      <w:marLeft w:val="0"/>
      <w:marRight w:val="0"/>
      <w:marTop w:val="975"/>
      <w:marBottom w:val="0"/>
      <w:divBdr>
        <w:top w:val="none" w:sz="0" w:space="0" w:color="auto"/>
        <w:left w:val="none" w:sz="0" w:space="0" w:color="auto"/>
        <w:bottom w:val="none" w:sz="0" w:space="0" w:color="auto"/>
        <w:right w:val="none" w:sz="0" w:space="0" w:color="auto"/>
      </w:divBdr>
      <w:divsChild>
        <w:div w:id="2058510201">
          <w:marLeft w:val="0"/>
          <w:marRight w:val="0"/>
          <w:marTop w:val="0"/>
          <w:marBottom w:val="0"/>
          <w:divBdr>
            <w:top w:val="none" w:sz="0" w:space="0" w:color="auto"/>
            <w:left w:val="none" w:sz="0" w:space="0" w:color="auto"/>
            <w:bottom w:val="none" w:sz="0" w:space="0" w:color="auto"/>
            <w:right w:val="none" w:sz="0" w:space="0" w:color="auto"/>
          </w:divBdr>
          <w:divsChild>
            <w:div w:id="2061901466">
              <w:marLeft w:val="0"/>
              <w:marRight w:val="0"/>
              <w:marTop w:val="0"/>
              <w:marBottom w:val="0"/>
              <w:divBdr>
                <w:top w:val="none" w:sz="0" w:space="0" w:color="auto"/>
                <w:left w:val="none" w:sz="0" w:space="0" w:color="auto"/>
                <w:bottom w:val="none" w:sz="0" w:space="0" w:color="auto"/>
                <w:right w:val="none" w:sz="0" w:space="0" w:color="auto"/>
              </w:divBdr>
              <w:divsChild>
                <w:div w:id="348601748">
                  <w:marLeft w:val="0"/>
                  <w:marRight w:val="0"/>
                  <w:marTop w:val="0"/>
                  <w:marBottom w:val="0"/>
                  <w:divBdr>
                    <w:top w:val="none" w:sz="0" w:space="0" w:color="auto"/>
                    <w:left w:val="none" w:sz="0" w:space="0" w:color="auto"/>
                    <w:bottom w:val="none" w:sz="0" w:space="0" w:color="auto"/>
                    <w:right w:val="none" w:sz="0" w:space="0" w:color="auto"/>
                  </w:divBdr>
                  <w:divsChild>
                    <w:div w:id="1828210610">
                      <w:marLeft w:val="0"/>
                      <w:marRight w:val="0"/>
                      <w:marTop w:val="0"/>
                      <w:marBottom w:val="0"/>
                      <w:divBdr>
                        <w:top w:val="none" w:sz="0" w:space="0" w:color="auto"/>
                        <w:left w:val="none" w:sz="0" w:space="0" w:color="auto"/>
                        <w:bottom w:val="none" w:sz="0" w:space="0" w:color="auto"/>
                        <w:right w:val="none" w:sz="0" w:space="0" w:color="auto"/>
                      </w:divBdr>
                      <w:divsChild>
                        <w:div w:id="952832965">
                          <w:marLeft w:val="0"/>
                          <w:marRight w:val="0"/>
                          <w:marTop w:val="0"/>
                          <w:marBottom w:val="0"/>
                          <w:divBdr>
                            <w:top w:val="none" w:sz="0" w:space="0" w:color="auto"/>
                            <w:left w:val="none" w:sz="0" w:space="0" w:color="auto"/>
                            <w:bottom w:val="none" w:sz="0" w:space="0" w:color="auto"/>
                            <w:right w:val="none" w:sz="0" w:space="0" w:color="auto"/>
                          </w:divBdr>
                          <w:divsChild>
                            <w:div w:id="1227378044">
                              <w:marLeft w:val="0"/>
                              <w:marRight w:val="0"/>
                              <w:marTop w:val="0"/>
                              <w:marBottom w:val="0"/>
                              <w:divBdr>
                                <w:top w:val="none" w:sz="0" w:space="0" w:color="auto"/>
                                <w:left w:val="none" w:sz="0" w:space="0" w:color="auto"/>
                                <w:bottom w:val="none" w:sz="0" w:space="0" w:color="auto"/>
                                <w:right w:val="none" w:sz="0" w:space="0" w:color="auto"/>
                              </w:divBdr>
                            </w:div>
                          </w:divsChild>
                        </w:div>
                        <w:div w:id="1269579512">
                          <w:marLeft w:val="0"/>
                          <w:marRight w:val="0"/>
                          <w:marTop w:val="0"/>
                          <w:marBottom w:val="0"/>
                          <w:divBdr>
                            <w:top w:val="none" w:sz="0" w:space="0" w:color="auto"/>
                            <w:left w:val="none" w:sz="0" w:space="0" w:color="auto"/>
                            <w:bottom w:val="none" w:sz="0" w:space="0" w:color="auto"/>
                            <w:right w:val="none" w:sz="0" w:space="0" w:color="auto"/>
                          </w:divBdr>
                          <w:divsChild>
                            <w:div w:id="14201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889136">
      <w:bodyDiv w:val="1"/>
      <w:marLeft w:val="0"/>
      <w:marRight w:val="0"/>
      <w:marTop w:val="0"/>
      <w:marBottom w:val="0"/>
      <w:divBdr>
        <w:top w:val="none" w:sz="0" w:space="0" w:color="auto"/>
        <w:left w:val="none" w:sz="0" w:space="0" w:color="auto"/>
        <w:bottom w:val="none" w:sz="0" w:space="0" w:color="auto"/>
        <w:right w:val="none" w:sz="0" w:space="0" w:color="auto"/>
      </w:divBdr>
    </w:div>
    <w:div w:id="1466390616">
      <w:bodyDiv w:val="1"/>
      <w:marLeft w:val="0"/>
      <w:marRight w:val="0"/>
      <w:marTop w:val="0"/>
      <w:marBottom w:val="0"/>
      <w:divBdr>
        <w:top w:val="none" w:sz="0" w:space="0" w:color="auto"/>
        <w:left w:val="none" w:sz="0" w:space="0" w:color="auto"/>
        <w:bottom w:val="none" w:sz="0" w:space="0" w:color="auto"/>
        <w:right w:val="none" w:sz="0" w:space="0" w:color="auto"/>
      </w:divBdr>
    </w:div>
    <w:div w:id="1466922798">
      <w:bodyDiv w:val="1"/>
      <w:marLeft w:val="0"/>
      <w:marRight w:val="0"/>
      <w:marTop w:val="0"/>
      <w:marBottom w:val="0"/>
      <w:divBdr>
        <w:top w:val="none" w:sz="0" w:space="0" w:color="auto"/>
        <w:left w:val="none" w:sz="0" w:space="0" w:color="auto"/>
        <w:bottom w:val="none" w:sz="0" w:space="0" w:color="auto"/>
        <w:right w:val="none" w:sz="0" w:space="0" w:color="auto"/>
      </w:divBdr>
      <w:divsChild>
        <w:div w:id="46537252">
          <w:marLeft w:val="0"/>
          <w:marRight w:val="0"/>
          <w:marTop w:val="0"/>
          <w:marBottom w:val="0"/>
          <w:divBdr>
            <w:top w:val="none" w:sz="0" w:space="0" w:color="auto"/>
            <w:left w:val="none" w:sz="0" w:space="0" w:color="auto"/>
            <w:bottom w:val="none" w:sz="0" w:space="0" w:color="auto"/>
            <w:right w:val="none" w:sz="0" w:space="0" w:color="auto"/>
          </w:divBdr>
          <w:divsChild>
            <w:div w:id="682778626">
              <w:marLeft w:val="0"/>
              <w:marRight w:val="0"/>
              <w:marTop w:val="0"/>
              <w:marBottom w:val="0"/>
              <w:divBdr>
                <w:top w:val="none" w:sz="0" w:space="0" w:color="auto"/>
                <w:left w:val="none" w:sz="0" w:space="0" w:color="auto"/>
                <w:bottom w:val="none" w:sz="0" w:space="0" w:color="auto"/>
                <w:right w:val="none" w:sz="0" w:space="0" w:color="auto"/>
              </w:divBdr>
            </w:div>
            <w:div w:id="731198031">
              <w:marLeft w:val="0"/>
              <w:marRight w:val="0"/>
              <w:marTop w:val="0"/>
              <w:marBottom w:val="0"/>
              <w:divBdr>
                <w:top w:val="none" w:sz="0" w:space="0" w:color="auto"/>
                <w:left w:val="none" w:sz="0" w:space="0" w:color="auto"/>
                <w:bottom w:val="none" w:sz="0" w:space="0" w:color="auto"/>
                <w:right w:val="none" w:sz="0" w:space="0" w:color="auto"/>
              </w:divBdr>
            </w:div>
            <w:div w:id="982004783">
              <w:marLeft w:val="0"/>
              <w:marRight w:val="0"/>
              <w:marTop w:val="0"/>
              <w:marBottom w:val="0"/>
              <w:divBdr>
                <w:top w:val="none" w:sz="0" w:space="0" w:color="auto"/>
                <w:left w:val="none" w:sz="0" w:space="0" w:color="auto"/>
                <w:bottom w:val="none" w:sz="0" w:space="0" w:color="auto"/>
                <w:right w:val="none" w:sz="0" w:space="0" w:color="auto"/>
              </w:divBdr>
            </w:div>
            <w:div w:id="1028995435">
              <w:marLeft w:val="0"/>
              <w:marRight w:val="0"/>
              <w:marTop w:val="0"/>
              <w:marBottom w:val="0"/>
              <w:divBdr>
                <w:top w:val="none" w:sz="0" w:space="0" w:color="auto"/>
                <w:left w:val="none" w:sz="0" w:space="0" w:color="auto"/>
                <w:bottom w:val="none" w:sz="0" w:space="0" w:color="auto"/>
                <w:right w:val="none" w:sz="0" w:space="0" w:color="auto"/>
              </w:divBdr>
            </w:div>
            <w:div w:id="1282303583">
              <w:marLeft w:val="0"/>
              <w:marRight w:val="0"/>
              <w:marTop w:val="0"/>
              <w:marBottom w:val="0"/>
              <w:divBdr>
                <w:top w:val="none" w:sz="0" w:space="0" w:color="auto"/>
                <w:left w:val="none" w:sz="0" w:space="0" w:color="auto"/>
                <w:bottom w:val="none" w:sz="0" w:space="0" w:color="auto"/>
                <w:right w:val="none" w:sz="0" w:space="0" w:color="auto"/>
              </w:divBdr>
            </w:div>
            <w:div w:id="1320886069">
              <w:marLeft w:val="0"/>
              <w:marRight w:val="0"/>
              <w:marTop w:val="0"/>
              <w:marBottom w:val="0"/>
              <w:divBdr>
                <w:top w:val="none" w:sz="0" w:space="0" w:color="auto"/>
                <w:left w:val="none" w:sz="0" w:space="0" w:color="auto"/>
                <w:bottom w:val="none" w:sz="0" w:space="0" w:color="auto"/>
                <w:right w:val="none" w:sz="0" w:space="0" w:color="auto"/>
              </w:divBdr>
            </w:div>
            <w:div w:id="1572810662">
              <w:marLeft w:val="0"/>
              <w:marRight w:val="0"/>
              <w:marTop w:val="0"/>
              <w:marBottom w:val="0"/>
              <w:divBdr>
                <w:top w:val="none" w:sz="0" w:space="0" w:color="auto"/>
                <w:left w:val="none" w:sz="0" w:space="0" w:color="auto"/>
                <w:bottom w:val="none" w:sz="0" w:space="0" w:color="auto"/>
                <w:right w:val="none" w:sz="0" w:space="0" w:color="auto"/>
              </w:divBdr>
            </w:div>
            <w:div w:id="1592547324">
              <w:marLeft w:val="0"/>
              <w:marRight w:val="0"/>
              <w:marTop w:val="0"/>
              <w:marBottom w:val="0"/>
              <w:divBdr>
                <w:top w:val="none" w:sz="0" w:space="0" w:color="auto"/>
                <w:left w:val="none" w:sz="0" w:space="0" w:color="auto"/>
                <w:bottom w:val="none" w:sz="0" w:space="0" w:color="auto"/>
                <w:right w:val="none" w:sz="0" w:space="0" w:color="auto"/>
              </w:divBdr>
            </w:div>
            <w:div w:id="1833716873">
              <w:marLeft w:val="0"/>
              <w:marRight w:val="0"/>
              <w:marTop w:val="0"/>
              <w:marBottom w:val="0"/>
              <w:divBdr>
                <w:top w:val="none" w:sz="0" w:space="0" w:color="auto"/>
                <w:left w:val="none" w:sz="0" w:space="0" w:color="auto"/>
                <w:bottom w:val="none" w:sz="0" w:space="0" w:color="auto"/>
                <w:right w:val="none" w:sz="0" w:space="0" w:color="auto"/>
              </w:divBdr>
            </w:div>
            <w:div w:id="1864588069">
              <w:marLeft w:val="0"/>
              <w:marRight w:val="0"/>
              <w:marTop w:val="0"/>
              <w:marBottom w:val="0"/>
              <w:divBdr>
                <w:top w:val="none" w:sz="0" w:space="0" w:color="auto"/>
                <w:left w:val="none" w:sz="0" w:space="0" w:color="auto"/>
                <w:bottom w:val="none" w:sz="0" w:space="0" w:color="auto"/>
                <w:right w:val="none" w:sz="0" w:space="0" w:color="auto"/>
              </w:divBdr>
            </w:div>
            <w:div w:id="2079091454">
              <w:marLeft w:val="0"/>
              <w:marRight w:val="0"/>
              <w:marTop w:val="0"/>
              <w:marBottom w:val="0"/>
              <w:divBdr>
                <w:top w:val="none" w:sz="0" w:space="0" w:color="auto"/>
                <w:left w:val="none" w:sz="0" w:space="0" w:color="auto"/>
                <w:bottom w:val="none" w:sz="0" w:space="0" w:color="auto"/>
                <w:right w:val="none" w:sz="0" w:space="0" w:color="auto"/>
              </w:divBdr>
            </w:div>
          </w:divsChild>
        </w:div>
        <w:div w:id="99104587">
          <w:marLeft w:val="0"/>
          <w:marRight w:val="0"/>
          <w:marTop w:val="0"/>
          <w:marBottom w:val="75"/>
          <w:divBdr>
            <w:top w:val="none" w:sz="0" w:space="0" w:color="auto"/>
            <w:left w:val="none" w:sz="0" w:space="0" w:color="auto"/>
            <w:bottom w:val="dotted" w:sz="6" w:space="2" w:color="DDDDDD"/>
            <w:right w:val="none" w:sz="0" w:space="0" w:color="auto"/>
          </w:divBdr>
        </w:div>
      </w:divsChild>
    </w:div>
    <w:div w:id="1470173214">
      <w:bodyDiv w:val="1"/>
      <w:marLeft w:val="0"/>
      <w:marRight w:val="0"/>
      <w:marTop w:val="0"/>
      <w:marBottom w:val="0"/>
      <w:divBdr>
        <w:top w:val="none" w:sz="0" w:space="0" w:color="auto"/>
        <w:left w:val="none" w:sz="0" w:space="0" w:color="auto"/>
        <w:bottom w:val="none" w:sz="0" w:space="0" w:color="auto"/>
        <w:right w:val="none" w:sz="0" w:space="0" w:color="auto"/>
      </w:divBdr>
      <w:divsChild>
        <w:div w:id="1626235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67940">
      <w:bodyDiv w:val="1"/>
      <w:marLeft w:val="0"/>
      <w:marRight w:val="0"/>
      <w:marTop w:val="0"/>
      <w:marBottom w:val="0"/>
      <w:divBdr>
        <w:top w:val="none" w:sz="0" w:space="0" w:color="auto"/>
        <w:left w:val="none" w:sz="0" w:space="0" w:color="auto"/>
        <w:bottom w:val="none" w:sz="0" w:space="0" w:color="auto"/>
        <w:right w:val="none" w:sz="0" w:space="0" w:color="auto"/>
      </w:divBdr>
    </w:div>
    <w:div w:id="1470830158">
      <w:bodyDiv w:val="1"/>
      <w:marLeft w:val="0"/>
      <w:marRight w:val="0"/>
      <w:marTop w:val="0"/>
      <w:marBottom w:val="0"/>
      <w:divBdr>
        <w:top w:val="none" w:sz="0" w:space="0" w:color="auto"/>
        <w:left w:val="none" w:sz="0" w:space="0" w:color="auto"/>
        <w:bottom w:val="none" w:sz="0" w:space="0" w:color="auto"/>
        <w:right w:val="none" w:sz="0" w:space="0" w:color="auto"/>
      </w:divBdr>
      <w:divsChild>
        <w:div w:id="1099832885">
          <w:marLeft w:val="0"/>
          <w:marRight w:val="0"/>
          <w:marTop w:val="0"/>
          <w:marBottom w:val="672"/>
          <w:divBdr>
            <w:top w:val="none" w:sz="0" w:space="0" w:color="auto"/>
            <w:left w:val="none" w:sz="0" w:space="0" w:color="auto"/>
            <w:bottom w:val="none" w:sz="0" w:space="0" w:color="auto"/>
            <w:right w:val="none" w:sz="0" w:space="0" w:color="auto"/>
          </w:divBdr>
        </w:div>
      </w:divsChild>
    </w:div>
    <w:div w:id="1472402712">
      <w:bodyDiv w:val="1"/>
      <w:marLeft w:val="0"/>
      <w:marRight w:val="0"/>
      <w:marTop w:val="0"/>
      <w:marBottom w:val="0"/>
      <w:divBdr>
        <w:top w:val="none" w:sz="0" w:space="0" w:color="auto"/>
        <w:left w:val="none" w:sz="0" w:space="0" w:color="auto"/>
        <w:bottom w:val="none" w:sz="0" w:space="0" w:color="auto"/>
        <w:right w:val="none" w:sz="0" w:space="0" w:color="auto"/>
      </w:divBdr>
      <w:divsChild>
        <w:div w:id="786974267">
          <w:marLeft w:val="0"/>
          <w:marRight w:val="0"/>
          <w:marTop w:val="0"/>
          <w:marBottom w:val="0"/>
          <w:divBdr>
            <w:top w:val="none" w:sz="0" w:space="0" w:color="auto"/>
            <w:left w:val="none" w:sz="0" w:space="0" w:color="auto"/>
            <w:bottom w:val="none" w:sz="0" w:space="0" w:color="auto"/>
            <w:right w:val="none" w:sz="0" w:space="0" w:color="auto"/>
          </w:divBdr>
        </w:div>
        <w:div w:id="1272668144">
          <w:marLeft w:val="0"/>
          <w:marRight w:val="0"/>
          <w:marTop w:val="0"/>
          <w:marBottom w:val="75"/>
          <w:divBdr>
            <w:top w:val="none" w:sz="0" w:space="0" w:color="auto"/>
            <w:left w:val="none" w:sz="0" w:space="0" w:color="auto"/>
            <w:bottom w:val="dotted" w:sz="6" w:space="2" w:color="DDDDDD"/>
            <w:right w:val="none" w:sz="0" w:space="0" w:color="auto"/>
          </w:divBdr>
        </w:div>
      </w:divsChild>
    </w:div>
    <w:div w:id="1472481926">
      <w:bodyDiv w:val="1"/>
      <w:marLeft w:val="0"/>
      <w:marRight w:val="0"/>
      <w:marTop w:val="0"/>
      <w:marBottom w:val="0"/>
      <w:divBdr>
        <w:top w:val="none" w:sz="0" w:space="0" w:color="auto"/>
        <w:left w:val="none" w:sz="0" w:space="0" w:color="auto"/>
        <w:bottom w:val="none" w:sz="0" w:space="0" w:color="auto"/>
        <w:right w:val="none" w:sz="0" w:space="0" w:color="auto"/>
      </w:divBdr>
    </w:div>
    <w:div w:id="1474251406">
      <w:bodyDiv w:val="1"/>
      <w:marLeft w:val="0"/>
      <w:marRight w:val="0"/>
      <w:marTop w:val="0"/>
      <w:marBottom w:val="0"/>
      <w:divBdr>
        <w:top w:val="none" w:sz="0" w:space="0" w:color="auto"/>
        <w:left w:val="none" w:sz="0" w:space="0" w:color="auto"/>
        <w:bottom w:val="none" w:sz="0" w:space="0" w:color="auto"/>
        <w:right w:val="none" w:sz="0" w:space="0" w:color="auto"/>
      </w:divBdr>
    </w:div>
    <w:div w:id="1475491221">
      <w:bodyDiv w:val="1"/>
      <w:marLeft w:val="0"/>
      <w:marRight w:val="0"/>
      <w:marTop w:val="0"/>
      <w:marBottom w:val="0"/>
      <w:divBdr>
        <w:top w:val="none" w:sz="0" w:space="0" w:color="auto"/>
        <w:left w:val="none" w:sz="0" w:space="0" w:color="auto"/>
        <w:bottom w:val="none" w:sz="0" w:space="0" w:color="auto"/>
        <w:right w:val="none" w:sz="0" w:space="0" w:color="auto"/>
      </w:divBdr>
    </w:div>
    <w:div w:id="1476217213">
      <w:bodyDiv w:val="1"/>
      <w:marLeft w:val="0"/>
      <w:marRight w:val="0"/>
      <w:marTop w:val="0"/>
      <w:marBottom w:val="0"/>
      <w:divBdr>
        <w:top w:val="none" w:sz="0" w:space="0" w:color="auto"/>
        <w:left w:val="none" w:sz="0" w:space="0" w:color="auto"/>
        <w:bottom w:val="none" w:sz="0" w:space="0" w:color="auto"/>
        <w:right w:val="none" w:sz="0" w:space="0" w:color="auto"/>
      </w:divBdr>
      <w:divsChild>
        <w:div w:id="1243948120">
          <w:marLeft w:val="0"/>
          <w:marRight w:val="0"/>
          <w:marTop w:val="0"/>
          <w:marBottom w:val="0"/>
          <w:divBdr>
            <w:top w:val="none" w:sz="0" w:space="0" w:color="auto"/>
            <w:left w:val="none" w:sz="0" w:space="0" w:color="auto"/>
            <w:bottom w:val="none" w:sz="0" w:space="0" w:color="auto"/>
            <w:right w:val="none" w:sz="0" w:space="0" w:color="auto"/>
          </w:divBdr>
          <w:divsChild>
            <w:div w:id="1396977446">
              <w:marLeft w:val="0"/>
              <w:marRight w:val="0"/>
              <w:marTop w:val="0"/>
              <w:marBottom w:val="0"/>
              <w:divBdr>
                <w:top w:val="none" w:sz="0" w:space="0" w:color="auto"/>
                <w:left w:val="none" w:sz="0" w:space="0" w:color="auto"/>
                <w:bottom w:val="none" w:sz="0" w:space="0" w:color="auto"/>
                <w:right w:val="none" w:sz="0" w:space="0" w:color="auto"/>
              </w:divBdr>
              <w:divsChild>
                <w:div w:id="130556938">
                  <w:marLeft w:val="-450"/>
                  <w:marRight w:val="-450"/>
                  <w:marTop w:val="0"/>
                  <w:marBottom w:val="375"/>
                  <w:divBdr>
                    <w:top w:val="none" w:sz="0" w:space="0" w:color="auto"/>
                    <w:left w:val="none" w:sz="0" w:space="0" w:color="auto"/>
                    <w:bottom w:val="none" w:sz="0" w:space="0" w:color="auto"/>
                    <w:right w:val="none" w:sz="0" w:space="0" w:color="auto"/>
                  </w:divBdr>
                  <w:divsChild>
                    <w:div w:id="230430325">
                      <w:marLeft w:val="0"/>
                      <w:marRight w:val="0"/>
                      <w:marTop w:val="0"/>
                      <w:marBottom w:val="0"/>
                      <w:divBdr>
                        <w:top w:val="none" w:sz="0" w:space="0" w:color="auto"/>
                        <w:left w:val="none" w:sz="0" w:space="0" w:color="auto"/>
                        <w:bottom w:val="none" w:sz="0" w:space="0" w:color="auto"/>
                        <w:right w:val="none" w:sz="0" w:space="0" w:color="auto"/>
                      </w:divBdr>
                    </w:div>
                  </w:divsChild>
                </w:div>
                <w:div w:id="5355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6818">
          <w:marLeft w:val="0"/>
          <w:marRight w:val="0"/>
          <w:marTop w:val="0"/>
          <w:marBottom w:val="450"/>
          <w:divBdr>
            <w:top w:val="none" w:sz="0" w:space="0" w:color="auto"/>
            <w:left w:val="none" w:sz="0" w:space="0" w:color="auto"/>
            <w:bottom w:val="none" w:sz="0" w:space="0" w:color="auto"/>
            <w:right w:val="none" w:sz="0" w:space="0" w:color="auto"/>
          </w:divBdr>
          <w:divsChild>
            <w:div w:id="310838878">
              <w:marLeft w:val="0"/>
              <w:marRight w:val="0"/>
              <w:marTop w:val="225"/>
              <w:marBottom w:val="225"/>
              <w:divBdr>
                <w:top w:val="none" w:sz="0" w:space="0" w:color="auto"/>
                <w:left w:val="none" w:sz="0" w:space="0" w:color="auto"/>
                <w:bottom w:val="none" w:sz="0" w:space="0" w:color="auto"/>
                <w:right w:val="none" w:sz="0" w:space="0" w:color="auto"/>
              </w:divBdr>
              <w:divsChild>
                <w:div w:id="673072774">
                  <w:marLeft w:val="0"/>
                  <w:marRight w:val="0"/>
                  <w:marTop w:val="0"/>
                  <w:marBottom w:val="0"/>
                  <w:divBdr>
                    <w:top w:val="none" w:sz="0" w:space="0" w:color="auto"/>
                    <w:left w:val="none" w:sz="0" w:space="0" w:color="auto"/>
                    <w:bottom w:val="none" w:sz="0" w:space="0" w:color="auto"/>
                    <w:right w:val="none" w:sz="0" w:space="0" w:color="auto"/>
                  </w:divBdr>
                </w:div>
                <w:div w:id="20021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3803">
      <w:bodyDiv w:val="1"/>
      <w:marLeft w:val="0"/>
      <w:marRight w:val="0"/>
      <w:marTop w:val="0"/>
      <w:marBottom w:val="0"/>
      <w:divBdr>
        <w:top w:val="none" w:sz="0" w:space="0" w:color="auto"/>
        <w:left w:val="none" w:sz="0" w:space="0" w:color="auto"/>
        <w:bottom w:val="none" w:sz="0" w:space="0" w:color="auto"/>
        <w:right w:val="none" w:sz="0" w:space="0" w:color="auto"/>
      </w:divBdr>
    </w:div>
    <w:div w:id="1481463668">
      <w:bodyDiv w:val="1"/>
      <w:marLeft w:val="0"/>
      <w:marRight w:val="0"/>
      <w:marTop w:val="0"/>
      <w:marBottom w:val="0"/>
      <w:divBdr>
        <w:top w:val="none" w:sz="0" w:space="0" w:color="auto"/>
        <w:left w:val="none" w:sz="0" w:space="0" w:color="auto"/>
        <w:bottom w:val="none" w:sz="0" w:space="0" w:color="auto"/>
        <w:right w:val="none" w:sz="0" w:space="0" w:color="auto"/>
      </w:divBdr>
      <w:divsChild>
        <w:div w:id="524253718">
          <w:marLeft w:val="0"/>
          <w:marRight w:val="0"/>
          <w:marTop w:val="150"/>
          <w:marBottom w:val="75"/>
          <w:divBdr>
            <w:top w:val="none" w:sz="0" w:space="0" w:color="auto"/>
            <w:left w:val="none" w:sz="0" w:space="0" w:color="auto"/>
            <w:bottom w:val="none" w:sz="0" w:space="0" w:color="auto"/>
            <w:right w:val="none" w:sz="0" w:space="0" w:color="auto"/>
          </w:divBdr>
        </w:div>
        <w:div w:id="1205676494">
          <w:marLeft w:val="0"/>
          <w:marRight w:val="0"/>
          <w:marTop w:val="0"/>
          <w:marBottom w:val="75"/>
          <w:divBdr>
            <w:top w:val="none" w:sz="0" w:space="0" w:color="auto"/>
            <w:left w:val="none" w:sz="0" w:space="0" w:color="auto"/>
            <w:bottom w:val="none" w:sz="0" w:space="0" w:color="auto"/>
            <w:right w:val="none" w:sz="0" w:space="0" w:color="auto"/>
          </w:divBdr>
        </w:div>
        <w:div w:id="1311788767">
          <w:marLeft w:val="0"/>
          <w:marRight w:val="0"/>
          <w:marTop w:val="0"/>
          <w:marBottom w:val="225"/>
          <w:divBdr>
            <w:top w:val="none" w:sz="0" w:space="0" w:color="auto"/>
            <w:left w:val="none" w:sz="0" w:space="0" w:color="auto"/>
            <w:bottom w:val="none" w:sz="0" w:space="0" w:color="auto"/>
            <w:right w:val="none" w:sz="0" w:space="0" w:color="auto"/>
          </w:divBdr>
        </w:div>
        <w:div w:id="1592659110">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482886003">
      <w:bodyDiv w:val="1"/>
      <w:marLeft w:val="0"/>
      <w:marRight w:val="0"/>
      <w:marTop w:val="0"/>
      <w:marBottom w:val="0"/>
      <w:divBdr>
        <w:top w:val="none" w:sz="0" w:space="0" w:color="auto"/>
        <w:left w:val="none" w:sz="0" w:space="0" w:color="auto"/>
        <w:bottom w:val="none" w:sz="0" w:space="0" w:color="auto"/>
        <w:right w:val="none" w:sz="0" w:space="0" w:color="auto"/>
      </w:divBdr>
      <w:divsChild>
        <w:div w:id="731346394">
          <w:marLeft w:val="0"/>
          <w:marRight w:val="0"/>
          <w:marTop w:val="0"/>
          <w:marBottom w:val="0"/>
          <w:divBdr>
            <w:top w:val="none" w:sz="0" w:space="0" w:color="auto"/>
            <w:left w:val="none" w:sz="0" w:space="0" w:color="auto"/>
            <w:bottom w:val="none" w:sz="0" w:space="0" w:color="auto"/>
            <w:right w:val="none" w:sz="0" w:space="0" w:color="auto"/>
          </w:divBdr>
        </w:div>
        <w:div w:id="1197740311">
          <w:marLeft w:val="0"/>
          <w:marRight w:val="0"/>
          <w:marTop w:val="0"/>
          <w:marBottom w:val="0"/>
          <w:divBdr>
            <w:top w:val="none" w:sz="0" w:space="0" w:color="auto"/>
            <w:left w:val="none" w:sz="0" w:space="0" w:color="auto"/>
            <w:bottom w:val="none" w:sz="0" w:space="0" w:color="auto"/>
            <w:right w:val="none" w:sz="0" w:space="0" w:color="auto"/>
          </w:divBdr>
        </w:div>
        <w:div w:id="1260140613">
          <w:marLeft w:val="0"/>
          <w:marRight w:val="0"/>
          <w:marTop w:val="0"/>
          <w:marBottom w:val="0"/>
          <w:divBdr>
            <w:top w:val="none" w:sz="0" w:space="0" w:color="auto"/>
            <w:left w:val="none" w:sz="0" w:space="0" w:color="auto"/>
            <w:bottom w:val="none" w:sz="0" w:space="0" w:color="auto"/>
            <w:right w:val="none" w:sz="0" w:space="0" w:color="auto"/>
          </w:divBdr>
        </w:div>
      </w:divsChild>
    </w:div>
    <w:div w:id="1483503222">
      <w:bodyDiv w:val="1"/>
      <w:marLeft w:val="0"/>
      <w:marRight w:val="0"/>
      <w:marTop w:val="750"/>
      <w:marBottom w:val="0"/>
      <w:divBdr>
        <w:top w:val="none" w:sz="0" w:space="0" w:color="auto"/>
        <w:left w:val="none" w:sz="0" w:space="0" w:color="auto"/>
        <w:bottom w:val="none" w:sz="0" w:space="0" w:color="auto"/>
        <w:right w:val="none" w:sz="0" w:space="0" w:color="auto"/>
      </w:divBdr>
      <w:divsChild>
        <w:div w:id="1152065297">
          <w:marLeft w:val="0"/>
          <w:marRight w:val="0"/>
          <w:marTop w:val="0"/>
          <w:marBottom w:val="0"/>
          <w:divBdr>
            <w:top w:val="none" w:sz="0" w:space="0" w:color="auto"/>
            <w:left w:val="none" w:sz="0" w:space="0" w:color="auto"/>
            <w:bottom w:val="none" w:sz="0" w:space="0" w:color="auto"/>
            <w:right w:val="none" w:sz="0" w:space="0" w:color="auto"/>
          </w:divBdr>
          <w:divsChild>
            <w:div w:id="52312547">
              <w:marLeft w:val="0"/>
              <w:marRight w:val="0"/>
              <w:marTop w:val="0"/>
              <w:marBottom w:val="0"/>
              <w:divBdr>
                <w:top w:val="none" w:sz="0" w:space="0" w:color="auto"/>
                <w:left w:val="none" w:sz="0" w:space="0" w:color="auto"/>
                <w:bottom w:val="none" w:sz="0" w:space="0" w:color="auto"/>
                <w:right w:val="none" w:sz="0" w:space="0" w:color="auto"/>
              </w:divBdr>
              <w:divsChild>
                <w:div w:id="153185728">
                  <w:marLeft w:val="0"/>
                  <w:marRight w:val="-450"/>
                  <w:marTop w:val="0"/>
                  <w:marBottom w:val="450"/>
                  <w:divBdr>
                    <w:top w:val="none" w:sz="0" w:space="0" w:color="auto"/>
                    <w:left w:val="none" w:sz="0" w:space="0" w:color="auto"/>
                    <w:bottom w:val="none" w:sz="0" w:space="0" w:color="auto"/>
                    <w:right w:val="none" w:sz="0" w:space="0" w:color="auto"/>
                  </w:divBdr>
                  <w:divsChild>
                    <w:div w:id="930359239">
                      <w:marLeft w:val="0"/>
                      <w:marRight w:val="0"/>
                      <w:marTop w:val="0"/>
                      <w:marBottom w:val="0"/>
                      <w:divBdr>
                        <w:top w:val="none" w:sz="0" w:space="0" w:color="auto"/>
                        <w:left w:val="none" w:sz="0" w:space="0" w:color="auto"/>
                        <w:bottom w:val="none" w:sz="0" w:space="0" w:color="auto"/>
                        <w:right w:val="none" w:sz="0" w:space="0" w:color="auto"/>
                      </w:divBdr>
                      <w:divsChild>
                        <w:div w:id="246430465">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83620240">
      <w:bodyDiv w:val="1"/>
      <w:marLeft w:val="0"/>
      <w:marRight w:val="0"/>
      <w:marTop w:val="0"/>
      <w:marBottom w:val="0"/>
      <w:divBdr>
        <w:top w:val="none" w:sz="0" w:space="0" w:color="auto"/>
        <w:left w:val="none" w:sz="0" w:space="0" w:color="auto"/>
        <w:bottom w:val="none" w:sz="0" w:space="0" w:color="auto"/>
        <w:right w:val="none" w:sz="0" w:space="0" w:color="auto"/>
      </w:divBdr>
    </w:div>
    <w:div w:id="1483738940">
      <w:bodyDiv w:val="1"/>
      <w:marLeft w:val="0"/>
      <w:marRight w:val="0"/>
      <w:marTop w:val="0"/>
      <w:marBottom w:val="0"/>
      <w:divBdr>
        <w:top w:val="none" w:sz="0" w:space="0" w:color="auto"/>
        <w:left w:val="none" w:sz="0" w:space="0" w:color="auto"/>
        <w:bottom w:val="none" w:sz="0" w:space="0" w:color="auto"/>
        <w:right w:val="none" w:sz="0" w:space="0" w:color="auto"/>
      </w:divBdr>
      <w:divsChild>
        <w:div w:id="1055129906">
          <w:marLeft w:val="0"/>
          <w:marRight w:val="0"/>
          <w:marTop w:val="0"/>
          <w:marBottom w:val="0"/>
          <w:divBdr>
            <w:top w:val="none" w:sz="0" w:space="0" w:color="auto"/>
            <w:left w:val="none" w:sz="0" w:space="0" w:color="auto"/>
            <w:bottom w:val="none" w:sz="0" w:space="0" w:color="auto"/>
            <w:right w:val="none" w:sz="0" w:space="0" w:color="auto"/>
          </w:divBdr>
        </w:div>
      </w:divsChild>
    </w:div>
    <w:div w:id="1484272387">
      <w:bodyDiv w:val="1"/>
      <w:marLeft w:val="0"/>
      <w:marRight w:val="0"/>
      <w:marTop w:val="0"/>
      <w:marBottom w:val="0"/>
      <w:divBdr>
        <w:top w:val="none" w:sz="0" w:space="0" w:color="auto"/>
        <w:left w:val="none" w:sz="0" w:space="0" w:color="auto"/>
        <w:bottom w:val="none" w:sz="0" w:space="0" w:color="auto"/>
        <w:right w:val="none" w:sz="0" w:space="0" w:color="auto"/>
      </w:divBdr>
    </w:div>
    <w:div w:id="1485390772">
      <w:bodyDiv w:val="1"/>
      <w:marLeft w:val="0"/>
      <w:marRight w:val="0"/>
      <w:marTop w:val="0"/>
      <w:marBottom w:val="0"/>
      <w:divBdr>
        <w:top w:val="none" w:sz="0" w:space="0" w:color="auto"/>
        <w:left w:val="none" w:sz="0" w:space="0" w:color="auto"/>
        <w:bottom w:val="none" w:sz="0" w:space="0" w:color="auto"/>
        <w:right w:val="none" w:sz="0" w:space="0" w:color="auto"/>
      </w:divBdr>
    </w:div>
    <w:div w:id="1486168511">
      <w:bodyDiv w:val="1"/>
      <w:marLeft w:val="0"/>
      <w:marRight w:val="0"/>
      <w:marTop w:val="0"/>
      <w:marBottom w:val="0"/>
      <w:divBdr>
        <w:top w:val="none" w:sz="0" w:space="0" w:color="auto"/>
        <w:left w:val="none" w:sz="0" w:space="0" w:color="auto"/>
        <w:bottom w:val="none" w:sz="0" w:space="0" w:color="auto"/>
        <w:right w:val="none" w:sz="0" w:space="0" w:color="auto"/>
      </w:divBdr>
      <w:divsChild>
        <w:div w:id="944387221">
          <w:marLeft w:val="0"/>
          <w:marRight w:val="150"/>
          <w:marTop w:val="0"/>
          <w:marBottom w:val="0"/>
          <w:divBdr>
            <w:top w:val="none" w:sz="0" w:space="0" w:color="auto"/>
            <w:left w:val="none" w:sz="0" w:space="0" w:color="auto"/>
            <w:bottom w:val="none" w:sz="0" w:space="0" w:color="auto"/>
            <w:right w:val="none" w:sz="0" w:space="0" w:color="auto"/>
          </w:divBdr>
          <w:divsChild>
            <w:div w:id="1484350175">
              <w:marLeft w:val="0"/>
              <w:marRight w:val="0"/>
              <w:marTop w:val="240"/>
              <w:marBottom w:val="0"/>
              <w:divBdr>
                <w:top w:val="single" w:sz="6" w:space="4" w:color="DDDDDD"/>
                <w:left w:val="single" w:sz="6" w:space="31" w:color="F0F0F0"/>
                <w:bottom w:val="single" w:sz="6" w:space="4" w:color="FBFBFB"/>
                <w:right w:val="single" w:sz="6" w:space="0" w:color="F0F0F0"/>
              </w:divBdr>
            </w:div>
          </w:divsChild>
        </w:div>
        <w:div w:id="1277903152">
          <w:marLeft w:val="0"/>
          <w:marRight w:val="0"/>
          <w:marTop w:val="240"/>
          <w:marBottom w:val="0"/>
          <w:divBdr>
            <w:top w:val="single" w:sz="6" w:space="11" w:color="DDDDDD"/>
            <w:left w:val="single" w:sz="6" w:space="11" w:color="F0F0F0"/>
            <w:bottom w:val="single" w:sz="6" w:space="11" w:color="FBFBFB"/>
            <w:right w:val="single" w:sz="6" w:space="11" w:color="F0F0F0"/>
          </w:divBdr>
          <w:divsChild>
            <w:div w:id="957641184">
              <w:marLeft w:val="0"/>
              <w:marRight w:val="0"/>
              <w:marTop w:val="0"/>
              <w:marBottom w:val="0"/>
              <w:divBdr>
                <w:top w:val="none" w:sz="0" w:space="0" w:color="auto"/>
                <w:left w:val="none" w:sz="0" w:space="0" w:color="auto"/>
                <w:bottom w:val="none" w:sz="0" w:space="0" w:color="auto"/>
                <w:right w:val="none" w:sz="0" w:space="0" w:color="auto"/>
              </w:divBdr>
              <w:divsChild>
                <w:div w:id="15216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20789">
      <w:bodyDiv w:val="1"/>
      <w:marLeft w:val="0"/>
      <w:marRight w:val="0"/>
      <w:marTop w:val="0"/>
      <w:marBottom w:val="0"/>
      <w:divBdr>
        <w:top w:val="none" w:sz="0" w:space="0" w:color="auto"/>
        <w:left w:val="none" w:sz="0" w:space="0" w:color="auto"/>
        <w:bottom w:val="none" w:sz="0" w:space="0" w:color="auto"/>
        <w:right w:val="none" w:sz="0" w:space="0" w:color="auto"/>
      </w:divBdr>
      <w:divsChild>
        <w:div w:id="1702198877">
          <w:marLeft w:val="0"/>
          <w:marRight w:val="0"/>
          <w:marTop w:val="0"/>
          <w:marBottom w:val="0"/>
          <w:divBdr>
            <w:top w:val="none" w:sz="0" w:space="0" w:color="auto"/>
            <w:left w:val="none" w:sz="0" w:space="0" w:color="auto"/>
            <w:bottom w:val="none" w:sz="0" w:space="0" w:color="auto"/>
            <w:right w:val="none" w:sz="0" w:space="0" w:color="auto"/>
          </w:divBdr>
          <w:divsChild>
            <w:div w:id="616835358">
              <w:marLeft w:val="0"/>
              <w:marRight w:val="0"/>
              <w:marTop w:val="0"/>
              <w:marBottom w:val="0"/>
              <w:divBdr>
                <w:top w:val="none" w:sz="0" w:space="0" w:color="auto"/>
                <w:left w:val="none" w:sz="0" w:space="0" w:color="auto"/>
                <w:bottom w:val="none" w:sz="0" w:space="0" w:color="auto"/>
                <w:right w:val="none" w:sz="0" w:space="0" w:color="auto"/>
              </w:divBdr>
              <w:divsChild>
                <w:div w:id="194345490">
                  <w:marLeft w:val="0"/>
                  <w:marRight w:val="0"/>
                  <w:marTop w:val="0"/>
                  <w:marBottom w:val="0"/>
                  <w:divBdr>
                    <w:top w:val="none" w:sz="0" w:space="0" w:color="auto"/>
                    <w:left w:val="none" w:sz="0" w:space="0" w:color="auto"/>
                    <w:bottom w:val="none" w:sz="0" w:space="0" w:color="auto"/>
                    <w:right w:val="none" w:sz="0" w:space="0" w:color="auto"/>
                  </w:divBdr>
                  <w:divsChild>
                    <w:div w:id="7978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627352">
      <w:bodyDiv w:val="1"/>
      <w:marLeft w:val="0"/>
      <w:marRight w:val="0"/>
      <w:marTop w:val="0"/>
      <w:marBottom w:val="0"/>
      <w:divBdr>
        <w:top w:val="none" w:sz="0" w:space="0" w:color="auto"/>
        <w:left w:val="none" w:sz="0" w:space="0" w:color="auto"/>
        <w:bottom w:val="none" w:sz="0" w:space="0" w:color="auto"/>
        <w:right w:val="none" w:sz="0" w:space="0" w:color="auto"/>
      </w:divBdr>
      <w:divsChild>
        <w:div w:id="84159403">
          <w:marLeft w:val="0"/>
          <w:marRight w:val="0"/>
          <w:marTop w:val="0"/>
          <w:marBottom w:val="0"/>
          <w:divBdr>
            <w:top w:val="none" w:sz="0" w:space="0" w:color="auto"/>
            <w:left w:val="none" w:sz="0" w:space="0" w:color="auto"/>
            <w:bottom w:val="none" w:sz="0" w:space="0" w:color="auto"/>
            <w:right w:val="none" w:sz="0" w:space="0" w:color="auto"/>
          </w:divBdr>
          <w:divsChild>
            <w:div w:id="1293946564">
              <w:marLeft w:val="0"/>
              <w:marRight w:val="0"/>
              <w:marTop w:val="0"/>
              <w:marBottom w:val="0"/>
              <w:divBdr>
                <w:top w:val="none" w:sz="0" w:space="0" w:color="auto"/>
                <w:left w:val="none" w:sz="0" w:space="0" w:color="auto"/>
                <w:bottom w:val="none" w:sz="0" w:space="0" w:color="auto"/>
                <w:right w:val="none" w:sz="0" w:space="0" w:color="auto"/>
              </w:divBdr>
              <w:divsChild>
                <w:div w:id="363792470">
                  <w:marLeft w:val="0"/>
                  <w:marRight w:val="450"/>
                  <w:marTop w:val="0"/>
                  <w:marBottom w:val="0"/>
                  <w:divBdr>
                    <w:top w:val="none" w:sz="0" w:space="0" w:color="auto"/>
                    <w:left w:val="none" w:sz="0" w:space="0" w:color="auto"/>
                    <w:bottom w:val="none" w:sz="0" w:space="0" w:color="auto"/>
                    <w:right w:val="none" w:sz="0" w:space="0" w:color="auto"/>
                  </w:divBdr>
                  <w:divsChild>
                    <w:div w:id="244532175">
                      <w:marLeft w:val="0"/>
                      <w:marRight w:val="0"/>
                      <w:marTop w:val="0"/>
                      <w:marBottom w:val="0"/>
                      <w:divBdr>
                        <w:top w:val="none" w:sz="0" w:space="0" w:color="auto"/>
                        <w:left w:val="none" w:sz="0" w:space="0" w:color="auto"/>
                        <w:bottom w:val="none" w:sz="0" w:space="0" w:color="auto"/>
                        <w:right w:val="none" w:sz="0" w:space="0" w:color="auto"/>
                      </w:divBdr>
                    </w:div>
                    <w:div w:id="36622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84550">
      <w:bodyDiv w:val="1"/>
      <w:marLeft w:val="0"/>
      <w:marRight w:val="0"/>
      <w:marTop w:val="0"/>
      <w:marBottom w:val="0"/>
      <w:divBdr>
        <w:top w:val="none" w:sz="0" w:space="0" w:color="auto"/>
        <w:left w:val="none" w:sz="0" w:space="0" w:color="auto"/>
        <w:bottom w:val="none" w:sz="0" w:space="0" w:color="auto"/>
        <w:right w:val="none" w:sz="0" w:space="0" w:color="auto"/>
      </w:divBdr>
    </w:div>
    <w:div w:id="1490553904">
      <w:bodyDiv w:val="1"/>
      <w:marLeft w:val="0"/>
      <w:marRight w:val="0"/>
      <w:marTop w:val="0"/>
      <w:marBottom w:val="0"/>
      <w:divBdr>
        <w:top w:val="none" w:sz="0" w:space="0" w:color="auto"/>
        <w:left w:val="none" w:sz="0" w:space="0" w:color="auto"/>
        <w:bottom w:val="none" w:sz="0" w:space="0" w:color="auto"/>
        <w:right w:val="none" w:sz="0" w:space="0" w:color="auto"/>
      </w:divBdr>
      <w:divsChild>
        <w:div w:id="1263798582">
          <w:marLeft w:val="120"/>
          <w:marRight w:val="0"/>
          <w:marTop w:val="0"/>
          <w:marBottom w:val="60"/>
          <w:divBdr>
            <w:top w:val="none" w:sz="0" w:space="0" w:color="auto"/>
            <w:left w:val="none" w:sz="0" w:space="0" w:color="auto"/>
            <w:bottom w:val="none" w:sz="0" w:space="0" w:color="auto"/>
            <w:right w:val="none" w:sz="0" w:space="0" w:color="auto"/>
          </w:divBdr>
        </w:div>
        <w:div w:id="1650598339">
          <w:marLeft w:val="0"/>
          <w:marRight w:val="150"/>
          <w:marTop w:val="0"/>
          <w:marBottom w:val="0"/>
          <w:divBdr>
            <w:top w:val="none" w:sz="0" w:space="0" w:color="auto"/>
            <w:left w:val="none" w:sz="0" w:space="0" w:color="auto"/>
            <w:bottom w:val="none" w:sz="0" w:space="0" w:color="auto"/>
            <w:right w:val="none" w:sz="0" w:space="0" w:color="auto"/>
          </w:divBdr>
          <w:divsChild>
            <w:div w:id="29771430">
              <w:marLeft w:val="0"/>
              <w:marRight w:val="120"/>
              <w:marTop w:val="60"/>
              <w:marBottom w:val="0"/>
              <w:divBdr>
                <w:top w:val="none" w:sz="0" w:space="0" w:color="auto"/>
                <w:left w:val="none" w:sz="0" w:space="0" w:color="auto"/>
                <w:bottom w:val="none" w:sz="0" w:space="0" w:color="auto"/>
                <w:right w:val="none" w:sz="0" w:space="0" w:color="auto"/>
              </w:divBdr>
            </w:div>
          </w:divsChild>
        </w:div>
      </w:divsChild>
    </w:div>
    <w:div w:id="1491098791">
      <w:bodyDiv w:val="1"/>
      <w:marLeft w:val="0"/>
      <w:marRight w:val="0"/>
      <w:marTop w:val="0"/>
      <w:marBottom w:val="0"/>
      <w:divBdr>
        <w:top w:val="none" w:sz="0" w:space="0" w:color="auto"/>
        <w:left w:val="none" w:sz="0" w:space="0" w:color="auto"/>
        <w:bottom w:val="none" w:sz="0" w:space="0" w:color="auto"/>
        <w:right w:val="none" w:sz="0" w:space="0" w:color="auto"/>
      </w:divBdr>
      <w:divsChild>
        <w:div w:id="1904634850">
          <w:marLeft w:val="0"/>
          <w:marRight w:val="0"/>
          <w:marTop w:val="0"/>
          <w:marBottom w:val="0"/>
          <w:divBdr>
            <w:top w:val="none" w:sz="0" w:space="8" w:color="auto"/>
            <w:left w:val="none" w:sz="0" w:space="0" w:color="auto"/>
            <w:bottom w:val="none" w:sz="0" w:space="8" w:color="auto"/>
            <w:right w:val="single" w:sz="6" w:space="0" w:color="D9D9D9"/>
          </w:divBdr>
        </w:div>
      </w:divsChild>
    </w:div>
    <w:div w:id="1492602118">
      <w:bodyDiv w:val="1"/>
      <w:marLeft w:val="0"/>
      <w:marRight w:val="0"/>
      <w:marTop w:val="0"/>
      <w:marBottom w:val="0"/>
      <w:divBdr>
        <w:top w:val="none" w:sz="0" w:space="0" w:color="auto"/>
        <w:left w:val="none" w:sz="0" w:space="0" w:color="auto"/>
        <w:bottom w:val="none" w:sz="0" w:space="0" w:color="auto"/>
        <w:right w:val="none" w:sz="0" w:space="0" w:color="auto"/>
      </w:divBdr>
    </w:div>
    <w:div w:id="1493326553">
      <w:bodyDiv w:val="1"/>
      <w:marLeft w:val="0"/>
      <w:marRight w:val="0"/>
      <w:marTop w:val="0"/>
      <w:marBottom w:val="0"/>
      <w:divBdr>
        <w:top w:val="none" w:sz="0" w:space="0" w:color="auto"/>
        <w:left w:val="none" w:sz="0" w:space="0" w:color="auto"/>
        <w:bottom w:val="none" w:sz="0" w:space="0" w:color="auto"/>
        <w:right w:val="none" w:sz="0" w:space="0" w:color="auto"/>
      </w:divBdr>
    </w:div>
    <w:div w:id="1493374528">
      <w:bodyDiv w:val="1"/>
      <w:marLeft w:val="0"/>
      <w:marRight w:val="0"/>
      <w:marTop w:val="0"/>
      <w:marBottom w:val="0"/>
      <w:divBdr>
        <w:top w:val="none" w:sz="0" w:space="0" w:color="auto"/>
        <w:left w:val="none" w:sz="0" w:space="0" w:color="auto"/>
        <w:bottom w:val="none" w:sz="0" w:space="0" w:color="auto"/>
        <w:right w:val="none" w:sz="0" w:space="0" w:color="auto"/>
      </w:divBdr>
      <w:divsChild>
        <w:div w:id="498934578">
          <w:marLeft w:val="0"/>
          <w:marRight w:val="0"/>
          <w:marTop w:val="0"/>
          <w:marBottom w:val="0"/>
          <w:divBdr>
            <w:top w:val="none" w:sz="0" w:space="0" w:color="auto"/>
            <w:left w:val="none" w:sz="0" w:space="0" w:color="auto"/>
            <w:bottom w:val="none" w:sz="0" w:space="0" w:color="auto"/>
            <w:right w:val="none" w:sz="0" w:space="0" w:color="auto"/>
          </w:divBdr>
        </w:div>
        <w:div w:id="1746293333">
          <w:marLeft w:val="0"/>
          <w:marRight w:val="0"/>
          <w:marTop w:val="0"/>
          <w:marBottom w:val="0"/>
          <w:divBdr>
            <w:top w:val="none" w:sz="0" w:space="0" w:color="auto"/>
            <w:left w:val="none" w:sz="0" w:space="0" w:color="auto"/>
            <w:bottom w:val="none" w:sz="0" w:space="0" w:color="auto"/>
            <w:right w:val="none" w:sz="0" w:space="0" w:color="auto"/>
          </w:divBdr>
        </w:div>
        <w:div w:id="1816292115">
          <w:marLeft w:val="0"/>
          <w:marRight w:val="0"/>
          <w:marTop w:val="150"/>
          <w:marBottom w:val="240"/>
          <w:divBdr>
            <w:top w:val="none" w:sz="0" w:space="0" w:color="auto"/>
            <w:left w:val="none" w:sz="0" w:space="0" w:color="auto"/>
            <w:bottom w:val="none" w:sz="0" w:space="0" w:color="auto"/>
            <w:right w:val="none" w:sz="0" w:space="0" w:color="auto"/>
          </w:divBdr>
        </w:div>
      </w:divsChild>
    </w:div>
    <w:div w:id="1493789514">
      <w:bodyDiv w:val="1"/>
      <w:marLeft w:val="0"/>
      <w:marRight w:val="0"/>
      <w:marTop w:val="0"/>
      <w:marBottom w:val="0"/>
      <w:divBdr>
        <w:top w:val="none" w:sz="0" w:space="0" w:color="auto"/>
        <w:left w:val="none" w:sz="0" w:space="0" w:color="auto"/>
        <w:bottom w:val="none" w:sz="0" w:space="0" w:color="auto"/>
        <w:right w:val="none" w:sz="0" w:space="0" w:color="auto"/>
      </w:divBdr>
    </w:div>
    <w:div w:id="1497190712">
      <w:bodyDiv w:val="1"/>
      <w:marLeft w:val="0"/>
      <w:marRight w:val="0"/>
      <w:marTop w:val="0"/>
      <w:marBottom w:val="0"/>
      <w:divBdr>
        <w:top w:val="none" w:sz="0" w:space="0" w:color="auto"/>
        <w:left w:val="none" w:sz="0" w:space="0" w:color="auto"/>
        <w:bottom w:val="none" w:sz="0" w:space="0" w:color="auto"/>
        <w:right w:val="none" w:sz="0" w:space="0" w:color="auto"/>
      </w:divBdr>
      <w:divsChild>
        <w:div w:id="965887173">
          <w:marLeft w:val="0"/>
          <w:marRight w:val="0"/>
          <w:marTop w:val="0"/>
          <w:marBottom w:val="0"/>
          <w:divBdr>
            <w:top w:val="none" w:sz="0" w:space="0" w:color="auto"/>
            <w:left w:val="none" w:sz="0" w:space="0" w:color="auto"/>
            <w:bottom w:val="none" w:sz="0" w:space="0" w:color="auto"/>
            <w:right w:val="none" w:sz="0" w:space="0" w:color="auto"/>
          </w:divBdr>
          <w:divsChild>
            <w:div w:id="640037222">
              <w:marLeft w:val="0"/>
              <w:marRight w:val="0"/>
              <w:marTop w:val="0"/>
              <w:marBottom w:val="0"/>
              <w:divBdr>
                <w:top w:val="none" w:sz="0" w:space="0" w:color="auto"/>
                <w:left w:val="none" w:sz="0" w:space="0" w:color="auto"/>
                <w:bottom w:val="none" w:sz="0" w:space="0" w:color="auto"/>
                <w:right w:val="none" w:sz="0" w:space="0" w:color="auto"/>
              </w:divBdr>
              <w:divsChild>
                <w:div w:id="1089348148">
                  <w:marLeft w:val="0"/>
                  <w:marRight w:val="0"/>
                  <w:marTop w:val="0"/>
                  <w:marBottom w:val="0"/>
                  <w:divBdr>
                    <w:top w:val="none" w:sz="0" w:space="0" w:color="auto"/>
                    <w:left w:val="none" w:sz="0" w:space="0" w:color="auto"/>
                    <w:bottom w:val="none" w:sz="0" w:space="0" w:color="auto"/>
                    <w:right w:val="none" w:sz="0" w:space="0" w:color="auto"/>
                  </w:divBdr>
                  <w:divsChild>
                    <w:div w:id="1135104281">
                      <w:marLeft w:val="0"/>
                      <w:marRight w:val="0"/>
                      <w:marTop w:val="0"/>
                      <w:marBottom w:val="0"/>
                      <w:divBdr>
                        <w:top w:val="none" w:sz="0" w:space="0" w:color="auto"/>
                        <w:left w:val="none" w:sz="0" w:space="0" w:color="auto"/>
                        <w:bottom w:val="none" w:sz="0" w:space="0" w:color="auto"/>
                        <w:right w:val="none" w:sz="0" w:space="0" w:color="auto"/>
                      </w:divBdr>
                      <w:divsChild>
                        <w:div w:id="1751190807">
                          <w:marLeft w:val="0"/>
                          <w:marRight w:val="0"/>
                          <w:marTop w:val="0"/>
                          <w:marBottom w:val="0"/>
                          <w:divBdr>
                            <w:top w:val="none" w:sz="0" w:space="0" w:color="auto"/>
                            <w:left w:val="none" w:sz="0" w:space="0" w:color="auto"/>
                            <w:bottom w:val="none" w:sz="0" w:space="0" w:color="auto"/>
                            <w:right w:val="none" w:sz="0" w:space="0" w:color="auto"/>
                          </w:divBdr>
                          <w:divsChild>
                            <w:div w:id="178206456">
                              <w:marLeft w:val="0"/>
                              <w:marRight w:val="0"/>
                              <w:marTop w:val="0"/>
                              <w:marBottom w:val="0"/>
                              <w:divBdr>
                                <w:top w:val="none" w:sz="0" w:space="0" w:color="auto"/>
                                <w:left w:val="none" w:sz="0" w:space="0" w:color="auto"/>
                                <w:bottom w:val="none" w:sz="0" w:space="0" w:color="auto"/>
                                <w:right w:val="none" w:sz="0" w:space="0" w:color="auto"/>
                              </w:divBdr>
                              <w:divsChild>
                                <w:div w:id="1353612397">
                                  <w:marLeft w:val="0"/>
                                  <w:marRight w:val="0"/>
                                  <w:marTop w:val="0"/>
                                  <w:marBottom w:val="0"/>
                                  <w:divBdr>
                                    <w:top w:val="none" w:sz="0" w:space="0" w:color="auto"/>
                                    <w:left w:val="none" w:sz="0" w:space="0" w:color="auto"/>
                                    <w:bottom w:val="none" w:sz="0" w:space="0" w:color="auto"/>
                                    <w:right w:val="none" w:sz="0" w:space="0" w:color="auto"/>
                                  </w:divBdr>
                                  <w:divsChild>
                                    <w:div w:id="582688252">
                                      <w:marLeft w:val="0"/>
                                      <w:marRight w:val="0"/>
                                      <w:marTop w:val="0"/>
                                      <w:marBottom w:val="0"/>
                                      <w:divBdr>
                                        <w:top w:val="none" w:sz="0" w:space="0" w:color="auto"/>
                                        <w:left w:val="none" w:sz="0" w:space="0" w:color="auto"/>
                                        <w:bottom w:val="none" w:sz="0" w:space="0" w:color="auto"/>
                                        <w:right w:val="none" w:sz="0" w:space="0" w:color="auto"/>
                                      </w:divBdr>
                                    </w:div>
                                    <w:div w:id="1442533962">
                                      <w:marLeft w:val="0"/>
                                      <w:marRight w:val="0"/>
                                      <w:marTop w:val="0"/>
                                      <w:marBottom w:val="0"/>
                                      <w:divBdr>
                                        <w:top w:val="none" w:sz="0" w:space="0" w:color="auto"/>
                                        <w:left w:val="none" w:sz="0" w:space="0" w:color="auto"/>
                                        <w:bottom w:val="none" w:sz="0" w:space="0" w:color="auto"/>
                                        <w:right w:val="none" w:sz="0" w:space="0" w:color="auto"/>
                                      </w:divBdr>
                                    </w:div>
                                    <w:div w:id="20211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1889535">
      <w:bodyDiv w:val="1"/>
      <w:marLeft w:val="0"/>
      <w:marRight w:val="0"/>
      <w:marTop w:val="0"/>
      <w:marBottom w:val="0"/>
      <w:divBdr>
        <w:top w:val="none" w:sz="0" w:space="0" w:color="auto"/>
        <w:left w:val="none" w:sz="0" w:space="0" w:color="auto"/>
        <w:bottom w:val="none" w:sz="0" w:space="0" w:color="auto"/>
        <w:right w:val="none" w:sz="0" w:space="0" w:color="auto"/>
      </w:divBdr>
    </w:div>
    <w:div w:id="1503160736">
      <w:bodyDiv w:val="1"/>
      <w:marLeft w:val="0"/>
      <w:marRight w:val="0"/>
      <w:marTop w:val="0"/>
      <w:marBottom w:val="0"/>
      <w:divBdr>
        <w:top w:val="none" w:sz="0" w:space="0" w:color="auto"/>
        <w:left w:val="none" w:sz="0" w:space="0" w:color="auto"/>
        <w:bottom w:val="none" w:sz="0" w:space="0" w:color="auto"/>
        <w:right w:val="none" w:sz="0" w:space="0" w:color="auto"/>
      </w:divBdr>
      <w:divsChild>
        <w:div w:id="278219410">
          <w:marLeft w:val="0"/>
          <w:marRight w:val="0"/>
          <w:marTop w:val="0"/>
          <w:marBottom w:val="0"/>
          <w:divBdr>
            <w:top w:val="none" w:sz="0" w:space="0" w:color="auto"/>
            <w:left w:val="none" w:sz="0" w:space="0" w:color="auto"/>
            <w:bottom w:val="none" w:sz="0" w:space="0" w:color="auto"/>
            <w:right w:val="none" w:sz="0" w:space="0" w:color="auto"/>
          </w:divBdr>
        </w:div>
      </w:divsChild>
    </w:div>
    <w:div w:id="1504779049">
      <w:bodyDiv w:val="1"/>
      <w:marLeft w:val="0"/>
      <w:marRight w:val="0"/>
      <w:marTop w:val="0"/>
      <w:marBottom w:val="0"/>
      <w:divBdr>
        <w:top w:val="none" w:sz="0" w:space="0" w:color="auto"/>
        <w:left w:val="none" w:sz="0" w:space="0" w:color="auto"/>
        <w:bottom w:val="none" w:sz="0" w:space="0" w:color="auto"/>
        <w:right w:val="none" w:sz="0" w:space="0" w:color="auto"/>
      </w:divBdr>
    </w:div>
    <w:div w:id="1506246435">
      <w:bodyDiv w:val="1"/>
      <w:marLeft w:val="0"/>
      <w:marRight w:val="0"/>
      <w:marTop w:val="0"/>
      <w:marBottom w:val="0"/>
      <w:divBdr>
        <w:top w:val="none" w:sz="0" w:space="0" w:color="auto"/>
        <w:left w:val="none" w:sz="0" w:space="0" w:color="auto"/>
        <w:bottom w:val="none" w:sz="0" w:space="0" w:color="auto"/>
        <w:right w:val="none" w:sz="0" w:space="0" w:color="auto"/>
      </w:divBdr>
    </w:div>
    <w:div w:id="1506477996">
      <w:bodyDiv w:val="1"/>
      <w:marLeft w:val="0"/>
      <w:marRight w:val="0"/>
      <w:marTop w:val="0"/>
      <w:marBottom w:val="0"/>
      <w:divBdr>
        <w:top w:val="none" w:sz="0" w:space="0" w:color="auto"/>
        <w:left w:val="none" w:sz="0" w:space="0" w:color="auto"/>
        <w:bottom w:val="none" w:sz="0" w:space="0" w:color="auto"/>
        <w:right w:val="none" w:sz="0" w:space="0" w:color="auto"/>
      </w:divBdr>
    </w:div>
    <w:div w:id="1506898474">
      <w:bodyDiv w:val="1"/>
      <w:marLeft w:val="0"/>
      <w:marRight w:val="0"/>
      <w:marTop w:val="0"/>
      <w:marBottom w:val="0"/>
      <w:divBdr>
        <w:top w:val="none" w:sz="0" w:space="0" w:color="auto"/>
        <w:left w:val="none" w:sz="0" w:space="0" w:color="auto"/>
        <w:bottom w:val="none" w:sz="0" w:space="0" w:color="auto"/>
        <w:right w:val="none" w:sz="0" w:space="0" w:color="auto"/>
      </w:divBdr>
      <w:divsChild>
        <w:div w:id="224921259">
          <w:marLeft w:val="0"/>
          <w:marRight w:val="0"/>
          <w:marTop w:val="0"/>
          <w:marBottom w:val="0"/>
          <w:divBdr>
            <w:top w:val="none" w:sz="0" w:space="0" w:color="auto"/>
            <w:left w:val="none" w:sz="0" w:space="0" w:color="auto"/>
            <w:bottom w:val="none" w:sz="0" w:space="0" w:color="auto"/>
            <w:right w:val="none" w:sz="0" w:space="0" w:color="auto"/>
          </w:divBdr>
          <w:divsChild>
            <w:div w:id="1384325876">
              <w:marLeft w:val="0"/>
              <w:marRight w:val="0"/>
              <w:marTop w:val="0"/>
              <w:marBottom w:val="0"/>
              <w:divBdr>
                <w:top w:val="none" w:sz="0" w:space="0" w:color="auto"/>
                <w:left w:val="none" w:sz="0" w:space="0" w:color="auto"/>
                <w:bottom w:val="none" w:sz="0" w:space="0" w:color="auto"/>
                <w:right w:val="none" w:sz="0" w:space="0" w:color="auto"/>
              </w:divBdr>
              <w:divsChild>
                <w:div w:id="430708943">
                  <w:marLeft w:val="0"/>
                  <w:marRight w:val="0"/>
                  <w:marTop w:val="0"/>
                  <w:marBottom w:val="0"/>
                  <w:divBdr>
                    <w:top w:val="none" w:sz="0" w:space="0" w:color="auto"/>
                    <w:left w:val="none" w:sz="0" w:space="0" w:color="auto"/>
                    <w:bottom w:val="none" w:sz="0" w:space="0" w:color="auto"/>
                    <w:right w:val="none" w:sz="0" w:space="0" w:color="auto"/>
                  </w:divBdr>
                  <w:divsChild>
                    <w:div w:id="2022929894">
                      <w:marLeft w:val="0"/>
                      <w:marRight w:val="0"/>
                      <w:marTop w:val="0"/>
                      <w:marBottom w:val="0"/>
                      <w:divBdr>
                        <w:top w:val="none" w:sz="0" w:space="0" w:color="auto"/>
                        <w:left w:val="none" w:sz="0" w:space="0" w:color="auto"/>
                        <w:bottom w:val="none" w:sz="0" w:space="0" w:color="auto"/>
                        <w:right w:val="none" w:sz="0" w:space="0" w:color="auto"/>
                      </w:divBdr>
                      <w:divsChild>
                        <w:div w:id="316227804">
                          <w:marLeft w:val="0"/>
                          <w:marRight w:val="0"/>
                          <w:marTop w:val="0"/>
                          <w:marBottom w:val="0"/>
                          <w:divBdr>
                            <w:top w:val="none" w:sz="0" w:space="0" w:color="auto"/>
                            <w:left w:val="none" w:sz="0" w:space="0" w:color="auto"/>
                            <w:bottom w:val="none" w:sz="0" w:space="0" w:color="auto"/>
                            <w:right w:val="none" w:sz="0" w:space="0" w:color="auto"/>
                          </w:divBdr>
                        </w:div>
                        <w:div w:id="758252494">
                          <w:marLeft w:val="0"/>
                          <w:marRight w:val="0"/>
                          <w:marTop w:val="0"/>
                          <w:marBottom w:val="0"/>
                          <w:divBdr>
                            <w:top w:val="none" w:sz="0" w:space="0" w:color="auto"/>
                            <w:left w:val="none" w:sz="0" w:space="0" w:color="auto"/>
                            <w:bottom w:val="none" w:sz="0" w:space="0" w:color="auto"/>
                            <w:right w:val="none" w:sz="0" w:space="0" w:color="auto"/>
                          </w:divBdr>
                        </w:div>
                        <w:div w:id="18469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283659">
      <w:bodyDiv w:val="1"/>
      <w:marLeft w:val="0"/>
      <w:marRight w:val="0"/>
      <w:marTop w:val="0"/>
      <w:marBottom w:val="0"/>
      <w:divBdr>
        <w:top w:val="none" w:sz="0" w:space="0" w:color="auto"/>
        <w:left w:val="none" w:sz="0" w:space="0" w:color="auto"/>
        <w:bottom w:val="none" w:sz="0" w:space="0" w:color="auto"/>
        <w:right w:val="none" w:sz="0" w:space="0" w:color="auto"/>
      </w:divBdr>
    </w:div>
    <w:div w:id="1508404560">
      <w:bodyDiv w:val="1"/>
      <w:marLeft w:val="0"/>
      <w:marRight w:val="0"/>
      <w:marTop w:val="0"/>
      <w:marBottom w:val="0"/>
      <w:divBdr>
        <w:top w:val="none" w:sz="0" w:space="0" w:color="auto"/>
        <w:left w:val="none" w:sz="0" w:space="0" w:color="auto"/>
        <w:bottom w:val="none" w:sz="0" w:space="0" w:color="auto"/>
        <w:right w:val="none" w:sz="0" w:space="0" w:color="auto"/>
      </w:divBdr>
    </w:div>
    <w:div w:id="1508791355">
      <w:bodyDiv w:val="1"/>
      <w:marLeft w:val="0"/>
      <w:marRight w:val="0"/>
      <w:marTop w:val="0"/>
      <w:marBottom w:val="0"/>
      <w:divBdr>
        <w:top w:val="none" w:sz="0" w:space="0" w:color="auto"/>
        <w:left w:val="none" w:sz="0" w:space="0" w:color="auto"/>
        <w:bottom w:val="none" w:sz="0" w:space="0" w:color="auto"/>
        <w:right w:val="none" w:sz="0" w:space="0" w:color="auto"/>
      </w:divBdr>
    </w:div>
    <w:div w:id="1508863328">
      <w:bodyDiv w:val="1"/>
      <w:marLeft w:val="0"/>
      <w:marRight w:val="0"/>
      <w:marTop w:val="0"/>
      <w:marBottom w:val="0"/>
      <w:divBdr>
        <w:top w:val="none" w:sz="0" w:space="0" w:color="auto"/>
        <w:left w:val="none" w:sz="0" w:space="0" w:color="auto"/>
        <w:bottom w:val="none" w:sz="0" w:space="0" w:color="auto"/>
        <w:right w:val="none" w:sz="0" w:space="0" w:color="auto"/>
      </w:divBdr>
      <w:divsChild>
        <w:div w:id="250089038">
          <w:marLeft w:val="0"/>
          <w:marRight w:val="0"/>
          <w:marTop w:val="0"/>
          <w:marBottom w:val="75"/>
          <w:divBdr>
            <w:top w:val="none" w:sz="0" w:space="0" w:color="auto"/>
            <w:left w:val="none" w:sz="0" w:space="0" w:color="auto"/>
            <w:bottom w:val="none" w:sz="0" w:space="0" w:color="auto"/>
            <w:right w:val="none" w:sz="0" w:space="0" w:color="auto"/>
          </w:divBdr>
        </w:div>
        <w:div w:id="1114517114">
          <w:marLeft w:val="0"/>
          <w:marRight w:val="0"/>
          <w:marTop w:val="150"/>
          <w:marBottom w:val="75"/>
          <w:divBdr>
            <w:top w:val="none" w:sz="0" w:space="0" w:color="auto"/>
            <w:left w:val="none" w:sz="0" w:space="0" w:color="auto"/>
            <w:bottom w:val="none" w:sz="0" w:space="0" w:color="auto"/>
            <w:right w:val="none" w:sz="0" w:space="0" w:color="auto"/>
          </w:divBdr>
        </w:div>
      </w:divsChild>
    </w:div>
    <w:div w:id="1509098169">
      <w:bodyDiv w:val="1"/>
      <w:marLeft w:val="0"/>
      <w:marRight w:val="0"/>
      <w:marTop w:val="0"/>
      <w:marBottom w:val="0"/>
      <w:divBdr>
        <w:top w:val="none" w:sz="0" w:space="0" w:color="auto"/>
        <w:left w:val="none" w:sz="0" w:space="0" w:color="auto"/>
        <w:bottom w:val="none" w:sz="0" w:space="0" w:color="auto"/>
        <w:right w:val="none" w:sz="0" w:space="0" w:color="auto"/>
      </w:divBdr>
    </w:div>
    <w:div w:id="1510020559">
      <w:bodyDiv w:val="1"/>
      <w:marLeft w:val="0"/>
      <w:marRight w:val="0"/>
      <w:marTop w:val="0"/>
      <w:marBottom w:val="0"/>
      <w:divBdr>
        <w:top w:val="none" w:sz="0" w:space="0" w:color="auto"/>
        <w:left w:val="none" w:sz="0" w:space="0" w:color="auto"/>
        <w:bottom w:val="none" w:sz="0" w:space="0" w:color="auto"/>
        <w:right w:val="none" w:sz="0" w:space="0" w:color="auto"/>
      </w:divBdr>
      <w:divsChild>
        <w:div w:id="242106822">
          <w:marLeft w:val="0"/>
          <w:marRight w:val="0"/>
          <w:marTop w:val="0"/>
          <w:marBottom w:val="75"/>
          <w:divBdr>
            <w:top w:val="none" w:sz="0" w:space="0" w:color="auto"/>
            <w:left w:val="none" w:sz="0" w:space="0" w:color="auto"/>
            <w:bottom w:val="none" w:sz="0" w:space="0" w:color="auto"/>
            <w:right w:val="none" w:sz="0" w:space="0" w:color="auto"/>
          </w:divBdr>
        </w:div>
        <w:div w:id="692537296">
          <w:marLeft w:val="0"/>
          <w:marRight w:val="0"/>
          <w:marTop w:val="150"/>
          <w:marBottom w:val="75"/>
          <w:divBdr>
            <w:top w:val="none" w:sz="0" w:space="0" w:color="auto"/>
            <w:left w:val="none" w:sz="0" w:space="0" w:color="auto"/>
            <w:bottom w:val="none" w:sz="0" w:space="0" w:color="auto"/>
            <w:right w:val="none" w:sz="0" w:space="0" w:color="auto"/>
          </w:divBdr>
        </w:div>
      </w:divsChild>
    </w:div>
    <w:div w:id="1510216065">
      <w:bodyDiv w:val="1"/>
      <w:marLeft w:val="0"/>
      <w:marRight w:val="0"/>
      <w:marTop w:val="0"/>
      <w:marBottom w:val="0"/>
      <w:divBdr>
        <w:top w:val="none" w:sz="0" w:space="0" w:color="auto"/>
        <w:left w:val="none" w:sz="0" w:space="0" w:color="auto"/>
        <w:bottom w:val="none" w:sz="0" w:space="0" w:color="auto"/>
        <w:right w:val="none" w:sz="0" w:space="0" w:color="auto"/>
      </w:divBdr>
      <w:divsChild>
        <w:div w:id="991567463">
          <w:marLeft w:val="0"/>
          <w:marRight w:val="0"/>
          <w:marTop w:val="0"/>
          <w:marBottom w:val="300"/>
          <w:divBdr>
            <w:top w:val="none" w:sz="0" w:space="0" w:color="auto"/>
            <w:left w:val="none" w:sz="0" w:space="0" w:color="auto"/>
            <w:bottom w:val="single" w:sz="6" w:space="8" w:color="DDDDDD"/>
            <w:right w:val="none" w:sz="0" w:space="0" w:color="auto"/>
          </w:divBdr>
        </w:div>
        <w:div w:id="1529028666">
          <w:marLeft w:val="0"/>
          <w:marRight w:val="0"/>
          <w:marTop w:val="0"/>
          <w:marBottom w:val="300"/>
          <w:divBdr>
            <w:top w:val="none" w:sz="0" w:space="0" w:color="auto"/>
            <w:left w:val="none" w:sz="0" w:space="0" w:color="auto"/>
            <w:bottom w:val="none" w:sz="0" w:space="0" w:color="auto"/>
            <w:right w:val="none" w:sz="0" w:space="0" w:color="auto"/>
          </w:divBdr>
        </w:div>
      </w:divsChild>
    </w:div>
    <w:div w:id="1510289645">
      <w:bodyDiv w:val="1"/>
      <w:marLeft w:val="0"/>
      <w:marRight w:val="0"/>
      <w:marTop w:val="0"/>
      <w:marBottom w:val="0"/>
      <w:divBdr>
        <w:top w:val="none" w:sz="0" w:space="0" w:color="auto"/>
        <w:left w:val="none" w:sz="0" w:space="0" w:color="auto"/>
        <w:bottom w:val="none" w:sz="0" w:space="0" w:color="auto"/>
        <w:right w:val="none" w:sz="0" w:space="0" w:color="auto"/>
      </w:divBdr>
      <w:divsChild>
        <w:div w:id="1403063112">
          <w:marLeft w:val="0"/>
          <w:marRight w:val="0"/>
          <w:marTop w:val="0"/>
          <w:marBottom w:val="150"/>
          <w:divBdr>
            <w:top w:val="none" w:sz="0" w:space="0" w:color="auto"/>
            <w:left w:val="none" w:sz="0" w:space="0" w:color="auto"/>
            <w:bottom w:val="none" w:sz="0" w:space="0" w:color="auto"/>
            <w:right w:val="none" w:sz="0" w:space="0" w:color="auto"/>
          </w:divBdr>
        </w:div>
      </w:divsChild>
    </w:div>
    <w:div w:id="1511289920">
      <w:bodyDiv w:val="1"/>
      <w:marLeft w:val="0"/>
      <w:marRight w:val="0"/>
      <w:marTop w:val="0"/>
      <w:marBottom w:val="0"/>
      <w:divBdr>
        <w:top w:val="none" w:sz="0" w:space="0" w:color="auto"/>
        <w:left w:val="none" w:sz="0" w:space="0" w:color="auto"/>
        <w:bottom w:val="none" w:sz="0" w:space="0" w:color="auto"/>
        <w:right w:val="none" w:sz="0" w:space="0" w:color="auto"/>
      </w:divBdr>
      <w:divsChild>
        <w:div w:id="2015064631">
          <w:marLeft w:val="0"/>
          <w:marRight w:val="0"/>
          <w:marTop w:val="0"/>
          <w:marBottom w:val="0"/>
          <w:divBdr>
            <w:top w:val="none" w:sz="0" w:space="0" w:color="auto"/>
            <w:left w:val="none" w:sz="0" w:space="0" w:color="auto"/>
            <w:bottom w:val="none" w:sz="0" w:space="0" w:color="auto"/>
            <w:right w:val="none" w:sz="0" w:space="0" w:color="auto"/>
          </w:divBdr>
          <w:divsChild>
            <w:div w:id="515388513">
              <w:marLeft w:val="0"/>
              <w:marRight w:val="0"/>
              <w:marTop w:val="0"/>
              <w:marBottom w:val="0"/>
              <w:divBdr>
                <w:top w:val="none" w:sz="0" w:space="0" w:color="auto"/>
                <w:left w:val="none" w:sz="0" w:space="0" w:color="auto"/>
                <w:bottom w:val="none" w:sz="0" w:space="0" w:color="auto"/>
                <w:right w:val="none" w:sz="0" w:space="0" w:color="auto"/>
              </w:divBdr>
              <w:divsChild>
                <w:div w:id="1087190127">
                  <w:marLeft w:val="0"/>
                  <w:marRight w:val="0"/>
                  <w:marTop w:val="0"/>
                  <w:marBottom w:val="0"/>
                  <w:divBdr>
                    <w:top w:val="none" w:sz="0" w:space="0" w:color="auto"/>
                    <w:left w:val="none" w:sz="0" w:space="0" w:color="auto"/>
                    <w:bottom w:val="none" w:sz="0" w:space="0" w:color="auto"/>
                    <w:right w:val="none" w:sz="0" w:space="0" w:color="auto"/>
                  </w:divBdr>
                  <w:divsChild>
                    <w:div w:id="314185648">
                      <w:marLeft w:val="-225"/>
                      <w:marRight w:val="-225"/>
                      <w:marTop w:val="0"/>
                      <w:marBottom w:val="0"/>
                      <w:divBdr>
                        <w:top w:val="none" w:sz="0" w:space="0" w:color="auto"/>
                        <w:left w:val="none" w:sz="0" w:space="0" w:color="auto"/>
                        <w:bottom w:val="none" w:sz="0" w:space="0" w:color="auto"/>
                        <w:right w:val="none" w:sz="0" w:space="0" w:color="auto"/>
                      </w:divBdr>
                      <w:divsChild>
                        <w:div w:id="1072314429">
                          <w:marLeft w:val="0"/>
                          <w:marRight w:val="0"/>
                          <w:marTop w:val="0"/>
                          <w:marBottom w:val="0"/>
                          <w:divBdr>
                            <w:top w:val="none" w:sz="0" w:space="0" w:color="auto"/>
                            <w:left w:val="none" w:sz="0" w:space="0" w:color="auto"/>
                            <w:bottom w:val="none" w:sz="0" w:space="0" w:color="auto"/>
                            <w:right w:val="none" w:sz="0" w:space="0" w:color="auto"/>
                          </w:divBdr>
                          <w:divsChild>
                            <w:div w:id="2068525214">
                              <w:marLeft w:val="0"/>
                              <w:marRight w:val="0"/>
                              <w:marTop w:val="0"/>
                              <w:marBottom w:val="0"/>
                              <w:divBdr>
                                <w:top w:val="none" w:sz="0" w:space="0" w:color="auto"/>
                                <w:left w:val="none" w:sz="0" w:space="0" w:color="auto"/>
                                <w:bottom w:val="none" w:sz="0" w:space="0" w:color="auto"/>
                                <w:right w:val="none" w:sz="0" w:space="0" w:color="auto"/>
                              </w:divBdr>
                              <w:divsChild>
                                <w:div w:id="618025583">
                                  <w:marLeft w:val="0"/>
                                  <w:marRight w:val="0"/>
                                  <w:marTop w:val="0"/>
                                  <w:marBottom w:val="0"/>
                                  <w:divBdr>
                                    <w:top w:val="none" w:sz="0" w:space="0" w:color="auto"/>
                                    <w:left w:val="none" w:sz="0" w:space="0" w:color="auto"/>
                                    <w:bottom w:val="none" w:sz="0" w:space="0" w:color="auto"/>
                                    <w:right w:val="none" w:sz="0" w:space="0" w:color="auto"/>
                                  </w:divBdr>
                                  <w:divsChild>
                                    <w:div w:id="3729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488741">
      <w:bodyDiv w:val="1"/>
      <w:marLeft w:val="0"/>
      <w:marRight w:val="0"/>
      <w:marTop w:val="0"/>
      <w:marBottom w:val="0"/>
      <w:divBdr>
        <w:top w:val="none" w:sz="0" w:space="0" w:color="auto"/>
        <w:left w:val="none" w:sz="0" w:space="0" w:color="auto"/>
        <w:bottom w:val="none" w:sz="0" w:space="0" w:color="auto"/>
        <w:right w:val="none" w:sz="0" w:space="0" w:color="auto"/>
      </w:divBdr>
    </w:div>
    <w:div w:id="1512179529">
      <w:bodyDiv w:val="1"/>
      <w:marLeft w:val="0"/>
      <w:marRight w:val="0"/>
      <w:marTop w:val="0"/>
      <w:marBottom w:val="0"/>
      <w:divBdr>
        <w:top w:val="none" w:sz="0" w:space="0" w:color="auto"/>
        <w:left w:val="none" w:sz="0" w:space="0" w:color="auto"/>
        <w:bottom w:val="none" w:sz="0" w:space="0" w:color="auto"/>
        <w:right w:val="none" w:sz="0" w:space="0" w:color="auto"/>
      </w:divBdr>
    </w:div>
    <w:div w:id="1512912039">
      <w:bodyDiv w:val="1"/>
      <w:marLeft w:val="0"/>
      <w:marRight w:val="0"/>
      <w:marTop w:val="0"/>
      <w:marBottom w:val="0"/>
      <w:divBdr>
        <w:top w:val="none" w:sz="0" w:space="0" w:color="auto"/>
        <w:left w:val="none" w:sz="0" w:space="0" w:color="auto"/>
        <w:bottom w:val="none" w:sz="0" w:space="0" w:color="auto"/>
        <w:right w:val="none" w:sz="0" w:space="0" w:color="auto"/>
      </w:divBdr>
    </w:div>
    <w:div w:id="1512915025">
      <w:bodyDiv w:val="1"/>
      <w:marLeft w:val="0"/>
      <w:marRight w:val="0"/>
      <w:marTop w:val="0"/>
      <w:marBottom w:val="0"/>
      <w:divBdr>
        <w:top w:val="none" w:sz="0" w:space="0" w:color="auto"/>
        <w:left w:val="none" w:sz="0" w:space="0" w:color="auto"/>
        <w:bottom w:val="none" w:sz="0" w:space="0" w:color="auto"/>
        <w:right w:val="none" w:sz="0" w:space="0" w:color="auto"/>
      </w:divBdr>
    </w:div>
    <w:div w:id="1513570670">
      <w:bodyDiv w:val="1"/>
      <w:marLeft w:val="0"/>
      <w:marRight w:val="0"/>
      <w:marTop w:val="0"/>
      <w:marBottom w:val="0"/>
      <w:divBdr>
        <w:top w:val="none" w:sz="0" w:space="0" w:color="auto"/>
        <w:left w:val="none" w:sz="0" w:space="0" w:color="auto"/>
        <w:bottom w:val="none" w:sz="0" w:space="0" w:color="auto"/>
        <w:right w:val="none" w:sz="0" w:space="0" w:color="auto"/>
      </w:divBdr>
      <w:divsChild>
        <w:div w:id="574826423">
          <w:marLeft w:val="0"/>
          <w:marRight w:val="0"/>
          <w:marTop w:val="0"/>
          <w:marBottom w:val="75"/>
          <w:divBdr>
            <w:top w:val="none" w:sz="0" w:space="0" w:color="auto"/>
            <w:left w:val="none" w:sz="0" w:space="0" w:color="auto"/>
            <w:bottom w:val="dotted" w:sz="6" w:space="2" w:color="DDDDDD"/>
            <w:right w:val="none" w:sz="0" w:space="0" w:color="auto"/>
          </w:divBdr>
        </w:div>
        <w:div w:id="672606437">
          <w:marLeft w:val="0"/>
          <w:marRight w:val="0"/>
          <w:marTop w:val="0"/>
          <w:marBottom w:val="0"/>
          <w:divBdr>
            <w:top w:val="none" w:sz="0" w:space="0" w:color="auto"/>
            <w:left w:val="none" w:sz="0" w:space="0" w:color="auto"/>
            <w:bottom w:val="none" w:sz="0" w:space="0" w:color="auto"/>
            <w:right w:val="none" w:sz="0" w:space="0" w:color="auto"/>
          </w:divBdr>
        </w:div>
      </w:divsChild>
    </w:div>
    <w:div w:id="1513763157">
      <w:bodyDiv w:val="1"/>
      <w:marLeft w:val="0"/>
      <w:marRight w:val="0"/>
      <w:marTop w:val="0"/>
      <w:marBottom w:val="0"/>
      <w:divBdr>
        <w:top w:val="none" w:sz="0" w:space="0" w:color="auto"/>
        <w:left w:val="none" w:sz="0" w:space="0" w:color="auto"/>
        <w:bottom w:val="none" w:sz="0" w:space="0" w:color="auto"/>
        <w:right w:val="none" w:sz="0" w:space="0" w:color="auto"/>
      </w:divBdr>
    </w:div>
    <w:div w:id="1513837280">
      <w:bodyDiv w:val="1"/>
      <w:marLeft w:val="0"/>
      <w:marRight w:val="0"/>
      <w:marTop w:val="0"/>
      <w:marBottom w:val="0"/>
      <w:divBdr>
        <w:top w:val="none" w:sz="0" w:space="0" w:color="auto"/>
        <w:left w:val="none" w:sz="0" w:space="0" w:color="auto"/>
        <w:bottom w:val="none" w:sz="0" w:space="0" w:color="auto"/>
        <w:right w:val="none" w:sz="0" w:space="0" w:color="auto"/>
      </w:divBdr>
    </w:div>
    <w:div w:id="1519195694">
      <w:bodyDiv w:val="1"/>
      <w:marLeft w:val="0"/>
      <w:marRight w:val="0"/>
      <w:marTop w:val="0"/>
      <w:marBottom w:val="0"/>
      <w:divBdr>
        <w:top w:val="none" w:sz="0" w:space="0" w:color="auto"/>
        <w:left w:val="none" w:sz="0" w:space="0" w:color="auto"/>
        <w:bottom w:val="none" w:sz="0" w:space="0" w:color="auto"/>
        <w:right w:val="none" w:sz="0" w:space="0" w:color="auto"/>
      </w:divBdr>
      <w:divsChild>
        <w:div w:id="712735738">
          <w:marLeft w:val="0"/>
          <w:marRight w:val="0"/>
          <w:marTop w:val="0"/>
          <w:marBottom w:val="0"/>
          <w:divBdr>
            <w:top w:val="none" w:sz="0" w:space="0" w:color="auto"/>
            <w:left w:val="none" w:sz="0" w:space="0" w:color="auto"/>
            <w:bottom w:val="none" w:sz="0" w:space="0" w:color="auto"/>
            <w:right w:val="none" w:sz="0" w:space="0" w:color="auto"/>
          </w:divBdr>
          <w:divsChild>
            <w:div w:id="1016267647">
              <w:marLeft w:val="0"/>
              <w:marRight w:val="0"/>
              <w:marTop w:val="0"/>
              <w:marBottom w:val="0"/>
              <w:divBdr>
                <w:top w:val="none" w:sz="0" w:space="0" w:color="auto"/>
                <w:left w:val="none" w:sz="0" w:space="0" w:color="auto"/>
                <w:bottom w:val="none" w:sz="0" w:space="0" w:color="auto"/>
                <w:right w:val="none" w:sz="0" w:space="0" w:color="auto"/>
              </w:divBdr>
              <w:divsChild>
                <w:div w:id="877552555">
                  <w:marLeft w:val="0"/>
                  <w:marRight w:val="0"/>
                  <w:marTop w:val="0"/>
                  <w:marBottom w:val="0"/>
                  <w:divBdr>
                    <w:top w:val="none" w:sz="0" w:space="0" w:color="auto"/>
                    <w:left w:val="none" w:sz="0" w:space="0" w:color="auto"/>
                    <w:bottom w:val="none" w:sz="0" w:space="0" w:color="auto"/>
                    <w:right w:val="none" w:sz="0" w:space="0" w:color="auto"/>
                  </w:divBdr>
                </w:div>
                <w:div w:id="1746678922">
                  <w:marLeft w:val="0"/>
                  <w:marRight w:val="0"/>
                  <w:marTop w:val="0"/>
                  <w:marBottom w:val="0"/>
                  <w:divBdr>
                    <w:top w:val="none" w:sz="0" w:space="0" w:color="auto"/>
                    <w:left w:val="none" w:sz="0" w:space="0" w:color="auto"/>
                    <w:bottom w:val="none" w:sz="0" w:space="0" w:color="auto"/>
                    <w:right w:val="none" w:sz="0" w:space="0" w:color="auto"/>
                  </w:divBdr>
                </w:div>
                <w:div w:id="203569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76691">
      <w:bodyDiv w:val="1"/>
      <w:marLeft w:val="0"/>
      <w:marRight w:val="0"/>
      <w:marTop w:val="0"/>
      <w:marBottom w:val="0"/>
      <w:divBdr>
        <w:top w:val="none" w:sz="0" w:space="0" w:color="auto"/>
        <w:left w:val="none" w:sz="0" w:space="0" w:color="auto"/>
        <w:bottom w:val="none" w:sz="0" w:space="0" w:color="auto"/>
        <w:right w:val="none" w:sz="0" w:space="0" w:color="auto"/>
      </w:divBdr>
    </w:div>
    <w:div w:id="1521817220">
      <w:bodyDiv w:val="1"/>
      <w:marLeft w:val="0"/>
      <w:marRight w:val="0"/>
      <w:marTop w:val="0"/>
      <w:marBottom w:val="0"/>
      <w:divBdr>
        <w:top w:val="none" w:sz="0" w:space="0" w:color="auto"/>
        <w:left w:val="none" w:sz="0" w:space="0" w:color="auto"/>
        <w:bottom w:val="none" w:sz="0" w:space="0" w:color="auto"/>
        <w:right w:val="none" w:sz="0" w:space="0" w:color="auto"/>
      </w:divBdr>
    </w:div>
    <w:div w:id="1521969496">
      <w:bodyDiv w:val="1"/>
      <w:marLeft w:val="0"/>
      <w:marRight w:val="0"/>
      <w:marTop w:val="0"/>
      <w:marBottom w:val="0"/>
      <w:divBdr>
        <w:top w:val="none" w:sz="0" w:space="0" w:color="auto"/>
        <w:left w:val="none" w:sz="0" w:space="0" w:color="auto"/>
        <w:bottom w:val="none" w:sz="0" w:space="0" w:color="auto"/>
        <w:right w:val="none" w:sz="0" w:space="0" w:color="auto"/>
      </w:divBdr>
    </w:div>
    <w:div w:id="1522206187">
      <w:bodyDiv w:val="1"/>
      <w:marLeft w:val="0"/>
      <w:marRight w:val="0"/>
      <w:marTop w:val="0"/>
      <w:marBottom w:val="0"/>
      <w:divBdr>
        <w:top w:val="none" w:sz="0" w:space="0" w:color="auto"/>
        <w:left w:val="none" w:sz="0" w:space="0" w:color="auto"/>
        <w:bottom w:val="none" w:sz="0" w:space="0" w:color="auto"/>
        <w:right w:val="none" w:sz="0" w:space="0" w:color="auto"/>
      </w:divBdr>
      <w:divsChild>
        <w:div w:id="301931107">
          <w:marLeft w:val="0"/>
          <w:marRight w:val="0"/>
          <w:marTop w:val="0"/>
          <w:marBottom w:val="75"/>
          <w:divBdr>
            <w:top w:val="none" w:sz="0" w:space="0" w:color="auto"/>
            <w:left w:val="none" w:sz="0" w:space="0" w:color="auto"/>
            <w:bottom w:val="none" w:sz="0" w:space="0" w:color="auto"/>
            <w:right w:val="none" w:sz="0" w:space="0" w:color="auto"/>
          </w:divBdr>
          <w:divsChild>
            <w:div w:id="1157963578">
              <w:marLeft w:val="0"/>
              <w:marRight w:val="0"/>
              <w:marTop w:val="0"/>
              <w:marBottom w:val="0"/>
              <w:divBdr>
                <w:top w:val="none" w:sz="0" w:space="0" w:color="auto"/>
                <w:left w:val="none" w:sz="0" w:space="0" w:color="auto"/>
                <w:bottom w:val="none" w:sz="0" w:space="0" w:color="auto"/>
                <w:right w:val="none" w:sz="0" w:space="0" w:color="auto"/>
              </w:divBdr>
              <w:divsChild>
                <w:div w:id="122509243">
                  <w:marLeft w:val="0"/>
                  <w:marRight w:val="0"/>
                  <w:marTop w:val="0"/>
                  <w:marBottom w:val="0"/>
                  <w:divBdr>
                    <w:top w:val="none" w:sz="0" w:space="0" w:color="auto"/>
                    <w:left w:val="none" w:sz="0" w:space="0" w:color="auto"/>
                    <w:bottom w:val="none" w:sz="0" w:space="0" w:color="auto"/>
                    <w:right w:val="none" w:sz="0" w:space="0" w:color="auto"/>
                  </w:divBdr>
                  <w:divsChild>
                    <w:div w:id="550263481">
                      <w:marLeft w:val="0"/>
                      <w:marRight w:val="0"/>
                      <w:marTop w:val="0"/>
                      <w:marBottom w:val="0"/>
                      <w:divBdr>
                        <w:top w:val="none" w:sz="0" w:space="0" w:color="auto"/>
                        <w:left w:val="none" w:sz="0" w:space="0" w:color="auto"/>
                        <w:bottom w:val="none" w:sz="0" w:space="0" w:color="auto"/>
                        <w:right w:val="none" w:sz="0" w:space="0" w:color="auto"/>
                      </w:divBdr>
                    </w:div>
                    <w:div w:id="1839689055">
                      <w:marLeft w:val="0"/>
                      <w:marRight w:val="0"/>
                      <w:marTop w:val="0"/>
                      <w:marBottom w:val="150"/>
                      <w:divBdr>
                        <w:top w:val="none" w:sz="0" w:space="0" w:color="auto"/>
                        <w:left w:val="none" w:sz="0" w:space="0" w:color="auto"/>
                        <w:bottom w:val="single" w:sz="6" w:space="4" w:color="CCCCCC"/>
                        <w:right w:val="none" w:sz="0" w:space="0" w:color="auto"/>
                      </w:divBdr>
                    </w:div>
                    <w:div w:id="2106732375">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9967751">
          <w:marLeft w:val="0"/>
          <w:marRight w:val="0"/>
          <w:marTop w:val="0"/>
          <w:marBottom w:val="0"/>
          <w:divBdr>
            <w:top w:val="none" w:sz="0" w:space="0" w:color="auto"/>
            <w:left w:val="none" w:sz="0" w:space="0" w:color="auto"/>
            <w:bottom w:val="none" w:sz="0" w:space="0" w:color="auto"/>
            <w:right w:val="none" w:sz="0" w:space="0" w:color="auto"/>
          </w:divBdr>
          <w:divsChild>
            <w:div w:id="268633882">
              <w:marLeft w:val="0"/>
              <w:marRight w:val="0"/>
              <w:marTop w:val="0"/>
              <w:marBottom w:val="0"/>
              <w:divBdr>
                <w:top w:val="none" w:sz="0" w:space="0" w:color="auto"/>
                <w:left w:val="none" w:sz="0" w:space="0" w:color="auto"/>
                <w:bottom w:val="none" w:sz="0" w:space="0" w:color="auto"/>
                <w:right w:val="none" w:sz="0" w:space="0" w:color="auto"/>
              </w:divBdr>
              <w:divsChild>
                <w:div w:id="600064255">
                  <w:marLeft w:val="0"/>
                  <w:marRight w:val="0"/>
                  <w:marTop w:val="0"/>
                  <w:marBottom w:val="0"/>
                  <w:divBdr>
                    <w:top w:val="none" w:sz="0" w:space="0" w:color="auto"/>
                    <w:left w:val="none" w:sz="0" w:space="0" w:color="auto"/>
                    <w:bottom w:val="none" w:sz="0" w:space="0" w:color="auto"/>
                    <w:right w:val="none" w:sz="0" w:space="0" w:color="auto"/>
                  </w:divBdr>
                  <w:divsChild>
                    <w:div w:id="48891785">
                      <w:marLeft w:val="0"/>
                      <w:marRight w:val="0"/>
                      <w:marTop w:val="0"/>
                      <w:marBottom w:val="0"/>
                      <w:divBdr>
                        <w:top w:val="none" w:sz="0" w:space="0" w:color="auto"/>
                        <w:left w:val="none" w:sz="0" w:space="0" w:color="auto"/>
                        <w:bottom w:val="none" w:sz="0" w:space="0" w:color="auto"/>
                        <w:right w:val="none" w:sz="0" w:space="0" w:color="auto"/>
                      </w:divBdr>
                      <w:divsChild>
                        <w:div w:id="463280048">
                          <w:marLeft w:val="0"/>
                          <w:marRight w:val="0"/>
                          <w:marTop w:val="0"/>
                          <w:marBottom w:val="0"/>
                          <w:divBdr>
                            <w:top w:val="none" w:sz="0" w:space="0" w:color="auto"/>
                            <w:left w:val="none" w:sz="0" w:space="0" w:color="auto"/>
                            <w:bottom w:val="none" w:sz="0" w:space="0" w:color="auto"/>
                            <w:right w:val="none" w:sz="0" w:space="0" w:color="auto"/>
                          </w:divBdr>
                        </w:div>
                        <w:div w:id="1446315629">
                          <w:marLeft w:val="0"/>
                          <w:marRight w:val="0"/>
                          <w:marTop w:val="0"/>
                          <w:marBottom w:val="0"/>
                          <w:divBdr>
                            <w:top w:val="none" w:sz="0" w:space="0" w:color="auto"/>
                            <w:left w:val="none" w:sz="0" w:space="0" w:color="auto"/>
                            <w:bottom w:val="none" w:sz="0" w:space="0" w:color="auto"/>
                            <w:right w:val="none" w:sz="0" w:space="0" w:color="auto"/>
                          </w:divBdr>
                        </w:div>
                        <w:div w:id="1952275019">
                          <w:marLeft w:val="0"/>
                          <w:marRight w:val="0"/>
                          <w:marTop w:val="0"/>
                          <w:marBottom w:val="0"/>
                          <w:divBdr>
                            <w:top w:val="none" w:sz="0" w:space="0" w:color="auto"/>
                            <w:left w:val="none" w:sz="0" w:space="0" w:color="auto"/>
                            <w:bottom w:val="none" w:sz="0" w:space="0" w:color="auto"/>
                            <w:right w:val="none" w:sz="0" w:space="0" w:color="auto"/>
                          </w:divBdr>
                        </w:div>
                      </w:divsChild>
                    </w:div>
                    <w:div w:id="1017849923">
                      <w:marLeft w:val="0"/>
                      <w:marRight w:val="0"/>
                      <w:marTop w:val="0"/>
                      <w:marBottom w:val="0"/>
                      <w:divBdr>
                        <w:top w:val="none" w:sz="0" w:space="0" w:color="auto"/>
                        <w:left w:val="none" w:sz="0" w:space="0" w:color="auto"/>
                        <w:bottom w:val="none" w:sz="0" w:space="0" w:color="auto"/>
                        <w:right w:val="none" w:sz="0" w:space="0" w:color="auto"/>
                      </w:divBdr>
                      <w:divsChild>
                        <w:div w:id="1906407651">
                          <w:marLeft w:val="0"/>
                          <w:marRight w:val="0"/>
                          <w:marTop w:val="0"/>
                          <w:marBottom w:val="90"/>
                          <w:divBdr>
                            <w:top w:val="none" w:sz="0" w:space="0" w:color="auto"/>
                            <w:left w:val="none" w:sz="0" w:space="0" w:color="auto"/>
                            <w:bottom w:val="single" w:sz="6" w:space="5" w:color="CCCCCC"/>
                            <w:right w:val="none" w:sz="0" w:space="0" w:color="auto"/>
                          </w:divBdr>
                        </w:div>
                      </w:divsChild>
                    </w:div>
                  </w:divsChild>
                </w:div>
              </w:divsChild>
            </w:div>
          </w:divsChild>
        </w:div>
      </w:divsChild>
    </w:div>
    <w:div w:id="1522276775">
      <w:bodyDiv w:val="1"/>
      <w:marLeft w:val="0"/>
      <w:marRight w:val="0"/>
      <w:marTop w:val="0"/>
      <w:marBottom w:val="0"/>
      <w:divBdr>
        <w:top w:val="none" w:sz="0" w:space="0" w:color="auto"/>
        <w:left w:val="none" w:sz="0" w:space="0" w:color="auto"/>
        <w:bottom w:val="none" w:sz="0" w:space="0" w:color="auto"/>
        <w:right w:val="none" w:sz="0" w:space="0" w:color="auto"/>
      </w:divBdr>
      <w:divsChild>
        <w:div w:id="304117664">
          <w:marLeft w:val="0"/>
          <w:marRight w:val="0"/>
          <w:marTop w:val="0"/>
          <w:marBottom w:val="0"/>
          <w:divBdr>
            <w:top w:val="none" w:sz="0" w:space="0" w:color="auto"/>
            <w:left w:val="none" w:sz="0" w:space="0" w:color="auto"/>
            <w:bottom w:val="none" w:sz="0" w:space="0" w:color="auto"/>
            <w:right w:val="none" w:sz="0" w:space="0" w:color="auto"/>
          </w:divBdr>
          <w:divsChild>
            <w:div w:id="1722443497">
              <w:marLeft w:val="0"/>
              <w:marRight w:val="0"/>
              <w:marTop w:val="0"/>
              <w:marBottom w:val="0"/>
              <w:divBdr>
                <w:top w:val="none" w:sz="0" w:space="0" w:color="auto"/>
                <w:left w:val="none" w:sz="0" w:space="0" w:color="auto"/>
                <w:bottom w:val="none" w:sz="0" w:space="0" w:color="auto"/>
                <w:right w:val="none" w:sz="0" w:space="0" w:color="auto"/>
              </w:divBdr>
              <w:divsChild>
                <w:div w:id="656374321">
                  <w:marLeft w:val="0"/>
                  <w:marRight w:val="0"/>
                  <w:marTop w:val="0"/>
                  <w:marBottom w:val="0"/>
                  <w:divBdr>
                    <w:top w:val="none" w:sz="0" w:space="0" w:color="auto"/>
                    <w:left w:val="none" w:sz="0" w:space="0" w:color="auto"/>
                    <w:bottom w:val="none" w:sz="0" w:space="0" w:color="auto"/>
                    <w:right w:val="none" w:sz="0" w:space="0" w:color="auto"/>
                  </w:divBdr>
                  <w:divsChild>
                    <w:div w:id="744380640">
                      <w:marLeft w:val="0"/>
                      <w:marRight w:val="0"/>
                      <w:marTop w:val="0"/>
                      <w:marBottom w:val="0"/>
                      <w:divBdr>
                        <w:top w:val="none" w:sz="0" w:space="0" w:color="auto"/>
                        <w:left w:val="none" w:sz="0" w:space="0" w:color="auto"/>
                        <w:bottom w:val="none" w:sz="0" w:space="0" w:color="auto"/>
                        <w:right w:val="none" w:sz="0" w:space="0" w:color="auto"/>
                      </w:divBdr>
                      <w:divsChild>
                        <w:div w:id="507210447">
                          <w:marLeft w:val="0"/>
                          <w:marRight w:val="0"/>
                          <w:marTop w:val="0"/>
                          <w:marBottom w:val="0"/>
                          <w:divBdr>
                            <w:top w:val="none" w:sz="0" w:space="0" w:color="auto"/>
                            <w:left w:val="none" w:sz="0" w:space="0" w:color="auto"/>
                            <w:bottom w:val="none" w:sz="0" w:space="0" w:color="auto"/>
                            <w:right w:val="none" w:sz="0" w:space="0" w:color="auto"/>
                          </w:divBdr>
                          <w:divsChild>
                            <w:div w:id="1859392991">
                              <w:marLeft w:val="1650"/>
                              <w:marRight w:val="450"/>
                              <w:marTop w:val="0"/>
                              <w:marBottom w:val="0"/>
                              <w:divBdr>
                                <w:top w:val="none" w:sz="0" w:space="0" w:color="auto"/>
                                <w:left w:val="none" w:sz="0" w:space="0" w:color="auto"/>
                                <w:bottom w:val="none" w:sz="0" w:space="0" w:color="auto"/>
                                <w:right w:val="none" w:sz="0" w:space="0" w:color="auto"/>
                              </w:divBdr>
                              <w:divsChild>
                                <w:div w:id="178160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625035">
      <w:bodyDiv w:val="1"/>
      <w:marLeft w:val="0"/>
      <w:marRight w:val="0"/>
      <w:marTop w:val="0"/>
      <w:marBottom w:val="0"/>
      <w:divBdr>
        <w:top w:val="none" w:sz="0" w:space="0" w:color="auto"/>
        <w:left w:val="none" w:sz="0" w:space="0" w:color="auto"/>
        <w:bottom w:val="none" w:sz="0" w:space="0" w:color="auto"/>
        <w:right w:val="none" w:sz="0" w:space="0" w:color="auto"/>
      </w:divBdr>
      <w:divsChild>
        <w:div w:id="30424254">
          <w:marLeft w:val="0"/>
          <w:marRight w:val="0"/>
          <w:marTop w:val="0"/>
          <w:marBottom w:val="0"/>
          <w:divBdr>
            <w:top w:val="none" w:sz="0" w:space="0" w:color="auto"/>
            <w:left w:val="none" w:sz="0" w:space="0" w:color="auto"/>
            <w:bottom w:val="none" w:sz="0" w:space="0" w:color="auto"/>
            <w:right w:val="none" w:sz="0" w:space="0" w:color="auto"/>
          </w:divBdr>
          <w:divsChild>
            <w:div w:id="1702823336">
              <w:marLeft w:val="0"/>
              <w:marRight w:val="0"/>
              <w:marTop w:val="0"/>
              <w:marBottom w:val="0"/>
              <w:divBdr>
                <w:top w:val="none" w:sz="0" w:space="0" w:color="auto"/>
                <w:left w:val="none" w:sz="0" w:space="0" w:color="auto"/>
                <w:bottom w:val="none" w:sz="0" w:space="0" w:color="auto"/>
                <w:right w:val="none" w:sz="0" w:space="0" w:color="auto"/>
              </w:divBdr>
              <w:divsChild>
                <w:div w:id="1385253058">
                  <w:marLeft w:val="0"/>
                  <w:marRight w:val="0"/>
                  <w:marTop w:val="0"/>
                  <w:marBottom w:val="0"/>
                  <w:divBdr>
                    <w:top w:val="none" w:sz="0" w:space="0" w:color="auto"/>
                    <w:left w:val="none" w:sz="0" w:space="0" w:color="auto"/>
                    <w:bottom w:val="none" w:sz="0" w:space="0" w:color="auto"/>
                    <w:right w:val="none" w:sz="0" w:space="0" w:color="auto"/>
                  </w:divBdr>
                  <w:divsChild>
                    <w:div w:id="15442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50734">
              <w:marLeft w:val="0"/>
              <w:marRight w:val="0"/>
              <w:marTop w:val="0"/>
              <w:marBottom w:val="0"/>
              <w:divBdr>
                <w:top w:val="none" w:sz="0" w:space="0" w:color="auto"/>
                <w:left w:val="none" w:sz="0" w:space="0" w:color="auto"/>
                <w:bottom w:val="none" w:sz="0" w:space="0" w:color="auto"/>
                <w:right w:val="none" w:sz="0" w:space="0" w:color="auto"/>
              </w:divBdr>
            </w:div>
          </w:divsChild>
        </w:div>
        <w:div w:id="759062437">
          <w:marLeft w:val="0"/>
          <w:marRight w:val="0"/>
          <w:marTop w:val="0"/>
          <w:marBottom w:val="300"/>
          <w:divBdr>
            <w:top w:val="none" w:sz="0" w:space="0" w:color="auto"/>
            <w:left w:val="none" w:sz="0" w:space="0" w:color="auto"/>
            <w:bottom w:val="none" w:sz="0" w:space="0" w:color="auto"/>
            <w:right w:val="none" w:sz="0" w:space="0" w:color="auto"/>
          </w:divBdr>
          <w:divsChild>
            <w:div w:id="1917013379">
              <w:marLeft w:val="0"/>
              <w:marRight w:val="150"/>
              <w:marTop w:val="0"/>
              <w:marBottom w:val="0"/>
              <w:divBdr>
                <w:top w:val="none" w:sz="0" w:space="0" w:color="auto"/>
                <w:left w:val="none" w:sz="0" w:space="0" w:color="auto"/>
                <w:bottom w:val="none" w:sz="0" w:space="0" w:color="auto"/>
                <w:right w:val="none" w:sz="0" w:space="0" w:color="auto"/>
              </w:divBdr>
              <w:divsChild>
                <w:div w:id="698506316">
                  <w:marLeft w:val="0"/>
                  <w:marRight w:val="0"/>
                  <w:marTop w:val="0"/>
                  <w:marBottom w:val="0"/>
                  <w:divBdr>
                    <w:top w:val="none" w:sz="0" w:space="0" w:color="auto"/>
                    <w:left w:val="none" w:sz="0" w:space="0" w:color="auto"/>
                    <w:bottom w:val="none" w:sz="0" w:space="0" w:color="auto"/>
                    <w:right w:val="none" w:sz="0" w:space="0" w:color="auto"/>
                  </w:divBdr>
                  <w:divsChild>
                    <w:div w:id="862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2863">
          <w:marLeft w:val="0"/>
          <w:marRight w:val="0"/>
          <w:marTop w:val="300"/>
          <w:marBottom w:val="0"/>
          <w:divBdr>
            <w:top w:val="none" w:sz="0" w:space="0" w:color="auto"/>
            <w:left w:val="none" w:sz="0" w:space="0" w:color="auto"/>
            <w:bottom w:val="none" w:sz="0" w:space="0" w:color="auto"/>
            <w:right w:val="none" w:sz="0" w:space="0" w:color="auto"/>
          </w:divBdr>
          <w:divsChild>
            <w:div w:id="1638417880">
              <w:marLeft w:val="0"/>
              <w:marRight w:val="0"/>
              <w:marTop w:val="0"/>
              <w:marBottom w:val="0"/>
              <w:divBdr>
                <w:top w:val="none" w:sz="0" w:space="0" w:color="auto"/>
                <w:left w:val="none" w:sz="0" w:space="0" w:color="auto"/>
                <w:bottom w:val="none" w:sz="0" w:space="0" w:color="auto"/>
                <w:right w:val="none" w:sz="0" w:space="0" w:color="auto"/>
              </w:divBdr>
              <w:divsChild>
                <w:div w:id="343365827">
                  <w:marLeft w:val="0"/>
                  <w:marRight w:val="0"/>
                  <w:marTop w:val="0"/>
                  <w:marBottom w:val="0"/>
                  <w:divBdr>
                    <w:top w:val="none" w:sz="0" w:space="0" w:color="auto"/>
                    <w:left w:val="none" w:sz="0" w:space="0" w:color="auto"/>
                    <w:bottom w:val="none" w:sz="0" w:space="0" w:color="auto"/>
                    <w:right w:val="none" w:sz="0" w:space="0" w:color="auto"/>
                  </w:divBdr>
                </w:div>
              </w:divsChild>
            </w:div>
            <w:div w:id="21329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90143">
      <w:bodyDiv w:val="1"/>
      <w:marLeft w:val="0"/>
      <w:marRight w:val="0"/>
      <w:marTop w:val="0"/>
      <w:marBottom w:val="0"/>
      <w:divBdr>
        <w:top w:val="none" w:sz="0" w:space="0" w:color="auto"/>
        <w:left w:val="none" w:sz="0" w:space="0" w:color="auto"/>
        <w:bottom w:val="none" w:sz="0" w:space="0" w:color="auto"/>
        <w:right w:val="none" w:sz="0" w:space="0" w:color="auto"/>
      </w:divBdr>
      <w:divsChild>
        <w:div w:id="1004430946">
          <w:marLeft w:val="0"/>
          <w:marRight w:val="0"/>
          <w:marTop w:val="0"/>
          <w:marBottom w:val="75"/>
          <w:divBdr>
            <w:top w:val="none" w:sz="0" w:space="0" w:color="auto"/>
            <w:left w:val="none" w:sz="0" w:space="0" w:color="auto"/>
            <w:bottom w:val="dotted" w:sz="6" w:space="2" w:color="DDDDDD"/>
            <w:right w:val="none" w:sz="0" w:space="0" w:color="auto"/>
          </w:divBdr>
        </w:div>
        <w:div w:id="1437100255">
          <w:marLeft w:val="0"/>
          <w:marRight w:val="0"/>
          <w:marTop w:val="0"/>
          <w:marBottom w:val="0"/>
          <w:divBdr>
            <w:top w:val="none" w:sz="0" w:space="0" w:color="auto"/>
            <w:left w:val="none" w:sz="0" w:space="0" w:color="auto"/>
            <w:bottom w:val="none" w:sz="0" w:space="0" w:color="auto"/>
            <w:right w:val="none" w:sz="0" w:space="0" w:color="auto"/>
          </w:divBdr>
        </w:div>
      </w:divsChild>
    </w:div>
    <w:div w:id="1526671478">
      <w:bodyDiv w:val="1"/>
      <w:marLeft w:val="0"/>
      <w:marRight w:val="0"/>
      <w:marTop w:val="0"/>
      <w:marBottom w:val="0"/>
      <w:divBdr>
        <w:top w:val="none" w:sz="0" w:space="0" w:color="auto"/>
        <w:left w:val="none" w:sz="0" w:space="0" w:color="auto"/>
        <w:bottom w:val="none" w:sz="0" w:space="0" w:color="auto"/>
        <w:right w:val="none" w:sz="0" w:space="0" w:color="auto"/>
      </w:divBdr>
      <w:divsChild>
        <w:div w:id="390152793">
          <w:marLeft w:val="0"/>
          <w:marRight w:val="0"/>
          <w:marTop w:val="0"/>
          <w:marBottom w:val="0"/>
          <w:divBdr>
            <w:top w:val="none" w:sz="0" w:space="0" w:color="auto"/>
            <w:left w:val="none" w:sz="0" w:space="0" w:color="auto"/>
            <w:bottom w:val="none" w:sz="0" w:space="0" w:color="auto"/>
            <w:right w:val="none" w:sz="0" w:space="0" w:color="auto"/>
          </w:divBdr>
          <w:divsChild>
            <w:div w:id="1104962661">
              <w:marLeft w:val="0"/>
              <w:marRight w:val="0"/>
              <w:marTop w:val="0"/>
              <w:marBottom w:val="0"/>
              <w:divBdr>
                <w:top w:val="none" w:sz="0" w:space="0" w:color="auto"/>
                <w:left w:val="none" w:sz="0" w:space="0" w:color="auto"/>
                <w:bottom w:val="none" w:sz="0" w:space="0" w:color="auto"/>
                <w:right w:val="none" w:sz="0" w:space="0" w:color="auto"/>
              </w:divBdr>
              <w:divsChild>
                <w:div w:id="365836567">
                  <w:marLeft w:val="0"/>
                  <w:marRight w:val="0"/>
                  <w:marTop w:val="225"/>
                  <w:marBottom w:val="0"/>
                  <w:divBdr>
                    <w:top w:val="single" w:sz="12" w:space="0" w:color="EBEBEB"/>
                    <w:left w:val="none" w:sz="0" w:space="0" w:color="auto"/>
                    <w:bottom w:val="none" w:sz="0" w:space="0" w:color="auto"/>
                    <w:right w:val="none" w:sz="0" w:space="0" w:color="auto"/>
                  </w:divBdr>
                  <w:divsChild>
                    <w:div w:id="7214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91216">
      <w:bodyDiv w:val="1"/>
      <w:marLeft w:val="0"/>
      <w:marRight w:val="0"/>
      <w:marTop w:val="0"/>
      <w:marBottom w:val="0"/>
      <w:divBdr>
        <w:top w:val="none" w:sz="0" w:space="0" w:color="auto"/>
        <w:left w:val="none" w:sz="0" w:space="0" w:color="auto"/>
        <w:bottom w:val="none" w:sz="0" w:space="0" w:color="auto"/>
        <w:right w:val="none" w:sz="0" w:space="0" w:color="auto"/>
      </w:divBdr>
      <w:divsChild>
        <w:div w:id="708725197">
          <w:marLeft w:val="0"/>
          <w:marRight w:val="0"/>
          <w:marTop w:val="0"/>
          <w:marBottom w:val="0"/>
          <w:divBdr>
            <w:top w:val="none" w:sz="0" w:space="0" w:color="auto"/>
            <w:left w:val="none" w:sz="0" w:space="0" w:color="auto"/>
            <w:bottom w:val="none" w:sz="0" w:space="0" w:color="auto"/>
            <w:right w:val="none" w:sz="0" w:space="0" w:color="auto"/>
          </w:divBdr>
        </w:div>
        <w:div w:id="725959135">
          <w:marLeft w:val="0"/>
          <w:marRight w:val="0"/>
          <w:marTop w:val="0"/>
          <w:marBottom w:val="0"/>
          <w:divBdr>
            <w:top w:val="none" w:sz="0" w:space="0" w:color="auto"/>
            <w:left w:val="none" w:sz="0" w:space="0" w:color="auto"/>
            <w:bottom w:val="none" w:sz="0" w:space="0" w:color="auto"/>
            <w:right w:val="none" w:sz="0" w:space="0" w:color="auto"/>
          </w:divBdr>
        </w:div>
        <w:div w:id="1592663347">
          <w:marLeft w:val="0"/>
          <w:marRight w:val="0"/>
          <w:marTop w:val="0"/>
          <w:marBottom w:val="0"/>
          <w:divBdr>
            <w:top w:val="none" w:sz="0" w:space="0" w:color="auto"/>
            <w:left w:val="none" w:sz="0" w:space="0" w:color="auto"/>
            <w:bottom w:val="none" w:sz="0" w:space="0" w:color="auto"/>
            <w:right w:val="none" w:sz="0" w:space="0" w:color="auto"/>
          </w:divBdr>
        </w:div>
      </w:divsChild>
    </w:div>
    <w:div w:id="1532183941">
      <w:bodyDiv w:val="1"/>
      <w:marLeft w:val="0"/>
      <w:marRight w:val="0"/>
      <w:marTop w:val="0"/>
      <w:marBottom w:val="0"/>
      <w:divBdr>
        <w:top w:val="none" w:sz="0" w:space="0" w:color="auto"/>
        <w:left w:val="none" w:sz="0" w:space="0" w:color="auto"/>
        <w:bottom w:val="none" w:sz="0" w:space="0" w:color="auto"/>
        <w:right w:val="none" w:sz="0" w:space="0" w:color="auto"/>
      </w:divBdr>
      <w:divsChild>
        <w:div w:id="163084578">
          <w:marLeft w:val="0"/>
          <w:marRight w:val="0"/>
          <w:marTop w:val="0"/>
          <w:marBottom w:val="75"/>
          <w:divBdr>
            <w:top w:val="none" w:sz="0" w:space="0" w:color="auto"/>
            <w:left w:val="none" w:sz="0" w:space="0" w:color="auto"/>
            <w:bottom w:val="none" w:sz="0" w:space="0" w:color="auto"/>
            <w:right w:val="none" w:sz="0" w:space="0" w:color="auto"/>
          </w:divBdr>
        </w:div>
        <w:div w:id="617222872">
          <w:marLeft w:val="0"/>
          <w:marRight w:val="0"/>
          <w:marTop w:val="0"/>
          <w:marBottom w:val="225"/>
          <w:divBdr>
            <w:top w:val="none" w:sz="0" w:space="0" w:color="auto"/>
            <w:left w:val="none" w:sz="0" w:space="0" w:color="auto"/>
            <w:bottom w:val="none" w:sz="0" w:space="0" w:color="auto"/>
            <w:right w:val="none" w:sz="0" w:space="0" w:color="auto"/>
          </w:divBdr>
        </w:div>
        <w:div w:id="851071987">
          <w:marLeft w:val="0"/>
          <w:marRight w:val="0"/>
          <w:marTop w:val="150"/>
          <w:marBottom w:val="300"/>
          <w:divBdr>
            <w:top w:val="single" w:sz="6" w:space="0" w:color="000000"/>
            <w:left w:val="single" w:sz="6" w:space="0" w:color="000000"/>
            <w:bottom w:val="single" w:sz="6" w:space="0" w:color="000000"/>
            <w:right w:val="single" w:sz="6" w:space="0" w:color="000000"/>
          </w:divBdr>
        </w:div>
        <w:div w:id="1095247715">
          <w:marLeft w:val="0"/>
          <w:marRight w:val="0"/>
          <w:marTop w:val="150"/>
          <w:marBottom w:val="75"/>
          <w:divBdr>
            <w:top w:val="none" w:sz="0" w:space="0" w:color="auto"/>
            <w:left w:val="none" w:sz="0" w:space="0" w:color="auto"/>
            <w:bottom w:val="none" w:sz="0" w:space="0" w:color="auto"/>
            <w:right w:val="none" w:sz="0" w:space="0" w:color="auto"/>
          </w:divBdr>
        </w:div>
      </w:divsChild>
    </w:div>
    <w:div w:id="1532496529">
      <w:bodyDiv w:val="1"/>
      <w:marLeft w:val="0"/>
      <w:marRight w:val="0"/>
      <w:marTop w:val="0"/>
      <w:marBottom w:val="0"/>
      <w:divBdr>
        <w:top w:val="none" w:sz="0" w:space="0" w:color="auto"/>
        <w:left w:val="none" w:sz="0" w:space="0" w:color="auto"/>
        <w:bottom w:val="none" w:sz="0" w:space="0" w:color="auto"/>
        <w:right w:val="none" w:sz="0" w:space="0" w:color="auto"/>
      </w:divBdr>
      <w:divsChild>
        <w:div w:id="561213317">
          <w:marLeft w:val="0"/>
          <w:marRight w:val="0"/>
          <w:marTop w:val="0"/>
          <w:marBottom w:val="0"/>
          <w:divBdr>
            <w:top w:val="none" w:sz="0" w:space="0" w:color="auto"/>
            <w:left w:val="none" w:sz="0" w:space="0" w:color="auto"/>
            <w:bottom w:val="none" w:sz="0" w:space="0" w:color="auto"/>
            <w:right w:val="none" w:sz="0" w:space="0" w:color="auto"/>
          </w:divBdr>
        </w:div>
      </w:divsChild>
    </w:div>
    <w:div w:id="1534689218">
      <w:bodyDiv w:val="1"/>
      <w:marLeft w:val="0"/>
      <w:marRight w:val="0"/>
      <w:marTop w:val="0"/>
      <w:marBottom w:val="0"/>
      <w:divBdr>
        <w:top w:val="none" w:sz="0" w:space="0" w:color="auto"/>
        <w:left w:val="none" w:sz="0" w:space="0" w:color="auto"/>
        <w:bottom w:val="none" w:sz="0" w:space="0" w:color="auto"/>
        <w:right w:val="none" w:sz="0" w:space="0" w:color="auto"/>
      </w:divBdr>
    </w:div>
    <w:div w:id="1535463641">
      <w:bodyDiv w:val="1"/>
      <w:marLeft w:val="0"/>
      <w:marRight w:val="0"/>
      <w:marTop w:val="0"/>
      <w:marBottom w:val="0"/>
      <w:divBdr>
        <w:top w:val="none" w:sz="0" w:space="0" w:color="auto"/>
        <w:left w:val="none" w:sz="0" w:space="0" w:color="auto"/>
        <w:bottom w:val="none" w:sz="0" w:space="0" w:color="auto"/>
        <w:right w:val="none" w:sz="0" w:space="0" w:color="auto"/>
      </w:divBdr>
    </w:div>
    <w:div w:id="1537543261">
      <w:bodyDiv w:val="1"/>
      <w:marLeft w:val="0"/>
      <w:marRight w:val="0"/>
      <w:marTop w:val="0"/>
      <w:marBottom w:val="0"/>
      <w:divBdr>
        <w:top w:val="none" w:sz="0" w:space="0" w:color="auto"/>
        <w:left w:val="none" w:sz="0" w:space="0" w:color="auto"/>
        <w:bottom w:val="none" w:sz="0" w:space="0" w:color="auto"/>
        <w:right w:val="none" w:sz="0" w:space="0" w:color="auto"/>
      </w:divBdr>
      <w:divsChild>
        <w:div w:id="668563263">
          <w:marLeft w:val="0"/>
          <w:marRight w:val="0"/>
          <w:marTop w:val="0"/>
          <w:marBottom w:val="0"/>
          <w:divBdr>
            <w:top w:val="none" w:sz="0" w:space="0" w:color="auto"/>
            <w:left w:val="none" w:sz="0" w:space="0" w:color="auto"/>
            <w:bottom w:val="none" w:sz="0" w:space="0" w:color="auto"/>
            <w:right w:val="none" w:sz="0" w:space="0" w:color="auto"/>
          </w:divBdr>
          <w:divsChild>
            <w:div w:id="670764704">
              <w:marLeft w:val="0"/>
              <w:marRight w:val="0"/>
              <w:marTop w:val="0"/>
              <w:marBottom w:val="0"/>
              <w:divBdr>
                <w:top w:val="none" w:sz="0" w:space="0" w:color="auto"/>
                <w:left w:val="none" w:sz="0" w:space="0" w:color="auto"/>
                <w:bottom w:val="none" w:sz="0" w:space="0" w:color="auto"/>
                <w:right w:val="none" w:sz="0" w:space="0" w:color="auto"/>
              </w:divBdr>
              <w:divsChild>
                <w:div w:id="280648344">
                  <w:marLeft w:val="0"/>
                  <w:marRight w:val="0"/>
                  <w:marTop w:val="0"/>
                  <w:marBottom w:val="0"/>
                  <w:divBdr>
                    <w:top w:val="none" w:sz="0" w:space="0" w:color="auto"/>
                    <w:left w:val="none" w:sz="0" w:space="0" w:color="auto"/>
                    <w:bottom w:val="none" w:sz="0" w:space="0" w:color="auto"/>
                    <w:right w:val="none" w:sz="0" w:space="0" w:color="auto"/>
                  </w:divBdr>
                  <w:divsChild>
                    <w:div w:id="1155605907">
                      <w:marLeft w:val="0"/>
                      <w:marRight w:val="0"/>
                      <w:marTop w:val="0"/>
                      <w:marBottom w:val="0"/>
                      <w:divBdr>
                        <w:top w:val="none" w:sz="0" w:space="0" w:color="auto"/>
                        <w:left w:val="none" w:sz="0" w:space="0" w:color="auto"/>
                        <w:bottom w:val="none" w:sz="0" w:space="0" w:color="auto"/>
                        <w:right w:val="none" w:sz="0" w:space="0" w:color="auto"/>
                      </w:divBdr>
                      <w:divsChild>
                        <w:div w:id="45184006">
                          <w:marLeft w:val="0"/>
                          <w:marRight w:val="0"/>
                          <w:marTop w:val="0"/>
                          <w:marBottom w:val="0"/>
                          <w:divBdr>
                            <w:top w:val="none" w:sz="0" w:space="0" w:color="auto"/>
                            <w:left w:val="none" w:sz="0" w:space="0" w:color="auto"/>
                            <w:bottom w:val="none" w:sz="0" w:space="0" w:color="auto"/>
                            <w:right w:val="none" w:sz="0" w:space="0" w:color="auto"/>
                          </w:divBdr>
                          <w:divsChild>
                            <w:div w:id="1366441101">
                              <w:marLeft w:val="0"/>
                              <w:marRight w:val="0"/>
                              <w:marTop w:val="0"/>
                              <w:marBottom w:val="0"/>
                              <w:divBdr>
                                <w:top w:val="none" w:sz="0" w:space="0" w:color="auto"/>
                                <w:left w:val="none" w:sz="0" w:space="0" w:color="auto"/>
                                <w:bottom w:val="none" w:sz="0" w:space="0" w:color="auto"/>
                                <w:right w:val="none" w:sz="0" w:space="0" w:color="auto"/>
                              </w:divBdr>
                              <w:divsChild>
                                <w:div w:id="1558543931">
                                  <w:marLeft w:val="0"/>
                                  <w:marRight w:val="0"/>
                                  <w:marTop w:val="0"/>
                                  <w:marBottom w:val="0"/>
                                  <w:divBdr>
                                    <w:top w:val="none" w:sz="0" w:space="0" w:color="auto"/>
                                    <w:left w:val="none" w:sz="0" w:space="0" w:color="auto"/>
                                    <w:bottom w:val="none" w:sz="0" w:space="0" w:color="auto"/>
                                    <w:right w:val="none" w:sz="0" w:space="0" w:color="auto"/>
                                  </w:divBdr>
                                  <w:divsChild>
                                    <w:div w:id="1950964044">
                                      <w:marLeft w:val="0"/>
                                      <w:marRight w:val="0"/>
                                      <w:marTop w:val="0"/>
                                      <w:marBottom w:val="0"/>
                                      <w:divBdr>
                                        <w:top w:val="none" w:sz="0" w:space="0" w:color="auto"/>
                                        <w:left w:val="none" w:sz="0" w:space="0" w:color="auto"/>
                                        <w:bottom w:val="none" w:sz="0" w:space="0" w:color="auto"/>
                                        <w:right w:val="none" w:sz="0" w:space="0" w:color="auto"/>
                                      </w:divBdr>
                                      <w:divsChild>
                                        <w:div w:id="884876750">
                                          <w:marLeft w:val="0"/>
                                          <w:marRight w:val="0"/>
                                          <w:marTop w:val="0"/>
                                          <w:marBottom w:val="0"/>
                                          <w:divBdr>
                                            <w:top w:val="none" w:sz="0" w:space="0" w:color="auto"/>
                                            <w:left w:val="none" w:sz="0" w:space="0" w:color="auto"/>
                                            <w:bottom w:val="none" w:sz="0" w:space="0" w:color="auto"/>
                                            <w:right w:val="none" w:sz="0" w:space="0" w:color="auto"/>
                                          </w:divBdr>
                                          <w:divsChild>
                                            <w:div w:id="469250937">
                                              <w:marLeft w:val="0"/>
                                              <w:marRight w:val="0"/>
                                              <w:marTop w:val="0"/>
                                              <w:marBottom w:val="0"/>
                                              <w:divBdr>
                                                <w:top w:val="none" w:sz="0" w:space="0" w:color="auto"/>
                                                <w:left w:val="none" w:sz="0" w:space="0" w:color="auto"/>
                                                <w:bottom w:val="none" w:sz="0" w:space="0" w:color="auto"/>
                                                <w:right w:val="none" w:sz="0" w:space="0" w:color="auto"/>
                                              </w:divBdr>
                                              <w:divsChild>
                                                <w:div w:id="1457867241">
                                                  <w:marLeft w:val="0"/>
                                                  <w:marRight w:val="0"/>
                                                  <w:marTop w:val="0"/>
                                                  <w:marBottom w:val="0"/>
                                                  <w:divBdr>
                                                    <w:top w:val="none" w:sz="0" w:space="0" w:color="auto"/>
                                                    <w:left w:val="none" w:sz="0" w:space="0" w:color="auto"/>
                                                    <w:bottom w:val="none" w:sz="0" w:space="0" w:color="auto"/>
                                                    <w:right w:val="none" w:sz="0" w:space="0" w:color="auto"/>
                                                  </w:divBdr>
                                                  <w:divsChild>
                                                    <w:div w:id="1800562374">
                                                      <w:marLeft w:val="0"/>
                                                      <w:marRight w:val="0"/>
                                                      <w:marTop w:val="0"/>
                                                      <w:marBottom w:val="0"/>
                                                      <w:divBdr>
                                                        <w:top w:val="none" w:sz="0" w:space="0" w:color="auto"/>
                                                        <w:left w:val="none" w:sz="0" w:space="0" w:color="auto"/>
                                                        <w:bottom w:val="none" w:sz="0" w:space="0" w:color="auto"/>
                                                        <w:right w:val="none" w:sz="0" w:space="0" w:color="auto"/>
                                                      </w:divBdr>
                                                      <w:divsChild>
                                                        <w:div w:id="5452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8279155">
      <w:bodyDiv w:val="1"/>
      <w:marLeft w:val="0"/>
      <w:marRight w:val="0"/>
      <w:marTop w:val="0"/>
      <w:marBottom w:val="0"/>
      <w:divBdr>
        <w:top w:val="none" w:sz="0" w:space="0" w:color="auto"/>
        <w:left w:val="none" w:sz="0" w:space="0" w:color="auto"/>
        <w:bottom w:val="none" w:sz="0" w:space="0" w:color="auto"/>
        <w:right w:val="none" w:sz="0" w:space="0" w:color="auto"/>
      </w:divBdr>
    </w:div>
    <w:div w:id="1539321927">
      <w:bodyDiv w:val="1"/>
      <w:marLeft w:val="0"/>
      <w:marRight w:val="0"/>
      <w:marTop w:val="0"/>
      <w:marBottom w:val="0"/>
      <w:divBdr>
        <w:top w:val="none" w:sz="0" w:space="0" w:color="auto"/>
        <w:left w:val="none" w:sz="0" w:space="0" w:color="auto"/>
        <w:bottom w:val="none" w:sz="0" w:space="0" w:color="auto"/>
        <w:right w:val="none" w:sz="0" w:space="0" w:color="auto"/>
      </w:divBdr>
      <w:divsChild>
        <w:div w:id="1021395318">
          <w:marLeft w:val="225"/>
          <w:marRight w:val="225"/>
          <w:marTop w:val="540"/>
          <w:marBottom w:val="225"/>
          <w:divBdr>
            <w:top w:val="none" w:sz="0" w:space="0" w:color="auto"/>
            <w:left w:val="none" w:sz="0" w:space="0" w:color="auto"/>
            <w:bottom w:val="none" w:sz="0" w:space="0" w:color="auto"/>
            <w:right w:val="none" w:sz="0" w:space="0" w:color="auto"/>
          </w:divBdr>
          <w:divsChild>
            <w:div w:id="1230848299">
              <w:marLeft w:val="300"/>
              <w:marRight w:val="0"/>
              <w:marTop w:val="0"/>
              <w:marBottom w:val="75"/>
              <w:divBdr>
                <w:top w:val="none" w:sz="0" w:space="0" w:color="auto"/>
                <w:left w:val="none" w:sz="0" w:space="0" w:color="auto"/>
                <w:bottom w:val="none" w:sz="0" w:space="0" w:color="auto"/>
                <w:right w:val="none" w:sz="0" w:space="0" w:color="auto"/>
              </w:divBdr>
              <w:divsChild>
                <w:div w:id="129636361">
                  <w:marLeft w:val="0"/>
                  <w:marRight w:val="0"/>
                  <w:marTop w:val="150"/>
                  <w:marBottom w:val="75"/>
                  <w:divBdr>
                    <w:top w:val="none" w:sz="0" w:space="0" w:color="auto"/>
                    <w:left w:val="none" w:sz="0" w:space="0" w:color="auto"/>
                    <w:bottom w:val="none" w:sz="0" w:space="0" w:color="auto"/>
                    <w:right w:val="none" w:sz="0" w:space="0" w:color="auto"/>
                  </w:divBdr>
                </w:div>
                <w:div w:id="679620416">
                  <w:marLeft w:val="0"/>
                  <w:marRight w:val="0"/>
                  <w:marTop w:val="0"/>
                  <w:marBottom w:val="75"/>
                  <w:divBdr>
                    <w:top w:val="none" w:sz="0" w:space="0" w:color="auto"/>
                    <w:left w:val="none" w:sz="0" w:space="0" w:color="auto"/>
                    <w:bottom w:val="none" w:sz="0" w:space="0" w:color="auto"/>
                    <w:right w:val="none" w:sz="0" w:space="0" w:color="auto"/>
                  </w:divBdr>
                </w:div>
                <w:div w:id="927540412">
                  <w:marLeft w:val="0"/>
                  <w:marRight w:val="0"/>
                  <w:marTop w:val="0"/>
                  <w:marBottom w:val="225"/>
                  <w:divBdr>
                    <w:top w:val="none" w:sz="0" w:space="0" w:color="auto"/>
                    <w:left w:val="none" w:sz="0" w:space="0" w:color="auto"/>
                    <w:bottom w:val="none" w:sz="0" w:space="0" w:color="auto"/>
                    <w:right w:val="none" w:sz="0" w:space="0" w:color="auto"/>
                  </w:divBdr>
                </w:div>
                <w:div w:id="1192065224">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1539851534">
      <w:bodyDiv w:val="1"/>
      <w:marLeft w:val="0"/>
      <w:marRight w:val="0"/>
      <w:marTop w:val="0"/>
      <w:marBottom w:val="0"/>
      <w:divBdr>
        <w:top w:val="none" w:sz="0" w:space="0" w:color="auto"/>
        <w:left w:val="none" w:sz="0" w:space="0" w:color="auto"/>
        <w:bottom w:val="none" w:sz="0" w:space="0" w:color="auto"/>
        <w:right w:val="none" w:sz="0" w:space="0" w:color="auto"/>
      </w:divBdr>
    </w:div>
    <w:div w:id="1539972689">
      <w:bodyDiv w:val="1"/>
      <w:marLeft w:val="0"/>
      <w:marRight w:val="0"/>
      <w:marTop w:val="0"/>
      <w:marBottom w:val="0"/>
      <w:divBdr>
        <w:top w:val="none" w:sz="0" w:space="0" w:color="auto"/>
        <w:left w:val="none" w:sz="0" w:space="0" w:color="auto"/>
        <w:bottom w:val="none" w:sz="0" w:space="0" w:color="auto"/>
        <w:right w:val="none" w:sz="0" w:space="0" w:color="auto"/>
      </w:divBdr>
      <w:divsChild>
        <w:div w:id="662011368">
          <w:marLeft w:val="0"/>
          <w:marRight w:val="0"/>
          <w:marTop w:val="0"/>
          <w:marBottom w:val="75"/>
          <w:divBdr>
            <w:top w:val="none" w:sz="0" w:space="0" w:color="auto"/>
            <w:left w:val="none" w:sz="0" w:space="0" w:color="auto"/>
            <w:bottom w:val="none" w:sz="0" w:space="0" w:color="auto"/>
            <w:right w:val="none" w:sz="0" w:space="0" w:color="auto"/>
          </w:divBdr>
        </w:div>
      </w:divsChild>
    </w:div>
    <w:div w:id="1540118782">
      <w:bodyDiv w:val="1"/>
      <w:marLeft w:val="0"/>
      <w:marRight w:val="0"/>
      <w:marTop w:val="0"/>
      <w:marBottom w:val="0"/>
      <w:divBdr>
        <w:top w:val="none" w:sz="0" w:space="0" w:color="auto"/>
        <w:left w:val="none" w:sz="0" w:space="0" w:color="auto"/>
        <w:bottom w:val="none" w:sz="0" w:space="0" w:color="auto"/>
        <w:right w:val="none" w:sz="0" w:space="0" w:color="auto"/>
      </w:divBdr>
    </w:div>
    <w:div w:id="1540897931">
      <w:bodyDiv w:val="1"/>
      <w:marLeft w:val="0"/>
      <w:marRight w:val="0"/>
      <w:marTop w:val="0"/>
      <w:marBottom w:val="0"/>
      <w:divBdr>
        <w:top w:val="none" w:sz="0" w:space="0" w:color="auto"/>
        <w:left w:val="none" w:sz="0" w:space="0" w:color="auto"/>
        <w:bottom w:val="none" w:sz="0" w:space="0" w:color="auto"/>
        <w:right w:val="none" w:sz="0" w:space="0" w:color="auto"/>
      </w:divBdr>
    </w:div>
    <w:div w:id="1541701058">
      <w:bodyDiv w:val="1"/>
      <w:marLeft w:val="0"/>
      <w:marRight w:val="0"/>
      <w:marTop w:val="0"/>
      <w:marBottom w:val="0"/>
      <w:divBdr>
        <w:top w:val="none" w:sz="0" w:space="0" w:color="auto"/>
        <w:left w:val="none" w:sz="0" w:space="0" w:color="auto"/>
        <w:bottom w:val="none" w:sz="0" w:space="0" w:color="auto"/>
        <w:right w:val="none" w:sz="0" w:space="0" w:color="auto"/>
      </w:divBdr>
      <w:divsChild>
        <w:div w:id="959606938">
          <w:marLeft w:val="0"/>
          <w:marRight w:val="150"/>
          <w:marTop w:val="0"/>
          <w:marBottom w:val="0"/>
          <w:divBdr>
            <w:top w:val="none" w:sz="0" w:space="0" w:color="auto"/>
            <w:left w:val="none" w:sz="0" w:space="0" w:color="auto"/>
            <w:bottom w:val="none" w:sz="0" w:space="0" w:color="auto"/>
            <w:right w:val="none" w:sz="0" w:space="0" w:color="auto"/>
          </w:divBdr>
          <w:divsChild>
            <w:div w:id="1613979009">
              <w:marLeft w:val="0"/>
              <w:marRight w:val="120"/>
              <w:marTop w:val="60"/>
              <w:marBottom w:val="0"/>
              <w:divBdr>
                <w:top w:val="none" w:sz="0" w:space="0" w:color="auto"/>
                <w:left w:val="none" w:sz="0" w:space="0" w:color="auto"/>
                <w:bottom w:val="none" w:sz="0" w:space="0" w:color="auto"/>
                <w:right w:val="none" w:sz="0" w:space="0" w:color="auto"/>
              </w:divBdr>
            </w:div>
          </w:divsChild>
        </w:div>
      </w:divsChild>
    </w:div>
    <w:div w:id="1542206463">
      <w:bodyDiv w:val="1"/>
      <w:marLeft w:val="0"/>
      <w:marRight w:val="0"/>
      <w:marTop w:val="0"/>
      <w:marBottom w:val="0"/>
      <w:divBdr>
        <w:top w:val="none" w:sz="0" w:space="0" w:color="auto"/>
        <w:left w:val="none" w:sz="0" w:space="0" w:color="auto"/>
        <w:bottom w:val="none" w:sz="0" w:space="0" w:color="auto"/>
        <w:right w:val="none" w:sz="0" w:space="0" w:color="auto"/>
      </w:divBdr>
      <w:divsChild>
        <w:div w:id="171265425">
          <w:marLeft w:val="0"/>
          <w:marRight w:val="0"/>
          <w:marTop w:val="0"/>
          <w:marBottom w:val="75"/>
          <w:divBdr>
            <w:top w:val="none" w:sz="0" w:space="0" w:color="auto"/>
            <w:left w:val="none" w:sz="0" w:space="0" w:color="auto"/>
            <w:bottom w:val="dotted" w:sz="6" w:space="2" w:color="DDDDDD"/>
            <w:right w:val="none" w:sz="0" w:space="0" w:color="auto"/>
          </w:divBdr>
        </w:div>
        <w:div w:id="1663585021">
          <w:marLeft w:val="0"/>
          <w:marRight w:val="0"/>
          <w:marTop w:val="0"/>
          <w:marBottom w:val="0"/>
          <w:divBdr>
            <w:top w:val="none" w:sz="0" w:space="0" w:color="auto"/>
            <w:left w:val="none" w:sz="0" w:space="0" w:color="auto"/>
            <w:bottom w:val="none" w:sz="0" w:space="0" w:color="auto"/>
            <w:right w:val="none" w:sz="0" w:space="0" w:color="auto"/>
          </w:divBdr>
        </w:div>
      </w:divsChild>
    </w:div>
    <w:div w:id="1542938050">
      <w:bodyDiv w:val="1"/>
      <w:marLeft w:val="0"/>
      <w:marRight w:val="0"/>
      <w:marTop w:val="750"/>
      <w:marBottom w:val="0"/>
      <w:divBdr>
        <w:top w:val="none" w:sz="0" w:space="0" w:color="auto"/>
        <w:left w:val="none" w:sz="0" w:space="0" w:color="auto"/>
        <w:bottom w:val="none" w:sz="0" w:space="0" w:color="auto"/>
        <w:right w:val="none" w:sz="0" w:space="0" w:color="auto"/>
      </w:divBdr>
      <w:divsChild>
        <w:div w:id="1202743225">
          <w:marLeft w:val="0"/>
          <w:marRight w:val="0"/>
          <w:marTop w:val="0"/>
          <w:marBottom w:val="0"/>
          <w:divBdr>
            <w:top w:val="none" w:sz="0" w:space="0" w:color="auto"/>
            <w:left w:val="none" w:sz="0" w:space="0" w:color="auto"/>
            <w:bottom w:val="none" w:sz="0" w:space="0" w:color="auto"/>
            <w:right w:val="none" w:sz="0" w:space="0" w:color="auto"/>
          </w:divBdr>
          <w:divsChild>
            <w:div w:id="18279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6568">
      <w:bodyDiv w:val="1"/>
      <w:marLeft w:val="0"/>
      <w:marRight w:val="0"/>
      <w:marTop w:val="0"/>
      <w:marBottom w:val="0"/>
      <w:divBdr>
        <w:top w:val="none" w:sz="0" w:space="0" w:color="auto"/>
        <w:left w:val="none" w:sz="0" w:space="0" w:color="auto"/>
        <w:bottom w:val="none" w:sz="0" w:space="0" w:color="auto"/>
        <w:right w:val="none" w:sz="0" w:space="0" w:color="auto"/>
      </w:divBdr>
    </w:div>
    <w:div w:id="1543984059">
      <w:bodyDiv w:val="1"/>
      <w:marLeft w:val="0"/>
      <w:marRight w:val="0"/>
      <w:marTop w:val="0"/>
      <w:marBottom w:val="0"/>
      <w:divBdr>
        <w:top w:val="none" w:sz="0" w:space="0" w:color="auto"/>
        <w:left w:val="none" w:sz="0" w:space="0" w:color="auto"/>
        <w:bottom w:val="none" w:sz="0" w:space="0" w:color="auto"/>
        <w:right w:val="none" w:sz="0" w:space="0" w:color="auto"/>
      </w:divBdr>
      <w:divsChild>
        <w:div w:id="1879276004">
          <w:marLeft w:val="0"/>
          <w:marRight w:val="0"/>
          <w:marTop w:val="0"/>
          <w:marBottom w:val="0"/>
          <w:divBdr>
            <w:top w:val="none" w:sz="0" w:space="0" w:color="auto"/>
            <w:left w:val="none" w:sz="0" w:space="0" w:color="auto"/>
            <w:bottom w:val="none" w:sz="0" w:space="0" w:color="auto"/>
            <w:right w:val="none" w:sz="0" w:space="0" w:color="auto"/>
          </w:divBdr>
          <w:divsChild>
            <w:div w:id="1693727417">
              <w:marLeft w:val="0"/>
              <w:marRight w:val="0"/>
              <w:marTop w:val="0"/>
              <w:marBottom w:val="0"/>
              <w:divBdr>
                <w:top w:val="none" w:sz="0" w:space="0" w:color="auto"/>
                <w:left w:val="none" w:sz="0" w:space="0" w:color="auto"/>
                <w:bottom w:val="none" w:sz="0" w:space="0" w:color="auto"/>
                <w:right w:val="none" w:sz="0" w:space="0" w:color="auto"/>
              </w:divBdr>
              <w:divsChild>
                <w:div w:id="120542443">
                  <w:marLeft w:val="0"/>
                  <w:marRight w:val="0"/>
                  <w:marTop w:val="0"/>
                  <w:marBottom w:val="0"/>
                  <w:divBdr>
                    <w:top w:val="none" w:sz="0" w:space="0" w:color="auto"/>
                    <w:left w:val="none" w:sz="0" w:space="0" w:color="auto"/>
                    <w:bottom w:val="none" w:sz="0" w:space="0" w:color="auto"/>
                    <w:right w:val="none" w:sz="0" w:space="0" w:color="auto"/>
                  </w:divBdr>
                  <w:divsChild>
                    <w:div w:id="1232085551">
                      <w:marLeft w:val="-225"/>
                      <w:marRight w:val="-225"/>
                      <w:marTop w:val="0"/>
                      <w:marBottom w:val="0"/>
                      <w:divBdr>
                        <w:top w:val="none" w:sz="0" w:space="0" w:color="auto"/>
                        <w:left w:val="none" w:sz="0" w:space="0" w:color="auto"/>
                        <w:bottom w:val="none" w:sz="0" w:space="0" w:color="auto"/>
                        <w:right w:val="none" w:sz="0" w:space="0" w:color="auto"/>
                      </w:divBdr>
                      <w:divsChild>
                        <w:div w:id="1966689667">
                          <w:marLeft w:val="0"/>
                          <w:marRight w:val="0"/>
                          <w:marTop w:val="0"/>
                          <w:marBottom w:val="0"/>
                          <w:divBdr>
                            <w:top w:val="none" w:sz="0" w:space="0" w:color="auto"/>
                            <w:left w:val="none" w:sz="0" w:space="0" w:color="auto"/>
                            <w:bottom w:val="none" w:sz="0" w:space="0" w:color="auto"/>
                            <w:right w:val="none" w:sz="0" w:space="0" w:color="auto"/>
                          </w:divBdr>
                          <w:divsChild>
                            <w:div w:id="1582712700">
                              <w:marLeft w:val="0"/>
                              <w:marRight w:val="0"/>
                              <w:marTop w:val="0"/>
                              <w:marBottom w:val="0"/>
                              <w:divBdr>
                                <w:top w:val="none" w:sz="0" w:space="0" w:color="auto"/>
                                <w:left w:val="none" w:sz="0" w:space="0" w:color="auto"/>
                                <w:bottom w:val="none" w:sz="0" w:space="0" w:color="auto"/>
                                <w:right w:val="none" w:sz="0" w:space="0" w:color="auto"/>
                              </w:divBdr>
                              <w:divsChild>
                                <w:div w:id="15062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710160">
      <w:bodyDiv w:val="1"/>
      <w:marLeft w:val="0"/>
      <w:marRight w:val="0"/>
      <w:marTop w:val="0"/>
      <w:marBottom w:val="0"/>
      <w:divBdr>
        <w:top w:val="none" w:sz="0" w:space="0" w:color="auto"/>
        <w:left w:val="none" w:sz="0" w:space="0" w:color="auto"/>
        <w:bottom w:val="none" w:sz="0" w:space="0" w:color="auto"/>
        <w:right w:val="none" w:sz="0" w:space="0" w:color="auto"/>
      </w:divBdr>
      <w:divsChild>
        <w:div w:id="1388526185">
          <w:marLeft w:val="0"/>
          <w:marRight w:val="0"/>
          <w:marTop w:val="0"/>
          <w:marBottom w:val="0"/>
          <w:divBdr>
            <w:top w:val="none" w:sz="0" w:space="0" w:color="auto"/>
            <w:left w:val="none" w:sz="0" w:space="0" w:color="auto"/>
            <w:bottom w:val="none" w:sz="0" w:space="0" w:color="auto"/>
            <w:right w:val="none" w:sz="0" w:space="0" w:color="auto"/>
          </w:divBdr>
          <w:divsChild>
            <w:div w:id="527066737">
              <w:marLeft w:val="0"/>
              <w:marRight w:val="0"/>
              <w:marTop w:val="0"/>
              <w:marBottom w:val="0"/>
              <w:divBdr>
                <w:top w:val="none" w:sz="0" w:space="0" w:color="auto"/>
                <w:left w:val="none" w:sz="0" w:space="0" w:color="auto"/>
                <w:bottom w:val="none" w:sz="0" w:space="0" w:color="auto"/>
                <w:right w:val="none" w:sz="0" w:space="0" w:color="auto"/>
              </w:divBdr>
            </w:div>
            <w:div w:id="531459489">
              <w:marLeft w:val="0"/>
              <w:marRight w:val="0"/>
              <w:marTop w:val="0"/>
              <w:marBottom w:val="0"/>
              <w:divBdr>
                <w:top w:val="none" w:sz="0" w:space="0" w:color="auto"/>
                <w:left w:val="none" w:sz="0" w:space="0" w:color="auto"/>
                <w:bottom w:val="none" w:sz="0" w:space="0" w:color="auto"/>
                <w:right w:val="none" w:sz="0" w:space="0" w:color="auto"/>
              </w:divBdr>
              <w:divsChild>
                <w:div w:id="578174624">
                  <w:marLeft w:val="150"/>
                  <w:marRight w:val="150"/>
                  <w:marTop w:val="150"/>
                  <w:marBottom w:val="150"/>
                  <w:divBdr>
                    <w:top w:val="none" w:sz="0" w:space="0" w:color="auto"/>
                    <w:left w:val="none" w:sz="0" w:space="0" w:color="auto"/>
                    <w:bottom w:val="none" w:sz="0" w:space="0" w:color="auto"/>
                    <w:right w:val="none" w:sz="0" w:space="0" w:color="auto"/>
                  </w:divBdr>
                </w:div>
                <w:div w:id="702632960">
                  <w:marLeft w:val="150"/>
                  <w:marRight w:val="150"/>
                  <w:marTop w:val="150"/>
                  <w:marBottom w:val="150"/>
                  <w:divBdr>
                    <w:top w:val="none" w:sz="0" w:space="0" w:color="auto"/>
                    <w:left w:val="none" w:sz="0" w:space="0" w:color="auto"/>
                    <w:bottom w:val="none" w:sz="0" w:space="0" w:color="auto"/>
                    <w:right w:val="none" w:sz="0" w:space="0" w:color="auto"/>
                  </w:divBdr>
                </w:div>
              </w:divsChild>
            </w:div>
            <w:div w:id="6563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5057">
      <w:bodyDiv w:val="1"/>
      <w:marLeft w:val="0"/>
      <w:marRight w:val="0"/>
      <w:marTop w:val="0"/>
      <w:marBottom w:val="0"/>
      <w:divBdr>
        <w:top w:val="none" w:sz="0" w:space="0" w:color="auto"/>
        <w:left w:val="none" w:sz="0" w:space="0" w:color="auto"/>
        <w:bottom w:val="none" w:sz="0" w:space="0" w:color="auto"/>
        <w:right w:val="none" w:sz="0" w:space="0" w:color="auto"/>
      </w:divBdr>
    </w:div>
    <w:div w:id="1546989637">
      <w:bodyDiv w:val="1"/>
      <w:marLeft w:val="0"/>
      <w:marRight w:val="0"/>
      <w:marTop w:val="0"/>
      <w:marBottom w:val="0"/>
      <w:divBdr>
        <w:top w:val="none" w:sz="0" w:space="0" w:color="auto"/>
        <w:left w:val="none" w:sz="0" w:space="0" w:color="auto"/>
        <w:bottom w:val="none" w:sz="0" w:space="0" w:color="auto"/>
        <w:right w:val="none" w:sz="0" w:space="0" w:color="auto"/>
      </w:divBdr>
    </w:div>
    <w:div w:id="1547253924">
      <w:bodyDiv w:val="1"/>
      <w:marLeft w:val="0"/>
      <w:marRight w:val="0"/>
      <w:marTop w:val="750"/>
      <w:marBottom w:val="0"/>
      <w:divBdr>
        <w:top w:val="none" w:sz="0" w:space="0" w:color="auto"/>
        <w:left w:val="none" w:sz="0" w:space="0" w:color="auto"/>
        <w:bottom w:val="none" w:sz="0" w:space="0" w:color="auto"/>
        <w:right w:val="none" w:sz="0" w:space="0" w:color="auto"/>
      </w:divBdr>
      <w:divsChild>
        <w:div w:id="1332610798">
          <w:marLeft w:val="0"/>
          <w:marRight w:val="0"/>
          <w:marTop w:val="0"/>
          <w:marBottom w:val="0"/>
          <w:divBdr>
            <w:top w:val="none" w:sz="0" w:space="0" w:color="auto"/>
            <w:left w:val="none" w:sz="0" w:space="0" w:color="auto"/>
            <w:bottom w:val="none" w:sz="0" w:space="0" w:color="auto"/>
            <w:right w:val="none" w:sz="0" w:space="0" w:color="auto"/>
          </w:divBdr>
          <w:divsChild>
            <w:div w:id="648946696">
              <w:marLeft w:val="0"/>
              <w:marRight w:val="0"/>
              <w:marTop w:val="0"/>
              <w:marBottom w:val="0"/>
              <w:divBdr>
                <w:top w:val="none" w:sz="0" w:space="0" w:color="auto"/>
                <w:left w:val="none" w:sz="0" w:space="0" w:color="auto"/>
                <w:bottom w:val="none" w:sz="0" w:space="0" w:color="auto"/>
                <w:right w:val="none" w:sz="0" w:space="0" w:color="auto"/>
              </w:divBdr>
              <w:divsChild>
                <w:div w:id="12169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537917">
      <w:bodyDiv w:val="1"/>
      <w:marLeft w:val="0"/>
      <w:marRight w:val="0"/>
      <w:marTop w:val="0"/>
      <w:marBottom w:val="0"/>
      <w:divBdr>
        <w:top w:val="none" w:sz="0" w:space="0" w:color="auto"/>
        <w:left w:val="none" w:sz="0" w:space="0" w:color="auto"/>
        <w:bottom w:val="none" w:sz="0" w:space="0" w:color="auto"/>
        <w:right w:val="none" w:sz="0" w:space="0" w:color="auto"/>
      </w:divBdr>
      <w:divsChild>
        <w:div w:id="1396775346">
          <w:marLeft w:val="0"/>
          <w:marRight w:val="0"/>
          <w:marTop w:val="0"/>
          <w:marBottom w:val="0"/>
          <w:divBdr>
            <w:top w:val="none" w:sz="0" w:space="0" w:color="auto"/>
            <w:left w:val="none" w:sz="0" w:space="0" w:color="auto"/>
            <w:bottom w:val="none" w:sz="0" w:space="0" w:color="auto"/>
            <w:right w:val="none" w:sz="0" w:space="0" w:color="auto"/>
          </w:divBdr>
          <w:divsChild>
            <w:div w:id="1465584036">
              <w:marLeft w:val="0"/>
              <w:marRight w:val="0"/>
              <w:marTop w:val="0"/>
              <w:marBottom w:val="0"/>
              <w:divBdr>
                <w:top w:val="none" w:sz="0" w:space="0" w:color="auto"/>
                <w:left w:val="none" w:sz="0" w:space="0" w:color="auto"/>
                <w:bottom w:val="none" w:sz="0" w:space="0" w:color="auto"/>
                <w:right w:val="none" w:sz="0" w:space="0" w:color="auto"/>
              </w:divBdr>
              <w:divsChild>
                <w:div w:id="572591286">
                  <w:marLeft w:val="0"/>
                  <w:marRight w:val="0"/>
                  <w:marTop w:val="0"/>
                  <w:marBottom w:val="0"/>
                  <w:divBdr>
                    <w:top w:val="none" w:sz="0" w:space="0" w:color="auto"/>
                    <w:left w:val="none" w:sz="0" w:space="0" w:color="auto"/>
                    <w:bottom w:val="none" w:sz="0" w:space="0" w:color="auto"/>
                    <w:right w:val="none" w:sz="0" w:space="0" w:color="auto"/>
                  </w:divBdr>
                  <w:divsChild>
                    <w:div w:id="1736313858">
                      <w:marLeft w:val="0"/>
                      <w:marRight w:val="0"/>
                      <w:marTop w:val="0"/>
                      <w:marBottom w:val="0"/>
                      <w:divBdr>
                        <w:top w:val="none" w:sz="0" w:space="0" w:color="auto"/>
                        <w:left w:val="none" w:sz="0" w:space="0" w:color="auto"/>
                        <w:bottom w:val="none" w:sz="0" w:space="0" w:color="auto"/>
                        <w:right w:val="none" w:sz="0" w:space="0" w:color="auto"/>
                      </w:divBdr>
                      <w:divsChild>
                        <w:div w:id="1569222827">
                          <w:marLeft w:val="0"/>
                          <w:marRight w:val="0"/>
                          <w:marTop w:val="0"/>
                          <w:marBottom w:val="0"/>
                          <w:divBdr>
                            <w:top w:val="none" w:sz="0" w:space="0" w:color="auto"/>
                            <w:left w:val="none" w:sz="0" w:space="0" w:color="auto"/>
                            <w:bottom w:val="none" w:sz="0" w:space="0" w:color="auto"/>
                            <w:right w:val="none" w:sz="0" w:space="0" w:color="auto"/>
                          </w:divBdr>
                          <w:divsChild>
                            <w:div w:id="18128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87763">
                  <w:marLeft w:val="0"/>
                  <w:marRight w:val="0"/>
                  <w:marTop w:val="0"/>
                  <w:marBottom w:val="0"/>
                  <w:divBdr>
                    <w:top w:val="none" w:sz="0" w:space="0" w:color="auto"/>
                    <w:left w:val="none" w:sz="0" w:space="0" w:color="auto"/>
                    <w:bottom w:val="none" w:sz="0" w:space="0" w:color="auto"/>
                    <w:right w:val="none" w:sz="0" w:space="0" w:color="auto"/>
                  </w:divBdr>
                  <w:divsChild>
                    <w:div w:id="70933880">
                      <w:marLeft w:val="0"/>
                      <w:marRight w:val="0"/>
                      <w:marTop w:val="0"/>
                      <w:marBottom w:val="0"/>
                      <w:divBdr>
                        <w:top w:val="none" w:sz="0" w:space="0" w:color="auto"/>
                        <w:left w:val="none" w:sz="0" w:space="0" w:color="auto"/>
                        <w:bottom w:val="none" w:sz="0" w:space="0" w:color="auto"/>
                        <w:right w:val="none" w:sz="0" w:space="0" w:color="auto"/>
                      </w:divBdr>
                      <w:divsChild>
                        <w:div w:id="1461222442">
                          <w:marLeft w:val="0"/>
                          <w:marRight w:val="0"/>
                          <w:marTop w:val="0"/>
                          <w:marBottom w:val="0"/>
                          <w:divBdr>
                            <w:top w:val="none" w:sz="0" w:space="0" w:color="auto"/>
                            <w:left w:val="none" w:sz="0" w:space="0" w:color="auto"/>
                            <w:bottom w:val="none" w:sz="0" w:space="0" w:color="auto"/>
                            <w:right w:val="none" w:sz="0" w:space="0" w:color="auto"/>
                          </w:divBdr>
                          <w:divsChild>
                            <w:div w:id="1755394137">
                              <w:marLeft w:val="0"/>
                              <w:marRight w:val="0"/>
                              <w:marTop w:val="0"/>
                              <w:marBottom w:val="0"/>
                              <w:divBdr>
                                <w:top w:val="none" w:sz="0" w:space="0" w:color="auto"/>
                                <w:left w:val="none" w:sz="0" w:space="0" w:color="auto"/>
                                <w:bottom w:val="none" w:sz="0" w:space="0" w:color="auto"/>
                                <w:right w:val="none" w:sz="0" w:space="0" w:color="auto"/>
                              </w:divBdr>
                              <w:divsChild>
                                <w:div w:id="103692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382508">
      <w:bodyDiv w:val="1"/>
      <w:marLeft w:val="0"/>
      <w:marRight w:val="0"/>
      <w:marTop w:val="0"/>
      <w:marBottom w:val="0"/>
      <w:divBdr>
        <w:top w:val="none" w:sz="0" w:space="0" w:color="auto"/>
        <w:left w:val="none" w:sz="0" w:space="0" w:color="auto"/>
        <w:bottom w:val="none" w:sz="0" w:space="0" w:color="auto"/>
        <w:right w:val="none" w:sz="0" w:space="0" w:color="auto"/>
      </w:divBdr>
    </w:div>
    <w:div w:id="1551844048">
      <w:bodyDiv w:val="1"/>
      <w:marLeft w:val="0"/>
      <w:marRight w:val="0"/>
      <w:marTop w:val="0"/>
      <w:marBottom w:val="0"/>
      <w:divBdr>
        <w:top w:val="none" w:sz="0" w:space="0" w:color="auto"/>
        <w:left w:val="none" w:sz="0" w:space="0" w:color="auto"/>
        <w:bottom w:val="none" w:sz="0" w:space="0" w:color="auto"/>
        <w:right w:val="none" w:sz="0" w:space="0" w:color="auto"/>
      </w:divBdr>
      <w:divsChild>
        <w:div w:id="202137347">
          <w:marLeft w:val="0"/>
          <w:marRight w:val="0"/>
          <w:marTop w:val="120"/>
          <w:marBottom w:val="120"/>
          <w:divBdr>
            <w:top w:val="none" w:sz="0" w:space="0" w:color="auto"/>
            <w:left w:val="none" w:sz="0" w:space="0" w:color="auto"/>
            <w:bottom w:val="none" w:sz="0" w:space="0" w:color="auto"/>
            <w:right w:val="none" w:sz="0" w:space="0" w:color="auto"/>
          </w:divBdr>
          <w:divsChild>
            <w:div w:id="781535598">
              <w:marLeft w:val="0"/>
              <w:marRight w:val="0"/>
              <w:marTop w:val="120"/>
              <w:marBottom w:val="120"/>
              <w:divBdr>
                <w:top w:val="none" w:sz="0" w:space="0" w:color="auto"/>
                <w:left w:val="none" w:sz="0" w:space="0" w:color="auto"/>
                <w:bottom w:val="none" w:sz="0" w:space="0" w:color="auto"/>
                <w:right w:val="none" w:sz="0" w:space="0" w:color="auto"/>
              </w:divBdr>
            </w:div>
          </w:divsChild>
        </w:div>
        <w:div w:id="677270746">
          <w:marLeft w:val="0"/>
          <w:marRight w:val="0"/>
          <w:marTop w:val="0"/>
          <w:marBottom w:val="0"/>
          <w:divBdr>
            <w:top w:val="none" w:sz="0" w:space="0" w:color="auto"/>
            <w:left w:val="none" w:sz="0" w:space="0" w:color="auto"/>
            <w:bottom w:val="none" w:sz="0" w:space="0" w:color="auto"/>
            <w:right w:val="none" w:sz="0" w:space="0" w:color="auto"/>
          </w:divBdr>
          <w:divsChild>
            <w:div w:id="457379151">
              <w:marLeft w:val="0"/>
              <w:marRight w:val="0"/>
              <w:marTop w:val="0"/>
              <w:marBottom w:val="0"/>
              <w:divBdr>
                <w:top w:val="none" w:sz="0" w:space="0" w:color="auto"/>
                <w:left w:val="none" w:sz="0" w:space="0" w:color="auto"/>
                <w:bottom w:val="none" w:sz="0" w:space="0" w:color="auto"/>
                <w:right w:val="none" w:sz="0" w:space="0" w:color="auto"/>
              </w:divBdr>
            </w:div>
          </w:divsChild>
        </w:div>
        <w:div w:id="990601371">
          <w:marLeft w:val="0"/>
          <w:marRight w:val="0"/>
          <w:marTop w:val="0"/>
          <w:marBottom w:val="0"/>
          <w:divBdr>
            <w:top w:val="none" w:sz="0" w:space="0" w:color="auto"/>
            <w:left w:val="none" w:sz="0" w:space="0" w:color="auto"/>
            <w:bottom w:val="none" w:sz="0" w:space="0" w:color="auto"/>
            <w:right w:val="none" w:sz="0" w:space="0" w:color="auto"/>
          </w:divBdr>
        </w:div>
      </w:divsChild>
    </w:div>
    <w:div w:id="1554658994">
      <w:bodyDiv w:val="1"/>
      <w:marLeft w:val="0"/>
      <w:marRight w:val="0"/>
      <w:marTop w:val="0"/>
      <w:marBottom w:val="0"/>
      <w:divBdr>
        <w:top w:val="none" w:sz="0" w:space="0" w:color="auto"/>
        <w:left w:val="none" w:sz="0" w:space="0" w:color="auto"/>
        <w:bottom w:val="none" w:sz="0" w:space="0" w:color="auto"/>
        <w:right w:val="none" w:sz="0" w:space="0" w:color="auto"/>
      </w:divBdr>
      <w:divsChild>
        <w:div w:id="812597518">
          <w:marLeft w:val="0"/>
          <w:marRight w:val="0"/>
          <w:marTop w:val="0"/>
          <w:marBottom w:val="225"/>
          <w:divBdr>
            <w:top w:val="none" w:sz="0" w:space="0" w:color="auto"/>
            <w:left w:val="none" w:sz="0" w:space="0" w:color="auto"/>
            <w:bottom w:val="single" w:sz="6" w:space="8" w:color="CCCCCC"/>
            <w:right w:val="none" w:sz="0" w:space="0" w:color="auto"/>
          </w:divBdr>
        </w:div>
      </w:divsChild>
    </w:div>
    <w:div w:id="1555628132">
      <w:bodyDiv w:val="1"/>
      <w:marLeft w:val="0"/>
      <w:marRight w:val="0"/>
      <w:marTop w:val="0"/>
      <w:marBottom w:val="0"/>
      <w:divBdr>
        <w:top w:val="none" w:sz="0" w:space="0" w:color="auto"/>
        <w:left w:val="none" w:sz="0" w:space="0" w:color="auto"/>
        <w:bottom w:val="none" w:sz="0" w:space="0" w:color="auto"/>
        <w:right w:val="none" w:sz="0" w:space="0" w:color="auto"/>
      </w:divBdr>
    </w:div>
    <w:div w:id="1556819932">
      <w:bodyDiv w:val="1"/>
      <w:marLeft w:val="0"/>
      <w:marRight w:val="0"/>
      <w:marTop w:val="0"/>
      <w:marBottom w:val="0"/>
      <w:divBdr>
        <w:top w:val="none" w:sz="0" w:space="0" w:color="auto"/>
        <w:left w:val="none" w:sz="0" w:space="0" w:color="auto"/>
        <w:bottom w:val="none" w:sz="0" w:space="0" w:color="auto"/>
        <w:right w:val="none" w:sz="0" w:space="0" w:color="auto"/>
      </w:divBdr>
      <w:divsChild>
        <w:div w:id="1690718483">
          <w:marLeft w:val="0"/>
          <w:marRight w:val="0"/>
          <w:marTop w:val="0"/>
          <w:marBottom w:val="0"/>
          <w:divBdr>
            <w:top w:val="none" w:sz="0" w:space="0" w:color="auto"/>
            <w:left w:val="none" w:sz="0" w:space="0" w:color="auto"/>
            <w:bottom w:val="none" w:sz="0" w:space="0" w:color="auto"/>
            <w:right w:val="none" w:sz="0" w:space="0" w:color="auto"/>
          </w:divBdr>
          <w:divsChild>
            <w:div w:id="818493750">
              <w:marLeft w:val="0"/>
              <w:marRight w:val="0"/>
              <w:marTop w:val="0"/>
              <w:marBottom w:val="0"/>
              <w:divBdr>
                <w:top w:val="none" w:sz="0" w:space="0" w:color="auto"/>
                <w:left w:val="none" w:sz="0" w:space="0" w:color="auto"/>
                <w:bottom w:val="none" w:sz="0" w:space="0" w:color="auto"/>
                <w:right w:val="none" w:sz="0" w:space="0" w:color="auto"/>
              </w:divBdr>
              <w:divsChild>
                <w:div w:id="29767668">
                  <w:marLeft w:val="0"/>
                  <w:marRight w:val="0"/>
                  <w:marTop w:val="0"/>
                  <w:marBottom w:val="0"/>
                  <w:divBdr>
                    <w:top w:val="none" w:sz="0" w:space="0" w:color="auto"/>
                    <w:left w:val="none" w:sz="0" w:space="0" w:color="auto"/>
                    <w:bottom w:val="none" w:sz="0" w:space="0" w:color="auto"/>
                    <w:right w:val="none" w:sz="0" w:space="0" w:color="auto"/>
                  </w:divBdr>
                  <w:divsChild>
                    <w:div w:id="1408766013">
                      <w:marLeft w:val="0"/>
                      <w:marRight w:val="0"/>
                      <w:marTop w:val="375"/>
                      <w:marBottom w:val="0"/>
                      <w:divBdr>
                        <w:top w:val="single" w:sz="6" w:space="0" w:color="F9F9F9"/>
                        <w:left w:val="single" w:sz="6" w:space="15" w:color="F9F9F9"/>
                        <w:bottom w:val="single" w:sz="6" w:space="0" w:color="F9F9F9"/>
                        <w:right w:val="single" w:sz="6" w:space="15" w:color="F9F9F9"/>
                      </w:divBdr>
                      <w:divsChild>
                        <w:div w:id="1087310130">
                          <w:marLeft w:val="0"/>
                          <w:marRight w:val="0"/>
                          <w:marTop w:val="0"/>
                          <w:marBottom w:val="0"/>
                          <w:divBdr>
                            <w:top w:val="none" w:sz="0" w:space="0" w:color="auto"/>
                            <w:left w:val="none" w:sz="0" w:space="0" w:color="auto"/>
                            <w:bottom w:val="none" w:sz="0" w:space="0" w:color="auto"/>
                            <w:right w:val="none" w:sz="0" w:space="0" w:color="auto"/>
                          </w:divBdr>
                          <w:divsChild>
                            <w:div w:id="1221091574">
                              <w:marLeft w:val="0"/>
                              <w:marRight w:val="0"/>
                              <w:marTop w:val="0"/>
                              <w:marBottom w:val="0"/>
                              <w:divBdr>
                                <w:top w:val="none" w:sz="0" w:space="0" w:color="auto"/>
                                <w:left w:val="none" w:sz="0" w:space="0" w:color="auto"/>
                                <w:bottom w:val="none" w:sz="0" w:space="0" w:color="auto"/>
                                <w:right w:val="none" w:sz="0" w:space="0" w:color="auto"/>
                              </w:divBdr>
                            </w:div>
                            <w:div w:id="1572882612">
                              <w:marLeft w:val="0"/>
                              <w:marRight w:val="0"/>
                              <w:marTop w:val="0"/>
                              <w:marBottom w:val="0"/>
                              <w:divBdr>
                                <w:top w:val="none" w:sz="0" w:space="0" w:color="auto"/>
                                <w:left w:val="none" w:sz="0" w:space="0" w:color="auto"/>
                                <w:bottom w:val="none" w:sz="0" w:space="0" w:color="auto"/>
                                <w:right w:val="none" w:sz="0" w:space="0" w:color="auto"/>
                              </w:divBdr>
                            </w:div>
                            <w:div w:id="159003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896068">
      <w:bodyDiv w:val="1"/>
      <w:marLeft w:val="0"/>
      <w:marRight w:val="0"/>
      <w:marTop w:val="0"/>
      <w:marBottom w:val="0"/>
      <w:divBdr>
        <w:top w:val="none" w:sz="0" w:space="0" w:color="auto"/>
        <w:left w:val="none" w:sz="0" w:space="0" w:color="auto"/>
        <w:bottom w:val="none" w:sz="0" w:space="0" w:color="auto"/>
        <w:right w:val="none" w:sz="0" w:space="0" w:color="auto"/>
      </w:divBdr>
      <w:divsChild>
        <w:div w:id="1584410159">
          <w:marLeft w:val="0"/>
          <w:marRight w:val="0"/>
          <w:marTop w:val="0"/>
          <w:marBottom w:val="0"/>
          <w:divBdr>
            <w:top w:val="none" w:sz="0" w:space="0" w:color="auto"/>
            <w:left w:val="none" w:sz="0" w:space="0" w:color="auto"/>
            <w:bottom w:val="none" w:sz="0" w:space="0" w:color="auto"/>
            <w:right w:val="none" w:sz="0" w:space="0" w:color="auto"/>
          </w:divBdr>
          <w:divsChild>
            <w:div w:id="2004044421">
              <w:marLeft w:val="0"/>
              <w:marRight w:val="0"/>
              <w:marTop w:val="0"/>
              <w:marBottom w:val="0"/>
              <w:divBdr>
                <w:top w:val="none" w:sz="0" w:space="0" w:color="auto"/>
                <w:left w:val="none" w:sz="0" w:space="0" w:color="auto"/>
                <w:bottom w:val="none" w:sz="0" w:space="0" w:color="auto"/>
                <w:right w:val="none" w:sz="0" w:space="0" w:color="auto"/>
              </w:divBdr>
              <w:divsChild>
                <w:div w:id="1980303844">
                  <w:marLeft w:val="0"/>
                  <w:marRight w:val="0"/>
                  <w:marTop w:val="0"/>
                  <w:marBottom w:val="0"/>
                  <w:divBdr>
                    <w:top w:val="none" w:sz="0" w:space="0" w:color="auto"/>
                    <w:left w:val="none" w:sz="0" w:space="0" w:color="auto"/>
                    <w:bottom w:val="none" w:sz="0" w:space="0" w:color="auto"/>
                    <w:right w:val="none" w:sz="0" w:space="0" w:color="auto"/>
                  </w:divBdr>
                  <w:divsChild>
                    <w:div w:id="226262545">
                      <w:marLeft w:val="0"/>
                      <w:marRight w:val="0"/>
                      <w:marTop w:val="0"/>
                      <w:marBottom w:val="0"/>
                      <w:divBdr>
                        <w:top w:val="none" w:sz="0" w:space="0" w:color="auto"/>
                        <w:left w:val="none" w:sz="0" w:space="0" w:color="auto"/>
                        <w:bottom w:val="none" w:sz="0" w:space="0" w:color="auto"/>
                        <w:right w:val="none" w:sz="0" w:space="0" w:color="auto"/>
                      </w:divBdr>
                      <w:divsChild>
                        <w:div w:id="1398943260">
                          <w:marLeft w:val="0"/>
                          <w:marRight w:val="0"/>
                          <w:marTop w:val="0"/>
                          <w:marBottom w:val="0"/>
                          <w:divBdr>
                            <w:top w:val="none" w:sz="0" w:space="0" w:color="auto"/>
                            <w:left w:val="none" w:sz="0" w:space="0" w:color="auto"/>
                            <w:bottom w:val="none" w:sz="0" w:space="0" w:color="auto"/>
                            <w:right w:val="none" w:sz="0" w:space="0" w:color="auto"/>
                          </w:divBdr>
                          <w:divsChild>
                            <w:div w:id="194582141">
                              <w:marLeft w:val="0"/>
                              <w:marRight w:val="0"/>
                              <w:marTop w:val="0"/>
                              <w:marBottom w:val="0"/>
                              <w:divBdr>
                                <w:top w:val="none" w:sz="0" w:space="0" w:color="auto"/>
                                <w:left w:val="none" w:sz="0" w:space="0" w:color="auto"/>
                                <w:bottom w:val="none" w:sz="0" w:space="0" w:color="auto"/>
                                <w:right w:val="none" w:sz="0" w:space="0" w:color="auto"/>
                              </w:divBdr>
                              <w:divsChild>
                                <w:div w:id="500118282">
                                  <w:marLeft w:val="0"/>
                                  <w:marRight w:val="0"/>
                                  <w:marTop w:val="0"/>
                                  <w:marBottom w:val="0"/>
                                  <w:divBdr>
                                    <w:top w:val="single" w:sz="6" w:space="5" w:color="auto"/>
                                    <w:left w:val="single" w:sz="6" w:space="5" w:color="auto"/>
                                    <w:bottom w:val="single" w:sz="6" w:space="5" w:color="auto"/>
                                    <w:right w:val="single" w:sz="6" w:space="5" w:color="auto"/>
                                  </w:divBdr>
                                  <w:divsChild>
                                    <w:div w:id="230967729">
                                      <w:marLeft w:val="0"/>
                                      <w:marRight w:val="0"/>
                                      <w:marTop w:val="0"/>
                                      <w:marBottom w:val="0"/>
                                      <w:divBdr>
                                        <w:top w:val="none" w:sz="0" w:space="0" w:color="auto"/>
                                        <w:left w:val="none" w:sz="0" w:space="0" w:color="auto"/>
                                        <w:bottom w:val="none" w:sz="0" w:space="0" w:color="auto"/>
                                        <w:right w:val="none" w:sz="0" w:space="0" w:color="auto"/>
                                      </w:divBdr>
                                      <w:divsChild>
                                        <w:div w:id="743376890">
                                          <w:marLeft w:val="0"/>
                                          <w:marRight w:val="0"/>
                                          <w:marTop w:val="225"/>
                                          <w:marBottom w:val="0"/>
                                          <w:divBdr>
                                            <w:top w:val="none" w:sz="0" w:space="0" w:color="auto"/>
                                            <w:left w:val="none" w:sz="0" w:space="0" w:color="auto"/>
                                            <w:bottom w:val="none" w:sz="0" w:space="0" w:color="auto"/>
                                            <w:right w:val="none" w:sz="0" w:space="0" w:color="auto"/>
                                          </w:divBdr>
                                          <w:divsChild>
                                            <w:div w:id="20115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7349236">
      <w:bodyDiv w:val="1"/>
      <w:marLeft w:val="0"/>
      <w:marRight w:val="0"/>
      <w:marTop w:val="0"/>
      <w:marBottom w:val="0"/>
      <w:divBdr>
        <w:top w:val="none" w:sz="0" w:space="0" w:color="auto"/>
        <w:left w:val="none" w:sz="0" w:space="0" w:color="auto"/>
        <w:bottom w:val="none" w:sz="0" w:space="0" w:color="auto"/>
        <w:right w:val="none" w:sz="0" w:space="0" w:color="auto"/>
      </w:divBdr>
    </w:div>
    <w:div w:id="1559395058">
      <w:bodyDiv w:val="1"/>
      <w:marLeft w:val="0"/>
      <w:marRight w:val="0"/>
      <w:marTop w:val="0"/>
      <w:marBottom w:val="0"/>
      <w:divBdr>
        <w:top w:val="none" w:sz="0" w:space="0" w:color="auto"/>
        <w:left w:val="none" w:sz="0" w:space="0" w:color="auto"/>
        <w:bottom w:val="none" w:sz="0" w:space="0" w:color="auto"/>
        <w:right w:val="none" w:sz="0" w:space="0" w:color="auto"/>
      </w:divBdr>
    </w:div>
    <w:div w:id="1560358045">
      <w:bodyDiv w:val="1"/>
      <w:marLeft w:val="0"/>
      <w:marRight w:val="0"/>
      <w:marTop w:val="0"/>
      <w:marBottom w:val="0"/>
      <w:divBdr>
        <w:top w:val="none" w:sz="0" w:space="0" w:color="auto"/>
        <w:left w:val="none" w:sz="0" w:space="0" w:color="auto"/>
        <w:bottom w:val="none" w:sz="0" w:space="0" w:color="auto"/>
        <w:right w:val="none" w:sz="0" w:space="0" w:color="auto"/>
      </w:divBdr>
      <w:divsChild>
        <w:div w:id="1115902588">
          <w:marLeft w:val="0"/>
          <w:marRight w:val="0"/>
          <w:marTop w:val="0"/>
          <w:marBottom w:val="75"/>
          <w:divBdr>
            <w:top w:val="none" w:sz="0" w:space="0" w:color="auto"/>
            <w:left w:val="none" w:sz="0" w:space="0" w:color="auto"/>
            <w:bottom w:val="dotted" w:sz="6" w:space="2" w:color="DDDDDD"/>
            <w:right w:val="none" w:sz="0" w:space="0" w:color="auto"/>
          </w:divBdr>
        </w:div>
        <w:div w:id="1850097264">
          <w:marLeft w:val="0"/>
          <w:marRight w:val="0"/>
          <w:marTop w:val="0"/>
          <w:marBottom w:val="0"/>
          <w:divBdr>
            <w:top w:val="none" w:sz="0" w:space="0" w:color="auto"/>
            <w:left w:val="none" w:sz="0" w:space="0" w:color="auto"/>
            <w:bottom w:val="none" w:sz="0" w:space="0" w:color="auto"/>
            <w:right w:val="none" w:sz="0" w:space="0" w:color="auto"/>
          </w:divBdr>
        </w:div>
      </w:divsChild>
    </w:div>
    <w:div w:id="1561020384">
      <w:bodyDiv w:val="1"/>
      <w:marLeft w:val="0"/>
      <w:marRight w:val="0"/>
      <w:marTop w:val="0"/>
      <w:marBottom w:val="0"/>
      <w:divBdr>
        <w:top w:val="none" w:sz="0" w:space="0" w:color="auto"/>
        <w:left w:val="none" w:sz="0" w:space="0" w:color="auto"/>
        <w:bottom w:val="none" w:sz="0" w:space="0" w:color="auto"/>
        <w:right w:val="none" w:sz="0" w:space="0" w:color="auto"/>
      </w:divBdr>
      <w:divsChild>
        <w:div w:id="104547138">
          <w:marLeft w:val="0"/>
          <w:marRight w:val="0"/>
          <w:marTop w:val="0"/>
          <w:marBottom w:val="0"/>
          <w:divBdr>
            <w:top w:val="none" w:sz="0" w:space="0" w:color="auto"/>
            <w:left w:val="none" w:sz="0" w:space="0" w:color="auto"/>
            <w:bottom w:val="none" w:sz="0" w:space="0" w:color="auto"/>
            <w:right w:val="none" w:sz="0" w:space="0" w:color="auto"/>
          </w:divBdr>
          <w:divsChild>
            <w:div w:id="2014601760">
              <w:marLeft w:val="0"/>
              <w:marRight w:val="0"/>
              <w:marTop w:val="0"/>
              <w:marBottom w:val="375"/>
              <w:divBdr>
                <w:top w:val="none" w:sz="0" w:space="0" w:color="auto"/>
                <w:left w:val="none" w:sz="0" w:space="0" w:color="auto"/>
                <w:bottom w:val="none" w:sz="0" w:space="0" w:color="auto"/>
                <w:right w:val="none" w:sz="0" w:space="0" w:color="auto"/>
              </w:divBdr>
            </w:div>
          </w:divsChild>
        </w:div>
        <w:div w:id="503865591">
          <w:marLeft w:val="0"/>
          <w:marRight w:val="0"/>
          <w:marTop w:val="0"/>
          <w:marBottom w:val="0"/>
          <w:divBdr>
            <w:top w:val="none" w:sz="0" w:space="0" w:color="auto"/>
            <w:left w:val="none" w:sz="0" w:space="0" w:color="auto"/>
            <w:bottom w:val="none" w:sz="0" w:space="0" w:color="auto"/>
            <w:right w:val="none" w:sz="0" w:space="0" w:color="auto"/>
          </w:divBdr>
          <w:divsChild>
            <w:div w:id="127166550">
              <w:marLeft w:val="0"/>
              <w:marRight w:val="0"/>
              <w:marTop w:val="0"/>
              <w:marBottom w:val="0"/>
              <w:divBdr>
                <w:top w:val="none" w:sz="0" w:space="0" w:color="auto"/>
                <w:left w:val="none" w:sz="0" w:space="0" w:color="auto"/>
                <w:bottom w:val="none" w:sz="0" w:space="0" w:color="auto"/>
                <w:right w:val="none" w:sz="0" w:space="0" w:color="auto"/>
              </w:divBdr>
              <w:divsChild>
                <w:div w:id="593132292">
                  <w:marLeft w:val="0"/>
                  <w:marRight w:val="150"/>
                  <w:marTop w:val="0"/>
                  <w:marBottom w:val="0"/>
                  <w:divBdr>
                    <w:top w:val="none" w:sz="0" w:space="0" w:color="auto"/>
                    <w:left w:val="none" w:sz="0" w:space="0" w:color="auto"/>
                    <w:bottom w:val="none" w:sz="0" w:space="0" w:color="auto"/>
                    <w:right w:val="none" w:sz="0" w:space="0" w:color="auto"/>
                  </w:divBdr>
                </w:div>
              </w:divsChild>
            </w:div>
            <w:div w:id="742222212">
              <w:marLeft w:val="0"/>
              <w:marRight w:val="0"/>
              <w:marTop w:val="0"/>
              <w:marBottom w:val="0"/>
              <w:divBdr>
                <w:top w:val="none" w:sz="0" w:space="0" w:color="auto"/>
                <w:left w:val="none" w:sz="0" w:space="0" w:color="auto"/>
                <w:bottom w:val="none" w:sz="0" w:space="0" w:color="auto"/>
                <w:right w:val="none" w:sz="0" w:space="0" w:color="auto"/>
              </w:divBdr>
            </w:div>
            <w:div w:id="1177961885">
              <w:marLeft w:val="0"/>
              <w:marRight w:val="0"/>
              <w:marTop w:val="75"/>
              <w:marBottom w:val="0"/>
              <w:divBdr>
                <w:top w:val="none" w:sz="0" w:space="0" w:color="auto"/>
                <w:left w:val="none" w:sz="0" w:space="0" w:color="auto"/>
                <w:bottom w:val="none" w:sz="0" w:space="0" w:color="auto"/>
                <w:right w:val="none" w:sz="0" w:space="0" w:color="auto"/>
              </w:divBdr>
            </w:div>
          </w:divsChild>
        </w:div>
        <w:div w:id="1757897282">
          <w:marLeft w:val="0"/>
          <w:marRight w:val="0"/>
          <w:marTop w:val="0"/>
          <w:marBottom w:val="300"/>
          <w:divBdr>
            <w:top w:val="none" w:sz="0" w:space="0" w:color="auto"/>
            <w:left w:val="none" w:sz="0" w:space="0" w:color="auto"/>
            <w:bottom w:val="none" w:sz="0" w:space="0" w:color="auto"/>
            <w:right w:val="none" w:sz="0" w:space="0" w:color="auto"/>
          </w:divBdr>
        </w:div>
      </w:divsChild>
    </w:div>
    <w:div w:id="1561943959">
      <w:bodyDiv w:val="1"/>
      <w:marLeft w:val="0"/>
      <w:marRight w:val="0"/>
      <w:marTop w:val="0"/>
      <w:marBottom w:val="0"/>
      <w:divBdr>
        <w:top w:val="none" w:sz="0" w:space="0" w:color="auto"/>
        <w:left w:val="none" w:sz="0" w:space="0" w:color="auto"/>
        <w:bottom w:val="none" w:sz="0" w:space="0" w:color="auto"/>
        <w:right w:val="none" w:sz="0" w:space="0" w:color="auto"/>
      </w:divBdr>
      <w:divsChild>
        <w:div w:id="179664055">
          <w:marLeft w:val="0"/>
          <w:marRight w:val="0"/>
          <w:marTop w:val="0"/>
          <w:marBottom w:val="300"/>
          <w:divBdr>
            <w:top w:val="none" w:sz="0" w:space="0" w:color="auto"/>
            <w:left w:val="none" w:sz="0" w:space="0" w:color="auto"/>
            <w:bottom w:val="none" w:sz="0" w:space="0" w:color="auto"/>
            <w:right w:val="none" w:sz="0" w:space="0" w:color="auto"/>
          </w:divBdr>
        </w:div>
        <w:div w:id="1408110402">
          <w:marLeft w:val="0"/>
          <w:marRight w:val="0"/>
          <w:marTop w:val="0"/>
          <w:marBottom w:val="0"/>
          <w:divBdr>
            <w:top w:val="none" w:sz="0" w:space="0" w:color="auto"/>
            <w:left w:val="none" w:sz="0" w:space="0" w:color="auto"/>
            <w:bottom w:val="none" w:sz="0" w:space="0" w:color="auto"/>
            <w:right w:val="none" w:sz="0" w:space="0" w:color="auto"/>
          </w:divBdr>
          <w:divsChild>
            <w:div w:id="114998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45346">
      <w:bodyDiv w:val="1"/>
      <w:marLeft w:val="0"/>
      <w:marRight w:val="0"/>
      <w:marTop w:val="0"/>
      <w:marBottom w:val="0"/>
      <w:divBdr>
        <w:top w:val="none" w:sz="0" w:space="0" w:color="auto"/>
        <w:left w:val="none" w:sz="0" w:space="0" w:color="auto"/>
        <w:bottom w:val="none" w:sz="0" w:space="0" w:color="auto"/>
        <w:right w:val="none" w:sz="0" w:space="0" w:color="auto"/>
      </w:divBdr>
      <w:divsChild>
        <w:div w:id="1229606590">
          <w:marLeft w:val="0"/>
          <w:marRight w:val="0"/>
          <w:marTop w:val="0"/>
          <w:marBottom w:val="0"/>
          <w:divBdr>
            <w:top w:val="none" w:sz="0" w:space="0" w:color="auto"/>
            <w:left w:val="none" w:sz="0" w:space="0" w:color="auto"/>
            <w:bottom w:val="none" w:sz="0" w:space="0" w:color="auto"/>
            <w:right w:val="none" w:sz="0" w:space="0" w:color="auto"/>
          </w:divBdr>
        </w:div>
      </w:divsChild>
    </w:div>
    <w:div w:id="1563128484">
      <w:bodyDiv w:val="1"/>
      <w:marLeft w:val="0"/>
      <w:marRight w:val="0"/>
      <w:marTop w:val="0"/>
      <w:marBottom w:val="0"/>
      <w:divBdr>
        <w:top w:val="none" w:sz="0" w:space="0" w:color="auto"/>
        <w:left w:val="none" w:sz="0" w:space="0" w:color="auto"/>
        <w:bottom w:val="none" w:sz="0" w:space="0" w:color="auto"/>
        <w:right w:val="none" w:sz="0" w:space="0" w:color="auto"/>
      </w:divBdr>
    </w:div>
    <w:div w:id="1564876733">
      <w:bodyDiv w:val="1"/>
      <w:marLeft w:val="0"/>
      <w:marRight w:val="0"/>
      <w:marTop w:val="0"/>
      <w:marBottom w:val="0"/>
      <w:divBdr>
        <w:top w:val="none" w:sz="0" w:space="0" w:color="auto"/>
        <w:left w:val="none" w:sz="0" w:space="0" w:color="auto"/>
        <w:bottom w:val="none" w:sz="0" w:space="0" w:color="auto"/>
        <w:right w:val="none" w:sz="0" w:space="0" w:color="auto"/>
      </w:divBdr>
    </w:div>
    <w:div w:id="1565674757">
      <w:bodyDiv w:val="1"/>
      <w:marLeft w:val="0"/>
      <w:marRight w:val="0"/>
      <w:marTop w:val="0"/>
      <w:marBottom w:val="0"/>
      <w:divBdr>
        <w:top w:val="none" w:sz="0" w:space="0" w:color="auto"/>
        <w:left w:val="none" w:sz="0" w:space="0" w:color="auto"/>
        <w:bottom w:val="none" w:sz="0" w:space="0" w:color="auto"/>
        <w:right w:val="none" w:sz="0" w:space="0" w:color="auto"/>
      </w:divBdr>
      <w:divsChild>
        <w:div w:id="561525012">
          <w:marLeft w:val="0"/>
          <w:marRight w:val="0"/>
          <w:marTop w:val="0"/>
          <w:marBottom w:val="0"/>
          <w:divBdr>
            <w:top w:val="none" w:sz="0" w:space="0" w:color="auto"/>
            <w:left w:val="none" w:sz="0" w:space="0" w:color="auto"/>
            <w:bottom w:val="none" w:sz="0" w:space="0" w:color="auto"/>
            <w:right w:val="none" w:sz="0" w:space="0" w:color="auto"/>
          </w:divBdr>
          <w:divsChild>
            <w:div w:id="1900482885">
              <w:marLeft w:val="0"/>
              <w:marRight w:val="0"/>
              <w:marTop w:val="0"/>
              <w:marBottom w:val="0"/>
              <w:divBdr>
                <w:top w:val="none" w:sz="0" w:space="0" w:color="auto"/>
                <w:left w:val="none" w:sz="0" w:space="0" w:color="auto"/>
                <w:bottom w:val="none" w:sz="0" w:space="0" w:color="auto"/>
                <w:right w:val="none" w:sz="0" w:space="0" w:color="auto"/>
              </w:divBdr>
              <w:divsChild>
                <w:div w:id="543299959">
                  <w:marLeft w:val="0"/>
                  <w:marRight w:val="0"/>
                  <w:marTop w:val="0"/>
                  <w:marBottom w:val="0"/>
                  <w:divBdr>
                    <w:top w:val="none" w:sz="0" w:space="0" w:color="auto"/>
                    <w:left w:val="none" w:sz="0" w:space="0" w:color="auto"/>
                    <w:bottom w:val="none" w:sz="0" w:space="0" w:color="auto"/>
                    <w:right w:val="none" w:sz="0" w:space="0" w:color="auto"/>
                  </w:divBdr>
                  <w:divsChild>
                    <w:div w:id="857159004">
                      <w:marLeft w:val="0"/>
                      <w:marRight w:val="0"/>
                      <w:marTop w:val="0"/>
                      <w:marBottom w:val="0"/>
                      <w:divBdr>
                        <w:top w:val="none" w:sz="0" w:space="0" w:color="auto"/>
                        <w:left w:val="none" w:sz="0" w:space="0" w:color="auto"/>
                        <w:bottom w:val="none" w:sz="0" w:space="0" w:color="auto"/>
                        <w:right w:val="none" w:sz="0" w:space="0" w:color="auto"/>
                      </w:divBdr>
                      <w:divsChild>
                        <w:div w:id="2136172102">
                          <w:marLeft w:val="0"/>
                          <w:marRight w:val="0"/>
                          <w:marTop w:val="0"/>
                          <w:marBottom w:val="0"/>
                          <w:divBdr>
                            <w:top w:val="none" w:sz="0" w:space="0" w:color="auto"/>
                            <w:left w:val="none" w:sz="0" w:space="0" w:color="auto"/>
                            <w:bottom w:val="none" w:sz="0" w:space="0" w:color="auto"/>
                            <w:right w:val="none" w:sz="0" w:space="0" w:color="auto"/>
                          </w:divBdr>
                          <w:divsChild>
                            <w:div w:id="420688015">
                              <w:marLeft w:val="0"/>
                              <w:marRight w:val="0"/>
                              <w:marTop w:val="0"/>
                              <w:marBottom w:val="0"/>
                              <w:divBdr>
                                <w:top w:val="none" w:sz="0" w:space="0" w:color="auto"/>
                                <w:left w:val="none" w:sz="0" w:space="0" w:color="auto"/>
                                <w:bottom w:val="none" w:sz="0" w:space="0" w:color="auto"/>
                                <w:right w:val="none" w:sz="0" w:space="0" w:color="auto"/>
                              </w:divBdr>
                              <w:divsChild>
                                <w:div w:id="686446375">
                                  <w:marLeft w:val="0"/>
                                  <w:marRight w:val="0"/>
                                  <w:marTop w:val="0"/>
                                  <w:marBottom w:val="0"/>
                                  <w:divBdr>
                                    <w:top w:val="none" w:sz="0" w:space="0" w:color="auto"/>
                                    <w:left w:val="none" w:sz="0" w:space="0" w:color="auto"/>
                                    <w:bottom w:val="none" w:sz="0" w:space="0" w:color="auto"/>
                                    <w:right w:val="none" w:sz="0" w:space="0" w:color="auto"/>
                                  </w:divBdr>
                                  <w:divsChild>
                                    <w:div w:id="3557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330454">
      <w:marLeft w:val="0"/>
      <w:marRight w:val="0"/>
      <w:marTop w:val="150"/>
      <w:marBottom w:val="300"/>
      <w:divBdr>
        <w:top w:val="single" w:sz="6" w:space="0" w:color="000000"/>
        <w:left w:val="single" w:sz="6" w:space="0" w:color="000000"/>
        <w:bottom w:val="single" w:sz="6" w:space="0" w:color="000000"/>
        <w:right w:val="single" w:sz="6" w:space="0" w:color="000000"/>
      </w:divBdr>
    </w:div>
    <w:div w:id="1566916292">
      <w:bodyDiv w:val="1"/>
      <w:marLeft w:val="0"/>
      <w:marRight w:val="0"/>
      <w:marTop w:val="0"/>
      <w:marBottom w:val="0"/>
      <w:divBdr>
        <w:top w:val="none" w:sz="0" w:space="0" w:color="auto"/>
        <w:left w:val="none" w:sz="0" w:space="0" w:color="auto"/>
        <w:bottom w:val="none" w:sz="0" w:space="0" w:color="auto"/>
        <w:right w:val="none" w:sz="0" w:space="0" w:color="auto"/>
      </w:divBdr>
      <w:divsChild>
        <w:div w:id="1503819790">
          <w:marLeft w:val="0"/>
          <w:marRight w:val="0"/>
          <w:marTop w:val="0"/>
          <w:marBottom w:val="0"/>
          <w:divBdr>
            <w:top w:val="none" w:sz="0" w:space="0" w:color="auto"/>
            <w:left w:val="none" w:sz="0" w:space="0" w:color="auto"/>
            <w:bottom w:val="none" w:sz="0" w:space="0" w:color="auto"/>
            <w:right w:val="none" w:sz="0" w:space="0" w:color="auto"/>
          </w:divBdr>
          <w:divsChild>
            <w:div w:id="1769496321">
              <w:marLeft w:val="0"/>
              <w:marRight w:val="0"/>
              <w:marTop w:val="0"/>
              <w:marBottom w:val="0"/>
              <w:divBdr>
                <w:top w:val="none" w:sz="0" w:space="0" w:color="auto"/>
                <w:left w:val="none" w:sz="0" w:space="0" w:color="auto"/>
                <w:bottom w:val="none" w:sz="0" w:space="0" w:color="auto"/>
                <w:right w:val="none" w:sz="0" w:space="0" w:color="auto"/>
              </w:divBdr>
              <w:divsChild>
                <w:div w:id="851066707">
                  <w:marLeft w:val="0"/>
                  <w:marRight w:val="0"/>
                  <w:marTop w:val="0"/>
                  <w:marBottom w:val="0"/>
                  <w:divBdr>
                    <w:top w:val="none" w:sz="0" w:space="0" w:color="auto"/>
                    <w:left w:val="none" w:sz="0" w:space="0" w:color="auto"/>
                    <w:bottom w:val="none" w:sz="0" w:space="0" w:color="auto"/>
                    <w:right w:val="none" w:sz="0" w:space="0" w:color="auto"/>
                  </w:divBdr>
                  <w:divsChild>
                    <w:div w:id="831608215">
                      <w:marLeft w:val="0"/>
                      <w:marRight w:val="0"/>
                      <w:marTop w:val="0"/>
                      <w:marBottom w:val="0"/>
                      <w:divBdr>
                        <w:top w:val="none" w:sz="0" w:space="0" w:color="auto"/>
                        <w:left w:val="none" w:sz="0" w:space="0" w:color="auto"/>
                        <w:bottom w:val="none" w:sz="0" w:space="0" w:color="auto"/>
                        <w:right w:val="none" w:sz="0" w:space="0" w:color="auto"/>
                      </w:divBdr>
                      <w:divsChild>
                        <w:div w:id="478888659">
                          <w:marLeft w:val="-150"/>
                          <w:marRight w:val="-150"/>
                          <w:marTop w:val="0"/>
                          <w:marBottom w:val="0"/>
                          <w:divBdr>
                            <w:top w:val="none" w:sz="0" w:space="0" w:color="auto"/>
                            <w:left w:val="none" w:sz="0" w:space="0" w:color="auto"/>
                            <w:bottom w:val="none" w:sz="0" w:space="0" w:color="auto"/>
                            <w:right w:val="none" w:sz="0" w:space="0" w:color="auto"/>
                          </w:divBdr>
                          <w:divsChild>
                            <w:div w:id="1502964564">
                              <w:marLeft w:val="0"/>
                              <w:marRight w:val="0"/>
                              <w:marTop w:val="0"/>
                              <w:marBottom w:val="0"/>
                              <w:divBdr>
                                <w:top w:val="none" w:sz="0" w:space="0" w:color="auto"/>
                                <w:left w:val="none" w:sz="0" w:space="0" w:color="auto"/>
                                <w:bottom w:val="none" w:sz="0" w:space="0" w:color="auto"/>
                                <w:right w:val="none" w:sz="0" w:space="0" w:color="auto"/>
                              </w:divBdr>
                              <w:divsChild>
                                <w:div w:id="1600215092">
                                  <w:marLeft w:val="0"/>
                                  <w:marRight w:val="0"/>
                                  <w:marTop w:val="0"/>
                                  <w:marBottom w:val="0"/>
                                  <w:divBdr>
                                    <w:top w:val="none" w:sz="0" w:space="0" w:color="auto"/>
                                    <w:left w:val="none" w:sz="0" w:space="0" w:color="auto"/>
                                    <w:bottom w:val="none" w:sz="0" w:space="0" w:color="auto"/>
                                    <w:right w:val="none" w:sz="0" w:space="0" w:color="auto"/>
                                  </w:divBdr>
                                  <w:divsChild>
                                    <w:div w:id="1119374440">
                                      <w:marLeft w:val="0"/>
                                      <w:marRight w:val="0"/>
                                      <w:marTop w:val="0"/>
                                      <w:marBottom w:val="0"/>
                                      <w:divBdr>
                                        <w:top w:val="none" w:sz="0" w:space="0" w:color="auto"/>
                                        <w:left w:val="none" w:sz="0" w:space="0" w:color="auto"/>
                                        <w:bottom w:val="none" w:sz="0" w:space="0" w:color="auto"/>
                                        <w:right w:val="none" w:sz="0" w:space="0" w:color="auto"/>
                                      </w:divBdr>
                                    </w:div>
                                    <w:div w:id="1988241913">
                                      <w:marLeft w:val="0"/>
                                      <w:marRight w:val="0"/>
                                      <w:marTop w:val="0"/>
                                      <w:marBottom w:val="0"/>
                                      <w:divBdr>
                                        <w:top w:val="none" w:sz="0" w:space="0" w:color="auto"/>
                                        <w:left w:val="none" w:sz="0" w:space="0" w:color="auto"/>
                                        <w:bottom w:val="none" w:sz="0" w:space="0" w:color="auto"/>
                                        <w:right w:val="none" w:sz="0" w:space="0" w:color="auto"/>
                                      </w:divBdr>
                                      <w:divsChild>
                                        <w:div w:id="200939021">
                                          <w:marLeft w:val="0"/>
                                          <w:marRight w:val="0"/>
                                          <w:marTop w:val="0"/>
                                          <w:marBottom w:val="0"/>
                                          <w:divBdr>
                                            <w:top w:val="none" w:sz="0" w:space="0" w:color="auto"/>
                                            <w:left w:val="none" w:sz="0" w:space="0" w:color="auto"/>
                                            <w:bottom w:val="none" w:sz="0" w:space="0" w:color="auto"/>
                                            <w:right w:val="none" w:sz="0" w:space="0" w:color="auto"/>
                                          </w:divBdr>
                                          <w:divsChild>
                                            <w:div w:id="662247743">
                                              <w:marLeft w:val="0"/>
                                              <w:marRight w:val="0"/>
                                              <w:marTop w:val="0"/>
                                              <w:marBottom w:val="0"/>
                                              <w:divBdr>
                                                <w:top w:val="none" w:sz="0" w:space="0" w:color="auto"/>
                                                <w:left w:val="none" w:sz="0" w:space="0" w:color="auto"/>
                                                <w:bottom w:val="none" w:sz="0" w:space="0" w:color="auto"/>
                                                <w:right w:val="none" w:sz="0" w:space="0" w:color="auto"/>
                                              </w:divBdr>
                                              <w:divsChild>
                                                <w:div w:id="440077997">
                                                  <w:marLeft w:val="0"/>
                                                  <w:marRight w:val="0"/>
                                                  <w:marTop w:val="0"/>
                                                  <w:marBottom w:val="0"/>
                                                  <w:divBdr>
                                                    <w:top w:val="none" w:sz="0" w:space="0" w:color="auto"/>
                                                    <w:left w:val="none" w:sz="0" w:space="0" w:color="auto"/>
                                                    <w:bottom w:val="none" w:sz="0" w:space="0" w:color="auto"/>
                                                    <w:right w:val="none" w:sz="0" w:space="0" w:color="auto"/>
                                                  </w:divBdr>
                                                </w:div>
                                                <w:div w:id="503132121">
                                                  <w:marLeft w:val="0"/>
                                                  <w:marRight w:val="0"/>
                                                  <w:marTop w:val="0"/>
                                                  <w:marBottom w:val="0"/>
                                                  <w:divBdr>
                                                    <w:top w:val="none" w:sz="0" w:space="0" w:color="auto"/>
                                                    <w:left w:val="none" w:sz="0" w:space="0" w:color="auto"/>
                                                    <w:bottom w:val="none" w:sz="0" w:space="0" w:color="auto"/>
                                                    <w:right w:val="none" w:sz="0" w:space="0" w:color="auto"/>
                                                  </w:divBdr>
                                                </w:div>
                                                <w:div w:id="702706087">
                                                  <w:marLeft w:val="0"/>
                                                  <w:marRight w:val="0"/>
                                                  <w:marTop w:val="0"/>
                                                  <w:marBottom w:val="0"/>
                                                  <w:divBdr>
                                                    <w:top w:val="none" w:sz="0" w:space="0" w:color="auto"/>
                                                    <w:left w:val="none" w:sz="0" w:space="0" w:color="auto"/>
                                                    <w:bottom w:val="none" w:sz="0" w:space="0" w:color="auto"/>
                                                    <w:right w:val="none" w:sz="0" w:space="0" w:color="auto"/>
                                                  </w:divBdr>
                                                </w:div>
                                                <w:div w:id="861745226">
                                                  <w:marLeft w:val="0"/>
                                                  <w:marRight w:val="0"/>
                                                  <w:marTop w:val="0"/>
                                                  <w:marBottom w:val="0"/>
                                                  <w:divBdr>
                                                    <w:top w:val="none" w:sz="0" w:space="0" w:color="auto"/>
                                                    <w:left w:val="none" w:sz="0" w:space="0" w:color="auto"/>
                                                    <w:bottom w:val="none" w:sz="0" w:space="0" w:color="auto"/>
                                                    <w:right w:val="none" w:sz="0" w:space="0" w:color="auto"/>
                                                  </w:divBdr>
                                                </w:div>
                                                <w:div w:id="1140147556">
                                                  <w:marLeft w:val="0"/>
                                                  <w:marRight w:val="0"/>
                                                  <w:marTop w:val="0"/>
                                                  <w:marBottom w:val="0"/>
                                                  <w:divBdr>
                                                    <w:top w:val="none" w:sz="0" w:space="0" w:color="auto"/>
                                                    <w:left w:val="none" w:sz="0" w:space="0" w:color="auto"/>
                                                    <w:bottom w:val="none" w:sz="0" w:space="0" w:color="auto"/>
                                                    <w:right w:val="none" w:sz="0" w:space="0" w:color="auto"/>
                                                  </w:divBdr>
                                                </w:div>
                                                <w:div w:id="13385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9530220">
      <w:bodyDiv w:val="1"/>
      <w:marLeft w:val="0"/>
      <w:marRight w:val="0"/>
      <w:marTop w:val="0"/>
      <w:marBottom w:val="0"/>
      <w:divBdr>
        <w:top w:val="none" w:sz="0" w:space="0" w:color="auto"/>
        <w:left w:val="none" w:sz="0" w:space="0" w:color="auto"/>
        <w:bottom w:val="none" w:sz="0" w:space="0" w:color="auto"/>
        <w:right w:val="none" w:sz="0" w:space="0" w:color="auto"/>
      </w:divBdr>
      <w:divsChild>
        <w:div w:id="1026637978">
          <w:marLeft w:val="0"/>
          <w:marRight w:val="0"/>
          <w:marTop w:val="0"/>
          <w:marBottom w:val="0"/>
          <w:divBdr>
            <w:top w:val="none" w:sz="0" w:space="0" w:color="auto"/>
            <w:left w:val="none" w:sz="0" w:space="0" w:color="auto"/>
            <w:bottom w:val="none" w:sz="0" w:space="0" w:color="auto"/>
            <w:right w:val="none" w:sz="0" w:space="0" w:color="auto"/>
          </w:divBdr>
          <w:divsChild>
            <w:div w:id="1765035358">
              <w:marLeft w:val="0"/>
              <w:marRight w:val="0"/>
              <w:marTop w:val="0"/>
              <w:marBottom w:val="0"/>
              <w:divBdr>
                <w:top w:val="none" w:sz="0" w:space="0" w:color="auto"/>
                <w:left w:val="none" w:sz="0" w:space="0" w:color="auto"/>
                <w:bottom w:val="none" w:sz="0" w:space="0" w:color="auto"/>
                <w:right w:val="none" w:sz="0" w:space="0" w:color="auto"/>
              </w:divBdr>
              <w:divsChild>
                <w:div w:id="873737780">
                  <w:marLeft w:val="0"/>
                  <w:marRight w:val="0"/>
                  <w:marTop w:val="0"/>
                  <w:marBottom w:val="0"/>
                  <w:divBdr>
                    <w:top w:val="none" w:sz="0" w:space="0" w:color="auto"/>
                    <w:left w:val="none" w:sz="0" w:space="0" w:color="auto"/>
                    <w:bottom w:val="none" w:sz="0" w:space="0" w:color="auto"/>
                    <w:right w:val="none" w:sz="0" w:space="0" w:color="auto"/>
                  </w:divBdr>
                  <w:divsChild>
                    <w:div w:id="785122402">
                      <w:marLeft w:val="0"/>
                      <w:marRight w:val="0"/>
                      <w:marTop w:val="0"/>
                      <w:marBottom w:val="0"/>
                      <w:divBdr>
                        <w:top w:val="none" w:sz="0" w:space="0" w:color="auto"/>
                        <w:left w:val="none" w:sz="0" w:space="0" w:color="auto"/>
                        <w:bottom w:val="none" w:sz="0" w:space="0" w:color="auto"/>
                        <w:right w:val="none" w:sz="0" w:space="0" w:color="auto"/>
                      </w:divBdr>
                    </w:div>
                  </w:divsChild>
                </w:div>
                <w:div w:id="1084717179">
                  <w:marLeft w:val="0"/>
                  <w:marRight w:val="0"/>
                  <w:marTop w:val="0"/>
                  <w:marBottom w:val="0"/>
                  <w:divBdr>
                    <w:top w:val="none" w:sz="0" w:space="0" w:color="auto"/>
                    <w:left w:val="none" w:sz="0" w:space="0" w:color="auto"/>
                    <w:bottom w:val="none" w:sz="0" w:space="0" w:color="auto"/>
                    <w:right w:val="none" w:sz="0" w:space="0" w:color="auto"/>
                  </w:divBdr>
                  <w:divsChild>
                    <w:div w:id="1733774921">
                      <w:marLeft w:val="0"/>
                      <w:marRight w:val="0"/>
                      <w:marTop w:val="0"/>
                      <w:marBottom w:val="0"/>
                      <w:divBdr>
                        <w:top w:val="none" w:sz="0" w:space="0" w:color="auto"/>
                        <w:left w:val="none" w:sz="0" w:space="0" w:color="auto"/>
                        <w:bottom w:val="none" w:sz="0" w:space="0" w:color="auto"/>
                        <w:right w:val="none" w:sz="0" w:space="0" w:color="auto"/>
                      </w:divBdr>
                    </w:div>
                    <w:div w:id="1920476631">
                      <w:marLeft w:val="0"/>
                      <w:marRight w:val="0"/>
                      <w:marTop w:val="0"/>
                      <w:marBottom w:val="0"/>
                      <w:divBdr>
                        <w:top w:val="none" w:sz="0" w:space="0" w:color="auto"/>
                        <w:left w:val="none" w:sz="0" w:space="0" w:color="auto"/>
                        <w:bottom w:val="none" w:sz="0" w:space="0" w:color="auto"/>
                        <w:right w:val="none" w:sz="0" w:space="0" w:color="auto"/>
                      </w:divBdr>
                    </w:div>
                    <w:div w:id="2127264499">
                      <w:marLeft w:val="0"/>
                      <w:marRight w:val="0"/>
                      <w:marTop w:val="0"/>
                      <w:marBottom w:val="0"/>
                      <w:divBdr>
                        <w:top w:val="none" w:sz="0" w:space="0" w:color="auto"/>
                        <w:left w:val="none" w:sz="0" w:space="0" w:color="auto"/>
                        <w:bottom w:val="none" w:sz="0" w:space="0" w:color="auto"/>
                        <w:right w:val="none" w:sz="0" w:space="0" w:color="auto"/>
                      </w:divBdr>
                    </w:div>
                  </w:divsChild>
                </w:div>
                <w:div w:id="150242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11838">
      <w:bodyDiv w:val="1"/>
      <w:marLeft w:val="0"/>
      <w:marRight w:val="0"/>
      <w:marTop w:val="0"/>
      <w:marBottom w:val="0"/>
      <w:divBdr>
        <w:top w:val="none" w:sz="0" w:space="0" w:color="auto"/>
        <w:left w:val="none" w:sz="0" w:space="0" w:color="auto"/>
        <w:bottom w:val="none" w:sz="0" w:space="0" w:color="auto"/>
        <w:right w:val="none" w:sz="0" w:space="0" w:color="auto"/>
      </w:divBdr>
    </w:div>
    <w:div w:id="1572811788">
      <w:bodyDiv w:val="1"/>
      <w:marLeft w:val="0"/>
      <w:marRight w:val="0"/>
      <w:marTop w:val="0"/>
      <w:marBottom w:val="0"/>
      <w:divBdr>
        <w:top w:val="none" w:sz="0" w:space="0" w:color="auto"/>
        <w:left w:val="none" w:sz="0" w:space="0" w:color="auto"/>
        <w:bottom w:val="none" w:sz="0" w:space="0" w:color="auto"/>
        <w:right w:val="none" w:sz="0" w:space="0" w:color="auto"/>
      </w:divBdr>
    </w:div>
    <w:div w:id="1572932800">
      <w:bodyDiv w:val="1"/>
      <w:marLeft w:val="0"/>
      <w:marRight w:val="0"/>
      <w:marTop w:val="0"/>
      <w:marBottom w:val="0"/>
      <w:divBdr>
        <w:top w:val="none" w:sz="0" w:space="0" w:color="auto"/>
        <w:left w:val="none" w:sz="0" w:space="0" w:color="auto"/>
        <w:bottom w:val="none" w:sz="0" w:space="0" w:color="auto"/>
        <w:right w:val="none" w:sz="0" w:space="0" w:color="auto"/>
      </w:divBdr>
    </w:div>
    <w:div w:id="1573587906">
      <w:bodyDiv w:val="1"/>
      <w:marLeft w:val="0"/>
      <w:marRight w:val="0"/>
      <w:marTop w:val="0"/>
      <w:marBottom w:val="0"/>
      <w:divBdr>
        <w:top w:val="none" w:sz="0" w:space="0" w:color="auto"/>
        <w:left w:val="none" w:sz="0" w:space="0" w:color="auto"/>
        <w:bottom w:val="none" w:sz="0" w:space="0" w:color="auto"/>
        <w:right w:val="none" w:sz="0" w:space="0" w:color="auto"/>
      </w:divBdr>
      <w:divsChild>
        <w:div w:id="1118792047">
          <w:marLeft w:val="225"/>
          <w:marRight w:val="225"/>
          <w:marTop w:val="540"/>
          <w:marBottom w:val="225"/>
          <w:divBdr>
            <w:top w:val="none" w:sz="0" w:space="0" w:color="auto"/>
            <w:left w:val="none" w:sz="0" w:space="0" w:color="auto"/>
            <w:bottom w:val="none" w:sz="0" w:space="0" w:color="auto"/>
            <w:right w:val="none" w:sz="0" w:space="0" w:color="auto"/>
          </w:divBdr>
          <w:divsChild>
            <w:div w:id="915633772">
              <w:marLeft w:val="300"/>
              <w:marRight w:val="0"/>
              <w:marTop w:val="0"/>
              <w:marBottom w:val="75"/>
              <w:divBdr>
                <w:top w:val="none" w:sz="0" w:space="0" w:color="auto"/>
                <w:left w:val="none" w:sz="0" w:space="0" w:color="auto"/>
                <w:bottom w:val="none" w:sz="0" w:space="0" w:color="auto"/>
                <w:right w:val="none" w:sz="0" w:space="0" w:color="auto"/>
              </w:divBdr>
              <w:divsChild>
                <w:div w:id="578440943">
                  <w:marLeft w:val="0"/>
                  <w:marRight w:val="0"/>
                  <w:marTop w:val="150"/>
                  <w:marBottom w:val="300"/>
                  <w:divBdr>
                    <w:top w:val="single" w:sz="6" w:space="0" w:color="000000"/>
                    <w:left w:val="single" w:sz="6" w:space="0" w:color="000000"/>
                    <w:bottom w:val="single" w:sz="6" w:space="0" w:color="000000"/>
                    <w:right w:val="single" w:sz="6" w:space="0" w:color="000000"/>
                  </w:divBdr>
                </w:div>
                <w:div w:id="695815831">
                  <w:marLeft w:val="0"/>
                  <w:marRight w:val="0"/>
                  <w:marTop w:val="0"/>
                  <w:marBottom w:val="75"/>
                  <w:divBdr>
                    <w:top w:val="none" w:sz="0" w:space="0" w:color="auto"/>
                    <w:left w:val="none" w:sz="0" w:space="0" w:color="auto"/>
                    <w:bottom w:val="none" w:sz="0" w:space="0" w:color="auto"/>
                    <w:right w:val="none" w:sz="0" w:space="0" w:color="auto"/>
                  </w:divBdr>
                </w:div>
                <w:div w:id="880290613">
                  <w:marLeft w:val="0"/>
                  <w:marRight w:val="0"/>
                  <w:marTop w:val="0"/>
                  <w:marBottom w:val="225"/>
                  <w:divBdr>
                    <w:top w:val="none" w:sz="0" w:space="0" w:color="auto"/>
                    <w:left w:val="none" w:sz="0" w:space="0" w:color="auto"/>
                    <w:bottom w:val="none" w:sz="0" w:space="0" w:color="auto"/>
                    <w:right w:val="none" w:sz="0" w:space="0" w:color="auto"/>
                  </w:divBdr>
                </w:div>
                <w:div w:id="1976984931">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574926481">
      <w:bodyDiv w:val="1"/>
      <w:marLeft w:val="0"/>
      <w:marRight w:val="0"/>
      <w:marTop w:val="0"/>
      <w:marBottom w:val="0"/>
      <w:divBdr>
        <w:top w:val="none" w:sz="0" w:space="0" w:color="auto"/>
        <w:left w:val="none" w:sz="0" w:space="0" w:color="auto"/>
        <w:bottom w:val="none" w:sz="0" w:space="0" w:color="auto"/>
        <w:right w:val="none" w:sz="0" w:space="0" w:color="auto"/>
      </w:divBdr>
    </w:div>
    <w:div w:id="1575123435">
      <w:bodyDiv w:val="1"/>
      <w:marLeft w:val="0"/>
      <w:marRight w:val="0"/>
      <w:marTop w:val="0"/>
      <w:marBottom w:val="0"/>
      <w:divBdr>
        <w:top w:val="none" w:sz="0" w:space="0" w:color="auto"/>
        <w:left w:val="none" w:sz="0" w:space="0" w:color="auto"/>
        <w:bottom w:val="none" w:sz="0" w:space="0" w:color="auto"/>
        <w:right w:val="none" w:sz="0" w:space="0" w:color="auto"/>
      </w:divBdr>
    </w:div>
    <w:div w:id="1576403803">
      <w:bodyDiv w:val="1"/>
      <w:marLeft w:val="0"/>
      <w:marRight w:val="0"/>
      <w:marTop w:val="0"/>
      <w:marBottom w:val="0"/>
      <w:divBdr>
        <w:top w:val="none" w:sz="0" w:space="0" w:color="auto"/>
        <w:left w:val="none" w:sz="0" w:space="0" w:color="auto"/>
        <w:bottom w:val="none" w:sz="0" w:space="0" w:color="auto"/>
        <w:right w:val="none" w:sz="0" w:space="0" w:color="auto"/>
      </w:divBdr>
    </w:div>
    <w:div w:id="1579897319">
      <w:bodyDiv w:val="1"/>
      <w:marLeft w:val="0"/>
      <w:marRight w:val="0"/>
      <w:marTop w:val="0"/>
      <w:marBottom w:val="0"/>
      <w:divBdr>
        <w:top w:val="none" w:sz="0" w:space="0" w:color="auto"/>
        <w:left w:val="none" w:sz="0" w:space="0" w:color="auto"/>
        <w:bottom w:val="none" w:sz="0" w:space="0" w:color="auto"/>
        <w:right w:val="none" w:sz="0" w:space="0" w:color="auto"/>
      </w:divBdr>
    </w:div>
    <w:div w:id="1580363911">
      <w:bodyDiv w:val="1"/>
      <w:marLeft w:val="0"/>
      <w:marRight w:val="0"/>
      <w:marTop w:val="0"/>
      <w:marBottom w:val="0"/>
      <w:divBdr>
        <w:top w:val="none" w:sz="0" w:space="0" w:color="auto"/>
        <w:left w:val="none" w:sz="0" w:space="0" w:color="auto"/>
        <w:bottom w:val="none" w:sz="0" w:space="0" w:color="auto"/>
        <w:right w:val="none" w:sz="0" w:space="0" w:color="auto"/>
      </w:divBdr>
    </w:div>
    <w:div w:id="1581714366">
      <w:bodyDiv w:val="1"/>
      <w:marLeft w:val="0"/>
      <w:marRight w:val="0"/>
      <w:marTop w:val="0"/>
      <w:marBottom w:val="0"/>
      <w:divBdr>
        <w:top w:val="none" w:sz="0" w:space="0" w:color="auto"/>
        <w:left w:val="none" w:sz="0" w:space="0" w:color="auto"/>
        <w:bottom w:val="none" w:sz="0" w:space="0" w:color="auto"/>
        <w:right w:val="none" w:sz="0" w:space="0" w:color="auto"/>
      </w:divBdr>
    </w:div>
    <w:div w:id="1582905840">
      <w:bodyDiv w:val="1"/>
      <w:marLeft w:val="0"/>
      <w:marRight w:val="0"/>
      <w:marTop w:val="0"/>
      <w:marBottom w:val="0"/>
      <w:divBdr>
        <w:top w:val="none" w:sz="0" w:space="0" w:color="auto"/>
        <w:left w:val="none" w:sz="0" w:space="0" w:color="auto"/>
        <w:bottom w:val="none" w:sz="0" w:space="0" w:color="auto"/>
        <w:right w:val="none" w:sz="0" w:space="0" w:color="auto"/>
      </w:divBdr>
    </w:div>
    <w:div w:id="1584098887">
      <w:bodyDiv w:val="1"/>
      <w:marLeft w:val="0"/>
      <w:marRight w:val="0"/>
      <w:marTop w:val="0"/>
      <w:marBottom w:val="0"/>
      <w:divBdr>
        <w:top w:val="none" w:sz="0" w:space="0" w:color="auto"/>
        <w:left w:val="none" w:sz="0" w:space="0" w:color="auto"/>
        <w:bottom w:val="none" w:sz="0" w:space="0" w:color="auto"/>
        <w:right w:val="none" w:sz="0" w:space="0" w:color="auto"/>
      </w:divBdr>
      <w:divsChild>
        <w:div w:id="307982593">
          <w:marLeft w:val="0"/>
          <w:marRight w:val="0"/>
          <w:marTop w:val="0"/>
          <w:marBottom w:val="0"/>
          <w:divBdr>
            <w:top w:val="none" w:sz="0" w:space="0" w:color="auto"/>
            <w:left w:val="none" w:sz="0" w:space="0" w:color="auto"/>
            <w:bottom w:val="none" w:sz="0" w:space="0" w:color="auto"/>
            <w:right w:val="none" w:sz="0" w:space="0" w:color="auto"/>
          </w:divBdr>
          <w:divsChild>
            <w:div w:id="1035888624">
              <w:marLeft w:val="0"/>
              <w:marRight w:val="0"/>
              <w:marTop w:val="0"/>
              <w:marBottom w:val="0"/>
              <w:divBdr>
                <w:top w:val="none" w:sz="0" w:space="0" w:color="auto"/>
                <w:left w:val="none" w:sz="0" w:space="0" w:color="auto"/>
                <w:bottom w:val="none" w:sz="0" w:space="0" w:color="auto"/>
                <w:right w:val="none" w:sz="0" w:space="0" w:color="auto"/>
              </w:divBdr>
              <w:divsChild>
                <w:div w:id="106238865">
                  <w:marLeft w:val="0"/>
                  <w:marRight w:val="0"/>
                  <w:marTop w:val="0"/>
                  <w:marBottom w:val="0"/>
                  <w:divBdr>
                    <w:top w:val="none" w:sz="0" w:space="0" w:color="auto"/>
                    <w:left w:val="none" w:sz="0" w:space="0" w:color="auto"/>
                    <w:bottom w:val="none" w:sz="0" w:space="0" w:color="auto"/>
                    <w:right w:val="none" w:sz="0" w:space="0" w:color="auto"/>
                  </w:divBdr>
                  <w:divsChild>
                    <w:div w:id="1509523025">
                      <w:marLeft w:val="0"/>
                      <w:marRight w:val="0"/>
                      <w:marTop w:val="0"/>
                      <w:marBottom w:val="0"/>
                      <w:divBdr>
                        <w:top w:val="none" w:sz="0" w:space="0" w:color="auto"/>
                        <w:left w:val="none" w:sz="0" w:space="0" w:color="auto"/>
                        <w:bottom w:val="none" w:sz="0" w:space="0" w:color="auto"/>
                        <w:right w:val="none" w:sz="0" w:space="0" w:color="auto"/>
                      </w:divBdr>
                      <w:divsChild>
                        <w:div w:id="10510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533606">
      <w:bodyDiv w:val="1"/>
      <w:marLeft w:val="0"/>
      <w:marRight w:val="0"/>
      <w:marTop w:val="0"/>
      <w:marBottom w:val="0"/>
      <w:divBdr>
        <w:top w:val="none" w:sz="0" w:space="0" w:color="auto"/>
        <w:left w:val="none" w:sz="0" w:space="0" w:color="auto"/>
        <w:bottom w:val="none" w:sz="0" w:space="0" w:color="auto"/>
        <w:right w:val="none" w:sz="0" w:space="0" w:color="auto"/>
      </w:divBdr>
    </w:div>
    <w:div w:id="1586303030">
      <w:bodyDiv w:val="1"/>
      <w:marLeft w:val="0"/>
      <w:marRight w:val="0"/>
      <w:marTop w:val="0"/>
      <w:marBottom w:val="0"/>
      <w:divBdr>
        <w:top w:val="none" w:sz="0" w:space="0" w:color="auto"/>
        <w:left w:val="none" w:sz="0" w:space="0" w:color="auto"/>
        <w:bottom w:val="none" w:sz="0" w:space="0" w:color="auto"/>
        <w:right w:val="none" w:sz="0" w:space="0" w:color="auto"/>
      </w:divBdr>
    </w:div>
    <w:div w:id="1587878289">
      <w:bodyDiv w:val="1"/>
      <w:marLeft w:val="0"/>
      <w:marRight w:val="0"/>
      <w:marTop w:val="0"/>
      <w:marBottom w:val="0"/>
      <w:divBdr>
        <w:top w:val="none" w:sz="0" w:space="0" w:color="auto"/>
        <w:left w:val="none" w:sz="0" w:space="0" w:color="auto"/>
        <w:bottom w:val="none" w:sz="0" w:space="0" w:color="auto"/>
        <w:right w:val="none" w:sz="0" w:space="0" w:color="auto"/>
      </w:divBdr>
      <w:divsChild>
        <w:div w:id="906762915">
          <w:marLeft w:val="0"/>
          <w:marRight w:val="0"/>
          <w:marTop w:val="0"/>
          <w:marBottom w:val="450"/>
          <w:divBdr>
            <w:top w:val="none" w:sz="0" w:space="0" w:color="auto"/>
            <w:left w:val="none" w:sz="0" w:space="0" w:color="auto"/>
            <w:bottom w:val="none" w:sz="0" w:space="0" w:color="auto"/>
            <w:right w:val="none" w:sz="0" w:space="0" w:color="auto"/>
          </w:divBdr>
        </w:div>
      </w:divsChild>
    </w:div>
    <w:div w:id="1589465305">
      <w:bodyDiv w:val="1"/>
      <w:marLeft w:val="0"/>
      <w:marRight w:val="0"/>
      <w:marTop w:val="0"/>
      <w:marBottom w:val="0"/>
      <w:divBdr>
        <w:top w:val="none" w:sz="0" w:space="0" w:color="auto"/>
        <w:left w:val="none" w:sz="0" w:space="0" w:color="auto"/>
        <w:bottom w:val="none" w:sz="0" w:space="0" w:color="auto"/>
        <w:right w:val="none" w:sz="0" w:space="0" w:color="auto"/>
      </w:divBdr>
      <w:divsChild>
        <w:div w:id="466046083">
          <w:marLeft w:val="0"/>
          <w:marRight w:val="0"/>
          <w:marTop w:val="0"/>
          <w:marBottom w:val="0"/>
          <w:divBdr>
            <w:top w:val="none" w:sz="0" w:space="0" w:color="auto"/>
            <w:left w:val="none" w:sz="0" w:space="0" w:color="auto"/>
            <w:bottom w:val="none" w:sz="0" w:space="0" w:color="auto"/>
            <w:right w:val="none" w:sz="0" w:space="0" w:color="auto"/>
          </w:divBdr>
          <w:divsChild>
            <w:div w:id="81881188">
              <w:marLeft w:val="0"/>
              <w:marRight w:val="0"/>
              <w:marTop w:val="75"/>
              <w:marBottom w:val="0"/>
              <w:divBdr>
                <w:top w:val="none" w:sz="0" w:space="0" w:color="auto"/>
                <w:left w:val="none" w:sz="0" w:space="0" w:color="auto"/>
                <w:bottom w:val="none" w:sz="0" w:space="0" w:color="auto"/>
                <w:right w:val="none" w:sz="0" w:space="0" w:color="auto"/>
              </w:divBdr>
            </w:div>
            <w:div w:id="143936574">
              <w:marLeft w:val="0"/>
              <w:marRight w:val="0"/>
              <w:marTop w:val="0"/>
              <w:marBottom w:val="0"/>
              <w:divBdr>
                <w:top w:val="none" w:sz="0" w:space="0" w:color="auto"/>
                <w:left w:val="none" w:sz="0" w:space="0" w:color="auto"/>
                <w:bottom w:val="none" w:sz="0" w:space="0" w:color="auto"/>
                <w:right w:val="none" w:sz="0" w:space="0" w:color="auto"/>
              </w:divBdr>
              <w:divsChild>
                <w:div w:id="45569554">
                  <w:marLeft w:val="0"/>
                  <w:marRight w:val="0"/>
                  <w:marTop w:val="0"/>
                  <w:marBottom w:val="0"/>
                  <w:divBdr>
                    <w:top w:val="none" w:sz="0" w:space="0" w:color="auto"/>
                    <w:left w:val="none" w:sz="0" w:space="0" w:color="auto"/>
                    <w:bottom w:val="none" w:sz="0" w:space="0" w:color="auto"/>
                    <w:right w:val="none" w:sz="0" w:space="0" w:color="auto"/>
                  </w:divBdr>
                </w:div>
              </w:divsChild>
            </w:div>
            <w:div w:id="2024210499">
              <w:marLeft w:val="0"/>
              <w:marRight w:val="0"/>
              <w:marTop w:val="0"/>
              <w:marBottom w:val="0"/>
              <w:divBdr>
                <w:top w:val="none" w:sz="0" w:space="0" w:color="auto"/>
                <w:left w:val="none" w:sz="0" w:space="0" w:color="auto"/>
                <w:bottom w:val="none" w:sz="0" w:space="0" w:color="auto"/>
                <w:right w:val="none" w:sz="0" w:space="0" w:color="auto"/>
              </w:divBdr>
            </w:div>
          </w:divsChild>
        </w:div>
        <w:div w:id="949432450">
          <w:marLeft w:val="0"/>
          <w:marRight w:val="0"/>
          <w:marTop w:val="0"/>
          <w:marBottom w:val="300"/>
          <w:divBdr>
            <w:top w:val="none" w:sz="0" w:space="0" w:color="auto"/>
            <w:left w:val="none" w:sz="0" w:space="0" w:color="auto"/>
            <w:bottom w:val="none" w:sz="0" w:space="0" w:color="auto"/>
            <w:right w:val="none" w:sz="0" w:space="0" w:color="auto"/>
          </w:divBdr>
        </w:div>
        <w:div w:id="2034916941">
          <w:marLeft w:val="0"/>
          <w:marRight w:val="0"/>
          <w:marTop w:val="0"/>
          <w:marBottom w:val="0"/>
          <w:divBdr>
            <w:top w:val="none" w:sz="0" w:space="0" w:color="auto"/>
            <w:left w:val="none" w:sz="0" w:space="0" w:color="auto"/>
            <w:bottom w:val="none" w:sz="0" w:space="0" w:color="auto"/>
            <w:right w:val="none" w:sz="0" w:space="0" w:color="auto"/>
          </w:divBdr>
          <w:divsChild>
            <w:div w:id="184740264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589995747">
      <w:bodyDiv w:val="1"/>
      <w:marLeft w:val="0"/>
      <w:marRight w:val="0"/>
      <w:marTop w:val="0"/>
      <w:marBottom w:val="0"/>
      <w:divBdr>
        <w:top w:val="none" w:sz="0" w:space="0" w:color="auto"/>
        <w:left w:val="none" w:sz="0" w:space="0" w:color="auto"/>
        <w:bottom w:val="none" w:sz="0" w:space="0" w:color="auto"/>
        <w:right w:val="none" w:sz="0" w:space="0" w:color="auto"/>
      </w:divBdr>
      <w:divsChild>
        <w:div w:id="300352158">
          <w:marLeft w:val="0"/>
          <w:marRight w:val="0"/>
          <w:marTop w:val="0"/>
          <w:marBottom w:val="0"/>
          <w:divBdr>
            <w:top w:val="none" w:sz="0" w:space="0" w:color="auto"/>
            <w:left w:val="none" w:sz="0" w:space="0" w:color="auto"/>
            <w:bottom w:val="dashed" w:sz="6" w:space="8" w:color="C2C0C0"/>
            <w:right w:val="none" w:sz="0" w:space="0" w:color="auto"/>
          </w:divBdr>
          <w:divsChild>
            <w:div w:id="5532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5826">
      <w:bodyDiv w:val="1"/>
      <w:marLeft w:val="0"/>
      <w:marRight w:val="0"/>
      <w:marTop w:val="0"/>
      <w:marBottom w:val="0"/>
      <w:divBdr>
        <w:top w:val="none" w:sz="0" w:space="0" w:color="auto"/>
        <w:left w:val="none" w:sz="0" w:space="0" w:color="auto"/>
        <w:bottom w:val="none" w:sz="0" w:space="0" w:color="auto"/>
        <w:right w:val="none" w:sz="0" w:space="0" w:color="auto"/>
      </w:divBdr>
    </w:div>
    <w:div w:id="1594821800">
      <w:bodyDiv w:val="1"/>
      <w:marLeft w:val="0"/>
      <w:marRight w:val="0"/>
      <w:marTop w:val="0"/>
      <w:marBottom w:val="0"/>
      <w:divBdr>
        <w:top w:val="none" w:sz="0" w:space="0" w:color="auto"/>
        <w:left w:val="none" w:sz="0" w:space="0" w:color="auto"/>
        <w:bottom w:val="none" w:sz="0" w:space="0" w:color="auto"/>
        <w:right w:val="none" w:sz="0" w:space="0" w:color="auto"/>
      </w:divBdr>
      <w:divsChild>
        <w:div w:id="326597513">
          <w:marLeft w:val="0"/>
          <w:marRight w:val="0"/>
          <w:marTop w:val="150"/>
          <w:marBottom w:val="75"/>
          <w:divBdr>
            <w:top w:val="none" w:sz="0" w:space="0" w:color="auto"/>
            <w:left w:val="none" w:sz="0" w:space="0" w:color="auto"/>
            <w:bottom w:val="none" w:sz="0" w:space="0" w:color="auto"/>
            <w:right w:val="none" w:sz="0" w:space="0" w:color="auto"/>
          </w:divBdr>
        </w:div>
        <w:div w:id="619336197">
          <w:marLeft w:val="0"/>
          <w:marRight w:val="0"/>
          <w:marTop w:val="150"/>
          <w:marBottom w:val="300"/>
          <w:divBdr>
            <w:top w:val="single" w:sz="6" w:space="0" w:color="000000"/>
            <w:left w:val="single" w:sz="6" w:space="0" w:color="000000"/>
            <w:bottom w:val="single" w:sz="6" w:space="0" w:color="000000"/>
            <w:right w:val="single" w:sz="6" w:space="0" w:color="000000"/>
          </w:divBdr>
        </w:div>
        <w:div w:id="667488118">
          <w:marLeft w:val="0"/>
          <w:marRight w:val="0"/>
          <w:marTop w:val="0"/>
          <w:marBottom w:val="225"/>
          <w:divBdr>
            <w:top w:val="none" w:sz="0" w:space="0" w:color="auto"/>
            <w:left w:val="none" w:sz="0" w:space="0" w:color="auto"/>
            <w:bottom w:val="none" w:sz="0" w:space="0" w:color="auto"/>
            <w:right w:val="none" w:sz="0" w:space="0" w:color="auto"/>
          </w:divBdr>
        </w:div>
        <w:div w:id="1934390871">
          <w:marLeft w:val="0"/>
          <w:marRight w:val="0"/>
          <w:marTop w:val="0"/>
          <w:marBottom w:val="75"/>
          <w:divBdr>
            <w:top w:val="none" w:sz="0" w:space="0" w:color="auto"/>
            <w:left w:val="none" w:sz="0" w:space="0" w:color="auto"/>
            <w:bottom w:val="none" w:sz="0" w:space="0" w:color="auto"/>
            <w:right w:val="none" w:sz="0" w:space="0" w:color="auto"/>
          </w:divBdr>
        </w:div>
      </w:divsChild>
    </w:div>
    <w:div w:id="1595550394">
      <w:bodyDiv w:val="1"/>
      <w:marLeft w:val="0"/>
      <w:marRight w:val="0"/>
      <w:marTop w:val="0"/>
      <w:marBottom w:val="0"/>
      <w:divBdr>
        <w:top w:val="none" w:sz="0" w:space="0" w:color="auto"/>
        <w:left w:val="none" w:sz="0" w:space="0" w:color="auto"/>
        <w:bottom w:val="none" w:sz="0" w:space="0" w:color="auto"/>
        <w:right w:val="none" w:sz="0" w:space="0" w:color="auto"/>
      </w:divBdr>
      <w:divsChild>
        <w:div w:id="1121610757">
          <w:marLeft w:val="0"/>
          <w:marRight w:val="0"/>
          <w:marTop w:val="0"/>
          <w:marBottom w:val="0"/>
          <w:divBdr>
            <w:top w:val="none" w:sz="0" w:space="0" w:color="auto"/>
            <w:left w:val="none" w:sz="0" w:space="0" w:color="auto"/>
            <w:bottom w:val="none" w:sz="0" w:space="0" w:color="auto"/>
            <w:right w:val="none" w:sz="0" w:space="0" w:color="auto"/>
          </w:divBdr>
          <w:divsChild>
            <w:div w:id="12458721">
              <w:marLeft w:val="0"/>
              <w:marRight w:val="0"/>
              <w:marTop w:val="0"/>
              <w:marBottom w:val="0"/>
              <w:divBdr>
                <w:top w:val="none" w:sz="0" w:space="0" w:color="auto"/>
                <w:left w:val="none" w:sz="0" w:space="0" w:color="auto"/>
                <w:bottom w:val="none" w:sz="0" w:space="0" w:color="auto"/>
                <w:right w:val="none" w:sz="0" w:space="0" w:color="auto"/>
              </w:divBdr>
              <w:divsChild>
                <w:div w:id="7640375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803422897">
          <w:marLeft w:val="0"/>
          <w:marRight w:val="0"/>
          <w:marTop w:val="0"/>
          <w:marBottom w:val="0"/>
          <w:divBdr>
            <w:top w:val="none" w:sz="0" w:space="0" w:color="auto"/>
            <w:left w:val="none" w:sz="0" w:space="0" w:color="auto"/>
            <w:bottom w:val="none" w:sz="0" w:space="0" w:color="auto"/>
            <w:right w:val="none" w:sz="0" w:space="0" w:color="auto"/>
          </w:divBdr>
          <w:divsChild>
            <w:div w:id="404298596">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596476628">
      <w:marLeft w:val="0"/>
      <w:marRight w:val="0"/>
      <w:marTop w:val="150"/>
      <w:marBottom w:val="75"/>
      <w:divBdr>
        <w:top w:val="none" w:sz="0" w:space="0" w:color="auto"/>
        <w:left w:val="none" w:sz="0" w:space="0" w:color="auto"/>
        <w:bottom w:val="none" w:sz="0" w:space="0" w:color="auto"/>
        <w:right w:val="none" w:sz="0" w:space="0" w:color="auto"/>
      </w:divBdr>
    </w:div>
    <w:div w:id="1598321399">
      <w:bodyDiv w:val="1"/>
      <w:marLeft w:val="0"/>
      <w:marRight w:val="0"/>
      <w:marTop w:val="0"/>
      <w:marBottom w:val="0"/>
      <w:divBdr>
        <w:top w:val="none" w:sz="0" w:space="0" w:color="auto"/>
        <w:left w:val="none" w:sz="0" w:space="0" w:color="auto"/>
        <w:bottom w:val="none" w:sz="0" w:space="0" w:color="auto"/>
        <w:right w:val="none" w:sz="0" w:space="0" w:color="auto"/>
      </w:divBdr>
      <w:divsChild>
        <w:div w:id="566041117">
          <w:marLeft w:val="225"/>
          <w:marRight w:val="225"/>
          <w:marTop w:val="540"/>
          <w:marBottom w:val="225"/>
          <w:divBdr>
            <w:top w:val="none" w:sz="0" w:space="0" w:color="auto"/>
            <w:left w:val="none" w:sz="0" w:space="0" w:color="auto"/>
            <w:bottom w:val="none" w:sz="0" w:space="0" w:color="auto"/>
            <w:right w:val="none" w:sz="0" w:space="0" w:color="auto"/>
          </w:divBdr>
          <w:divsChild>
            <w:div w:id="1027944802">
              <w:marLeft w:val="300"/>
              <w:marRight w:val="0"/>
              <w:marTop w:val="0"/>
              <w:marBottom w:val="75"/>
              <w:divBdr>
                <w:top w:val="none" w:sz="0" w:space="0" w:color="auto"/>
                <w:left w:val="none" w:sz="0" w:space="0" w:color="auto"/>
                <w:bottom w:val="none" w:sz="0" w:space="0" w:color="auto"/>
                <w:right w:val="none" w:sz="0" w:space="0" w:color="auto"/>
              </w:divBdr>
              <w:divsChild>
                <w:div w:id="705713914">
                  <w:marLeft w:val="0"/>
                  <w:marRight w:val="0"/>
                  <w:marTop w:val="0"/>
                  <w:marBottom w:val="75"/>
                  <w:divBdr>
                    <w:top w:val="none" w:sz="0" w:space="0" w:color="auto"/>
                    <w:left w:val="none" w:sz="0" w:space="0" w:color="auto"/>
                    <w:bottom w:val="none" w:sz="0" w:space="0" w:color="auto"/>
                    <w:right w:val="none" w:sz="0" w:space="0" w:color="auto"/>
                  </w:divBdr>
                </w:div>
                <w:div w:id="891188764">
                  <w:marLeft w:val="0"/>
                  <w:marRight w:val="0"/>
                  <w:marTop w:val="0"/>
                  <w:marBottom w:val="225"/>
                  <w:divBdr>
                    <w:top w:val="none" w:sz="0" w:space="0" w:color="auto"/>
                    <w:left w:val="none" w:sz="0" w:space="0" w:color="auto"/>
                    <w:bottom w:val="none" w:sz="0" w:space="0" w:color="auto"/>
                    <w:right w:val="none" w:sz="0" w:space="0" w:color="auto"/>
                  </w:divBdr>
                </w:div>
                <w:div w:id="1517499260">
                  <w:marLeft w:val="0"/>
                  <w:marRight w:val="0"/>
                  <w:marTop w:val="150"/>
                  <w:marBottom w:val="300"/>
                  <w:divBdr>
                    <w:top w:val="single" w:sz="6" w:space="0" w:color="000000"/>
                    <w:left w:val="single" w:sz="6" w:space="0" w:color="000000"/>
                    <w:bottom w:val="single" w:sz="6" w:space="0" w:color="000000"/>
                    <w:right w:val="single" w:sz="6" w:space="0" w:color="000000"/>
                  </w:divBdr>
                </w:div>
                <w:div w:id="1939948079">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598518475">
      <w:bodyDiv w:val="1"/>
      <w:marLeft w:val="0"/>
      <w:marRight w:val="0"/>
      <w:marTop w:val="0"/>
      <w:marBottom w:val="0"/>
      <w:divBdr>
        <w:top w:val="none" w:sz="0" w:space="0" w:color="auto"/>
        <w:left w:val="none" w:sz="0" w:space="0" w:color="auto"/>
        <w:bottom w:val="none" w:sz="0" w:space="0" w:color="auto"/>
        <w:right w:val="none" w:sz="0" w:space="0" w:color="auto"/>
      </w:divBdr>
    </w:div>
    <w:div w:id="1598752757">
      <w:bodyDiv w:val="1"/>
      <w:marLeft w:val="0"/>
      <w:marRight w:val="0"/>
      <w:marTop w:val="0"/>
      <w:marBottom w:val="0"/>
      <w:divBdr>
        <w:top w:val="none" w:sz="0" w:space="0" w:color="auto"/>
        <w:left w:val="none" w:sz="0" w:space="0" w:color="auto"/>
        <w:bottom w:val="none" w:sz="0" w:space="0" w:color="auto"/>
        <w:right w:val="none" w:sz="0" w:space="0" w:color="auto"/>
      </w:divBdr>
      <w:divsChild>
        <w:div w:id="1293557074">
          <w:marLeft w:val="0"/>
          <w:marRight w:val="0"/>
          <w:marTop w:val="150"/>
          <w:marBottom w:val="0"/>
          <w:divBdr>
            <w:top w:val="none" w:sz="0" w:space="0" w:color="auto"/>
            <w:left w:val="none" w:sz="0" w:space="0" w:color="auto"/>
            <w:bottom w:val="none" w:sz="0" w:space="0" w:color="auto"/>
            <w:right w:val="none" w:sz="0" w:space="0" w:color="auto"/>
          </w:divBdr>
        </w:div>
      </w:divsChild>
    </w:div>
    <w:div w:id="1598902161">
      <w:bodyDiv w:val="1"/>
      <w:marLeft w:val="0"/>
      <w:marRight w:val="0"/>
      <w:marTop w:val="0"/>
      <w:marBottom w:val="0"/>
      <w:divBdr>
        <w:top w:val="none" w:sz="0" w:space="0" w:color="auto"/>
        <w:left w:val="none" w:sz="0" w:space="0" w:color="auto"/>
        <w:bottom w:val="none" w:sz="0" w:space="0" w:color="auto"/>
        <w:right w:val="none" w:sz="0" w:space="0" w:color="auto"/>
      </w:divBdr>
      <w:divsChild>
        <w:div w:id="1553926380">
          <w:marLeft w:val="952"/>
          <w:marRight w:val="0"/>
          <w:marTop w:val="0"/>
          <w:marBottom w:val="0"/>
          <w:divBdr>
            <w:top w:val="none" w:sz="0" w:space="0" w:color="auto"/>
            <w:left w:val="none" w:sz="0" w:space="0" w:color="auto"/>
            <w:bottom w:val="none" w:sz="0" w:space="0" w:color="auto"/>
            <w:right w:val="none" w:sz="0" w:space="0" w:color="auto"/>
          </w:divBdr>
        </w:div>
        <w:div w:id="1925409702">
          <w:marLeft w:val="952"/>
          <w:marRight w:val="0"/>
          <w:marTop w:val="0"/>
          <w:marBottom w:val="0"/>
          <w:divBdr>
            <w:top w:val="none" w:sz="0" w:space="0" w:color="auto"/>
            <w:left w:val="none" w:sz="0" w:space="0" w:color="auto"/>
            <w:bottom w:val="none" w:sz="0" w:space="0" w:color="auto"/>
            <w:right w:val="none" w:sz="0" w:space="0" w:color="auto"/>
          </w:divBdr>
        </w:div>
      </w:divsChild>
    </w:div>
    <w:div w:id="1599827326">
      <w:bodyDiv w:val="1"/>
      <w:marLeft w:val="0"/>
      <w:marRight w:val="0"/>
      <w:marTop w:val="0"/>
      <w:marBottom w:val="0"/>
      <w:divBdr>
        <w:top w:val="none" w:sz="0" w:space="0" w:color="auto"/>
        <w:left w:val="none" w:sz="0" w:space="0" w:color="auto"/>
        <w:bottom w:val="none" w:sz="0" w:space="0" w:color="auto"/>
        <w:right w:val="none" w:sz="0" w:space="0" w:color="auto"/>
      </w:divBdr>
    </w:div>
    <w:div w:id="1600523824">
      <w:marLeft w:val="0"/>
      <w:marRight w:val="0"/>
      <w:marTop w:val="150"/>
      <w:marBottom w:val="300"/>
      <w:divBdr>
        <w:top w:val="single" w:sz="6" w:space="0" w:color="000000"/>
        <w:left w:val="single" w:sz="6" w:space="0" w:color="000000"/>
        <w:bottom w:val="single" w:sz="6" w:space="0" w:color="000000"/>
        <w:right w:val="single" w:sz="6" w:space="0" w:color="000000"/>
      </w:divBdr>
    </w:div>
    <w:div w:id="1601333360">
      <w:bodyDiv w:val="1"/>
      <w:marLeft w:val="0"/>
      <w:marRight w:val="0"/>
      <w:marTop w:val="750"/>
      <w:marBottom w:val="0"/>
      <w:divBdr>
        <w:top w:val="none" w:sz="0" w:space="0" w:color="auto"/>
        <w:left w:val="none" w:sz="0" w:space="0" w:color="auto"/>
        <w:bottom w:val="none" w:sz="0" w:space="0" w:color="auto"/>
        <w:right w:val="none" w:sz="0" w:space="0" w:color="auto"/>
      </w:divBdr>
      <w:divsChild>
        <w:div w:id="1950621821">
          <w:marLeft w:val="0"/>
          <w:marRight w:val="0"/>
          <w:marTop w:val="0"/>
          <w:marBottom w:val="0"/>
          <w:divBdr>
            <w:top w:val="none" w:sz="0" w:space="0" w:color="auto"/>
            <w:left w:val="none" w:sz="0" w:space="0" w:color="auto"/>
            <w:bottom w:val="none" w:sz="0" w:space="0" w:color="auto"/>
            <w:right w:val="none" w:sz="0" w:space="0" w:color="auto"/>
          </w:divBdr>
          <w:divsChild>
            <w:div w:id="1251164401">
              <w:marLeft w:val="0"/>
              <w:marRight w:val="0"/>
              <w:marTop w:val="0"/>
              <w:marBottom w:val="0"/>
              <w:divBdr>
                <w:top w:val="none" w:sz="0" w:space="0" w:color="auto"/>
                <w:left w:val="none" w:sz="0" w:space="0" w:color="auto"/>
                <w:bottom w:val="none" w:sz="0" w:space="0" w:color="auto"/>
                <w:right w:val="none" w:sz="0" w:space="0" w:color="auto"/>
              </w:divBdr>
              <w:divsChild>
                <w:div w:id="828789104">
                  <w:marLeft w:val="0"/>
                  <w:marRight w:val="-450"/>
                  <w:marTop w:val="0"/>
                  <w:marBottom w:val="450"/>
                  <w:divBdr>
                    <w:top w:val="none" w:sz="0" w:space="0" w:color="auto"/>
                    <w:left w:val="none" w:sz="0" w:space="0" w:color="auto"/>
                    <w:bottom w:val="none" w:sz="0" w:space="0" w:color="auto"/>
                    <w:right w:val="none" w:sz="0" w:space="0" w:color="auto"/>
                  </w:divBdr>
                  <w:divsChild>
                    <w:div w:id="76446021">
                      <w:marLeft w:val="0"/>
                      <w:marRight w:val="0"/>
                      <w:marTop w:val="0"/>
                      <w:marBottom w:val="0"/>
                      <w:divBdr>
                        <w:top w:val="none" w:sz="0" w:space="0" w:color="auto"/>
                        <w:left w:val="none" w:sz="0" w:space="0" w:color="auto"/>
                        <w:bottom w:val="none" w:sz="0" w:space="0" w:color="auto"/>
                        <w:right w:val="none" w:sz="0" w:space="0" w:color="auto"/>
                      </w:divBdr>
                      <w:divsChild>
                        <w:div w:id="542790618">
                          <w:marLeft w:val="0"/>
                          <w:marRight w:val="0"/>
                          <w:marTop w:val="0"/>
                          <w:marBottom w:val="300"/>
                          <w:divBdr>
                            <w:top w:val="none" w:sz="0" w:space="0" w:color="auto"/>
                            <w:left w:val="none" w:sz="0" w:space="0" w:color="auto"/>
                            <w:bottom w:val="none" w:sz="0" w:space="0" w:color="auto"/>
                            <w:right w:val="none" w:sz="0" w:space="0" w:color="auto"/>
                          </w:divBdr>
                          <w:divsChild>
                            <w:div w:id="2002850388">
                              <w:marLeft w:val="0"/>
                              <w:marRight w:val="0"/>
                              <w:marTop w:val="0"/>
                              <w:marBottom w:val="0"/>
                              <w:divBdr>
                                <w:top w:val="none" w:sz="0" w:space="0" w:color="auto"/>
                                <w:left w:val="none" w:sz="0" w:space="0" w:color="auto"/>
                                <w:bottom w:val="none" w:sz="0" w:space="0" w:color="auto"/>
                                <w:right w:val="none" w:sz="0" w:space="0" w:color="auto"/>
                              </w:divBdr>
                              <w:divsChild>
                                <w:div w:id="179708140">
                                  <w:marLeft w:val="0"/>
                                  <w:marRight w:val="0"/>
                                  <w:marTop w:val="0"/>
                                  <w:marBottom w:val="0"/>
                                  <w:divBdr>
                                    <w:top w:val="none" w:sz="0" w:space="0" w:color="auto"/>
                                    <w:left w:val="none" w:sz="0" w:space="0" w:color="auto"/>
                                    <w:bottom w:val="none" w:sz="0" w:space="0" w:color="auto"/>
                                    <w:right w:val="none" w:sz="0" w:space="0" w:color="auto"/>
                                  </w:divBdr>
                                  <w:divsChild>
                                    <w:div w:id="1089345801">
                                      <w:marLeft w:val="0"/>
                                      <w:marRight w:val="0"/>
                                      <w:marTop w:val="0"/>
                                      <w:marBottom w:val="0"/>
                                      <w:divBdr>
                                        <w:top w:val="none" w:sz="0" w:space="0" w:color="auto"/>
                                        <w:left w:val="none" w:sz="0" w:space="0" w:color="auto"/>
                                        <w:bottom w:val="none" w:sz="0" w:space="0" w:color="auto"/>
                                        <w:right w:val="none" w:sz="0" w:space="0" w:color="auto"/>
                                      </w:divBdr>
                                    </w:div>
                                  </w:divsChild>
                                </w:div>
                                <w:div w:id="707098646">
                                  <w:marLeft w:val="0"/>
                                  <w:marRight w:val="0"/>
                                  <w:marTop w:val="0"/>
                                  <w:marBottom w:val="0"/>
                                  <w:divBdr>
                                    <w:top w:val="none" w:sz="0" w:space="0" w:color="auto"/>
                                    <w:left w:val="none" w:sz="0" w:space="0" w:color="auto"/>
                                    <w:bottom w:val="none" w:sz="0" w:space="0" w:color="auto"/>
                                    <w:right w:val="none" w:sz="0" w:space="0" w:color="auto"/>
                                  </w:divBdr>
                                  <w:divsChild>
                                    <w:div w:id="1148933464">
                                      <w:marLeft w:val="0"/>
                                      <w:marRight w:val="0"/>
                                      <w:marTop w:val="0"/>
                                      <w:marBottom w:val="0"/>
                                      <w:divBdr>
                                        <w:top w:val="none" w:sz="0" w:space="0" w:color="auto"/>
                                        <w:left w:val="none" w:sz="0" w:space="0" w:color="auto"/>
                                        <w:bottom w:val="none" w:sz="0" w:space="0" w:color="auto"/>
                                        <w:right w:val="none" w:sz="0" w:space="0" w:color="auto"/>
                                      </w:divBdr>
                                    </w:div>
                                  </w:divsChild>
                                </w:div>
                                <w:div w:id="953706201">
                                  <w:marLeft w:val="0"/>
                                  <w:marRight w:val="0"/>
                                  <w:marTop w:val="0"/>
                                  <w:marBottom w:val="0"/>
                                  <w:divBdr>
                                    <w:top w:val="none" w:sz="0" w:space="0" w:color="auto"/>
                                    <w:left w:val="none" w:sz="0" w:space="0" w:color="auto"/>
                                    <w:bottom w:val="none" w:sz="0" w:space="0" w:color="auto"/>
                                    <w:right w:val="none" w:sz="0" w:space="0" w:color="auto"/>
                                  </w:divBdr>
                                  <w:divsChild>
                                    <w:div w:id="1378629073">
                                      <w:marLeft w:val="0"/>
                                      <w:marRight w:val="0"/>
                                      <w:marTop w:val="0"/>
                                      <w:marBottom w:val="0"/>
                                      <w:divBdr>
                                        <w:top w:val="none" w:sz="0" w:space="0" w:color="auto"/>
                                        <w:left w:val="none" w:sz="0" w:space="0" w:color="auto"/>
                                        <w:bottom w:val="none" w:sz="0" w:space="0" w:color="auto"/>
                                        <w:right w:val="none" w:sz="0" w:space="0" w:color="auto"/>
                                      </w:divBdr>
                                    </w:div>
                                  </w:divsChild>
                                </w:div>
                                <w:div w:id="1433210469">
                                  <w:marLeft w:val="0"/>
                                  <w:marRight w:val="0"/>
                                  <w:marTop w:val="0"/>
                                  <w:marBottom w:val="0"/>
                                  <w:divBdr>
                                    <w:top w:val="none" w:sz="0" w:space="0" w:color="auto"/>
                                    <w:left w:val="none" w:sz="0" w:space="0" w:color="auto"/>
                                    <w:bottom w:val="none" w:sz="0" w:space="0" w:color="auto"/>
                                    <w:right w:val="none" w:sz="0" w:space="0" w:color="auto"/>
                                  </w:divBdr>
                                  <w:divsChild>
                                    <w:div w:id="73402361">
                                      <w:marLeft w:val="0"/>
                                      <w:marRight w:val="0"/>
                                      <w:marTop w:val="0"/>
                                      <w:marBottom w:val="0"/>
                                      <w:divBdr>
                                        <w:top w:val="none" w:sz="0" w:space="0" w:color="auto"/>
                                        <w:left w:val="none" w:sz="0" w:space="0" w:color="auto"/>
                                        <w:bottom w:val="none" w:sz="0" w:space="0" w:color="auto"/>
                                        <w:right w:val="none" w:sz="0" w:space="0" w:color="auto"/>
                                      </w:divBdr>
                                    </w:div>
                                  </w:divsChild>
                                </w:div>
                                <w:div w:id="1804498964">
                                  <w:marLeft w:val="0"/>
                                  <w:marRight w:val="0"/>
                                  <w:marTop w:val="0"/>
                                  <w:marBottom w:val="0"/>
                                  <w:divBdr>
                                    <w:top w:val="none" w:sz="0" w:space="0" w:color="auto"/>
                                    <w:left w:val="none" w:sz="0" w:space="0" w:color="auto"/>
                                    <w:bottom w:val="none" w:sz="0" w:space="0" w:color="auto"/>
                                    <w:right w:val="none" w:sz="0" w:space="0" w:color="auto"/>
                                  </w:divBdr>
                                  <w:divsChild>
                                    <w:div w:id="807938374">
                                      <w:marLeft w:val="0"/>
                                      <w:marRight w:val="0"/>
                                      <w:marTop w:val="0"/>
                                      <w:marBottom w:val="0"/>
                                      <w:divBdr>
                                        <w:top w:val="none" w:sz="0" w:space="0" w:color="auto"/>
                                        <w:left w:val="none" w:sz="0" w:space="0" w:color="auto"/>
                                        <w:bottom w:val="none" w:sz="0" w:space="0" w:color="auto"/>
                                        <w:right w:val="none" w:sz="0" w:space="0" w:color="auto"/>
                                      </w:divBdr>
                                    </w:div>
                                  </w:divsChild>
                                </w:div>
                                <w:div w:id="1827235986">
                                  <w:marLeft w:val="0"/>
                                  <w:marRight w:val="0"/>
                                  <w:marTop w:val="0"/>
                                  <w:marBottom w:val="0"/>
                                  <w:divBdr>
                                    <w:top w:val="none" w:sz="0" w:space="0" w:color="auto"/>
                                    <w:left w:val="none" w:sz="0" w:space="0" w:color="auto"/>
                                    <w:bottom w:val="none" w:sz="0" w:space="0" w:color="auto"/>
                                    <w:right w:val="single" w:sz="6" w:space="0" w:color="DCDCDC"/>
                                  </w:divBdr>
                                  <w:divsChild>
                                    <w:div w:id="16792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534437">
                      <w:marLeft w:val="0"/>
                      <w:marRight w:val="0"/>
                      <w:marTop w:val="0"/>
                      <w:marBottom w:val="0"/>
                      <w:divBdr>
                        <w:top w:val="none" w:sz="0" w:space="0" w:color="auto"/>
                        <w:left w:val="none" w:sz="0" w:space="0" w:color="auto"/>
                        <w:bottom w:val="none" w:sz="0" w:space="0" w:color="auto"/>
                        <w:right w:val="none" w:sz="0" w:space="0" w:color="auto"/>
                      </w:divBdr>
                      <w:divsChild>
                        <w:div w:id="1756127954">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01334583">
      <w:bodyDiv w:val="1"/>
      <w:marLeft w:val="0"/>
      <w:marRight w:val="0"/>
      <w:marTop w:val="0"/>
      <w:marBottom w:val="0"/>
      <w:divBdr>
        <w:top w:val="none" w:sz="0" w:space="0" w:color="auto"/>
        <w:left w:val="none" w:sz="0" w:space="0" w:color="auto"/>
        <w:bottom w:val="none" w:sz="0" w:space="0" w:color="auto"/>
        <w:right w:val="none" w:sz="0" w:space="0" w:color="auto"/>
      </w:divBdr>
    </w:div>
    <w:div w:id="1601834046">
      <w:bodyDiv w:val="1"/>
      <w:marLeft w:val="0"/>
      <w:marRight w:val="0"/>
      <w:marTop w:val="0"/>
      <w:marBottom w:val="0"/>
      <w:divBdr>
        <w:top w:val="none" w:sz="0" w:space="0" w:color="auto"/>
        <w:left w:val="none" w:sz="0" w:space="0" w:color="auto"/>
        <w:bottom w:val="none" w:sz="0" w:space="0" w:color="auto"/>
        <w:right w:val="none" w:sz="0" w:space="0" w:color="auto"/>
      </w:divBdr>
      <w:divsChild>
        <w:div w:id="2029715865">
          <w:marLeft w:val="0"/>
          <w:marRight w:val="0"/>
          <w:marTop w:val="0"/>
          <w:marBottom w:val="0"/>
          <w:divBdr>
            <w:top w:val="none" w:sz="0" w:space="0" w:color="auto"/>
            <w:left w:val="none" w:sz="0" w:space="0" w:color="auto"/>
            <w:bottom w:val="none" w:sz="0" w:space="0" w:color="auto"/>
            <w:right w:val="none" w:sz="0" w:space="0" w:color="auto"/>
          </w:divBdr>
          <w:divsChild>
            <w:div w:id="665665250">
              <w:marLeft w:val="0"/>
              <w:marRight w:val="0"/>
              <w:marTop w:val="0"/>
              <w:marBottom w:val="0"/>
              <w:divBdr>
                <w:top w:val="none" w:sz="0" w:space="0" w:color="auto"/>
                <w:left w:val="none" w:sz="0" w:space="0" w:color="auto"/>
                <w:bottom w:val="none" w:sz="0" w:space="0" w:color="auto"/>
                <w:right w:val="none" w:sz="0" w:space="0" w:color="auto"/>
              </w:divBdr>
              <w:divsChild>
                <w:div w:id="1437408819">
                  <w:marLeft w:val="0"/>
                  <w:marRight w:val="0"/>
                  <w:marTop w:val="100"/>
                  <w:marBottom w:val="100"/>
                  <w:divBdr>
                    <w:top w:val="none" w:sz="0" w:space="0" w:color="auto"/>
                    <w:left w:val="none" w:sz="0" w:space="0" w:color="auto"/>
                    <w:bottom w:val="none" w:sz="0" w:space="0" w:color="auto"/>
                    <w:right w:val="none" w:sz="0" w:space="0" w:color="auto"/>
                  </w:divBdr>
                  <w:divsChild>
                    <w:div w:id="1358123049">
                      <w:marLeft w:val="0"/>
                      <w:marRight w:val="0"/>
                      <w:marTop w:val="0"/>
                      <w:marBottom w:val="0"/>
                      <w:divBdr>
                        <w:top w:val="none" w:sz="0" w:space="0" w:color="auto"/>
                        <w:left w:val="none" w:sz="0" w:space="0" w:color="auto"/>
                        <w:bottom w:val="none" w:sz="0" w:space="0" w:color="auto"/>
                        <w:right w:val="none" w:sz="0" w:space="0" w:color="auto"/>
                      </w:divBdr>
                      <w:divsChild>
                        <w:div w:id="852184568">
                          <w:marLeft w:val="0"/>
                          <w:marRight w:val="0"/>
                          <w:marTop w:val="0"/>
                          <w:marBottom w:val="0"/>
                          <w:divBdr>
                            <w:top w:val="none" w:sz="0" w:space="0" w:color="auto"/>
                            <w:left w:val="none" w:sz="0" w:space="0" w:color="auto"/>
                            <w:bottom w:val="none" w:sz="0" w:space="0" w:color="auto"/>
                            <w:right w:val="none" w:sz="0" w:space="0" w:color="auto"/>
                          </w:divBdr>
                          <w:divsChild>
                            <w:div w:id="803892613">
                              <w:marLeft w:val="0"/>
                              <w:marRight w:val="0"/>
                              <w:marTop w:val="0"/>
                              <w:marBottom w:val="0"/>
                              <w:divBdr>
                                <w:top w:val="none" w:sz="0" w:space="0" w:color="auto"/>
                                <w:left w:val="none" w:sz="0" w:space="0" w:color="auto"/>
                                <w:bottom w:val="none" w:sz="0" w:space="0" w:color="auto"/>
                                <w:right w:val="none" w:sz="0" w:space="0" w:color="auto"/>
                              </w:divBdr>
                              <w:divsChild>
                                <w:div w:id="1316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302658">
      <w:bodyDiv w:val="1"/>
      <w:marLeft w:val="0"/>
      <w:marRight w:val="0"/>
      <w:marTop w:val="0"/>
      <w:marBottom w:val="0"/>
      <w:divBdr>
        <w:top w:val="none" w:sz="0" w:space="0" w:color="auto"/>
        <w:left w:val="none" w:sz="0" w:space="0" w:color="auto"/>
        <w:bottom w:val="none" w:sz="0" w:space="0" w:color="auto"/>
        <w:right w:val="none" w:sz="0" w:space="0" w:color="auto"/>
      </w:divBdr>
    </w:div>
    <w:div w:id="1602567188">
      <w:bodyDiv w:val="1"/>
      <w:marLeft w:val="0"/>
      <w:marRight w:val="0"/>
      <w:marTop w:val="0"/>
      <w:marBottom w:val="0"/>
      <w:divBdr>
        <w:top w:val="none" w:sz="0" w:space="0" w:color="auto"/>
        <w:left w:val="none" w:sz="0" w:space="0" w:color="auto"/>
        <w:bottom w:val="none" w:sz="0" w:space="0" w:color="auto"/>
        <w:right w:val="none" w:sz="0" w:space="0" w:color="auto"/>
      </w:divBdr>
    </w:div>
    <w:div w:id="1603031157">
      <w:bodyDiv w:val="1"/>
      <w:marLeft w:val="0"/>
      <w:marRight w:val="0"/>
      <w:marTop w:val="0"/>
      <w:marBottom w:val="0"/>
      <w:divBdr>
        <w:top w:val="none" w:sz="0" w:space="0" w:color="auto"/>
        <w:left w:val="none" w:sz="0" w:space="0" w:color="auto"/>
        <w:bottom w:val="none" w:sz="0" w:space="0" w:color="auto"/>
        <w:right w:val="none" w:sz="0" w:space="0" w:color="auto"/>
      </w:divBdr>
    </w:div>
    <w:div w:id="1604000398">
      <w:bodyDiv w:val="1"/>
      <w:marLeft w:val="0"/>
      <w:marRight w:val="0"/>
      <w:marTop w:val="0"/>
      <w:marBottom w:val="0"/>
      <w:divBdr>
        <w:top w:val="none" w:sz="0" w:space="0" w:color="auto"/>
        <w:left w:val="none" w:sz="0" w:space="0" w:color="auto"/>
        <w:bottom w:val="none" w:sz="0" w:space="0" w:color="auto"/>
        <w:right w:val="none" w:sz="0" w:space="0" w:color="auto"/>
      </w:divBdr>
      <w:divsChild>
        <w:div w:id="222061018">
          <w:marLeft w:val="0"/>
          <w:marRight w:val="0"/>
          <w:marTop w:val="150"/>
          <w:marBottom w:val="300"/>
          <w:divBdr>
            <w:top w:val="single" w:sz="6" w:space="0" w:color="000000"/>
            <w:left w:val="single" w:sz="6" w:space="0" w:color="000000"/>
            <w:bottom w:val="single" w:sz="6" w:space="0" w:color="000000"/>
            <w:right w:val="single" w:sz="6" w:space="0" w:color="000000"/>
          </w:divBdr>
        </w:div>
        <w:div w:id="306671743">
          <w:marLeft w:val="0"/>
          <w:marRight w:val="0"/>
          <w:marTop w:val="0"/>
          <w:marBottom w:val="225"/>
          <w:divBdr>
            <w:top w:val="none" w:sz="0" w:space="0" w:color="auto"/>
            <w:left w:val="none" w:sz="0" w:space="0" w:color="auto"/>
            <w:bottom w:val="none" w:sz="0" w:space="0" w:color="auto"/>
            <w:right w:val="none" w:sz="0" w:space="0" w:color="auto"/>
          </w:divBdr>
        </w:div>
        <w:div w:id="962080181">
          <w:marLeft w:val="0"/>
          <w:marRight w:val="0"/>
          <w:marTop w:val="0"/>
          <w:marBottom w:val="75"/>
          <w:divBdr>
            <w:top w:val="none" w:sz="0" w:space="0" w:color="auto"/>
            <w:left w:val="none" w:sz="0" w:space="0" w:color="auto"/>
            <w:bottom w:val="none" w:sz="0" w:space="0" w:color="auto"/>
            <w:right w:val="none" w:sz="0" w:space="0" w:color="auto"/>
          </w:divBdr>
        </w:div>
        <w:div w:id="1218011024">
          <w:marLeft w:val="0"/>
          <w:marRight w:val="0"/>
          <w:marTop w:val="150"/>
          <w:marBottom w:val="75"/>
          <w:divBdr>
            <w:top w:val="none" w:sz="0" w:space="0" w:color="auto"/>
            <w:left w:val="none" w:sz="0" w:space="0" w:color="auto"/>
            <w:bottom w:val="none" w:sz="0" w:space="0" w:color="auto"/>
            <w:right w:val="none" w:sz="0" w:space="0" w:color="auto"/>
          </w:divBdr>
        </w:div>
      </w:divsChild>
    </w:div>
    <w:div w:id="1605727160">
      <w:bodyDiv w:val="1"/>
      <w:marLeft w:val="0"/>
      <w:marRight w:val="0"/>
      <w:marTop w:val="0"/>
      <w:marBottom w:val="0"/>
      <w:divBdr>
        <w:top w:val="none" w:sz="0" w:space="0" w:color="auto"/>
        <w:left w:val="none" w:sz="0" w:space="0" w:color="auto"/>
        <w:bottom w:val="none" w:sz="0" w:space="0" w:color="auto"/>
        <w:right w:val="none" w:sz="0" w:space="0" w:color="auto"/>
      </w:divBdr>
      <w:divsChild>
        <w:div w:id="125660380">
          <w:marLeft w:val="0"/>
          <w:marRight w:val="0"/>
          <w:marTop w:val="100"/>
          <w:marBottom w:val="100"/>
          <w:divBdr>
            <w:top w:val="none" w:sz="0" w:space="0" w:color="auto"/>
            <w:left w:val="none" w:sz="0" w:space="0" w:color="auto"/>
            <w:bottom w:val="none" w:sz="0" w:space="0" w:color="auto"/>
            <w:right w:val="none" w:sz="0" w:space="0" w:color="auto"/>
          </w:divBdr>
          <w:divsChild>
            <w:div w:id="808549054">
              <w:marLeft w:val="0"/>
              <w:marRight w:val="0"/>
              <w:marTop w:val="0"/>
              <w:marBottom w:val="0"/>
              <w:divBdr>
                <w:top w:val="none" w:sz="0" w:space="0" w:color="auto"/>
                <w:left w:val="none" w:sz="0" w:space="0" w:color="auto"/>
                <w:bottom w:val="none" w:sz="0" w:space="0" w:color="auto"/>
                <w:right w:val="none" w:sz="0" w:space="0" w:color="auto"/>
              </w:divBdr>
              <w:divsChild>
                <w:div w:id="140468909">
                  <w:marLeft w:val="0"/>
                  <w:marRight w:val="0"/>
                  <w:marTop w:val="0"/>
                  <w:marBottom w:val="0"/>
                  <w:divBdr>
                    <w:top w:val="none" w:sz="0" w:space="0" w:color="auto"/>
                    <w:left w:val="none" w:sz="0" w:space="0" w:color="auto"/>
                    <w:bottom w:val="none" w:sz="0" w:space="0" w:color="auto"/>
                    <w:right w:val="none" w:sz="0" w:space="0" w:color="auto"/>
                  </w:divBdr>
                  <w:divsChild>
                    <w:div w:id="833688321">
                      <w:marLeft w:val="0"/>
                      <w:marRight w:val="0"/>
                      <w:marTop w:val="0"/>
                      <w:marBottom w:val="0"/>
                      <w:divBdr>
                        <w:top w:val="none" w:sz="0" w:space="0" w:color="auto"/>
                        <w:left w:val="none" w:sz="0" w:space="0" w:color="auto"/>
                        <w:bottom w:val="none" w:sz="0" w:space="0" w:color="auto"/>
                        <w:right w:val="none" w:sz="0" w:space="0" w:color="auto"/>
                      </w:divBdr>
                      <w:divsChild>
                        <w:div w:id="943078432">
                          <w:marLeft w:val="0"/>
                          <w:marRight w:val="0"/>
                          <w:marTop w:val="0"/>
                          <w:marBottom w:val="225"/>
                          <w:divBdr>
                            <w:top w:val="none" w:sz="0" w:space="0" w:color="auto"/>
                            <w:left w:val="none" w:sz="0" w:space="0" w:color="auto"/>
                            <w:bottom w:val="none" w:sz="0" w:space="0" w:color="auto"/>
                            <w:right w:val="none" w:sz="0" w:space="0" w:color="auto"/>
                          </w:divBdr>
                          <w:divsChild>
                            <w:div w:id="1923753938">
                              <w:marLeft w:val="0"/>
                              <w:marRight w:val="4800"/>
                              <w:marTop w:val="0"/>
                              <w:marBottom w:val="0"/>
                              <w:divBdr>
                                <w:top w:val="none" w:sz="0" w:space="0" w:color="auto"/>
                                <w:left w:val="none" w:sz="0" w:space="0" w:color="auto"/>
                                <w:bottom w:val="none" w:sz="0" w:space="0" w:color="auto"/>
                                <w:right w:val="none" w:sz="0" w:space="0" w:color="auto"/>
                              </w:divBdr>
                              <w:divsChild>
                                <w:div w:id="1835796774">
                                  <w:marLeft w:val="0"/>
                                  <w:marRight w:val="0"/>
                                  <w:marTop w:val="0"/>
                                  <w:marBottom w:val="300"/>
                                  <w:divBdr>
                                    <w:top w:val="none" w:sz="0" w:space="0" w:color="auto"/>
                                    <w:left w:val="none" w:sz="0" w:space="0" w:color="auto"/>
                                    <w:bottom w:val="single" w:sz="6" w:space="0" w:color="CCCCCC"/>
                                    <w:right w:val="none" w:sz="0" w:space="0" w:color="auto"/>
                                  </w:divBdr>
                                  <w:divsChild>
                                    <w:div w:id="651443421">
                                      <w:marLeft w:val="0"/>
                                      <w:marRight w:val="0"/>
                                      <w:marTop w:val="0"/>
                                      <w:marBottom w:val="0"/>
                                      <w:divBdr>
                                        <w:top w:val="none" w:sz="0" w:space="0" w:color="auto"/>
                                        <w:left w:val="none" w:sz="0" w:space="0" w:color="auto"/>
                                        <w:bottom w:val="none" w:sz="0" w:space="0" w:color="auto"/>
                                        <w:right w:val="none" w:sz="0" w:space="0" w:color="auto"/>
                                      </w:divBdr>
                                    </w:div>
                                    <w:div w:id="760101546">
                                      <w:marLeft w:val="0"/>
                                      <w:marRight w:val="0"/>
                                      <w:marTop w:val="0"/>
                                      <w:marBottom w:val="225"/>
                                      <w:divBdr>
                                        <w:top w:val="none" w:sz="0" w:space="0" w:color="auto"/>
                                        <w:left w:val="none" w:sz="0" w:space="0" w:color="auto"/>
                                        <w:bottom w:val="single" w:sz="6" w:space="8" w:color="CCCCCC"/>
                                        <w:right w:val="none" w:sz="0" w:space="0" w:color="auto"/>
                                      </w:divBdr>
                                    </w:div>
                                    <w:div w:id="1066954647">
                                      <w:marLeft w:val="0"/>
                                      <w:marRight w:val="0"/>
                                      <w:marTop w:val="0"/>
                                      <w:marBottom w:val="0"/>
                                      <w:divBdr>
                                        <w:top w:val="none" w:sz="0" w:space="0" w:color="auto"/>
                                        <w:left w:val="none" w:sz="0" w:space="0" w:color="auto"/>
                                        <w:bottom w:val="none" w:sz="0" w:space="0" w:color="auto"/>
                                        <w:right w:val="none" w:sz="0" w:space="0" w:color="auto"/>
                                      </w:divBdr>
                                    </w:div>
                                    <w:div w:id="1794782768">
                                      <w:marLeft w:val="0"/>
                                      <w:marRight w:val="0"/>
                                      <w:marTop w:val="0"/>
                                      <w:marBottom w:val="0"/>
                                      <w:divBdr>
                                        <w:top w:val="none" w:sz="0" w:space="0" w:color="auto"/>
                                        <w:left w:val="none" w:sz="0" w:space="0" w:color="auto"/>
                                        <w:bottom w:val="none" w:sz="0" w:space="0" w:color="auto"/>
                                        <w:right w:val="none" w:sz="0" w:space="0" w:color="auto"/>
                                      </w:divBdr>
                                    </w:div>
                                    <w:div w:id="2009288247">
                                      <w:marLeft w:val="0"/>
                                      <w:marRight w:val="0"/>
                                      <w:marTop w:val="0"/>
                                      <w:marBottom w:val="75"/>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sChild>
    </w:div>
    <w:div w:id="1607032619">
      <w:bodyDiv w:val="1"/>
      <w:marLeft w:val="0"/>
      <w:marRight w:val="0"/>
      <w:marTop w:val="0"/>
      <w:marBottom w:val="0"/>
      <w:divBdr>
        <w:top w:val="none" w:sz="0" w:space="0" w:color="auto"/>
        <w:left w:val="none" w:sz="0" w:space="0" w:color="auto"/>
        <w:bottom w:val="none" w:sz="0" w:space="0" w:color="auto"/>
        <w:right w:val="none" w:sz="0" w:space="0" w:color="auto"/>
      </w:divBdr>
      <w:divsChild>
        <w:div w:id="456723446">
          <w:marLeft w:val="0"/>
          <w:marRight w:val="0"/>
          <w:marTop w:val="0"/>
          <w:marBottom w:val="0"/>
          <w:divBdr>
            <w:top w:val="none" w:sz="0" w:space="0" w:color="auto"/>
            <w:left w:val="none" w:sz="0" w:space="0" w:color="auto"/>
            <w:bottom w:val="none" w:sz="0" w:space="0" w:color="auto"/>
            <w:right w:val="none" w:sz="0" w:space="0" w:color="auto"/>
          </w:divBdr>
        </w:div>
        <w:div w:id="657465066">
          <w:marLeft w:val="0"/>
          <w:marRight w:val="0"/>
          <w:marTop w:val="0"/>
          <w:marBottom w:val="300"/>
          <w:divBdr>
            <w:top w:val="none" w:sz="0" w:space="0" w:color="auto"/>
            <w:left w:val="none" w:sz="0" w:space="0" w:color="auto"/>
            <w:bottom w:val="single" w:sz="6" w:space="15" w:color="DDDDDD"/>
            <w:right w:val="none" w:sz="0" w:space="0" w:color="auto"/>
          </w:divBdr>
        </w:div>
      </w:divsChild>
    </w:div>
    <w:div w:id="1607155640">
      <w:bodyDiv w:val="1"/>
      <w:marLeft w:val="0"/>
      <w:marRight w:val="0"/>
      <w:marTop w:val="0"/>
      <w:marBottom w:val="0"/>
      <w:divBdr>
        <w:top w:val="none" w:sz="0" w:space="0" w:color="auto"/>
        <w:left w:val="none" w:sz="0" w:space="0" w:color="auto"/>
        <w:bottom w:val="none" w:sz="0" w:space="0" w:color="auto"/>
        <w:right w:val="none" w:sz="0" w:space="0" w:color="auto"/>
      </w:divBdr>
    </w:div>
    <w:div w:id="1607886595">
      <w:bodyDiv w:val="1"/>
      <w:marLeft w:val="0"/>
      <w:marRight w:val="0"/>
      <w:marTop w:val="0"/>
      <w:marBottom w:val="0"/>
      <w:divBdr>
        <w:top w:val="none" w:sz="0" w:space="0" w:color="auto"/>
        <w:left w:val="none" w:sz="0" w:space="0" w:color="auto"/>
        <w:bottom w:val="none" w:sz="0" w:space="0" w:color="auto"/>
        <w:right w:val="none" w:sz="0" w:space="0" w:color="auto"/>
      </w:divBdr>
    </w:div>
    <w:div w:id="1608079158">
      <w:bodyDiv w:val="1"/>
      <w:marLeft w:val="0"/>
      <w:marRight w:val="0"/>
      <w:marTop w:val="0"/>
      <w:marBottom w:val="0"/>
      <w:divBdr>
        <w:top w:val="none" w:sz="0" w:space="0" w:color="auto"/>
        <w:left w:val="none" w:sz="0" w:space="0" w:color="auto"/>
        <w:bottom w:val="none" w:sz="0" w:space="0" w:color="auto"/>
        <w:right w:val="none" w:sz="0" w:space="0" w:color="auto"/>
      </w:divBdr>
      <w:divsChild>
        <w:div w:id="446389947">
          <w:marLeft w:val="0"/>
          <w:marRight w:val="0"/>
          <w:marTop w:val="0"/>
          <w:marBottom w:val="0"/>
          <w:divBdr>
            <w:top w:val="none" w:sz="0" w:space="0" w:color="auto"/>
            <w:left w:val="none" w:sz="0" w:space="0" w:color="auto"/>
            <w:bottom w:val="none" w:sz="0" w:space="0" w:color="auto"/>
            <w:right w:val="none" w:sz="0" w:space="0" w:color="auto"/>
          </w:divBdr>
        </w:div>
        <w:div w:id="1835561061">
          <w:marLeft w:val="0"/>
          <w:marRight w:val="0"/>
          <w:marTop w:val="0"/>
          <w:marBottom w:val="0"/>
          <w:divBdr>
            <w:top w:val="none" w:sz="0" w:space="0" w:color="auto"/>
            <w:left w:val="none" w:sz="0" w:space="0" w:color="auto"/>
            <w:bottom w:val="none" w:sz="0" w:space="0" w:color="auto"/>
            <w:right w:val="none" w:sz="0" w:space="0" w:color="auto"/>
          </w:divBdr>
        </w:div>
      </w:divsChild>
    </w:div>
    <w:div w:id="1612203173">
      <w:bodyDiv w:val="1"/>
      <w:marLeft w:val="0"/>
      <w:marRight w:val="0"/>
      <w:marTop w:val="0"/>
      <w:marBottom w:val="0"/>
      <w:divBdr>
        <w:top w:val="none" w:sz="0" w:space="0" w:color="auto"/>
        <w:left w:val="none" w:sz="0" w:space="0" w:color="auto"/>
        <w:bottom w:val="none" w:sz="0" w:space="0" w:color="auto"/>
        <w:right w:val="none" w:sz="0" w:space="0" w:color="auto"/>
      </w:divBdr>
      <w:divsChild>
        <w:div w:id="707150008">
          <w:marLeft w:val="0"/>
          <w:marRight w:val="0"/>
          <w:marTop w:val="150"/>
          <w:marBottom w:val="300"/>
          <w:divBdr>
            <w:top w:val="single" w:sz="6" w:space="0" w:color="000000"/>
            <w:left w:val="single" w:sz="6" w:space="0" w:color="000000"/>
            <w:bottom w:val="single" w:sz="6" w:space="0" w:color="000000"/>
            <w:right w:val="single" w:sz="6" w:space="0" w:color="000000"/>
          </w:divBdr>
        </w:div>
        <w:div w:id="775829127">
          <w:marLeft w:val="0"/>
          <w:marRight w:val="0"/>
          <w:marTop w:val="150"/>
          <w:marBottom w:val="75"/>
          <w:divBdr>
            <w:top w:val="none" w:sz="0" w:space="0" w:color="auto"/>
            <w:left w:val="none" w:sz="0" w:space="0" w:color="auto"/>
            <w:bottom w:val="none" w:sz="0" w:space="0" w:color="auto"/>
            <w:right w:val="none" w:sz="0" w:space="0" w:color="auto"/>
          </w:divBdr>
        </w:div>
        <w:div w:id="1608582964">
          <w:marLeft w:val="0"/>
          <w:marRight w:val="0"/>
          <w:marTop w:val="0"/>
          <w:marBottom w:val="225"/>
          <w:divBdr>
            <w:top w:val="none" w:sz="0" w:space="0" w:color="auto"/>
            <w:left w:val="none" w:sz="0" w:space="0" w:color="auto"/>
            <w:bottom w:val="none" w:sz="0" w:space="0" w:color="auto"/>
            <w:right w:val="none" w:sz="0" w:space="0" w:color="auto"/>
          </w:divBdr>
        </w:div>
        <w:div w:id="1653288050">
          <w:marLeft w:val="0"/>
          <w:marRight w:val="0"/>
          <w:marTop w:val="0"/>
          <w:marBottom w:val="75"/>
          <w:divBdr>
            <w:top w:val="none" w:sz="0" w:space="0" w:color="auto"/>
            <w:left w:val="none" w:sz="0" w:space="0" w:color="auto"/>
            <w:bottom w:val="none" w:sz="0" w:space="0" w:color="auto"/>
            <w:right w:val="none" w:sz="0" w:space="0" w:color="auto"/>
          </w:divBdr>
        </w:div>
      </w:divsChild>
    </w:div>
    <w:div w:id="1613634715">
      <w:bodyDiv w:val="1"/>
      <w:marLeft w:val="0"/>
      <w:marRight w:val="0"/>
      <w:marTop w:val="0"/>
      <w:marBottom w:val="0"/>
      <w:divBdr>
        <w:top w:val="none" w:sz="0" w:space="0" w:color="auto"/>
        <w:left w:val="none" w:sz="0" w:space="0" w:color="auto"/>
        <w:bottom w:val="none" w:sz="0" w:space="0" w:color="auto"/>
        <w:right w:val="none" w:sz="0" w:space="0" w:color="auto"/>
      </w:divBdr>
    </w:div>
    <w:div w:id="1614094475">
      <w:bodyDiv w:val="1"/>
      <w:marLeft w:val="0"/>
      <w:marRight w:val="0"/>
      <w:marTop w:val="0"/>
      <w:marBottom w:val="0"/>
      <w:divBdr>
        <w:top w:val="none" w:sz="0" w:space="0" w:color="auto"/>
        <w:left w:val="none" w:sz="0" w:space="0" w:color="auto"/>
        <w:bottom w:val="none" w:sz="0" w:space="0" w:color="auto"/>
        <w:right w:val="none" w:sz="0" w:space="0" w:color="auto"/>
      </w:divBdr>
      <w:divsChild>
        <w:div w:id="1707564526">
          <w:marLeft w:val="0"/>
          <w:marRight w:val="0"/>
          <w:marTop w:val="0"/>
          <w:marBottom w:val="0"/>
          <w:divBdr>
            <w:top w:val="none" w:sz="0" w:space="0" w:color="auto"/>
            <w:left w:val="none" w:sz="0" w:space="0" w:color="auto"/>
            <w:bottom w:val="none" w:sz="0" w:space="0" w:color="auto"/>
            <w:right w:val="none" w:sz="0" w:space="0" w:color="auto"/>
          </w:divBdr>
        </w:div>
      </w:divsChild>
    </w:div>
    <w:div w:id="1614364236">
      <w:bodyDiv w:val="1"/>
      <w:marLeft w:val="0"/>
      <w:marRight w:val="0"/>
      <w:marTop w:val="0"/>
      <w:marBottom w:val="0"/>
      <w:divBdr>
        <w:top w:val="none" w:sz="0" w:space="0" w:color="auto"/>
        <w:left w:val="none" w:sz="0" w:space="0" w:color="auto"/>
        <w:bottom w:val="none" w:sz="0" w:space="0" w:color="auto"/>
        <w:right w:val="none" w:sz="0" w:space="0" w:color="auto"/>
      </w:divBdr>
    </w:div>
    <w:div w:id="1614441057">
      <w:bodyDiv w:val="1"/>
      <w:marLeft w:val="0"/>
      <w:marRight w:val="0"/>
      <w:marTop w:val="0"/>
      <w:marBottom w:val="0"/>
      <w:divBdr>
        <w:top w:val="none" w:sz="0" w:space="0" w:color="auto"/>
        <w:left w:val="none" w:sz="0" w:space="0" w:color="auto"/>
        <w:bottom w:val="none" w:sz="0" w:space="0" w:color="auto"/>
        <w:right w:val="none" w:sz="0" w:space="0" w:color="auto"/>
      </w:divBdr>
    </w:div>
    <w:div w:id="1614898049">
      <w:bodyDiv w:val="1"/>
      <w:marLeft w:val="0"/>
      <w:marRight w:val="0"/>
      <w:marTop w:val="0"/>
      <w:marBottom w:val="0"/>
      <w:divBdr>
        <w:top w:val="none" w:sz="0" w:space="0" w:color="auto"/>
        <w:left w:val="none" w:sz="0" w:space="0" w:color="auto"/>
        <w:bottom w:val="none" w:sz="0" w:space="0" w:color="auto"/>
        <w:right w:val="none" w:sz="0" w:space="0" w:color="auto"/>
      </w:divBdr>
      <w:divsChild>
        <w:div w:id="2131893202">
          <w:marLeft w:val="225"/>
          <w:marRight w:val="225"/>
          <w:marTop w:val="540"/>
          <w:marBottom w:val="225"/>
          <w:divBdr>
            <w:top w:val="none" w:sz="0" w:space="0" w:color="auto"/>
            <w:left w:val="none" w:sz="0" w:space="0" w:color="auto"/>
            <w:bottom w:val="none" w:sz="0" w:space="0" w:color="auto"/>
            <w:right w:val="none" w:sz="0" w:space="0" w:color="auto"/>
          </w:divBdr>
          <w:divsChild>
            <w:div w:id="527529205">
              <w:marLeft w:val="300"/>
              <w:marRight w:val="0"/>
              <w:marTop w:val="0"/>
              <w:marBottom w:val="75"/>
              <w:divBdr>
                <w:top w:val="none" w:sz="0" w:space="0" w:color="auto"/>
                <w:left w:val="none" w:sz="0" w:space="0" w:color="auto"/>
                <w:bottom w:val="none" w:sz="0" w:space="0" w:color="auto"/>
                <w:right w:val="none" w:sz="0" w:space="0" w:color="auto"/>
              </w:divBdr>
              <w:divsChild>
                <w:div w:id="256402101">
                  <w:marLeft w:val="0"/>
                  <w:marRight w:val="0"/>
                  <w:marTop w:val="150"/>
                  <w:marBottom w:val="300"/>
                  <w:divBdr>
                    <w:top w:val="single" w:sz="6" w:space="0" w:color="000000"/>
                    <w:left w:val="single" w:sz="6" w:space="0" w:color="000000"/>
                    <w:bottom w:val="single" w:sz="6" w:space="0" w:color="000000"/>
                    <w:right w:val="single" w:sz="6" w:space="0" w:color="000000"/>
                  </w:divBdr>
                </w:div>
                <w:div w:id="295567453">
                  <w:marLeft w:val="0"/>
                  <w:marRight w:val="0"/>
                  <w:marTop w:val="150"/>
                  <w:marBottom w:val="75"/>
                  <w:divBdr>
                    <w:top w:val="none" w:sz="0" w:space="0" w:color="auto"/>
                    <w:left w:val="none" w:sz="0" w:space="0" w:color="auto"/>
                    <w:bottom w:val="none" w:sz="0" w:space="0" w:color="auto"/>
                    <w:right w:val="none" w:sz="0" w:space="0" w:color="auto"/>
                  </w:divBdr>
                </w:div>
                <w:div w:id="1696689694">
                  <w:marLeft w:val="0"/>
                  <w:marRight w:val="0"/>
                  <w:marTop w:val="0"/>
                  <w:marBottom w:val="75"/>
                  <w:divBdr>
                    <w:top w:val="none" w:sz="0" w:space="0" w:color="auto"/>
                    <w:left w:val="none" w:sz="0" w:space="0" w:color="auto"/>
                    <w:bottom w:val="none" w:sz="0" w:space="0" w:color="auto"/>
                    <w:right w:val="none" w:sz="0" w:space="0" w:color="auto"/>
                  </w:divBdr>
                </w:div>
                <w:div w:id="17676488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19491145">
      <w:bodyDiv w:val="1"/>
      <w:marLeft w:val="0"/>
      <w:marRight w:val="0"/>
      <w:marTop w:val="0"/>
      <w:marBottom w:val="0"/>
      <w:divBdr>
        <w:top w:val="none" w:sz="0" w:space="0" w:color="auto"/>
        <w:left w:val="none" w:sz="0" w:space="0" w:color="auto"/>
        <w:bottom w:val="none" w:sz="0" w:space="0" w:color="auto"/>
        <w:right w:val="none" w:sz="0" w:space="0" w:color="auto"/>
      </w:divBdr>
    </w:div>
    <w:div w:id="1619722645">
      <w:bodyDiv w:val="1"/>
      <w:marLeft w:val="0"/>
      <w:marRight w:val="0"/>
      <w:marTop w:val="0"/>
      <w:marBottom w:val="0"/>
      <w:divBdr>
        <w:top w:val="none" w:sz="0" w:space="0" w:color="auto"/>
        <w:left w:val="none" w:sz="0" w:space="0" w:color="auto"/>
        <w:bottom w:val="none" w:sz="0" w:space="0" w:color="auto"/>
        <w:right w:val="none" w:sz="0" w:space="0" w:color="auto"/>
      </w:divBdr>
    </w:div>
    <w:div w:id="1620408791">
      <w:bodyDiv w:val="1"/>
      <w:marLeft w:val="0"/>
      <w:marRight w:val="0"/>
      <w:marTop w:val="0"/>
      <w:marBottom w:val="0"/>
      <w:divBdr>
        <w:top w:val="none" w:sz="0" w:space="0" w:color="auto"/>
        <w:left w:val="none" w:sz="0" w:space="0" w:color="auto"/>
        <w:bottom w:val="none" w:sz="0" w:space="0" w:color="auto"/>
        <w:right w:val="none" w:sz="0" w:space="0" w:color="auto"/>
      </w:divBdr>
    </w:div>
    <w:div w:id="1620643161">
      <w:bodyDiv w:val="1"/>
      <w:marLeft w:val="0"/>
      <w:marRight w:val="0"/>
      <w:marTop w:val="0"/>
      <w:marBottom w:val="0"/>
      <w:divBdr>
        <w:top w:val="none" w:sz="0" w:space="0" w:color="auto"/>
        <w:left w:val="none" w:sz="0" w:space="0" w:color="auto"/>
        <w:bottom w:val="none" w:sz="0" w:space="0" w:color="auto"/>
        <w:right w:val="none" w:sz="0" w:space="0" w:color="auto"/>
      </w:divBdr>
    </w:div>
    <w:div w:id="1621179650">
      <w:bodyDiv w:val="1"/>
      <w:marLeft w:val="0"/>
      <w:marRight w:val="0"/>
      <w:marTop w:val="0"/>
      <w:marBottom w:val="0"/>
      <w:divBdr>
        <w:top w:val="none" w:sz="0" w:space="0" w:color="auto"/>
        <w:left w:val="none" w:sz="0" w:space="0" w:color="auto"/>
        <w:bottom w:val="none" w:sz="0" w:space="0" w:color="auto"/>
        <w:right w:val="none" w:sz="0" w:space="0" w:color="auto"/>
      </w:divBdr>
      <w:divsChild>
        <w:div w:id="1322387152">
          <w:marLeft w:val="0"/>
          <w:marRight w:val="0"/>
          <w:marTop w:val="0"/>
          <w:marBottom w:val="0"/>
          <w:divBdr>
            <w:top w:val="none" w:sz="0" w:space="0" w:color="auto"/>
            <w:left w:val="none" w:sz="0" w:space="0" w:color="auto"/>
            <w:bottom w:val="none" w:sz="0" w:space="0" w:color="auto"/>
            <w:right w:val="none" w:sz="0" w:space="0" w:color="auto"/>
          </w:divBdr>
          <w:divsChild>
            <w:div w:id="404961443">
              <w:marLeft w:val="210"/>
              <w:marRight w:val="0"/>
              <w:marTop w:val="0"/>
              <w:marBottom w:val="210"/>
              <w:divBdr>
                <w:top w:val="none" w:sz="0" w:space="0" w:color="auto"/>
                <w:left w:val="none" w:sz="0" w:space="0" w:color="auto"/>
                <w:bottom w:val="none" w:sz="0" w:space="0" w:color="auto"/>
                <w:right w:val="none" w:sz="0" w:space="0" w:color="auto"/>
              </w:divBdr>
              <w:divsChild>
                <w:div w:id="16070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147">
          <w:marLeft w:val="0"/>
          <w:marRight w:val="0"/>
          <w:marTop w:val="0"/>
          <w:marBottom w:val="300"/>
          <w:divBdr>
            <w:top w:val="none" w:sz="0" w:space="0" w:color="auto"/>
            <w:left w:val="none" w:sz="0" w:space="0" w:color="auto"/>
            <w:bottom w:val="none" w:sz="0" w:space="0" w:color="auto"/>
            <w:right w:val="none" w:sz="0" w:space="0" w:color="auto"/>
          </w:divBdr>
          <w:divsChild>
            <w:div w:id="1484657728">
              <w:marLeft w:val="0"/>
              <w:marRight w:val="0"/>
              <w:marTop w:val="0"/>
              <w:marBottom w:val="0"/>
              <w:divBdr>
                <w:top w:val="none" w:sz="0" w:space="0" w:color="auto"/>
                <w:left w:val="none" w:sz="0" w:space="0" w:color="auto"/>
                <w:bottom w:val="none" w:sz="0" w:space="0" w:color="auto"/>
                <w:right w:val="none" w:sz="0" w:space="0" w:color="auto"/>
              </w:divBdr>
              <w:divsChild>
                <w:div w:id="19286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85025">
      <w:bodyDiv w:val="1"/>
      <w:marLeft w:val="0"/>
      <w:marRight w:val="0"/>
      <w:marTop w:val="0"/>
      <w:marBottom w:val="0"/>
      <w:divBdr>
        <w:top w:val="none" w:sz="0" w:space="0" w:color="auto"/>
        <w:left w:val="none" w:sz="0" w:space="0" w:color="auto"/>
        <w:bottom w:val="none" w:sz="0" w:space="0" w:color="auto"/>
        <w:right w:val="none" w:sz="0" w:space="0" w:color="auto"/>
      </w:divBdr>
    </w:div>
    <w:div w:id="1621499161">
      <w:bodyDiv w:val="1"/>
      <w:marLeft w:val="0"/>
      <w:marRight w:val="0"/>
      <w:marTop w:val="0"/>
      <w:marBottom w:val="0"/>
      <w:divBdr>
        <w:top w:val="none" w:sz="0" w:space="0" w:color="auto"/>
        <w:left w:val="none" w:sz="0" w:space="0" w:color="auto"/>
        <w:bottom w:val="none" w:sz="0" w:space="0" w:color="auto"/>
        <w:right w:val="none" w:sz="0" w:space="0" w:color="auto"/>
      </w:divBdr>
      <w:divsChild>
        <w:div w:id="1169103312">
          <w:marLeft w:val="0"/>
          <w:marRight w:val="0"/>
          <w:marTop w:val="0"/>
          <w:marBottom w:val="0"/>
          <w:divBdr>
            <w:top w:val="none" w:sz="0" w:space="0" w:color="auto"/>
            <w:left w:val="none" w:sz="0" w:space="0" w:color="auto"/>
            <w:bottom w:val="none" w:sz="0" w:space="0" w:color="auto"/>
            <w:right w:val="none" w:sz="0" w:space="0" w:color="auto"/>
          </w:divBdr>
          <w:divsChild>
            <w:div w:id="2126464797">
              <w:marLeft w:val="0"/>
              <w:marRight w:val="0"/>
              <w:marTop w:val="0"/>
              <w:marBottom w:val="0"/>
              <w:divBdr>
                <w:top w:val="none" w:sz="0" w:space="0" w:color="auto"/>
                <w:left w:val="none" w:sz="0" w:space="0" w:color="auto"/>
                <w:bottom w:val="none" w:sz="0" w:space="0" w:color="auto"/>
                <w:right w:val="none" w:sz="0" w:space="0" w:color="auto"/>
              </w:divBdr>
              <w:divsChild>
                <w:div w:id="2067758232">
                  <w:marLeft w:val="0"/>
                  <w:marRight w:val="0"/>
                  <w:marTop w:val="0"/>
                  <w:marBottom w:val="0"/>
                  <w:divBdr>
                    <w:top w:val="none" w:sz="0" w:space="0" w:color="auto"/>
                    <w:left w:val="none" w:sz="0" w:space="0" w:color="auto"/>
                    <w:bottom w:val="none" w:sz="0" w:space="0" w:color="auto"/>
                    <w:right w:val="none" w:sz="0" w:space="0" w:color="auto"/>
                  </w:divBdr>
                  <w:divsChild>
                    <w:div w:id="1060860255">
                      <w:marLeft w:val="0"/>
                      <w:marRight w:val="0"/>
                      <w:marTop w:val="0"/>
                      <w:marBottom w:val="0"/>
                      <w:divBdr>
                        <w:top w:val="none" w:sz="0" w:space="0" w:color="auto"/>
                        <w:left w:val="none" w:sz="0" w:space="0" w:color="auto"/>
                        <w:bottom w:val="none" w:sz="0" w:space="0" w:color="auto"/>
                        <w:right w:val="none" w:sz="0" w:space="0" w:color="auto"/>
                      </w:divBdr>
                      <w:divsChild>
                        <w:div w:id="1649505934">
                          <w:marLeft w:val="0"/>
                          <w:marRight w:val="0"/>
                          <w:marTop w:val="0"/>
                          <w:marBottom w:val="0"/>
                          <w:divBdr>
                            <w:top w:val="none" w:sz="0" w:space="0" w:color="auto"/>
                            <w:left w:val="none" w:sz="0" w:space="0" w:color="auto"/>
                            <w:bottom w:val="none" w:sz="0" w:space="0" w:color="auto"/>
                            <w:right w:val="none" w:sz="0" w:space="0" w:color="auto"/>
                          </w:divBdr>
                          <w:divsChild>
                            <w:div w:id="1721827868">
                              <w:marLeft w:val="0"/>
                              <w:marRight w:val="0"/>
                              <w:marTop w:val="0"/>
                              <w:marBottom w:val="0"/>
                              <w:divBdr>
                                <w:top w:val="none" w:sz="0" w:space="0" w:color="auto"/>
                                <w:left w:val="none" w:sz="0" w:space="0" w:color="auto"/>
                                <w:bottom w:val="none" w:sz="0" w:space="0" w:color="auto"/>
                                <w:right w:val="none" w:sz="0" w:space="0" w:color="auto"/>
                              </w:divBdr>
                              <w:divsChild>
                                <w:div w:id="93428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885918">
      <w:bodyDiv w:val="1"/>
      <w:marLeft w:val="0"/>
      <w:marRight w:val="0"/>
      <w:marTop w:val="0"/>
      <w:marBottom w:val="0"/>
      <w:divBdr>
        <w:top w:val="none" w:sz="0" w:space="0" w:color="auto"/>
        <w:left w:val="none" w:sz="0" w:space="0" w:color="auto"/>
        <w:bottom w:val="none" w:sz="0" w:space="0" w:color="auto"/>
        <w:right w:val="none" w:sz="0" w:space="0" w:color="auto"/>
      </w:divBdr>
      <w:divsChild>
        <w:div w:id="461466737">
          <w:marLeft w:val="0"/>
          <w:marRight w:val="0"/>
          <w:marTop w:val="0"/>
          <w:marBottom w:val="0"/>
          <w:divBdr>
            <w:top w:val="none" w:sz="0" w:space="0" w:color="auto"/>
            <w:left w:val="none" w:sz="0" w:space="0" w:color="auto"/>
            <w:bottom w:val="none" w:sz="0" w:space="0" w:color="auto"/>
            <w:right w:val="none" w:sz="0" w:space="0" w:color="auto"/>
          </w:divBdr>
          <w:divsChild>
            <w:div w:id="1907639622">
              <w:marLeft w:val="0"/>
              <w:marRight w:val="0"/>
              <w:marTop w:val="0"/>
              <w:marBottom w:val="0"/>
              <w:divBdr>
                <w:top w:val="none" w:sz="0" w:space="0" w:color="auto"/>
                <w:left w:val="none" w:sz="0" w:space="0" w:color="auto"/>
                <w:bottom w:val="none" w:sz="0" w:space="0" w:color="auto"/>
                <w:right w:val="none" w:sz="0" w:space="0" w:color="auto"/>
              </w:divBdr>
            </w:div>
          </w:divsChild>
        </w:div>
        <w:div w:id="761530728">
          <w:marLeft w:val="0"/>
          <w:marRight w:val="0"/>
          <w:marTop w:val="0"/>
          <w:marBottom w:val="0"/>
          <w:divBdr>
            <w:top w:val="none" w:sz="0" w:space="0" w:color="auto"/>
            <w:left w:val="none" w:sz="0" w:space="0" w:color="auto"/>
            <w:bottom w:val="none" w:sz="0" w:space="0" w:color="auto"/>
            <w:right w:val="none" w:sz="0" w:space="0" w:color="auto"/>
          </w:divBdr>
        </w:div>
        <w:div w:id="1115367793">
          <w:marLeft w:val="0"/>
          <w:marRight w:val="0"/>
          <w:marTop w:val="0"/>
          <w:marBottom w:val="0"/>
          <w:divBdr>
            <w:top w:val="none" w:sz="0" w:space="0" w:color="auto"/>
            <w:left w:val="none" w:sz="0" w:space="0" w:color="auto"/>
            <w:bottom w:val="none" w:sz="0" w:space="0" w:color="auto"/>
            <w:right w:val="none" w:sz="0" w:space="0" w:color="auto"/>
          </w:divBdr>
        </w:div>
        <w:div w:id="1263804137">
          <w:marLeft w:val="0"/>
          <w:marRight w:val="0"/>
          <w:marTop w:val="0"/>
          <w:marBottom w:val="0"/>
          <w:divBdr>
            <w:top w:val="none" w:sz="0" w:space="0" w:color="auto"/>
            <w:left w:val="none" w:sz="0" w:space="0" w:color="auto"/>
            <w:bottom w:val="none" w:sz="0" w:space="0" w:color="auto"/>
            <w:right w:val="none" w:sz="0" w:space="0" w:color="auto"/>
          </w:divBdr>
        </w:div>
        <w:div w:id="1289168674">
          <w:marLeft w:val="0"/>
          <w:marRight w:val="0"/>
          <w:marTop w:val="0"/>
          <w:marBottom w:val="0"/>
          <w:divBdr>
            <w:top w:val="none" w:sz="0" w:space="0" w:color="auto"/>
            <w:left w:val="none" w:sz="0" w:space="0" w:color="auto"/>
            <w:bottom w:val="none" w:sz="0" w:space="0" w:color="auto"/>
            <w:right w:val="none" w:sz="0" w:space="0" w:color="auto"/>
          </w:divBdr>
        </w:div>
        <w:div w:id="1445078561">
          <w:marLeft w:val="0"/>
          <w:marRight w:val="0"/>
          <w:marTop w:val="0"/>
          <w:marBottom w:val="0"/>
          <w:divBdr>
            <w:top w:val="none" w:sz="0" w:space="0" w:color="auto"/>
            <w:left w:val="none" w:sz="0" w:space="0" w:color="auto"/>
            <w:bottom w:val="none" w:sz="0" w:space="0" w:color="auto"/>
            <w:right w:val="none" w:sz="0" w:space="0" w:color="auto"/>
          </w:divBdr>
        </w:div>
        <w:div w:id="1922793430">
          <w:marLeft w:val="0"/>
          <w:marRight w:val="0"/>
          <w:marTop w:val="0"/>
          <w:marBottom w:val="0"/>
          <w:divBdr>
            <w:top w:val="none" w:sz="0" w:space="0" w:color="auto"/>
            <w:left w:val="none" w:sz="0" w:space="0" w:color="auto"/>
            <w:bottom w:val="none" w:sz="0" w:space="0" w:color="auto"/>
            <w:right w:val="none" w:sz="0" w:space="0" w:color="auto"/>
          </w:divBdr>
        </w:div>
      </w:divsChild>
    </w:div>
    <w:div w:id="1622149067">
      <w:bodyDiv w:val="1"/>
      <w:marLeft w:val="0"/>
      <w:marRight w:val="0"/>
      <w:marTop w:val="0"/>
      <w:marBottom w:val="0"/>
      <w:divBdr>
        <w:top w:val="none" w:sz="0" w:space="0" w:color="auto"/>
        <w:left w:val="none" w:sz="0" w:space="0" w:color="auto"/>
        <w:bottom w:val="none" w:sz="0" w:space="0" w:color="auto"/>
        <w:right w:val="none" w:sz="0" w:space="0" w:color="auto"/>
      </w:divBdr>
      <w:divsChild>
        <w:div w:id="51973192">
          <w:marLeft w:val="0"/>
          <w:marRight w:val="0"/>
          <w:marTop w:val="0"/>
          <w:marBottom w:val="0"/>
          <w:divBdr>
            <w:top w:val="none" w:sz="0" w:space="0" w:color="auto"/>
            <w:left w:val="none" w:sz="0" w:space="0" w:color="auto"/>
            <w:bottom w:val="none" w:sz="0" w:space="0" w:color="auto"/>
            <w:right w:val="none" w:sz="0" w:space="0" w:color="auto"/>
          </w:divBdr>
        </w:div>
        <w:div w:id="158080399">
          <w:marLeft w:val="0"/>
          <w:marRight w:val="0"/>
          <w:marTop w:val="0"/>
          <w:marBottom w:val="0"/>
          <w:divBdr>
            <w:top w:val="none" w:sz="0" w:space="0" w:color="auto"/>
            <w:left w:val="none" w:sz="0" w:space="0" w:color="auto"/>
            <w:bottom w:val="none" w:sz="0" w:space="0" w:color="auto"/>
            <w:right w:val="none" w:sz="0" w:space="0" w:color="auto"/>
          </w:divBdr>
        </w:div>
        <w:div w:id="205870818">
          <w:marLeft w:val="0"/>
          <w:marRight w:val="0"/>
          <w:marTop w:val="0"/>
          <w:marBottom w:val="0"/>
          <w:divBdr>
            <w:top w:val="none" w:sz="0" w:space="0" w:color="auto"/>
            <w:left w:val="none" w:sz="0" w:space="0" w:color="auto"/>
            <w:bottom w:val="none" w:sz="0" w:space="0" w:color="auto"/>
            <w:right w:val="none" w:sz="0" w:space="0" w:color="auto"/>
          </w:divBdr>
        </w:div>
        <w:div w:id="237986181">
          <w:marLeft w:val="0"/>
          <w:marRight w:val="0"/>
          <w:marTop w:val="0"/>
          <w:marBottom w:val="0"/>
          <w:divBdr>
            <w:top w:val="none" w:sz="0" w:space="0" w:color="auto"/>
            <w:left w:val="none" w:sz="0" w:space="0" w:color="auto"/>
            <w:bottom w:val="none" w:sz="0" w:space="0" w:color="auto"/>
            <w:right w:val="none" w:sz="0" w:space="0" w:color="auto"/>
          </w:divBdr>
        </w:div>
        <w:div w:id="415594741">
          <w:marLeft w:val="0"/>
          <w:marRight w:val="0"/>
          <w:marTop w:val="0"/>
          <w:marBottom w:val="0"/>
          <w:divBdr>
            <w:top w:val="none" w:sz="0" w:space="0" w:color="auto"/>
            <w:left w:val="none" w:sz="0" w:space="0" w:color="auto"/>
            <w:bottom w:val="none" w:sz="0" w:space="0" w:color="auto"/>
            <w:right w:val="none" w:sz="0" w:space="0" w:color="auto"/>
          </w:divBdr>
        </w:div>
        <w:div w:id="661933263">
          <w:marLeft w:val="0"/>
          <w:marRight w:val="0"/>
          <w:marTop w:val="0"/>
          <w:marBottom w:val="0"/>
          <w:divBdr>
            <w:top w:val="none" w:sz="0" w:space="0" w:color="auto"/>
            <w:left w:val="none" w:sz="0" w:space="0" w:color="auto"/>
            <w:bottom w:val="none" w:sz="0" w:space="0" w:color="auto"/>
            <w:right w:val="none" w:sz="0" w:space="0" w:color="auto"/>
          </w:divBdr>
        </w:div>
        <w:div w:id="680476221">
          <w:marLeft w:val="0"/>
          <w:marRight w:val="0"/>
          <w:marTop w:val="0"/>
          <w:marBottom w:val="0"/>
          <w:divBdr>
            <w:top w:val="none" w:sz="0" w:space="0" w:color="auto"/>
            <w:left w:val="none" w:sz="0" w:space="0" w:color="auto"/>
            <w:bottom w:val="none" w:sz="0" w:space="0" w:color="auto"/>
            <w:right w:val="none" w:sz="0" w:space="0" w:color="auto"/>
          </w:divBdr>
        </w:div>
        <w:div w:id="830413849">
          <w:marLeft w:val="0"/>
          <w:marRight w:val="0"/>
          <w:marTop w:val="0"/>
          <w:marBottom w:val="0"/>
          <w:divBdr>
            <w:top w:val="none" w:sz="0" w:space="0" w:color="auto"/>
            <w:left w:val="none" w:sz="0" w:space="0" w:color="auto"/>
            <w:bottom w:val="none" w:sz="0" w:space="0" w:color="auto"/>
            <w:right w:val="none" w:sz="0" w:space="0" w:color="auto"/>
          </w:divBdr>
        </w:div>
        <w:div w:id="1035233046">
          <w:marLeft w:val="0"/>
          <w:marRight w:val="0"/>
          <w:marTop w:val="0"/>
          <w:marBottom w:val="0"/>
          <w:divBdr>
            <w:top w:val="none" w:sz="0" w:space="0" w:color="auto"/>
            <w:left w:val="none" w:sz="0" w:space="0" w:color="auto"/>
            <w:bottom w:val="none" w:sz="0" w:space="0" w:color="auto"/>
            <w:right w:val="none" w:sz="0" w:space="0" w:color="auto"/>
          </w:divBdr>
        </w:div>
        <w:div w:id="1081171875">
          <w:marLeft w:val="0"/>
          <w:marRight w:val="0"/>
          <w:marTop w:val="0"/>
          <w:marBottom w:val="0"/>
          <w:divBdr>
            <w:top w:val="none" w:sz="0" w:space="0" w:color="auto"/>
            <w:left w:val="none" w:sz="0" w:space="0" w:color="auto"/>
            <w:bottom w:val="none" w:sz="0" w:space="0" w:color="auto"/>
            <w:right w:val="none" w:sz="0" w:space="0" w:color="auto"/>
          </w:divBdr>
        </w:div>
        <w:div w:id="1093621502">
          <w:marLeft w:val="0"/>
          <w:marRight w:val="0"/>
          <w:marTop w:val="0"/>
          <w:marBottom w:val="0"/>
          <w:divBdr>
            <w:top w:val="none" w:sz="0" w:space="0" w:color="auto"/>
            <w:left w:val="none" w:sz="0" w:space="0" w:color="auto"/>
            <w:bottom w:val="none" w:sz="0" w:space="0" w:color="auto"/>
            <w:right w:val="none" w:sz="0" w:space="0" w:color="auto"/>
          </w:divBdr>
        </w:div>
        <w:div w:id="1127550257">
          <w:marLeft w:val="0"/>
          <w:marRight w:val="0"/>
          <w:marTop w:val="0"/>
          <w:marBottom w:val="0"/>
          <w:divBdr>
            <w:top w:val="none" w:sz="0" w:space="0" w:color="auto"/>
            <w:left w:val="none" w:sz="0" w:space="0" w:color="auto"/>
            <w:bottom w:val="none" w:sz="0" w:space="0" w:color="auto"/>
            <w:right w:val="none" w:sz="0" w:space="0" w:color="auto"/>
          </w:divBdr>
        </w:div>
        <w:div w:id="1145901557">
          <w:marLeft w:val="0"/>
          <w:marRight w:val="0"/>
          <w:marTop w:val="0"/>
          <w:marBottom w:val="0"/>
          <w:divBdr>
            <w:top w:val="none" w:sz="0" w:space="0" w:color="auto"/>
            <w:left w:val="none" w:sz="0" w:space="0" w:color="auto"/>
            <w:bottom w:val="none" w:sz="0" w:space="0" w:color="auto"/>
            <w:right w:val="none" w:sz="0" w:space="0" w:color="auto"/>
          </w:divBdr>
        </w:div>
        <w:div w:id="1216963200">
          <w:marLeft w:val="0"/>
          <w:marRight w:val="0"/>
          <w:marTop w:val="0"/>
          <w:marBottom w:val="0"/>
          <w:divBdr>
            <w:top w:val="none" w:sz="0" w:space="0" w:color="auto"/>
            <w:left w:val="none" w:sz="0" w:space="0" w:color="auto"/>
            <w:bottom w:val="none" w:sz="0" w:space="0" w:color="auto"/>
            <w:right w:val="none" w:sz="0" w:space="0" w:color="auto"/>
          </w:divBdr>
        </w:div>
        <w:div w:id="1222519747">
          <w:marLeft w:val="0"/>
          <w:marRight w:val="0"/>
          <w:marTop w:val="0"/>
          <w:marBottom w:val="0"/>
          <w:divBdr>
            <w:top w:val="none" w:sz="0" w:space="0" w:color="auto"/>
            <w:left w:val="none" w:sz="0" w:space="0" w:color="auto"/>
            <w:bottom w:val="none" w:sz="0" w:space="0" w:color="auto"/>
            <w:right w:val="none" w:sz="0" w:space="0" w:color="auto"/>
          </w:divBdr>
        </w:div>
        <w:div w:id="1322847991">
          <w:marLeft w:val="0"/>
          <w:marRight w:val="0"/>
          <w:marTop w:val="0"/>
          <w:marBottom w:val="0"/>
          <w:divBdr>
            <w:top w:val="none" w:sz="0" w:space="0" w:color="auto"/>
            <w:left w:val="none" w:sz="0" w:space="0" w:color="auto"/>
            <w:bottom w:val="none" w:sz="0" w:space="0" w:color="auto"/>
            <w:right w:val="none" w:sz="0" w:space="0" w:color="auto"/>
          </w:divBdr>
        </w:div>
        <w:div w:id="1323893682">
          <w:marLeft w:val="0"/>
          <w:marRight w:val="0"/>
          <w:marTop w:val="0"/>
          <w:marBottom w:val="0"/>
          <w:divBdr>
            <w:top w:val="none" w:sz="0" w:space="0" w:color="auto"/>
            <w:left w:val="none" w:sz="0" w:space="0" w:color="auto"/>
            <w:bottom w:val="none" w:sz="0" w:space="0" w:color="auto"/>
            <w:right w:val="none" w:sz="0" w:space="0" w:color="auto"/>
          </w:divBdr>
        </w:div>
        <w:div w:id="1352728812">
          <w:marLeft w:val="0"/>
          <w:marRight w:val="0"/>
          <w:marTop w:val="0"/>
          <w:marBottom w:val="0"/>
          <w:divBdr>
            <w:top w:val="none" w:sz="0" w:space="0" w:color="auto"/>
            <w:left w:val="none" w:sz="0" w:space="0" w:color="auto"/>
            <w:bottom w:val="none" w:sz="0" w:space="0" w:color="auto"/>
            <w:right w:val="none" w:sz="0" w:space="0" w:color="auto"/>
          </w:divBdr>
        </w:div>
        <w:div w:id="1413239734">
          <w:marLeft w:val="0"/>
          <w:marRight w:val="0"/>
          <w:marTop w:val="0"/>
          <w:marBottom w:val="0"/>
          <w:divBdr>
            <w:top w:val="none" w:sz="0" w:space="0" w:color="auto"/>
            <w:left w:val="none" w:sz="0" w:space="0" w:color="auto"/>
            <w:bottom w:val="none" w:sz="0" w:space="0" w:color="auto"/>
            <w:right w:val="none" w:sz="0" w:space="0" w:color="auto"/>
          </w:divBdr>
        </w:div>
        <w:div w:id="1637177734">
          <w:marLeft w:val="0"/>
          <w:marRight w:val="0"/>
          <w:marTop w:val="0"/>
          <w:marBottom w:val="0"/>
          <w:divBdr>
            <w:top w:val="none" w:sz="0" w:space="0" w:color="auto"/>
            <w:left w:val="none" w:sz="0" w:space="0" w:color="auto"/>
            <w:bottom w:val="none" w:sz="0" w:space="0" w:color="auto"/>
            <w:right w:val="none" w:sz="0" w:space="0" w:color="auto"/>
          </w:divBdr>
        </w:div>
        <w:div w:id="1680035021">
          <w:marLeft w:val="0"/>
          <w:marRight w:val="0"/>
          <w:marTop w:val="0"/>
          <w:marBottom w:val="0"/>
          <w:divBdr>
            <w:top w:val="none" w:sz="0" w:space="0" w:color="auto"/>
            <w:left w:val="none" w:sz="0" w:space="0" w:color="auto"/>
            <w:bottom w:val="none" w:sz="0" w:space="0" w:color="auto"/>
            <w:right w:val="none" w:sz="0" w:space="0" w:color="auto"/>
          </w:divBdr>
        </w:div>
        <w:div w:id="1766993815">
          <w:marLeft w:val="0"/>
          <w:marRight w:val="0"/>
          <w:marTop w:val="0"/>
          <w:marBottom w:val="0"/>
          <w:divBdr>
            <w:top w:val="none" w:sz="0" w:space="0" w:color="auto"/>
            <w:left w:val="none" w:sz="0" w:space="0" w:color="auto"/>
            <w:bottom w:val="none" w:sz="0" w:space="0" w:color="auto"/>
            <w:right w:val="none" w:sz="0" w:space="0" w:color="auto"/>
          </w:divBdr>
        </w:div>
        <w:div w:id="1770999539">
          <w:marLeft w:val="0"/>
          <w:marRight w:val="0"/>
          <w:marTop w:val="0"/>
          <w:marBottom w:val="0"/>
          <w:divBdr>
            <w:top w:val="none" w:sz="0" w:space="0" w:color="auto"/>
            <w:left w:val="none" w:sz="0" w:space="0" w:color="auto"/>
            <w:bottom w:val="none" w:sz="0" w:space="0" w:color="auto"/>
            <w:right w:val="none" w:sz="0" w:space="0" w:color="auto"/>
          </w:divBdr>
        </w:div>
        <w:div w:id="1816605441">
          <w:marLeft w:val="0"/>
          <w:marRight w:val="0"/>
          <w:marTop w:val="0"/>
          <w:marBottom w:val="0"/>
          <w:divBdr>
            <w:top w:val="none" w:sz="0" w:space="0" w:color="auto"/>
            <w:left w:val="none" w:sz="0" w:space="0" w:color="auto"/>
            <w:bottom w:val="none" w:sz="0" w:space="0" w:color="auto"/>
            <w:right w:val="none" w:sz="0" w:space="0" w:color="auto"/>
          </w:divBdr>
        </w:div>
        <w:div w:id="1951087383">
          <w:marLeft w:val="0"/>
          <w:marRight w:val="0"/>
          <w:marTop w:val="0"/>
          <w:marBottom w:val="0"/>
          <w:divBdr>
            <w:top w:val="none" w:sz="0" w:space="0" w:color="auto"/>
            <w:left w:val="none" w:sz="0" w:space="0" w:color="auto"/>
            <w:bottom w:val="none" w:sz="0" w:space="0" w:color="auto"/>
            <w:right w:val="none" w:sz="0" w:space="0" w:color="auto"/>
          </w:divBdr>
        </w:div>
        <w:div w:id="1999726750">
          <w:marLeft w:val="0"/>
          <w:marRight w:val="0"/>
          <w:marTop w:val="0"/>
          <w:marBottom w:val="0"/>
          <w:divBdr>
            <w:top w:val="none" w:sz="0" w:space="0" w:color="auto"/>
            <w:left w:val="none" w:sz="0" w:space="0" w:color="auto"/>
            <w:bottom w:val="none" w:sz="0" w:space="0" w:color="auto"/>
            <w:right w:val="none" w:sz="0" w:space="0" w:color="auto"/>
          </w:divBdr>
        </w:div>
        <w:div w:id="2137292189">
          <w:marLeft w:val="0"/>
          <w:marRight w:val="0"/>
          <w:marTop w:val="0"/>
          <w:marBottom w:val="0"/>
          <w:divBdr>
            <w:top w:val="none" w:sz="0" w:space="0" w:color="auto"/>
            <w:left w:val="none" w:sz="0" w:space="0" w:color="auto"/>
            <w:bottom w:val="none" w:sz="0" w:space="0" w:color="auto"/>
            <w:right w:val="none" w:sz="0" w:space="0" w:color="auto"/>
          </w:divBdr>
        </w:div>
      </w:divsChild>
    </w:div>
    <w:div w:id="1622416427">
      <w:bodyDiv w:val="1"/>
      <w:marLeft w:val="0"/>
      <w:marRight w:val="0"/>
      <w:marTop w:val="0"/>
      <w:marBottom w:val="0"/>
      <w:divBdr>
        <w:top w:val="none" w:sz="0" w:space="0" w:color="auto"/>
        <w:left w:val="none" w:sz="0" w:space="0" w:color="auto"/>
        <w:bottom w:val="none" w:sz="0" w:space="0" w:color="auto"/>
        <w:right w:val="none" w:sz="0" w:space="0" w:color="auto"/>
      </w:divBdr>
    </w:div>
    <w:div w:id="1625888704">
      <w:bodyDiv w:val="1"/>
      <w:marLeft w:val="0"/>
      <w:marRight w:val="0"/>
      <w:marTop w:val="0"/>
      <w:marBottom w:val="0"/>
      <w:divBdr>
        <w:top w:val="none" w:sz="0" w:space="0" w:color="auto"/>
        <w:left w:val="none" w:sz="0" w:space="0" w:color="auto"/>
        <w:bottom w:val="none" w:sz="0" w:space="0" w:color="auto"/>
        <w:right w:val="none" w:sz="0" w:space="0" w:color="auto"/>
      </w:divBdr>
    </w:div>
    <w:div w:id="1626228996">
      <w:bodyDiv w:val="1"/>
      <w:marLeft w:val="0"/>
      <w:marRight w:val="0"/>
      <w:marTop w:val="0"/>
      <w:marBottom w:val="0"/>
      <w:divBdr>
        <w:top w:val="none" w:sz="0" w:space="0" w:color="auto"/>
        <w:left w:val="none" w:sz="0" w:space="0" w:color="auto"/>
        <w:bottom w:val="none" w:sz="0" w:space="0" w:color="auto"/>
        <w:right w:val="none" w:sz="0" w:space="0" w:color="auto"/>
      </w:divBdr>
    </w:div>
    <w:div w:id="1626691397">
      <w:bodyDiv w:val="1"/>
      <w:marLeft w:val="0"/>
      <w:marRight w:val="0"/>
      <w:marTop w:val="0"/>
      <w:marBottom w:val="0"/>
      <w:divBdr>
        <w:top w:val="none" w:sz="0" w:space="0" w:color="auto"/>
        <w:left w:val="none" w:sz="0" w:space="0" w:color="auto"/>
        <w:bottom w:val="none" w:sz="0" w:space="0" w:color="auto"/>
        <w:right w:val="none" w:sz="0" w:space="0" w:color="auto"/>
      </w:divBdr>
      <w:divsChild>
        <w:div w:id="1735590668">
          <w:marLeft w:val="0"/>
          <w:marRight w:val="0"/>
          <w:marTop w:val="0"/>
          <w:marBottom w:val="0"/>
          <w:divBdr>
            <w:top w:val="none" w:sz="0" w:space="0" w:color="auto"/>
            <w:left w:val="none" w:sz="0" w:space="0" w:color="auto"/>
            <w:bottom w:val="none" w:sz="0" w:space="0" w:color="auto"/>
            <w:right w:val="none" w:sz="0" w:space="0" w:color="auto"/>
          </w:divBdr>
        </w:div>
      </w:divsChild>
    </w:div>
    <w:div w:id="1627463414">
      <w:bodyDiv w:val="1"/>
      <w:marLeft w:val="0"/>
      <w:marRight w:val="0"/>
      <w:marTop w:val="0"/>
      <w:marBottom w:val="0"/>
      <w:divBdr>
        <w:top w:val="none" w:sz="0" w:space="0" w:color="auto"/>
        <w:left w:val="none" w:sz="0" w:space="0" w:color="auto"/>
        <w:bottom w:val="none" w:sz="0" w:space="0" w:color="auto"/>
        <w:right w:val="none" w:sz="0" w:space="0" w:color="auto"/>
      </w:divBdr>
      <w:divsChild>
        <w:div w:id="524756352">
          <w:marLeft w:val="0"/>
          <w:marRight w:val="0"/>
          <w:marTop w:val="0"/>
          <w:marBottom w:val="0"/>
          <w:divBdr>
            <w:top w:val="none" w:sz="0" w:space="0" w:color="auto"/>
            <w:left w:val="none" w:sz="0" w:space="0" w:color="auto"/>
            <w:bottom w:val="none" w:sz="0" w:space="0" w:color="auto"/>
            <w:right w:val="none" w:sz="0" w:space="0" w:color="auto"/>
          </w:divBdr>
        </w:div>
        <w:div w:id="664435158">
          <w:marLeft w:val="0"/>
          <w:marRight w:val="0"/>
          <w:marTop w:val="0"/>
          <w:marBottom w:val="0"/>
          <w:divBdr>
            <w:top w:val="none" w:sz="0" w:space="0" w:color="auto"/>
            <w:left w:val="none" w:sz="0" w:space="0" w:color="auto"/>
            <w:bottom w:val="none" w:sz="0" w:space="0" w:color="auto"/>
            <w:right w:val="none" w:sz="0" w:space="0" w:color="auto"/>
          </w:divBdr>
        </w:div>
        <w:div w:id="1415711177">
          <w:marLeft w:val="0"/>
          <w:marRight w:val="0"/>
          <w:marTop w:val="0"/>
          <w:marBottom w:val="0"/>
          <w:divBdr>
            <w:top w:val="none" w:sz="0" w:space="0" w:color="auto"/>
            <w:left w:val="single" w:sz="6" w:space="0" w:color="E0E0E0"/>
            <w:bottom w:val="none" w:sz="0" w:space="0" w:color="auto"/>
            <w:right w:val="none" w:sz="0" w:space="0" w:color="auto"/>
          </w:divBdr>
        </w:div>
      </w:divsChild>
    </w:div>
    <w:div w:id="1627658872">
      <w:bodyDiv w:val="1"/>
      <w:marLeft w:val="0"/>
      <w:marRight w:val="0"/>
      <w:marTop w:val="0"/>
      <w:marBottom w:val="0"/>
      <w:divBdr>
        <w:top w:val="none" w:sz="0" w:space="0" w:color="auto"/>
        <w:left w:val="none" w:sz="0" w:space="0" w:color="auto"/>
        <w:bottom w:val="none" w:sz="0" w:space="0" w:color="auto"/>
        <w:right w:val="none" w:sz="0" w:space="0" w:color="auto"/>
      </w:divBdr>
    </w:div>
    <w:div w:id="1627931075">
      <w:bodyDiv w:val="1"/>
      <w:marLeft w:val="0"/>
      <w:marRight w:val="0"/>
      <w:marTop w:val="0"/>
      <w:marBottom w:val="0"/>
      <w:divBdr>
        <w:top w:val="none" w:sz="0" w:space="0" w:color="auto"/>
        <w:left w:val="none" w:sz="0" w:space="0" w:color="auto"/>
        <w:bottom w:val="none" w:sz="0" w:space="0" w:color="auto"/>
        <w:right w:val="none" w:sz="0" w:space="0" w:color="auto"/>
      </w:divBdr>
    </w:div>
    <w:div w:id="1628704249">
      <w:bodyDiv w:val="1"/>
      <w:marLeft w:val="0"/>
      <w:marRight w:val="0"/>
      <w:marTop w:val="0"/>
      <w:marBottom w:val="0"/>
      <w:divBdr>
        <w:top w:val="none" w:sz="0" w:space="0" w:color="auto"/>
        <w:left w:val="none" w:sz="0" w:space="0" w:color="auto"/>
        <w:bottom w:val="none" w:sz="0" w:space="0" w:color="auto"/>
        <w:right w:val="none" w:sz="0" w:space="0" w:color="auto"/>
      </w:divBdr>
      <w:divsChild>
        <w:div w:id="396171168">
          <w:marLeft w:val="225"/>
          <w:marRight w:val="225"/>
          <w:marTop w:val="540"/>
          <w:marBottom w:val="225"/>
          <w:divBdr>
            <w:top w:val="none" w:sz="0" w:space="0" w:color="auto"/>
            <w:left w:val="none" w:sz="0" w:space="0" w:color="auto"/>
            <w:bottom w:val="none" w:sz="0" w:space="0" w:color="auto"/>
            <w:right w:val="none" w:sz="0" w:space="0" w:color="auto"/>
          </w:divBdr>
          <w:divsChild>
            <w:div w:id="277568155">
              <w:marLeft w:val="0"/>
              <w:marRight w:val="0"/>
              <w:marTop w:val="150"/>
              <w:marBottom w:val="300"/>
              <w:divBdr>
                <w:top w:val="single" w:sz="6" w:space="0" w:color="000000"/>
                <w:left w:val="single" w:sz="6" w:space="0" w:color="000000"/>
                <w:bottom w:val="single" w:sz="6" w:space="0" w:color="000000"/>
                <w:right w:val="single" w:sz="6" w:space="0" w:color="000000"/>
              </w:divBdr>
            </w:div>
            <w:div w:id="568805170">
              <w:marLeft w:val="0"/>
              <w:marRight w:val="0"/>
              <w:marTop w:val="0"/>
              <w:marBottom w:val="225"/>
              <w:divBdr>
                <w:top w:val="none" w:sz="0" w:space="0" w:color="auto"/>
                <w:left w:val="none" w:sz="0" w:space="0" w:color="auto"/>
                <w:bottom w:val="none" w:sz="0" w:space="0" w:color="auto"/>
                <w:right w:val="none" w:sz="0" w:space="0" w:color="auto"/>
              </w:divBdr>
            </w:div>
            <w:div w:id="919173293">
              <w:marLeft w:val="0"/>
              <w:marRight w:val="0"/>
              <w:marTop w:val="150"/>
              <w:marBottom w:val="75"/>
              <w:divBdr>
                <w:top w:val="none" w:sz="0" w:space="0" w:color="auto"/>
                <w:left w:val="none" w:sz="0" w:space="0" w:color="auto"/>
                <w:bottom w:val="none" w:sz="0" w:space="0" w:color="auto"/>
                <w:right w:val="none" w:sz="0" w:space="0" w:color="auto"/>
              </w:divBdr>
            </w:div>
            <w:div w:id="983199038">
              <w:marLeft w:val="0"/>
              <w:marRight w:val="0"/>
              <w:marTop w:val="0"/>
              <w:marBottom w:val="75"/>
              <w:divBdr>
                <w:top w:val="none" w:sz="0" w:space="0" w:color="auto"/>
                <w:left w:val="none" w:sz="0" w:space="0" w:color="auto"/>
                <w:bottom w:val="none" w:sz="0" w:space="0" w:color="auto"/>
                <w:right w:val="none" w:sz="0" w:space="0" w:color="auto"/>
              </w:divBdr>
            </w:div>
            <w:div w:id="1369375011">
              <w:marLeft w:val="0"/>
              <w:marRight w:val="300"/>
              <w:marTop w:val="0"/>
              <w:marBottom w:val="75"/>
              <w:divBdr>
                <w:top w:val="none" w:sz="0" w:space="0" w:color="auto"/>
                <w:left w:val="dotted" w:sz="6" w:space="0" w:color="CCCCCC"/>
                <w:bottom w:val="none" w:sz="0" w:space="0" w:color="auto"/>
                <w:right w:val="none" w:sz="0" w:space="0" w:color="auto"/>
              </w:divBdr>
              <w:divsChild>
                <w:div w:id="10232019">
                  <w:marLeft w:val="0"/>
                  <w:marRight w:val="300"/>
                  <w:marTop w:val="0"/>
                  <w:marBottom w:val="75"/>
                  <w:divBdr>
                    <w:top w:val="none" w:sz="0" w:space="0" w:color="auto"/>
                    <w:left w:val="none" w:sz="0" w:space="0" w:color="auto"/>
                    <w:bottom w:val="none" w:sz="0" w:space="0" w:color="auto"/>
                    <w:right w:val="none" w:sz="0" w:space="0" w:color="auto"/>
                  </w:divBdr>
                  <w:divsChild>
                    <w:div w:id="230509032">
                      <w:marLeft w:val="75"/>
                      <w:marRight w:val="0"/>
                      <w:marTop w:val="150"/>
                      <w:marBottom w:val="0"/>
                      <w:divBdr>
                        <w:top w:val="single" w:sz="6" w:space="0" w:color="D6C296"/>
                        <w:left w:val="single" w:sz="6" w:space="0" w:color="D6C296"/>
                        <w:bottom w:val="single" w:sz="6" w:space="0" w:color="D6C296"/>
                        <w:right w:val="single" w:sz="6" w:space="0" w:color="D6C296"/>
                      </w:divBdr>
                    </w:div>
                    <w:div w:id="517818229">
                      <w:marLeft w:val="0"/>
                      <w:marRight w:val="0"/>
                      <w:marTop w:val="0"/>
                      <w:marBottom w:val="0"/>
                      <w:divBdr>
                        <w:top w:val="none" w:sz="0" w:space="0" w:color="auto"/>
                        <w:left w:val="none" w:sz="0" w:space="0" w:color="auto"/>
                        <w:bottom w:val="none" w:sz="0" w:space="0" w:color="auto"/>
                        <w:right w:val="none" w:sz="0" w:space="0" w:color="auto"/>
                      </w:divBdr>
                      <w:divsChild>
                        <w:div w:id="740716299">
                          <w:marLeft w:val="105"/>
                          <w:marRight w:val="0"/>
                          <w:marTop w:val="0"/>
                          <w:marBottom w:val="0"/>
                          <w:divBdr>
                            <w:top w:val="none" w:sz="0" w:space="0" w:color="auto"/>
                            <w:left w:val="none" w:sz="0" w:space="0" w:color="auto"/>
                            <w:bottom w:val="single" w:sz="24" w:space="0" w:color="FF0000"/>
                            <w:right w:val="none" w:sz="0" w:space="0" w:color="auto"/>
                          </w:divBdr>
                          <w:divsChild>
                            <w:div w:id="206991936">
                              <w:marLeft w:val="0"/>
                              <w:marRight w:val="0"/>
                              <w:marTop w:val="0"/>
                              <w:marBottom w:val="0"/>
                              <w:divBdr>
                                <w:top w:val="none" w:sz="0" w:space="0" w:color="auto"/>
                                <w:left w:val="single" w:sz="6" w:space="8" w:color="000000"/>
                                <w:bottom w:val="single" w:sz="2" w:space="15" w:color="FF0000"/>
                                <w:right w:val="single" w:sz="6" w:space="4" w:color="000000"/>
                              </w:divBdr>
                            </w:div>
                            <w:div w:id="476922004">
                              <w:marLeft w:val="0"/>
                              <w:marRight w:val="0"/>
                              <w:marTop w:val="465"/>
                              <w:marBottom w:val="0"/>
                              <w:divBdr>
                                <w:top w:val="none" w:sz="0" w:space="0" w:color="auto"/>
                                <w:left w:val="none" w:sz="0" w:space="0" w:color="auto"/>
                                <w:bottom w:val="none" w:sz="0" w:space="0" w:color="auto"/>
                                <w:right w:val="none" w:sz="0" w:space="0" w:color="auto"/>
                              </w:divBdr>
                            </w:div>
                            <w:div w:id="16876326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72361887">
                      <w:marLeft w:val="75"/>
                      <w:marRight w:val="0"/>
                      <w:marTop w:val="150"/>
                      <w:marBottom w:val="0"/>
                      <w:divBdr>
                        <w:top w:val="single" w:sz="6" w:space="0" w:color="D6C296"/>
                        <w:left w:val="single" w:sz="6" w:space="0" w:color="D6C296"/>
                        <w:bottom w:val="single" w:sz="6" w:space="0" w:color="D6C296"/>
                        <w:right w:val="single" w:sz="6" w:space="0" w:color="D6C296"/>
                      </w:divBdr>
                    </w:div>
                    <w:div w:id="1578631869">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sChild>
        </w:div>
      </w:divsChild>
    </w:div>
    <w:div w:id="1630011896">
      <w:bodyDiv w:val="1"/>
      <w:marLeft w:val="0"/>
      <w:marRight w:val="0"/>
      <w:marTop w:val="0"/>
      <w:marBottom w:val="0"/>
      <w:divBdr>
        <w:top w:val="none" w:sz="0" w:space="0" w:color="auto"/>
        <w:left w:val="none" w:sz="0" w:space="0" w:color="auto"/>
        <w:bottom w:val="none" w:sz="0" w:space="0" w:color="auto"/>
        <w:right w:val="none" w:sz="0" w:space="0" w:color="auto"/>
      </w:divBdr>
    </w:div>
    <w:div w:id="1631322192">
      <w:marLeft w:val="0"/>
      <w:marRight w:val="0"/>
      <w:marTop w:val="0"/>
      <w:marBottom w:val="225"/>
      <w:divBdr>
        <w:top w:val="none" w:sz="0" w:space="0" w:color="auto"/>
        <w:left w:val="none" w:sz="0" w:space="0" w:color="auto"/>
        <w:bottom w:val="none" w:sz="0" w:space="0" w:color="auto"/>
        <w:right w:val="none" w:sz="0" w:space="0" w:color="auto"/>
      </w:divBdr>
    </w:div>
    <w:div w:id="1633292413">
      <w:bodyDiv w:val="1"/>
      <w:marLeft w:val="0"/>
      <w:marRight w:val="0"/>
      <w:marTop w:val="0"/>
      <w:marBottom w:val="0"/>
      <w:divBdr>
        <w:top w:val="none" w:sz="0" w:space="0" w:color="auto"/>
        <w:left w:val="none" w:sz="0" w:space="0" w:color="auto"/>
        <w:bottom w:val="none" w:sz="0" w:space="0" w:color="auto"/>
        <w:right w:val="none" w:sz="0" w:space="0" w:color="auto"/>
      </w:divBdr>
      <w:divsChild>
        <w:div w:id="566457681">
          <w:marLeft w:val="0"/>
          <w:marRight w:val="0"/>
          <w:marTop w:val="0"/>
          <w:marBottom w:val="0"/>
          <w:divBdr>
            <w:top w:val="none" w:sz="0" w:space="0" w:color="auto"/>
            <w:left w:val="none" w:sz="0" w:space="0" w:color="auto"/>
            <w:bottom w:val="none" w:sz="0" w:space="0" w:color="auto"/>
            <w:right w:val="none" w:sz="0" w:space="0" w:color="auto"/>
          </w:divBdr>
        </w:div>
      </w:divsChild>
    </w:div>
    <w:div w:id="1638299824">
      <w:bodyDiv w:val="1"/>
      <w:marLeft w:val="0"/>
      <w:marRight w:val="0"/>
      <w:marTop w:val="0"/>
      <w:marBottom w:val="0"/>
      <w:divBdr>
        <w:top w:val="none" w:sz="0" w:space="0" w:color="auto"/>
        <w:left w:val="none" w:sz="0" w:space="0" w:color="auto"/>
        <w:bottom w:val="none" w:sz="0" w:space="0" w:color="auto"/>
        <w:right w:val="none" w:sz="0" w:space="0" w:color="auto"/>
      </w:divBdr>
      <w:divsChild>
        <w:div w:id="1431268919">
          <w:marLeft w:val="0"/>
          <w:marRight w:val="0"/>
          <w:marTop w:val="0"/>
          <w:marBottom w:val="0"/>
          <w:divBdr>
            <w:top w:val="none" w:sz="0" w:space="0" w:color="auto"/>
            <w:left w:val="none" w:sz="0" w:space="0" w:color="auto"/>
            <w:bottom w:val="none" w:sz="0" w:space="0" w:color="auto"/>
            <w:right w:val="none" w:sz="0" w:space="0" w:color="auto"/>
          </w:divBdr>
          <w:divsChild>
            <w:div w:id="1397439054">
              <w:marLeft w:val="0"/>
              <w:marRight w:val="0"/>
              <w:marTop w:val="0"/>
              <w:marBottom w:val="0"/>
              <w:divBdr>
                <w:top w:val="none" w:sz="0" w:space="0" w:color="auto"/>
                <w:left w:val="none" w:sz="0" w:space="0" w:color="auto"/>
                <w:bottom w:val="none" w:sz="0" w:space="0" w:color="auto"/>
                <w:right w:val="none" w:sz="0" w:space="0" w:color="auto"/>
              </w:divBdr>
              <w:divsChild>
                <w:div w:id="1906183795">
                  <w:marLeft w:val="-150"/>
                  <w:marRight w:val="-150"/>
                  <w:marTop w:val="0"/>
                  <w:marBottom w:val="0"/>
                  <w:divBdr>
                    <w:top w:val="none" w:sz="0" w:space="0" w:color="auto"/>
                    <w:left w:val="none" w:sz="0" w:space="0" w:color="auto"/>
                    <w:bottom w:val="none" w:sz="0" w:space="0" w:color="auto"/>
                    <w:right w:val="none" w:sz="0" w:space="0" w:color="auto"/>
                  </w:divBdr>
                  <w:divsChild>
                    <w:div w:id="34892837">
                      <w:marLeft w:val="0"/>
                      <w:marRight w:val="0"/>
                      <w:marTop w:val="0"/>
                      <w:marBottom w:val="0"/>
                      <w:divBdr>
                        <w:top w:val="none" w:sz="0" w:space="0" w:color="auto"/>
                        <w:left w:val="none" w:sz="0" w:space="0" w:color="auto"/>
                        <w:bottom w:val="none" w:sz="0" w:space="0" w:color="auto"/>
                        <w:right w:val="none" w:sz="0" w:space="0" w:color="auto"/>
                      </w:divBdr>
                      <w:divsChild>
                        <w:div w:id="1832140577">
                          <w:marLeft w:val="-150"/>
                          <w:marRight w:val="-150"/>
                          <w:marTop w:val="0"/>
                          <w:marBottom w:val="0"/>
                          <w:divBdr>
                            <w:top w:val="none" w:sz="0" w:space="0" w:color="auto"/>
                            <w:left w:val="none" w:sz="0" w:space="0" w:color="auto"/>
                            <w:bottom w:val="none" w:sz="0" w:space="0" w:color="auto"/>
                            <w:right w:val="none" w:sz="0" w:space="0" w:color="auto"/>
                          </w:divBdr>
                          <w:divsChild>
                            <w:div w:id="1187256244">
                              <w:marLeft w:val="0"/>
                              <w:marRight w:val="0"/>
                              <w:marTop w:val="0"/>
                              <w:marBottom w:val="0"/>
                              <w:divBdr>
                                <w:top w:val="none" w:sz="0" w:space="0" w:color="auto"/>
                                <w:left w:val="none" w:sz="0" w:space="0" w:color="auto"/>
                                <w:bottom w:val="none" w:sz="0" w:space="0" w:color="auto"/>
                                <w:right w:val="none" w:sz="0" w:space="0" w:color="auto"/>
                              </w:divBdr>
                              <w:divsChild>
                                <w:div w:id="1320500657">
                                  <w:marLeft w:val="-150"/>
                                  <w:marRight w:val="-150"/>
                                  <w:marTop w:val="0"/>
                                  <w:marBottom w:val="0"/>
                                  <w:divBdr>
                                    <w:top w:val="none" w:sz="0" w:space="0" w:color="auto"/>
                                    <w:left w:val="none" w:sz="0" w:space="0" w:color="auto"/>
                                    <w:bottom w:val="none" w:sz="0" w:space="0" w:color="auto"/>
                                    <w:right w:val="none" w:sz="0" w:space="0" w:color="auto"/>
                                  </w:divBdr>
                                  <w:divsChild>
                                    <w:div w:id="9761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414310">
      <w:bodyDiv w:val="1"/>
      <w:marLeft w:val="0"/>
      <w:marRight w:val="0"/>
      <w:marTop w:val="0"/>
      <w:marBottom w:val="0"/>
      <w:divBdr>
        <w:top w:val="none" w:sz="0" w:space="0" w:color="auto"/>
        <w:left w:val="none" w:sz="0" w:space="0" w:color="auto"/>
        <w:bottom w:val="none" w:sz="0" w:space="0" w:color="auto"/>
        <w:right w:val="none" w:sz="0" w:space="0" w:color="auto"/>
      </w:divBdr>
    </w:div>
    <w:div w:id="1639384193">
      <w:bodyDiv w:val="1"/>
      <w:marLeft w:val="0"/>
      <w:marRight w:val="0"/>
      <w:marTop w:val="0"/>
      <w:marBottom w:val="0"/>
      <w:divBdr>
        <w:top w:val="none" w:sz="0" w:space="0" w:color="auto"/>
        <w:left w:val="none" w:sz="0" w:space="0" w:color="auto"/>
        <w:bottom w:val="none" w:sz="0" w:space="0" w:color="auto"/>
        <w:right w:val="none" w:sz="0" w:space="0" w:color="auto"/>
      </w:divBdr>
    </w:div>
    <w:div w:id="1640308898">
      <w:bodyDiv w:val="1"/>
      <w:marLeft w:val="0"/>
      <w:marRight w:val="0"/>
      <w:marTop w:val="0"/>
      <w:marBottom w:val="0"/>
      <w:divBdr>
        <w:top w:val="none" w:sz="0" w:space="0" w:color="auto"/>
        <w:left w:val="none" w:sz="0" w:space="0" w:color="auto"/>
        <w:bottom w:val="none" w:sz="0" w:space="0" w:color="auto"/>
        <w:right w:val="none" w:sz="0" w:space="0" w:color="auto"/>
      </w:divBdr>
    </w:div>
    <w:div w:id="1641424726">
      <w:bodyDiv w:val="1"/>
      <w:marLeft w:val="0"/>
      <w:marRight w:val="0"/>
      <w:marTop w:val="0"/>
      <w:marBottom w:val="0"/>
      <w:divBdr>
        <w:top w:val="none" w:sz="0" w:space="0" w:color="auto"/>
        <w:left w:val="none" w:sz="0" w:space="0" w:color="auto"/>
        <w:bottom w:val="none" w:sz="0" w:space="0" w:color="auto"/>
        <w:right w:val="none" w:sz="0" w:space="0" w:color="auto"/>
      </w:divBdr>
      <w:divsChild>
        <w:div w:id="362093392">
          <w:marLeft w:val="0"/>
          <w:marRight w:val="0"/>
          <w:marTop w:val="150"/>
          <w:marBottom w:val="75"/>
          <w:divBdr>
            <w:top w:val="none" w:sz="0" w:space="0" w:color="auto"/>
            <w:left w:val="none" w:sz="0" w:space="0" w:color="auto"/>
            <w:bottom w:val="none" w:sz="0" w:space="0" w:color="auto"/>
            <w:right w:val="none" w:sz="0" w:space="0" w:color="auto"/>
          </w:divBdr>
        </w:div>
        <w:div w:id="1110397219">
          <w:marLeft w:val="0"/>
          <w:marRight w:val="0"/>
          <w:marTop w:val="150"/>
          <w:marBottom w:val="300"/>
          <w:divBdr>
            <w:top w:val="single" w:sz="6" w:space="0" w:color="000000"/>
            <w:left w:val="single" w:sz="6" w:space="0" w:color="000000"/>
            <w:bottom w:val="single" w:sz="6" w:space="0" w:color="000000"/>
            <w:right w:val="single" w:sz="6" w:space="0" w:color="000000"/>
          </w:divBdr>
        </w:div>
        <w:div w:id="1443109531">
          <w:marLeft w:val="0"/>
          <w:marRight w:val="0"/>
          <w:marTop w:val="0"/>
          <w:marBottom w:val="75"/>
          <w:divBdr>
            <w:top w:val="none" w:sz="0" w:space="0" w:color="auto"/>
            <w:left w:val="none" w:sz="0" w:space="0" w:color="auto"/>
            <w:bottom w:val="none" w:sz="0" w:space="0" w:color="auto"/>
            <w:right w:val="none" w:sz="0" w:space="0" w:color="auto"/>
          </w:divBdr>
        </w:div>
        <w:div w:id="1493908361">
          <w:marLeft w:val="0"/>
          <w:marRight w:val="0"/>
          <w:marTop w:val="0"/>
          <w:marBottom w:val="225"/>
          <w:divBdr>
            <w:top w:val="none" w:sz="0" w:space="0" w:color="auto"/>
            <w:left w:val="none" w:sz="0" w:space="0" w:color="auto"/>
            <w:bottom w:val="none" w:sz="0" w:space="0" w:color="auto"/>
            <w:right w:val="none" w:sz="0" w:space="0" w:color="auto"/>
          </w:divBdr>
        </w:div>
      </w:divsChild>
    </w:div>
    <w:div w:id="1643578138">
      <w:bodyDiv w:val="1"/>
      <w:marLeft w:val="0"/>
      <w:marRight w:val="0"/>
      <w:marTop w:val="0"/>
      <w:marBottom w:val="0"/>
      <w:divBdr>
        <w:top w:val="none" w:sz="0" w:space="0" w:color="auto"/>
        <w:left w:val="none" w:sz="0" w:space="0" w:color="auto"/>
        <w:bottom w:val="none" w:sz="0" w:space="0" w:color="auto"/>
        <w:right w:val="none" w:sz="0" w:space="0" w:color="auto"/>
      </w:divBdr>
      <w:divsChild>
        <w:div w:id="1120226720">
          <w:marLeft w:val="0"/>
          <w:marRight w:val="0"/>
          <w:marTop w:val="0"/>
          <w:marBottom w:val="75"/>
          <w:divBdr>
            <w:top w:val="none" w:sz="0" w:space="0" w:color="auto"/>
            <w:left w:val="none" w:sz="0" w:space="0" w:color="auto"/>
            <w:bottom w:val="dotted" w:sz="6" w:space="2" w:color="DDDDDD"/>
            <w:right w:val="none" w:sz="0" w:space="0" w:color="auto"/>
          </w:divBdr>
        </w:div>
        <w:div w:id="1957902863">
          <w:marLeft w:val="0"/>
          <w:marRight w:val="0"/>
          <w:marTop w:val="0"/>
          <w:marBottom w:val="0"/>
          <w:divBdr>
            <w:top w:val="none" w:sz="0" w:space="0" w:color="auto"/>
            <w:left w:val="none" w:sz="0" w:space="0" w:color="auto"/>
            <w:bottom w:val="none" w:sz="0" w:space="0" w:color="auto"/>
            <w:right w:val="none" w:sz="0" w:space="0" w:color="auto"/>
          </w:divBdr>
          <w:divsChild>
            <w:div w:id="215821648">
              <w:marLeft w:val="0"/>
              <w:marRight w:val="150"/>
              <w:marTop w:val="225"/>
              <w:marBottom w:val="225"/>
              <w:divBdr>
                <w:top w:val="none" w:sz="0" w:space="0" w:color="auto"/>
                <w:left w:val="none" w:sz="0" w:space="0" w:color="auto"/>
                <w:bottom w:val="none" w:sz="0" w:space="0" w:color="auto"/>
                <w:right w:val="none" w:sz="0" w:space="0" w:color="auto"/>
              </w:divBdr>
            </w:div>
          </w:divsChild>
        </w:div>
      </w:divsChild>
    </w:div>
    <w:div w:id="1643581551">
      <w:bodyDiv w:val="1"/>
      <w:marLeft w:val="0"/>
      <w:marRight w:val="0"/>
      <w:marTop w:val="0"/>
      <w:marBottom w:val="0"/>
      <w:divBdr>
        <w:top w:val="none" w:sz="0" w:space="0" w:color="auto"/>
        <w:left w:val="none" w:sz="0" w:space="0" w:color="auto"/>
        <w:bottom w:val="none" w:sz="0" w:space="0" w:color="auto"/>
        <w:right w:val="none" w:sz="0" w:space="0" w:color="auto"/>
      </w:divBdr>
    </w:div>
    <w:div w:id="1645936908">
      <w:bodyDiv w:val="1"/>
      <w:marLeft w:val="0"/>
      <w:marRight w:val="0"/>
      <w:marTop w:val="0"/>
      <w:marBottom w:val="0"/>
      <w:divBdr>
        <w:top w:val="none" w:sz="0" w:space="0" w:color="auto"/>
        <w:left w:val="none" w:sz="0" w:space="0" w:color="auto"/>
        <w:bottom w:val="none" w:sz="0" w:space="0" w:color="auto"/>
        <w:right w:val="none" w:sz="0" w:space="0" w:color="auto"/>
      </w:divBdr>
      <w:divsChild>
        <w:div w:id="1508054457">
          <w:marLeft w:val="0"/>
          <w:marRight w:val="0"/>
          <w:marTop w:val="0"/>
          <w:marBottom w:val="0"/>
          <w:divBdr>
            <w:top w:val="none" w:sz="0" w:space="0" w:color="auto"/>
            <w:left w:val="none" w:sz="0" w:space="0" w:color="auto"/>
            <w:bottom w:val="none" w:sz="0" w:space="0" w:color="auto"/>
            <w:right w:val="none" w:sz="0" w:space="0" w:color="auto"/>
          </w:divBdr>
          <w:divsChild>
            <w:div w:id="1443959208">
              <w:marLeft w:val="0"/>
              <w:marRight w:val="0"/>
              <w:marTop w:val="0"/>
              <w:marBottom w:val="0"/>
              <w:divBdr>
                <w:top w:val="none" w:sz="0" w:space="0" w:color="auto"/>
                <w:left w:val="none" w:sz="0" w:space="0" w:color="auto"/>
                <w:bottom w:val="none" w:sz="0" w:space="0" w:color="auto"/>
                <w:right w:val="none" w:sz="0" w:space="0" w:color="auto"/>
              </w:divBdr>
              <w:divsChild>
                <w:div w:id="541408009">
                  <w:marLeft w:val="0"/>
                  <w:marRight w:val="0"/>
                  <w:marTop w:val="0"/>
                  <w:marBottom w:val="0"/>
                  <w:divBdr>
                    <w:top w:val="none" w:sz="0" w:space="0" w:color="auto"/>
                    <w:left w:val="none" w:sz="0" w:space="0" w:color="auto"/>
                    <w:bottom w:val="none" w:sz="0" w:space="0" w:color="auto"/>
                    <w:right w:val="none" w:sz="0" w:space="0" w:color="auto"/>
                  </w:divBdr>
                  <w:divsChild>
                    <w:div w:id="1206526082">
                      <w:marLeft w:val="0"/>
                      <w:marRight w:val="0"/>
                      <w:marTop w:val="300"/>
                      <w:marBottom w:val="300"/>
                      <w:divBdr>
                        <w:top w:val="none" w:sz="0" w:space="0" w:color="auto"/>
                        <w:left w:val="none" w:sz="0" w:space="0" w:color="auto"/>
                        <w:bottom w:val="single" w:sz="6" w:space="0" w:color="EDEDED"/>
                        <w:right w:val="none" w:sz="0" w:space="0" w:color="auto"/>
                      </w:divBdr>
                      <w:divsChild>
                        <w:div w:id="626205968">
                          <w:marLeft w:val="0"/>
                          <w:marRight w:val="179"/>
                          <w:marTop w:val="0"/>
                          <w:marBottom w:val="75"/>
                          <w:divBdr>
                            <w:top w:val="none" w:sz="0" w:space="0" w:color="auto"/>
                            <w:left w:val="none" w:sz="0" w:space="0" w:color="auto"/>
                            <w:bottom w:val="none" w:sz="0" w:space="0" w:color="auto"/>
                            <w:right w:val="none" w:sz="0" w:space="0" w:color="auto"/>
                          </w:divBdr>
                          <w:divsChild>
                            <w:div w:id="844905387">
                              <w:marLeft w:val="0"/>
                              <w:marRight w:val="0"/>
                              <w:marTop w:val="0"/>
                              <w:marBottom w:val="0"/>
                              <w:divBdr>
                                <w:top w:val="none" w:sz="0" w:space="0" w:color="auto"/>
                                <w:left w:val="none" w:sz="0" w:space="0" w:color="auto"/>
                                <w:bottom w:val="none" w:sz="0" w:space="0" w:color="auto"/>
                                <w:right w:val="none" w:sz="0" w:space="0" w:color="auto"/>
                              </w:divBdr>
                            </w:div>
                            <w:div w:id="1188132607">
                              <w:marLeft w:val="0"/>
                              <w:marRight w:val="0"/>
                              <w:marTop w:val="0"/>
                              <w:marBottom w:val="0"/>
                              <w:divBdr>
                                <w:top w:val="none" w:sz="0" w:space="0" w:color="auto"/>
                                <w:left w:val="none" w:sz="0" w:space="0" w:color="auto"/>
                                <w:bottom w:val="none" w:sz="0" w:space="0" w:color="auto"/>
                                <w:right w:val="none" w:sz="0" w:space="0" w:color="auto"/>
                              </w:divBdr>
                            </w:div>
                          </w:divsChild>
                        </w:div>
                        <w:div w:id="666791021">
                          <w:marLeft w:val="0"/>
                          <w:marRight w:val="0"/>
                          <w:marTop w:val="0"/>
                          <w:marBottom w:val="0"/>
                          <w:divBdr>
                            <w:top w:val="none" w:sz="0" w:space="0" w:color="auto"/>
                            <w:left w:val="none" w:sz="0" w:space="0" w:color="auto"/>
                            <w:bottom w:val="none" w:sz="0" w:space="0" w:color="auto"/>
                            <w:right w:val="none" w:sz="0" w:space="0" w:color="auto"/>
                          </w:divBdr>
                        </w:div>
                        <w:div w:id="991131657">
                          <w:marLeft w:val="0"/>
                          <w:marRight w:val="0"/>
                          <w:marTop w:val="0"/>
                          <w:marBottom w:val="75"/>
                          <w:divBdr>
                            <w:top w:val="none" w:sz="0" w:space="0" w:color="auto"/>
                            <w:left w:val="none" w:sz="0" w:space="0" w:color="auto"/>
                            <w:bottom w:val="none" w:sz="0" w:space="0" w:color="auto"/>
                            <w:right w:val="none" w:sz="0" w:space="0" w:color="auto"/>
                          </w:divBdr>
                          <w:divsChild>
                            <w:div w:id="1498232254">
                              <w:marLeft w:val="0"/>
                              <w:marRight w:val="0"/>
                              <w:marTop w:val="0"/>
                              <w:marBottom w:val="0"/>
                              <w:divBdr>
                                <w:top w:val="none" w:sz="0" w:space="0" w:color="auto"/>
                                <w:left w:val="none" w:sz="0" w:space="0" w:color="auto"/>
                                <w:bottom w:val="none" w:sz="0" w:space="0" w:color="auto"/>
                                <w:right w:val="none" w:sz="0" w:space="0" w:color="auto"/>
                              </w:divBdr>
                            </w:div>
                            <w:div w:id="1658653685">
                              <w:marLeft w:val="0"/>
                              <w:marRight w:val="0"/>
                              <w:marTop w:val="0"/>
                              <w:marBottom w:val="0"/>
                              <w:divBdr>
                                <w:top w:val="none" w:sz="0" w:space="0" w:color="auto"/>
                                <w:left w:val="none" w:sz="0" w:space="0" w:color="auto"/>
                                <w:bottom w:val="none" w:sz="0" w:space="0" w:color="auto"/>
                                <w:right w:val="none" w:sz="0" w:space="0" w:color="auto"/>
                              </w:divBdr>
                            </w:div>
                          </w:divsChild>
                        </w:div>
                        <w:div w:id="1672442226">
                          <w:marLeft w:val="0"/>
                          <w:marRight w:val="179"/>
                          <w:marTop w:val="0"/>
                          <w:marBottom w:val="75"/>
                          <w:divBdr>
                            <w:top w:val="none" w:sz="0" w:space="0" w:color="auto"/>
                            <w:left w:val="none" w:sz="0" w:space="0" w:color="auto"/>
                            <w:bottom w:val="none" w:sz="0" w:space="0" w:color="auto"/>
                            <w:right w:val="none" w:sz="0" w:space="0" w:color="auto"/>
                          </w:divBdr>
                          <w:divsChild>
                            <w:div w:id="1611740770">
                              <w:marLeft w:val="0"/>
                              <w:marRight w:val="0"/>
                              <w:marTop w:val="0"/>
                              <w:marBottom w:val="0"/>
                              <w:divBdr>
                                <w:top w:val="none" w:sz="0" w:space="0" w:color="auto"/>
                                <w:left w:val="none" w:sz="0" w:space="0" w:color="auto"/>
                                <w:bottom w:val="none" w:sz="0" w:space="0" w:color="auto"/>
                                <w:right w:val="none" w:sz="0" w:space="0" w:color="auto"/>
                              </w:divBdr>
                            </w:div>
                            <w:div w:id="19887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059612">
              <w:marLeft w:val="0"/>
              <w:marRight w:val="0"/>
              <w:marTop w:val="0"/>
              <w:marBottom w:val="0"/>
              <w:divBdr>
                <w:top w:val="none" w:sz="0" w:space="0" w:color="auto"/>
                <w:left w:val="none" w:sz="0" w:space="0" w:color="auto"/>
                <w:bottom w:val="none" w:sz="0" w:space="0" w:color="auto"/>
                <w:right w:val="none" w:sz="0" w:space="0" w:color="auto"/>
              </w:divBdr>
              <w:divsChild>
                <w:div w:id="1045107549">
                  <w:marLeft w:val="0"/>
                  <w:marRight w:val="0"/>
                  <w:marTop w:val="0"/>
                  <w:marBottom w:val="0"/>
                  <w:divBdr>
                    <w:top w:val="none" w:sz="0" w:space="0" w:color="auto"/>
                    <w:left w:val="none" w:sz="0" w:space="0" w:color="auto"/>
                    <w:bottom w:val="none" w:sz="0" w:space="0" w:color="auto"/>
                    <w:right w:val="none" w:sz="0" w:space="0" w:color="auto"/>
                  </w:divBdr>
                  <w:divsChild>
                    <w:div w:id="1025860522">
                      <w:marLeft w:val="0"/>
                      <w:marRight w:val="0"/>
                      <w:marTop w:val="0"/>
                      <w:marBottom w:val="360"/>
                      <w:divBdr>
                        <w:top w:val="none" w:sz="0" w:space="0" w:color="auto"/>
                        <w:left w:val="none" w:sz="0" w:space="0" w:color="auto"/>
                        <w:bottom w:val="none" w:sz="0" w:space="0" w:color="auto"/>
                        <w:right w:val="none" w:sz="0" w:space="0" w:color="auto"/>
                      </w:divBdr>
                    </w:div>
                    <w:div w:id="1609392997">
                      <w:marLeft w:val="0"/>
                      <w:marRight w:val="0"/>
                      <w:marTop w:val="0"/>
                      <w:marBottom w:val="0"/>
                      <w:divBdr>
                        <w:top w:val="none" w:sz="0" w:space="0" w:color="auto"/>
                        <w:left w:val="none" w:sz="0" w:space="0" w:color="auto"/>
                        <w:bottom w:val="none" w:sz="0" w:space="0" w:color="auto"/>
                        <w:right w:val="none" w:sz="0" w:space="0" w:color="auto"/>
                      </w:divBdr>
                      <w:divsChild>
                        <w:div w:id="189730135">
                          <w:marLeft w:val="0"/>
                          <w:marRight w:val="0"/>
                          <w:marTop w:val="0"/>
                          <w:marBottom w:val="0"/>
                          <w:divBdr>
                            <w:top w:val="none" w:sz="0" w:space="0" w:color="auto"/>
                            <w:left w:val="none" w:sz="0" w:space="0" w:color="auto"/>
                            <w:bottom w:val="none" w:sz="0" w:space="0" w:color="auto"/>
                            <w:right w:val="none" w:sz="0" w:space="0" w:color="auto"/>
                          </w:divBdr>
                          <w:divsChild>
                            <w:div w:id="31799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29722">
          <w:marLeft w:val="0"/>
          <w:marRight w:val="0"/>
          <w:marTop w:val="0"/>
          <w:marBottom w:val="0"/>
          <w:divBdr>
            <w:top w:val="none" w:sz="0" w:space="0" w:color="auto"/>
            <w:left w:val="none" w:sz="0" w:space="0" w:color="auto"/>
            <w:bottom w:val="none" w:sz="0" w:space="0" w:color="auto"/>
            <w:right w:val="none" w:sz="0" w:space="0" w:color="auto"/>
          </w:divBdr>
          <w:divsChild>
            <w:div w:id="77874304">
              <w:marLeft w:val="0"/>
              <w:marRight w:val="0"/>
              <w:marTop w:val="0"/>
              <w:marBottom w:val="360"/>
              <w:divBdr>
                <w:top w:val="none" w:sz="0" w:space="0" w:color="auto"/>
                <w:left w:val="none" w:sz="0" w:space="0" w:color="auto"/>
                <w:bottom w:val="none" w:sz="0" w:space="0" w:color="auto"/>
                <w:right w:val="none" w:sz="0" w:space="0" w:color="auto"/>
              </w:divBdr>
              <w:divsChild>
                <w:div w:id="684867592">
                  <w:marLeft w:val="0"/>
                  <w:marRight w:val="0"/>
                  <w:marTop w:val="0"/>
                  <w:marBottom w:val="0"/>
                  <w:divBdr>
                    <w:top w:val="none" w:sz="0" w:space="0" w:color="auto"/>
                    <w:left w:val="none" w:sz="0" w:space="0" w:color="auto"/>
                    <w:bottom w:val="none" w:sz="0" w:space="0" w:color="auto"/>
                    <w:right w:val="none" w:sz="0" w:space="0" w:color="auto"/>
                  </w:divBdr>
                  <w:divsChild>
                    <w:div w:id="1978875599">
                      <w:marLeft w:val="0"/>
                      <w:marRight w:val="0"/>
                      <w:marTop w:val="0"/>
                      <w:marBottom w:val="0"/>
                      <w:divBdr>
                        <w:top w:val="none" w:sz="0" w:space="0" w:color="auto"/>
                        <w:left w:val="none" w:sz="0" w:space="0" w:color="auto"/>
                        <w:bottom w:val="none" w:sz="0" w:space="0" w:color="auto"/>
                        <w:right w:val="none" w:sz="0" w:space="0" w:color="auto"/>
                      </w:divBdr>
                      <w:divsChild>
                        <w:div w:id="436995589">
                          <w:marLeft w:val="0"/>
                          <w:marRight w:val="0"/>
                          <w:marTop w:val="0"/>
                          <w:marBottom w:val="0"/>
                          <w:divBdr>
                            <w:top w:val="none" w:sz="0" w:space="0" w:color="auto"/>
                            <w:left w:val="none" w:sz="0" w:space="0" w:color="auto"/>
                            <w:bottom w:val="none" w:sz="0" w:space="0" w:color="auto"/>
                            <w:right w:val="none" w:sz="0" w:space="0" w:color="auto"/>
                          </w:divBdr>
                          <w:divsChild>
                            <w:div w:id="973409685">
                              <w:marLeft w:val="0"/>
                              <w:marRight w:val="0"/>
                              <w:marTop w:val="0"/>
                              <w:marBottom w:val="0"/>
                              <w:divBdr>
                                <w:top w:val="none" w:sz="0" w:space="0" w:color="auto"/>
                                <w:left w:val="none" w:sz="0" w:space="0" w:color="auto"/>
                                <w:bottom w:val="none" w:sz="0" w:space="0" w:color="auto"/>
                                <w:right w:val="none" w:sz="0" w:space="0" w:color="auto"/>
                              </w:divBdr>
                              <w:divsChild>
                                <w:div w:id="1356469074">
                                  <w:marLeft w:val="0"/>
                                  <w:marRight w:val="0"/>
                                  <w:marTop w:val="0"/>
                                  <w:marBottom w:val="0"/>
                                  <w:divBdr>
                                    <w:top w:val="none" w:sz="0" w:space="0" w:color="auto"/>
                                    <w:left w:val="none" w:sz="0" w:space="0" w:color="auto"/>
                                    <w:bottom w:val="none" w:sz="0" w:space="0" w:color="auto"/>
                                    <w:right w:val="none" w:sz="0" w:space="0" w:color="auto"/>
                                  </w:divBdr>
                                  <w:divsChild>
                                    <w:div w:id="564338482">
                                      <w:marLeft w:val="0"/>
                                      <w:marRight w:val="0"/>
                                      <w:marTop w:val="0"/>
                                      <w:marBottom w:val="0"/>
                                      <w:divBdr>
                                        <w:top w:val="none" w:sz="0" w:space="0" w:color="auto"/>
                                        <w:left w:val="none" w:sz="0" w:space="0" w:color="auto"/>
                                        <w:bottom w:val="none" w:sz="0" w:space="0" w:color="auto"/>
                                        <w:right w:val="none" w:sz="0" w:space="0" w:color="auto"/>
                                      </w:divBdr>
                                      <w:divsChild>
                                        <w:div w:id="1842622795">
                                          <w:marLeft w:val="0"/>
                                          <w:marRight w:val="0"/>
                                          <w:marTop w:val="0"/>
                                          <w:marBottom w:val="0"/>
                                          <w:divBdr>
                                            <w:top w:val="none" w:sz="0" w:space="0" w:color="auto"/>
                                            <w:left w:val="none" w:sz="0" w:space="0" w:color="auto"/>
                                            <w:bottom w:val="none" w:sz="0" w:space="0" w:color="auto"/>
                                            <w:right w:val="none" w:sz="0" w:space="0" w:color="auto"/>
                                          </w:divBdr>
                                          <w:divsChild>
                                            <w:div w:id="1793934500">
                                              <w:marLeft w:val="0"/>
                                              <w:marRight w:val="0"/>
                                              <w:marTop w:val="0"/>
                                              <w:marBottom w:val="0"/>
                                              <w:divBdr>
                                                <w:top w:val="none" w:sz="0" w:space="0" w:color="auto"/>
                                                <w:left w:val="none" w:sz="0" w:space="0" w:color="auto"/>
                                                <w:bottom w:val="none" w:sz="0" w:space="0" w:color="auto"/>
                                                <w:right w:val="none" w:sz="0" w:space="0" w:color="auto"/>
                                              </w:divBdr>
                                              <w:divsChild>
                                                <w:div w:id="431047324">
                                                  <w:marLeft w:val="0"/>
                                                  <w:marRight w:val="0"/>
                                                  <w:marTop w:val="0"/>
                                                  <w:marBottom w:val="0"/>
                                                  <w:divBdr>
                                                    <w:top w:val="none" w:sz="0" w:space="0" w:color="auto"/>
                                                    <w:left w:val="none" w:sz="0" w:space="0" w:color="auto"/>
                                                    <w:bottom w:val="none" w:sz="0" w:space="0" w:color="auto"/>
                                                    <w:right w:val="none" w:sz="0" w:space="0" w:color="auto"/>
                                                  </w:divBdr>
                                                  <w:divsChild>
                                                    <w:div w:id="748386131">
                                                      <w:marLeft w:val="0"/>
                                                      <w:marRight w:val="0"/>
                                                      <w:marTop w:val="0"/>
                                                      <w:marBottom w:val="0"/>
                                                      <w:divBdr>
                                                        <w:top w:val="none" w:sz="0" w:space="0" w:color="auto"/>
                                                        <w:left w:val="none" w:sz="0" w:space="0" w:color="auto"/>
                                                        <w:bottom w:val="dotted" w:sz="6" w:space="9" w:color="E5E5E5"/>
                                                        <w:right w:val="none" w:sz="0" w:space="0" w:color="auto"/>
                                                      </w:divBdr>
                                                      <w:divsChild>
                                                        <w:div w:id="771241045">
                                                          <w:marLeft w:val="0"/>
                                                          <w:marRight w:val="0"/>
                                                          <w:marTop w:val="0"/>
                                                          <w:marBottom w:val="0"/>
                                                          <w:divBdr>
                                                            <w:top w:val="none" w:sz="0" w:space="0" w:color="auto"/>
                                                            <w:left w:val="none" w:sz="0" w:space="0" w:color="auto"/>
                                                            <w:bottom w:val="none" w:sz="0" w:space="0" w:color="auto"/>
                                                            <w:right w:val="none" w:sz="0" w:space="0" w:color="auto"/>
                                                          </w:divBdr>
                                                          <w:divsChild>
                                                            <w:div w:id="227618887">
                                                              <w:marLeft w:val="0"/>
                                                              <w:marRight w:val="0"/>
                                                              <w:marTop w:val="0"/>
                                                              <w:marBottom w:val="0"/>
                                                              <w:divBdr>
                                                                <w:top w:val="none" w:sz="0" w:space="0" w:color="auto"/>
                                                                <w:left w:val="none" w:sz="0" w:space="0" w:color="auto"/>
                                                                <w:bottom w:val="none" w:sz="0" w:space="0" w:color="auto"/>
                                                                <w:right w:val="none" w:sz="0" w:space="0" w:color="auto"/>
                                                              </w:divBdr>
                                                            </w:div>
                                                          </w:divsChild>
                                                        </w:div>
                                                        <w:div w:id="1913736765">
                                                          <w:marLeft w:val="0"/>
                                                          <w:marRight w:val="0"/>
                                                          <w:marTop w:val="0"/>
                                                          <w:marBottom w:val="0"/>
                                                          <w:divBdr>
                                                            <w:top w:val="none" w:sz="0" w:space="0" w:color="auto"/>
                                                            <w:left w:val="none" w:sz="0" w:space="0" w:color="auto"/>
                                                            <w:bottom w:val="none" w:sz="0" w:space="0" w:color="auto"/>
                                                            <w:right w:val="none" w:sz="0" w:space="0" w:color="auto"/>
                                                          </w:divBdr>
                                                          <w:divsChild>
                                                            <w:div w:id="12387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0532">
                                                      <w:marLeft w:val="0"/>
                                                      <w:marRight w:val="0"/>
                                                      <w:marTop w:val="0"/>
                                                      <w:marBottom w:val="0"/>
                                                      <w:divBdr>
                                                        <w:top w:val="none" w:sz="0" w:space="0" w:color="auto"/>
                                                        <w:left w:val="none" w:sz="0" w:space="0" w:color="auto"/>
                                                        <w:bottom w:val="dotted" w:sz="6" w:space="9" w:color="E5E5E5"/>
                                                        <w:right w:val="none" w:sz="0" w:space="0" w:color="auto"/>
                                                      </w:divBdr>
                                                      <w:divsChild>
                                                        <w:div w:id="9765246">
                                                          <w:marLeft w:val="0"/>
                                                          <w:marRight w:val="0"/>
                                                          <w:marTop w:val="0"/>
                                                          <w:marBottom w:val="0"/>
                                                          <w:divBdr>
                                                            <w:top w:val="none" w:sz="0" w:space="0" w:color="auto"/>
                                                            <w:left w:val="none" w:sz="0" w:space="0" w:color="auto"/>
                                                            <w:bottom w:val="none" w:sz="0" w:space="0" w:color="auto"/>
                                                            <w:right w:val="none" w:sz="0" w:space="0" w:color="auto"/>
                                                          </w:divBdr>
                                                          <w:divsChild>
                                                            <w:div w:id="1286427590">
                                                              <w:marLeft w:val="0"/>
                                                              <w:marRight w:val="0"/>
                                                              <w:marTop w:val="0"/>
                                                              <w:marBottom w:val="0"/>
                                                              <w:divBdr>
                                                                <w:top w:val="none" w:sz="0" w:space="0" w:color="auto"/>
                                                                <w:left w:val="none" w:sz="0" w:space="0" w:color="auto"/>
                                                                <w:bottom w:val="none" w:sz="0" w:space="0" w:color="auto"/>
                                                                <w:right w:val="none" w:sz="0" w:space="0" w:color="auto"/>
                                                              </w:divBdr>
                                                            </w:div>
                                                          </w:divsChild>
                                                        </w:div>
                                                        <w:div w:id="1583755559">
                                                          <w:marLeft w:val="0"/>
                                                          <w:marRight w:val="0"/>
                                                          <w:marTop w:val="0"/>
                                                          <w:marBottom w:val="0"/>
                                                          <w:divBdr>
                                                            <w:top w:val="none" w:sz="0" w:space="0" w:color="auto"/>
                                                            <w:left w:val="none" w:sz="0" w:space="0" w:color="auto"/>
                                                            <w:bottom w:val="none" w:sz="0" w:space="0" w:color="auto"/>
                                                            <w:right w:val="none" w:sz="0" w:space="0" w:color="auto"/>
                                                          </w:divBdr>
                                                          <w:divsChild>
                                                            <w:div w:id="132955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011397">
      <w:bodyDiv w:val="1"/>
      <w:marLeft w:val="0"/>
      <w:marRight w:val="0"/>
      <w:marTop w:val="0"/>
      <w:marBottom w:val="0"/>
      <w:divBdr>
        <w:top w:val="none" w:sz="0" w:space="0" w:color="auto"/>
        <w:left w:val="none" w:sz="0" w:space="0" w:color="auto"/>
        <w:bottom w:val="none" w:sz="0" w:space="0" w:color="auto"/>
        <w:right w:val="none" w:sz="0" w:space="0" w:color="auto"/>
      </w:divBdr>
      <w:divsChild>
        <w:div w:id="1986468621">
          <w:marLeft w:val="0"/>
          <w:marRight w:val="0"/>
          <w:marTop w:val="0"/>
          <w:marBottom w:val="300"/>
          <w:divBdr>
            <w:top w:val="none" w:sz="0" w:space="0" w:color="auto"/>
            <w:left w:val="none" w:sz="0" w:space="0" w:color="auto"/>
            <w:bottom w:val="none" w:sz="0" w:space="0" w:color="auto"/>
            <w:right w:val="none" w:sz="0" w:space="0" w:color="auto"/>
          </w:divBdr>
          <w:divsChild>
            <w:div w:id="1559440927">
              <w:marLeft w:val="0"/>
              <w:marRight w:val="0"/>
              <w:marTop w:val="0"/>
              <w:marBottom w:val="0"/>
              <w:divBdr>
                <w:top w:val="none" w:sz="0" w:space="0" w:color="auto"/>
                <w:left w:val="none" w:sz="0" w:space="0" w:color="auto"/>
                <w:bottom w:val="none" w:sz="0" w:space="0" w:color="auto"/>
                <w:right w:val="none" w:sz="0" w:space="0" w:color="auto"/>
              </w:divBdr>
              <w:divsChild>
                <w:div w:id="601378670">
                  <w:marLeft w:val="0"/>
                  <w:marRight w:val="0"/>
                  <w:marTop w:val="0"/>
                  <w:marBottom w:val="150"/>
                  <w:divBdr>
                    <w:top w:val="none" w:sz="0" w:space="0" w:color="auto"/>
                    <w:left w:val="none" w:sz="0" w:space="0" w:color="auto"/>
                    <w:bottom w:val="none" w:sz="0" w:space="0" w:color="auto"/>
                    <w:right w:val="none" w:sz="0" w:space="0" w:color="auto"/>
                  </w:divBdr>
                </w:div>
                <w:div w:id="739642126">
                  <w:marLeft w:val="0"/>
                  <w:marRight w:val="0"/>
                  <w:marTop w:val="150"/>
                  <w:marBottom w:val="150"/>
                  <w:divBdr>
                    <w:top w:val="none" w:sz="0" w:space="0" w:color="auto"/>
                    <w:left w:val="none" w:sz="0" w:space="0" w:color="auto"/>
                    <w:bottom w:val="none" w:sz="0" w:space="0" w:color="auto"/>
                    <w:right w:val="none" w:sz="0" w:space="0" w:color="auto"/>
                  </w:divBdr>
                  <w:divsChild>
                    <w:div w:id="1942640033">
                      <w:marLeft w:val="0"/>
                      <w:marRight w:val="0"/>
                      <w:marTop w:val="0"/>
                      <w:marBottom w:val="0"/>
                      <w:divBdr>
                        <w:top w:val="none" w:sz="0" w:space="0" w:color="auto"/>
                        <w:left w:val="none" w:sz="0" w:space="0" w:color="auto"/>
                        <w:bottom w:val="none" w:sz="0" w:space="0" w:color="auto"/>
                        <w:right w:val="none" w:sz="0" w:space="0" w:color="auto"/>
                      </w:divBdr>
                    </w:div>
                  </w:divsChild>
                </w:div>
                <w:div w:id="13769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54688">
      <w:bodyDiv w:val="1"/>
      <w:marLeft w:val="0"/>
      <w:marRight w:val="0"/>
      <w:marTop w:val="0"/>
      <w:marBottom w:val="0"/>
      <w:divBdr>
        <w:top w:val="none" w:sz="0" w:space="0" w:color="auto"/>
        <w:left w:val="none" w:sz="0" w:space="0" w:color="auto"/>
        <w:bottom w:val="none" w:sz="0" w:space="0" w:color="auto"/>
        <w:right w:val="none" w:sz="0" w:space="0" w:color="auto"/>
      </w:divBdr>
    </w:div>
    <w:div w:id="1647971328">
      <w:bodyDiv w:val="1"/>
      <w:marLeft w:val="0"/>
      <w:marRight w:val="0"/>
      <w:marTop w:val="0"/>
      <w:marBottom w:val="0"/>
      <w:divBdr>
        <w:top w:val="none" w:sz="0" w:space="0" w:color="auto"/>
        <w:left w:val="none" w:sz="0" w:space="0" w:color="auto"/>
        <w:bottom w:val="none" w:sz="0" w:space="0" w:color="auto"/>
        <w:right w:val="none" w:sz="0" w:space="0" w:color="auto"/>
      </w:divBdr>
    </w:div>
    <w:div w:id="1648510154">
      <w:bodyDiv w:val="1"/>
      <w:marLeft w:val="0"/>
      <w:marRight w:val="0"/>
      <w:marTop w:val="0"/>
      <w:marBottom w:val="0"/>
      <w:divBdr>
        <w:top w:val="none" w:sz="0" w:space="0" w:color="auto"/>
        <w:left w:val="none" w:sz="0" w:space="0" w:color="auto"/>
        <w:bottom w:val="none" w:sz="0" w:space="0" w:color="auto"/>
        <w:right w:val="none" w:sz="0" w:space="0" w:color="auto"/>
      </w:divBdr>
    </w:div>
    <w:div w:id="1648894600">
      <w:bodyDiv w:val="1"/>
      <w:marLeft w:val="0"/>
      <w:marRight w:val="0"/>
      <w:marTop w:val="0"/>
      <w:marBottom w:val="0"/>
      <w:divBdr>
        <w:top w:val="none" w:sz="0" w:space="0" w:color="auto"/>
        <w:left w:val="none" w:sz="0" w:space="0" w:color="auto"/>
        <w:bottom w:val="none" w:sz="0" w:space="0" w:color="auto"/>
        <w:right w:val="none" w:sz="0" w:space="0" w:color="auto"/>
      </w:divBdr>
    </w:div>
    <w:div w:id="1649436126">
      <w:bodyDiv w:val="1"/>
      <w:marLeft w:val="0"/>
      <w:marRight w:val="0"/>
      <w:marTop w:val="0"/>
      <w:marBottom w:val="0"/>
      <w:divBdr>
        <w:top w:val="none" w:sz="0" w:space="0" w:color="auto"/>
        <w:left w:val="none" w:sz="0" w:space="0" w:color="auto"/>
        <w:bottom w:val="none" w:sz="0" w:space="0" w:color="auto"/>
        <w:right w:val="none" w:sz="0" w:space="0" w:color="auto"/>
      </w:divBdr>
    </w:div>
    <w:div w:id="1649506757">
      <w:bodyDiv w:val="1"/>
      <w:marLeft w:val="0"/>
      <w:marRight w:val="0"/>
      <w:marTop w:val="0"/>
      <w:marBottom w:val="0"/>
      <w:divBdr>
        <w:top w:val="none" w:sz="0" w:space="0" w:color="auto"/>
        <w:left w:val="none" w:sz="0" w:space="0" w:color="auto"/>
        <w:bottom w:val="none" w:sz="0" w:space="0" w:color="auto"/>
        <w:right w:val="none" w:sz="0" w:space="0" w:color="auto"/>
      </w:divBdr>
    </w:div>
    <w:div w:id="1649898853">
      <w:bodyDiv w:val="1"/>
      <w:marLeft w:val="0"/>
      <w:marRight w:val="0"/>
      <w:marTop w:val="0"/>
      <w:marBottom w:val="0"/>
      <w:divBdr>
        <w:top w:val="none" w:sz="0" w:space="0" w:color="auto"/>
        <w:left w:val="none" w:sz="0" w:space="0" w:color="auto"/>
        <w:bottom w:val="none" w:sz="0" w:space="0" w:color="auto"/>
        <w:right w:val="none" w:sz="0" w:space="0" w:color="auto"/>
      </w:divBdr>
    </w:div>
    <w:div w:id="1650288306">
      <w:bodyDiv w:val="1"/>
      <w:marLeft w:val="0"/>
      <w:marRight w:val="0"/>
      <w:marTop w:val="0"/>
      <w:marBottom w:val="0"/>
      <w:divBdr>
        <w:top w:val="none" w:sz="0" w:space="0" w:color="auto"/>
        <w:left w:val="none" w:sz="0" w:space="0" w:color="auto"/>
        <w:bottom w:val="none" w:sz="0" w:space="0" w:color="auto"/>
        <w:right w:val="none" w:sz="0" w:space="0" w:color="auto"/>
      </w:divBdr>
    </w:div>
    <w:div w:id="1651128512">
      <w:bodyDiv w:val="1"/>
      <w:marLeft w:val="0"/>
      <w:marRight w:val="0"/>
      <w:marTop w:val="0"/>
      <w:marBottom w:val="0"/>
      <w:divBdr>
        <w:top w:val="none" w:sz="0" w:space="0" w:color="auto"/>
        <w:left w:val="none" w:sz="0" w:space="0" w:color="auto"/>
        <w:bottom w:val="none" w:sz="0" w:space="0" w:color="auto"/>
        <w:right w:val="none" w:sz="0" w:space="0" w:color="auto"/>
      </w:divBdr>
      <w:divsChild>
        <w:div w:id="344288863">
          <w:marLeft w:val="0"/>
          <w:marRight w:val="0"/>
          <w:marTop w:val="0"/>
          <w:marBottom w:val="150"/>
          <w:divBdr>
            <w:top w:val="none" w:sz="0" w:space="0" w:color="auto"/>
            <w:left w:val="none" w:sz="0" w:space="0" w:color="auto"/>
            <w:bottom w:val="none" w:sz="0" w:space="0" w:color="auto"/>
            <w:right w:val="none" w:sz="0" w:space="0" w:color="auto"/>
          </w:divBdr>
        </w:div>
      </w:divsChild>
    </w:div>
    <w:div w:id="1654331018">
      <w:bodyDiv w:val="1"/>
      <w:marLeft w:val="0"/>
      <w:marRight w:val="0"/>
      <w:marTop w:val="0"/>
      <w:marBottom w:val="0"/>
      <w:divBdr>
        <w:top w:val="none" w:sz="0" w:space="0" w:color="auto"/>
        <w:left w:val="none" w:sz="0" w:space="0" w:color="auto"/>
        <w:bottom w:val="none" w:sz="0" w:space="0" w:color="auto"/>
        <w:right w:val="none" w:sz="0" w:space="0" w:color="auto"/>
      </w:divBdr>
    </w:div>
    <w:div w:id="1654871882">
      <w:bodyDiv w:val="1"/>
      <w:marLeft w:val="0"/>
      <w:marRight w:val="0"/>
      <w:marTop w:val="0"/>
      <w:marBottom w:val="0"/>
      <w:divBdr>
        <w:top w:val="none" w:sz="0" w:space="0" w:color="auto"/>
        <w:left w:val="none" w:sz="0" w:space="0" w:color="auto"/>
        <w:bottom w:val="none" w:sz="0" w:space="0" w:color="auto"/>
        <w:right w:val="none" w:sz="0" w:space="0" w:color="auto"/>
      </w:divBdr>
      <w:divsChild>
        <w:div w:id="587466772">
          <w:marLeft w:val="0"/>
          <w:marRight w:val="0"/>
          <w:marTop w:val="0"/>
          <w:marBottom w:val="0"/>
          <w:divBdr>
            <w:top w:val="none" w:sz="0" w:space="0" w:color="auto"/>
            <w:left w:val="none" w:sz="0" w:space="0" w:color="auto"/>
            <w:bottom w:val="single" w:sz="6" w:space="2" w:color="C0C0C0"/>
            <w:right w:val="none" w:sz="0" w:space="0" w:color="auto"/>
          </w:divBdr>
          <w:divsChild>
            <w:div w:id="1750888310">
              <w:marLeft w:val="0"/>
              <w:marRight w:val="150"/>
              <w:marTop w:val="150"/>
              <w:marBottom w:val="0"/>
              <w:divBdr>
                <w:top w:val="single" w:sz="2" w:space="0" w:color="FFFFFF"/>
                <w:left w:val="single" w:sz="2" w:space="0" w:color="FFFFFF"/>
                <w:bottom w:val="single" w:sz="2" w:space="0" w:color="FFFFFF"/>
                <w:right w:val="single" w:sz="2" w:space="0" w:color="FFFFFF"/>
              </w:divBdr>
              <w:divsChild>
                <w:div w:id="162341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39783">
      <w:bodyDiv w:val="1"/>
      <w:marLeft w:val="0"/>
      <w:marRight w:val="0"/>
      <w:marTop w:val="0"/>
      <w:marBottom w:val="0"/>
      <w:divBdr>
        <w:top w:val="none" w:sz="0" w:space="0" w:color="auto"/>
        <w:left w:val="none" w:sz="0" w:space="0" w:color="auto"/>
        <w:bottom w:val="none" w:sz="0" w:space="0" w:color="auto"/>
        <w:right w:val="none" w:sz="0" w:space="0" w:color="auto"/>
      </w:divBdr>
    </w:div>
    <w:div w:id="1657997892">
      <w:bodyDiv w:val="1"/>
      <w:marLeft w:val="0"/>
      <w:marRight w:val="0"/>
      <w:marTop w:val="0"/>
      <w:marBottom w:val="0"/>
      <w:divBdr>
        <w:top w:val="none" w:sz="0" w:space="0" w:color="auto"/>
        <w:left w:val="none" w:sz="0" w:space="0" w:color="auto"/>
        <w:bottom w:val="none" w:sz="0" w:space="0" w:color="auto"/>
        <w:right w:val="none" w:sz="0" w:space="0" w:color="auto"/>
      </w:divBdr>
      <w:divsChild>
        <w:div w:id="358942903">
          <w:marLeft w:val="0"/>
          <w:marRight w:val="0"/>
          <w:marTop w:val="150"/>
          <w:marBottom w:val="75"/>
          <w:divBdr>
            <w:top w:val="none" w:sz="0" w:space="0" w:color="auto"/>
            <w:left w:val="none" w:sz="0" w:space="0" w:color="auto"/>
            <w:bottom w:val="none" w:sz="0" w:space="0" w:color="auto"/>
            <w:right w:val="none" w:sz="0" w:space="0" w:color="auto"/>
          </w:divBdr>
        </w:div>
        <w:div w:id="1227689794">
          <w:marLeft w:val="0"/>
          <w:marRight w:val="0"/>
          <w:marTop w:val="0"/>
          <w:marBottom w:val="225"/>
          <w:divBdr>
            <w:top w:val="none" w:sz="0" w:space="0" w:color="auto"/>
            <w:left w:val="none" w:sz="0" w:space="0" w:color="auto"/>
            <w:bottom w:val="none" w:sz="0" w:space="0" w:color="auto"/>
            <w:right w:val="none" w:sz="0" w:space="0" w:color="auto"/>
          </w:divBdr>
        </w:div>
        <w:div w:id="1672827888">
          <w:marLeft w:val="0"/>
          <w:marRight w:val="0"/>
          <w:marTop w:val="150"/>
          <w:marBottom w:val="300"/>
          <w:divBdr>
            <w:top w:val="single" w:sz="6" w:space="0" w:color="000000"/>
            <w:left w:val="single" w:sz="6" w:space="0" w:color="000000"/>
            <w:bottom w:val="single" w:sz="6" w:space="0" w:color="000000"/>
            <w:right w:val="single" w:sz="6" w:space="0" w:color="000000"/>
          </w:divBdr>
        </w:div>
        <w:div w:id="1795366133">
          <w:marLeft w:val="0"/>
          <w:marRight w:val="0"/>
          <w:marTop w:val="0"/>
          <w:marBottom w:val="75"/>
          <w:divBdr>
            <w:top w:val="none" w:sz="0" w:space="0" w:color="auto"/>
            <w:left w:val="none" w:sz="0" w:space="0" w:color="auto"/>
            <w:bottom w:val="none" w:sz="0" w:space="0" w:color="auto"/>
            <w:right w:val="none" w:sz="0" w:space="0" w:color="auto"/>
          </w:divBdr>
        </w:div>
      </w:divsChild>
    </w:div>
    <w:div w:id="1661158003">
      <w:bodyDiv w:val="1"/>
      <w:marLeft w:val="0"/>
      <w:marRight w:val="0"/>
      <w:marTop w:val="0"/>
      <w:marBottom w:val="0"/>
      <w:divBdr>
        <w:top w:val="none" w:sz="0" w:space="0" w:color="auto"/>
        <w:left w:val="none" w:sz="0" w:space="0" w:color="auto"/>
        <w:bottom w:val="none" w:sz="0" w:space="0" w:color="auto"/>
        <w:right w:val="none" w:sz="0" w:space="0" w:color="auto"/>
      </w:divBdr>
      <w:divsChild>
        <w:div w:id="18628885">
          <w:marLeft w:val="0"/>
          <w:marRight w:val="0"/>
          <w:marTop w:val="0"/>
          <w:marBottom w:val="0"/>
          <w:divBdr>
            <w:top w:val="none" w:sz="0" w:space="0" w:color="auto"/>
            <w:left w:val="none" w:sz="0" w:space="0" w:color="auto"/>
            <w:bottom w:val="none" w:sz="0" w:space="0" w:color="auto"/>
            <w:right w:val="none" w:sz="0" w:space="0" w:color="auto"/>
          </w:divBdr>
        </w:div>
        <w:div w:id="780997063">
          <w:marLeft w:val="75"/>
          <w:marRight w:val="75"/>
          <w:marTop w:val="0"/>
          <w:marBottom w:val="225"/>
          <w:divBdr>
            <w:top w:val="single" w:sz="6" w:space="0" w:color="DEDEDE"/>
            <w:left w:val="none" w:sz="0" w:space="0" w:color="auto"/>
            <w:bottom w:val="none" w:sz="0" w:space="0" w:color="auto"/>
            <w:right w:val="none" w:sz="0" w:space="0" w:color="auto"/>
          </w:divBdr>
        </w:div>
      </w:divsChild>
    </w:div>
    <w:div w:id="1661957577">
      <w:bodyDiv w:val="1"/>
      <w:marLeft w:val="0"/>
      <w:marRight w:val="0"/>
      <w:marTop w:val="0"/>
      <w:marBottom w:val="0"/>
      <w:divBdr>
        <w:top w:val="none" w:sz="0" w:space="0" w:color="auto"/>
        <w:left w:val="none" w:sz="0" w:space="0" w:color="auto"/>
        <w:bottom w:val="none" w:sz="0" w:space="0" w:color="auto"/>
        <w:right w:val="none" w:sz="0" w:space="0" w:color="auto"/>
      </w:divBdr>
      <w:divsChild>
        <w:div w:id="2143768654">
          <w:marLeft w:val="0"/>
          <w:marRight w:val="0"/>
          <w:marTop w:val="0"/>
          <w:marBottom w:val="0"/>
          <w:divBdr>
            <w:top w:val="none" w:sz="0" w:space="0" w:color="auto"/>
            <w:left w:val="none" w:sz="0" w:space="0" w:color="auto"/>
            <w:bottom w:val="none" w:sz="0" w:space="0" w:color="auto"/>
            <w:right w:val="none" w:sz="0" w:space="0" w:color="auto"/>
          </w:divBdr>
          <w:divsChild>
            <w:div w:id="1446580892">
              <w:marLeft w:val="0"/>
              <w:marRight w:val="0"/>
              <w:marTop w:val="0"/>
              <w:marBottom w:val="0"/>
              <w:divBdr>
                <w:top w:val="none" w:sz="0" w:space="0" w:color="auto"/>
                <w:left w:val="none" w:sz="0" w:space="0" w:color="auto"/>
                <w:bottom w:val="none" w:sz="0" w:space="0" w:color="auto"/>
                <w:right w:val="none" w:sz="0" w:space="0" w:color="auto"/>
              </w:divBdr>
              <w:divsChild>
                <w:div w:id="385372094">
                  <w:marLeft w:val="0"/>
                  <w:marRight w:val="0"/>
                  <w:marTop w:val="0"/>
                  <w:marBottom w:val="0"/>
                  <w:divBdr>
                    <w:top w:val="none" w:sz="0" w:space="0" w:color="auto"/>
                    <w:left w:val="none" w:sz="0" w:space="0" w:color="auto"/>
                    <w:bottom w:val="none" w:sz="0" w:space="0" w:color="auto"/>
                    <w:right w:val="none" w:sz="0" w:space="0" w:color="auto"/>
                  </w:divBdr>
                  <w:divsChild>
                    <w:div w:id="1656177379">
                      <w:marLeft w:val="-225"/>
                      <w:marRight w:val="-225"/>
                      <w:marTop w:val="0"/>
                      <w:marBottom w:val="0"/>
                      <w:divBdr>
                        <w:top w:val="none" w:sz="0" w:space="0" w:color="auto"/>
                        <w:left w:val="none" w:sz="0" w:space="0" w:color="auto"/>
                        <w:bottom w:val="none" w:sz="0" w:space="0" w:color="auto"/>
                        <w:right w:val="none" w:sz="0" w:space="0" w:color="auto"/>
                      </w:divBdr>
                      <w:divsChild>
                        <w:div w:id="1322126786">
                          <w:marLeft w:val="0"/>
                          <w:marRight w:val="0"/>
                          <w:marTop w:val="0"/>
                          <w:marBottom w:val="0"/>
                          <w:divBdr>
                            <w:top w:val="none" w:sz="0" w:space="0" w:color="auto"/>
                            <w:left w:val="none" w:sz="0" w:space="0" w:color="auto"/>
                            <w:bottom w:val="none" w:sz="0" w:space="0" w:color="auto"/>
                            <w:right w:val="none" w:sz="0" w:space="0" w:color="auto"/>
                          </w:divBdr>
                          <w:divsChild>
                            <w:div w:id="1794790708">
                              <w:marLeft w:val="0"/>
                              <w:marRight w:val="0"/>
                              <w:marTop w:val="0"/>
                              <w:marBottom w:val="0"/>
                              <w:divBdr>
                                <w:top w:val="none" w:sz="0" w:space="0" w:color="auto"/>
                                <w:left w:val="none" w:sz="0" w:space="0" w:color="auto"/>
                                <w:bottom w:val="none" w:sz="0" w:space="0" w:color="auto"/>
                                <w:right w:val="none" w:sz="0" w:space="0" w:color="auto"/>
                              </w:divBdr>
                              <w:divsChild>
                                <w:div w:id="1544900783">
                                  <w:marLeft w:val="0"/>
                                  <w:marRight w:val="0"/>
                                  <w:marTop w:val="0"/>
                                  <w:marBottom w:val="0"/>
                                  <w:divBdr>
                                    <w:top w:val="none" w:sz="0" w:space="0" w:color="auto"/>
                                    <w:left w:val="none" w:sz="0" w:space="0" w:color="auto"/>
                                    <w:bottom w:val="none" w:sz="0" w:space="0" w:color="auto"/>
                                    <w:right w:val="none" w:sz="0" w:space="0" w:color="auto"/>
                                  </w:divBdr>
                                  <w:divsChild>
                                    <w:div w:id="14990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119056">
      <w:bodyDiv w:val="1"/>
      <w:marLeft w:val="0"/>
      <w:marRight w:val="0"/>
      <w:marTop w:val="0"/>
      <w:marBottom w:val="0"/>
      <w:divBdr>
        <w:top w:val="none" w:sz="0" w:space="0" w:color="auto"/>
        <w:left w:val="none" w:sz="0" w:space="0" w:color="auto"/>
        <w:bottom w:val="none" w:sz="0" w:space="0" w:color="auto"/>
        <w:right w:val="none" w:sz="0" w:space="0" w:color="auto"/>
      </w:divBdr>
    </w:div>
    <w:div w:id="1663384949">
      <w:bodyDiv w:val="1"/>
      <w:marLeft w:val="0"/>
      <w:marRight w:val="0"/>
      <w:marTop w:val="0"/>
      <w:marBottom w:val="0"/>
      <w:divBdr>
        <w:top w:val="none" w:sz="0" w:space="0" w:color="auto"/>
        <w:left w:val="none" w:sz="0" w:space="0" w:color="auto"/>
        <w:bottom w:val="none" w:sz="0" w:space="0" w:color="auto"/>
        <w:right w:val="none" w:sz="0" w:space="0" w:color="auto"/>
      </w:divBdr>
      <w:divsChild>
        <w:div w:id="2071075611">
          <w:marLeft w:val="0"/>
          <w:marRight w:val="0"/>
          <w:marTop w:val="0"/>
          <w:marBottom w:val="0"/>
          <w:divBdr>
            <w:top w:val="none" w:sz="0" w:space="0" w:color="auto"/>
            <w:left w:val="none" w:sz="0" w:space="0" w:color="auto"/>
            <w:bottom w:val="none" w:sz="0" w:space="0" w:color="auto"/>
            <w:right w:val="none" w:sz="0" w:space="0" w:color="auto"/>
          </w:divBdr>
          <w:divsChild>
            <w:div w:id="708844843">
              <w:marLeft w:val="0"/>
              <w:marRight w:val="0"/>
              <w:marTop w:val="0"/>
              <w:marBottom w:val="0"/>
              <w:divBdr>
                <w:top w:val="none" w:sz="0" w:space="0" w:color="auto"/>
                <w:left w:val="none" w:sz="0" w:space="0" w:color="auto"/>
                <w:bottom w:val="none" w:sz="0" w:space="0" w:color="auto"/>
                <w:right w:val="none" w:sz="0" w:space="0" w:color="auto"/>
              </w:divBdr>
              <w:divsChild>
                <w:div w:id="1644579252">
                  <w:marLeft w:val="0"/>
                  <w:marRight w:val="0"/>
                  <w:marTop w:val="0"/>
                  <w:marBottom w:val="0"/>
                  <w:divBdr>
                    <w:top w:val="none" w:sz="0" w:space="0" w:color="auto"/>
                    <w:left w:val="none" w:sz="0" w:space="0" w:color="auto"/>
                    <w:bottom w:val="none" w:sz="0" w:space="0" w:color="auto"/>
                    <w:right w:val="none" w:sz="0" w:space="0" w:color="auto"/>
                  </w:divBdr>
                  <w:divsChild>
                    <w:div w:id="216551449">
                      <w:marLeft w:val="0"/>
                      <w:marRight w:val="0"/>
                      <w:marTop w:val="0"/>
                      <w:marBottom w:val="0"/>
                      <w:divBdr>
                        <w:top w:val="none" w:sz="0" w:space="0" w:color="auto"/>
                        <w:left w:val="none" w:sz="0" w:space="0" w:color="auto"/>
                        <w:bottom w:val="none" w:sz="0" w:space="0" w:color="auto"/>
                        <w:right w:val="none" w:sz="0" w:space="0" w:color="auto"/>
                      </w:divBdr>
                      <w:divsChild>
                        <w:div w:id="2079739029">
                          <w:marLeft w:val="0"/>
                          <w:marRight w:val="0"/>
                          <w:marTop w:val="0"/>
                          <w:marBottom w:val="0"/>
                          <w:divBdr>
                            <w:top w:val="none" w:sz="0" w:space="0" w:color="auto"/>
                            <w:left w:val="none" w:sz="0" w:space="0" w:color="auto"/>
                            <w:bottom w:val="none" w:sz="0" w:space="0" w:color="auto"/>
                            <w:right w:val="none" w:sz="0" w:space="0" w:color="auto"/>
                          </w:divBdr>
                          <w:divsChild>
                            <w:div w:id="1944993583">
                              <w:marLeft w:val="0"/>
                              <w:marRight w:val="0"/>
                              <w:marTop w:val="0"/>
                              <w:marBottom w:val="0"/>
                              <w:divBdr>
                                <w:top w:val="none" w:sz="0" w:space="0" w:color="auto"/>
                                <w:left w:val="none" w:sz="0" w:space="0" w:color="auto"/>
                                <w:bottom w:val="none" w:sz="0" w:space="0" w:color="auto"/>
                                <w:right w:val="none" w:sz="0" w:space="0" w:color="auto"/>
                              </w:divBdr>
                              <w:divsChild>
                                <w:div w:id="329673118">
                                  <w:marLeft w:val="0"/>
                                  <w:marRight w:val="0"/>
                                  <w:marTop w:val="0"/>
                                  <w:marBottom w:val="0"/>
                                  <w:divBdr>
                                    <w:top w:val="none" w:sz="0" w:space="0" w:color="auto"/>
                                    <w:left w:val="none" w:sz="0" w:space="0" w:color="auto"/>
                                    <w:bottom w:val="none" w:sz="0" w:space="0" w:color="auto"/>
                                    <w:right w:val="none" w:sz="0" w:space="0" w:color="auto"/>
                                  </w:divBdr>
                                  <w:divsChild>
                                    <w:div w:id="11558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700108">
      <w:bodyDiv w:val="1"/>
      <w:marLeft w:val="0"/>
      <w:marRight w:val="0"/>
      <w:marTop w:val="0"/>
      <w:marBottom w:val="0"/>
      <w:divBdr>
        <w:top w:val="none" w:sz="0" w:space="0" w:color="auto"/>
        <w:left w:val="none" w:sz="0" w:space="0" w:color="auto"/>
        <w:bottom w:val="none" w:sz="0" w:space="0" w:color="auto"/>
        <w:right w:val="none" w:sz="0" w:space="0" w:color="auto"/>
      </w:divBdr>
      <w:divsChild>
        <w:div w:id="1727338620">
          <w:marLeft w:val="0"/>
          <w:marRight w:val="0"/>
          <w:marTop w:val="0"/>
          <w:marBottom w:val="0"/>
          <w:divBdr>
            <w:top w:val="none" w:sz="0" w:space="0" w:color="auto"/>
            <w:left w:val="none" w:sz="0" w:space="0" w:color="auto"/>
            <w:bottom w:val="none" w:sz="0" w:space="0" w:color="auto"/>
            <w:right w:val="none" w:sz="0" w:space="0" w:color="auto"/>
          </w:divBdr>
          <w:divsChild>
            <w:div w:id="1071200436">
              <w:marLeft w:val="0"/>
              <w:marRight w:val="0"/>
              <w:marTop w:val="0"/>
              <w:marBottom w:val="0"/>
              <w:divBdr>
                <w:top w:val="none" w:sz="0" w:space="0" w:color="auto"/>
                <w:left w:val="none" w:sz="0" w:space="0" w:color="auto"/>
                <w:bottom w:val="none" w:sz="0" w:space="0" w:color="auto"/>
                <w:right w:val="none" w:sz="0" w:space="0" w:color="auto"/>
              </w:divBdr>
              <w:divsChild>
                <w:div w:id="1177884552">
                  <w:marLeft w:val="0"/>
                  <w:marRight w:val="0"/>
                  <w:marTop w:val="0"/>
                  <w:marBottom w:val="0"/>
                  <w:divBdr>
                    <w:top w:val="none" w:sz="0" w:space="0" w:color="auto"/>
                    <w:left w:val="none" w:sz="0" w:space="0" w:color="auto"/>
                    <w:bottom w:val="none" w:sz="0" w:space="0" w:color="auto"/>
                    <w:right w:val="none" w:sz="0" w:space="0" w:color="auto"/>
                  </w:divBdr>
                  <w:divsChild>
                    <w:div w:id="33772155">
                      <w:marLeft w:val="0"/>
                      <w:marRight w:val="0"/>
                      <w:marTop w:val="0"/>
                      <w:marBottom w:val="0"/>
                      <w:divBdr>
                        <w:top w:val="none" w:sz="0" w:space="0" w:color="auto"/>
                        <w:left w:val="none" w:sz="0" w:space="0" w:color="auto"/>
                        <w:bottom w:val="none" w:sz="0" w:space="0" w:color="auto"/>
                        <w:right w:val="none" w:sz="0" w:space="0" w:color="auto"/>
                      </w:divBdr>
                      <w:divsChild>
                        <w:div w:id="1550413571">
                          <w:marLeft w:val="0"/>
                          <w:marRight w:val="0"/>
                          <w:marTop w:val="0"/>
                          <w:marBottom w:val="0"/>
                          <w:divBdr>
                            <w:top w:val="none" w:sz="0" w:space="0" w:color="auto"/>
                            <w:left w:val="none" w:sz="0" w:space="0" w:color="auto"/>
                            <w:bottom w:val="none" w:sz="0" w:space="0" w:color="auto"/>
                            <w:right w:val="none" w:sz="0" w:space="0" w:color="auto"/>
                          </w:divBdr>
                          <w:divsChild>
                            <w:div w:id="665478200">
                              <w:marLeft w:val="0"/>
                              <w:marRight w:val="0"/>
                              <w:marTop w:val="0"/>
                              <w:marBottom w:val="0"/>
                              <w:divBdr>
                                <w:top w:val="none" w:sz="0" w:space="0" w:color="auto"/>
                                <w:left w:val="none" w:sz="0" w:space="0" w:color="auto"/>
                                <w:bottom w:val="none" w:sz="0" w:space="0" w:color="auto"/>
                                <w:right w:val="none" w:sz="0" w:space="0" w:color="auto"/>
                              </w:divBdr>
                              <w:divsChild>
                                <w:div w:id="27800534">
                                  <w:marLeft w:val="0"/>
                                  <w:marRight w:val="0"/>
                                  <w:marTop w:val="0"/>
                                  <w:marBottom w:val="0"/>
                                  <w:divBdr>
                                    <w:top w:val="none" w:sz="0" w:space="0" w:color="auto"/>
                                    <w:left w:val="none" w:sz="0" w:space="0" w:color="auto"/>
                                    <w:bottom w:val="none" w:sz="0" w:space="0" w:color="auto"/>
                                    <w:right w:val="none" w:sz="0" w:space="0" w:color="auto"/>
                                  </w:divBdr>
                                  <w:divsChild>
                                    <w:div w:id="181745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64047">
      <w:bodyDiv w:val="1"/>
      <w:marLeft w:val="0"/>
      <w:marRight w:val="0"/>
      <w:marTop w:val="0"/>
      <w:marBottom w:val="0"/>
      <w:divBdr>
        <w:top w:val="none" w:sz="0" w:space="0" w:color="auto"/>
        <w:left w:val="none" w:sz="0" w:space="0" w:color="auto"/>
        <w:bottom w:val="none" w:sz="0" w:space="0" w:color="auto"/>
        <w:right w:val="none" w:sz="0" w:space="0" w:color="auto"/>
      </w:divBdr>
    </w:div>
    <w:div w:id="1665938985">
      <w:bodyDiv w:val="1"/>
      <w:marLeft w:val="0"/>
      <w:marRight w:val="0"/>
      <w:marTop w:val="0"/>
      <w:marBottom w:val="0"/>
      <w:divBdr>
        <w:top w:val="none" w:sz="0" w:space="0" w:color="auto"/>
        <w:left w:val="none" w:sz="0" w:space="0" w:color="auto"/>
        <w:bottom w:val="none" w:sz="0" w:space="0" w:color="auto"/>
        <w:right w:val="none" w:sz="0" w:space="0" w:color="auto"/>
      </w:divBdr>
      <w:divsChild>
        <w:div w:id="255945668">
          <w:marLeft w:val="0"/>
          <w:marRight w:val="0"/>
          <w:marTop w:val="0"/>
          <w:marBottom w:val="0"/>
          <w:divBdr>
            <w:top w:val="none" w:sz="0" w:space="0" w:color="auto"/>
            <w:left w:val="none" w:sz="0" w:space="0" w:color="auto"/>
            <w:bottom w:val="none" w:sz="0" w:space="0" w:color="auto"/>
            <w:right w:val="none" w:sz="0" w:space="0" w:color="auto"/>
          </w:divBdr>
        </w:div>
        <w:div w:id="593175214">
          <w:marLeft w:val="0"/>
          <w:marRight w:val="0"/>
          <w:marTop w:val="0"/>
          <w:marBottom w:val="75"/>
          <w:divBdr>
            <w:top w:val="none" w:sz="0" w:space="0" w:color="auto"/>
            <w:left w:val="none" w:sz="0" w:space="0" w:color="auto"/>
            <w:bottom w:val="dotted" w:sz="6" w:space="2" w:color="DDDDDD"/>
            <w:right w:val="none" w:sz="0" w:space="0" w:color="auto"/>
          </w:divBdr>
        </w:div>
      </w:divsChild>
    </w:div>
    <w:div w:id="1666124606">
      <w:bodyDiv w:val="1"/>
      <w:marLeft w:val="0"/>
      <w:marRight w:val="0"/>
      <w:marTop w:val="0"/>
      <w:marBottom w:val="0"/>
      <w:divBdr>
        <w:top w:val="none" w:sz="0" w:space="0" w:color="auto"/>
        <w:left w:val="none" w:sz="0" w:space="0" w:color="auto"/>
        <w:bottom w:val="none" w:sz="0" w:space="0" w:color="auto"/>
        <w:right w:val="none" w:sz="0" w:space="0" w:color="auto"/>
      </w:divBdr>
    </w:div>
    <w:div w:id="1666712083">
      <w:bodyDiv w:val="1"/>
      <w:marLeft w:val="0"/>
      <w:marRight w:val="0"/>
      <w:marTop w:val="0"/>
      <w:marBottom w:val="0"/>
      <w:divBdr>
        <w:top w:val="none" w:sz="0" w:space="0" w:color="auto"/>
        <w:left w:val="none" w:sz="0" w:space="0" w:color="auto"/>
        <w:bottom w:val="none" w:sz="0" w:space="0" w:color="auto"/>
        <w:right w:val="none" w:sz="0" w:space="0" w:color="auto"/>
      </w:divBdr>
      <w:divsChild>
        <w:div w:id="1823497402">
          <w:marLeft w:val="0"/>
          <w:marRight w:val="0"/>
          <w:marTop w:val="0"/>
          <w:marBottom w:val="0"/>
          <w:divBdr>
            <w:top w:val="none" w:sz="0" w:space="0" w:color="auto"/>
            <w:left w:val="none" w:sz="0" w:space="0" w:color="auto"/>
            <w:bottom w:val="none" w:sz="0" w:space="0" w:color="auto"/>
            <w:right w:val="none" w:sz="0" w:space="0" w:color="auto"/>
          </w:divBdr>
          <w:divsChild>
            <w:div w:id="1015422611">
              <w:marLeft w:val="0"/>
              <w:marRight w:val="0"/>
              <w:marTop w:val="0"/>
              <w:marBottom w:val="0"/>
              <w:divBdr>
                <w:top w:val="none" w:sz="0" w:space="0" w:color="auto"/>
                <w:left w:val="none" w:sz="0" w:space="0" w:color="auto"/>
                <w:bottom w:val="none" w:sz="0" w:space="0" w:color="auto"/>
                <w:right w:val="none" w:sz="0" w:space="0" w:color="auto"/>
              </w:divBdr>
              <w:divsChild>
                <w:div w:id="931428836">
                  <w:marLeft w:val="0"/>
                  <w:marRight w:val="0"/>
                  <w:marTop w:val="0"/>
                  <w:marBottom w:val="0"/>
                  <w:divBdr>
                    <w:top w:val="none" w:sz="0" w:space="0" w:color="auto"/>
                    <w:left w:val="none" w:sz="0" w:space="0" w:color="auto"/>
                    <w:bottom w:val="none" w:sz="0" w:space="0" w:color="auto"/>
                    <w:right w:val="none" w:sz="0" w:space="0" w:color="auto"/>
                  </w:divBdr>
                  <w:divsChild>
                    <w:div w:id="727461989">
                      <w:marLeft w:val="0"/>
                      <w:marRight w:val="0"/>
                      <w:marTop w:val="0"/>
                      <w:marBottom w:val="0"/>
                      <w:divBdr>
                        <w:top w:val="none" w:sz="0" w:space="0" w:color="auto"/>
                        <w:left w:val="none" w:sz="0" w:space="0" w:color="auto"/>
                        <w:bottom w:val="none" w:sz="0" w:space="0" w:color="auto"/>
                        <w:right w:val="none" w:sz="0" w:space="0" w:color="auto"/>
                      </w:divBdr>
                    </w:div>
                    <w:div w:id="756251548">
                      <w:marLeft w:val="0"/>
                      <w:marRight w:val="0"/>
                      <w:marTop w:val="0"/>
                      <w:marBottom w:val="0"/>
                      <w:divBdr>
                        <w:top w:val="none" w:sz="0" w:space="0" w:color="auto"/>
                        <w:left w:val="none" w:sz="0" w:space="0" w:color="auto"/>
                        <w:bottom w:val="none" w:sz="0" w:space="0" w:color="auto"/>
                        <w:right w:val="none" w:sz="0" w:space="0" w:color="auto"/>
                      </w:divBdr>
                    </w:div>
                    <w:div w:id="202585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713901">
      <w:bodyDiv w:val="1"/>
      <w:marLeft w:val="0"/>
      <w:marRight w:val="0"/>
      <w:marTop w:val="0"/>
      <w:marBottom w:val="0"/>
      <w:divBdr>
        <w:top w:val="none" w:sz="0" w:space="0" w:color="auto"/>
        <w:left w:val="none" w:sz="0" w:space="0" w:color="auto"/>
        <w:bottom w:val="none" w:sz="0" w:space="0" w:color="auto"/>
        <w:right w:val="none" w:sz="0" w:space="0" w:color="auto"/>
      </w:divBdr>
      <w:divsChild>
        <w:div w:id="684786194">
          <w:marLeft w:val="0"/>
          <w:marRight w:val="0"/>
          <w:marTop w:val="0"/>
          <w:marBottom w:val="450"/>
          <w:divBdr>
            <w:top w:val="none" w:sz="0" w:space="0" w:color="auto"/>
            <w:left w:val="none" w:sz="0" w:space="0" w:color="auto"/>
            <w:bottom w:val="none" w:sz="0" w:space="0" w:color="auto"/>
            <w:right w:val="none" w:sz="0" w:space="0" w:color="auto"/>
          </w:divBdr>
        </w:div>
        <w:div w:id="1413702873">
          <w:marLeft w:val="0"/>
          <w:marRight w:val="0"/>
          <w:marTop w:val="0"/>
          <w:marBottom w:val="0"/>
          <w:divBdr>
            <w:top w:val="single" w:sz="18" w:space="3" w:color="4A4A4A"/>
            <w:left w:val="none" w:sz="0" w:space="3" w:color="auto"/>
            <w:bottom w:val="single" w:sz="12" w:space="3" w:color="FFFFFF"/>
            <w:right w:val="none" w:sz="0" w:space="3" w:color="auto"/>
          </w:divBdr>
        </w:div>
        <w:div w:id="1981494363">
          <w:marLeft w:val="0"/>
          <w:marRight w:val="0"/>
          <w:marTop w:val="0"/>
          <w:marBottom w:val="0"/>
          <w:divBdr>
            <w:top w:val="single" w:sz="18" w:space="3" w:color="4A4A4A"/>
            <w:left w:val="none" w:sz="0" w:space="3" w:color="auto"/>
            <w:bottom w:val="single" w:sz="12" w:space="3" w:color="FFFFFF"/>
            <w:right w:val="none" w:sz="0" w:space="3" w:color="auto"/>
          </w:divBdr>
        </w:div>
      </w:divsChild>
    </w:div>
    <w:div w:id="1672027598">
      <w:bodyDiv w:val="1"/>
      <w:marLeft w:val="0"/>
      <w:marRight w:val="0"/>
      <w:marTop w:val="0"/>
      <w:marBottom w:val="0"/>
      <w:divBdr>
        <w:top w:val="none" w:sz="0" w:space="0" w:color="auto"/>
        <w:left w:val="none" w:sz="0" w:space="0" w:color="auto"/>
        <w:bottom w:val="none" w:sz="0" w:space="0" w:color="auto"/>
        <w:right w:val="none" w:sz="0" w:space="0" w:color="auto"/>
      </w:divBdr>
      <w:divsChild>
        <w:div w:id="707414084">
          <w:marLeft w:val="0"/>
          <w:marRight w:val="0"/>
          <w:marTop w:val="0"/>
          <w:marBottom w:val="0"/>
          <w:divBdr>
            <w:top w:val="none" w:sz="0" w:space="0" w:color="auto"/>
            <w:left w:val="none" w:sz="0" w:space="0" w:color="auto"/>
            <w:bottom w:val="none" w:sz="0" w:space="0" w:color="auto"/>
            <w:right w:val="none" w:sz="0" w:space="0" w:color="auto"/>
          </w:divBdr>
        </w:div>
      </w:divsChild>
    </w:div>
    <w:div w:id="1672248977">
      <w:bodyDiv w:val="1"/>
      <w:marLeft w:val="0"/>
      <w:marRight w:val="0"/>
      <w:marTop w:val="0"/>
      <w:marBottom w:val="0"/>
      <w:divBdr>
        <w:top w:val="none" w:sz="0" w:space="0" w:color="auto"/>
        <w:left w:val="none" w:sz="0" w:space="0" w:color="auto"/>
        <w:bottom w:val="none" w:sz="0" w:space="0" w:color="auto"/>
        <w:right w:val="none" w:sz="0" w:space="0" w:color="auto"/>
      </w:divBdr>
    </w:div>
    <w:div w:id="1674380761">
      <w:bodyDiv w:val="1"/>
      <w:marLeft w:val="0"/>
      <w:marRight w:val="0"/>
      <w:marTop w:val="0"/>
      <w:marBottom w:val="0"/>
      <w:divBdr>
        <w:top w:val="none" w:sz="0" w:space="0" w:color="auto"/>
        <w:left w:val="none" w:sz="0" w:space="0" w:color="auto"/>
        <w:bottom w:val="none" w:sz="0" w:space="0" w:color="auto"/>
        <w:right w:val="none" w:sz="0" w:space="0" w:color="auto"/>
      </w:divBdr>
      <w:divsChild>
        <w:div w:id="653992625">
          <w:marLeft w:val="0"/>
          <w:marRight w:val="0"/>
          <w:marTop w:val="0"/>
          <w:marBottom w:val="0"/>
          <w:divBdr>
            <w:top w:val="none" w:sz="0" w:space="0" w:color="auto"/>
            <w:left w:val="none" w:sz="0" w:space="0" w:color="auto"/>
            <w:bottom w:val="none" w:sz="0" w:space="0" w:color="auto"/>
            <w:right w:val="none" w:sz="0" w:space="0" w:color="auto"/>
          </w:divBdr>
          <w:divsChild>
            <w:div w:id="1128935495">
              <w:marLeft w:val="0"/>
              <w:marRight w:val="0"/>
              <w:marTop w:val="0"/>
              <w:marBottom w:val="0"/>
              <w:divBdr>
                <w:top w:val="none" w:sz="0" w:space="0" w:color="auto"/>
                <w:left w:val="none" w:sz="0" w:space="0" w:color="auto"/>
                <w:bottom w:val="none" w:sz="0" w:space="0" w:color="auto"/>
                <w:right w:val="none" w:sz="0" w:space="0" w:color="auto"/>
              </w:divBdr>
              <w:divsChild>
                <w:div w:id="716245621">
                  <w:marLeft w:val="0"/>
                  <w:marRight w:val="0"/>
                  <w:marTop w:val="0"/>
                  <w:marBottom w:val="0"/>
                  <w:divBdr>
                    <w:top w:val="none" w:sz="0" w:space="0" w:color="auto"/>
                    <w:left w:val="none" w:sz="0" w:space="0" w:color="auto"/>
                    <w:bottom w:val="none" w:sz="0" w:space="0" w:color="auto"/>
                    <w:right w:val="none" w:sz="0" w:space="0" w:color="auto"/>
                  </w:divBdr>
                  <w:divsChild>
                    <w:div w:id="962076145">
                      <w:marLeft w:val="0"/>
                      <w:marRight w:val="0"/>
                      <w:marTop w:val="0"/>
                      <w:marBottom w:val="0"/>
                      <w:divBdr>
                        <w:top w:val="none" w:sz="0" w:space="0" w:color="auto"/>
                        <w:left w:val="none" w:sz="0" w:space="0" w:color="auto"/>
                        <w:bottom w:val="none" w:sz="0" w:space="0" w:color="auto"/>
                        <w:right w:val="none" w:sz="0" w:space="0" w:color="auto"/>
                      </w:divBdr>
                      <w:divsChild>
                        <w:div w:id="850873868">
                          <w:marLeft w:val="0"/>
                          <w:marRight w:val="0"/>
                          <w:marTop w:val="0"/>
                          <w:marBottom w:val="0"/>
                          <w:divBdr>
                            <w:top w:val="none" w:sz="0" w:space="0" w:color="auto"/>
                            <w:left w:val="none" w:sz="0" w:space="0" w:color="auto"/>
                            <w:bottom w:val="none" w:sz="0" w:space="0" w:color="auto"/>
                            <w:right w:val="none" w:sz="0" w:space="0" w:color="auto"/>
                          </w:divBdr>
                        </w:div>
                        <w:div w:id="15338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603458">
      <w:bodyDiv w:val="1"/>
      <w:marLeft w:val="0"/>
      <w:marRight w:val="0"/>
      <w:marTop w:val="0"/>
      <w:marBottom w:val="0"/>
      <w:divBdr>
        <w:top w:val="none" w:sz="0" w:space="0" w:color="auto"/>
        <w:left w:val="none" w:sz="0" w:space="0" w:color="auto"/>
        <w:bottom w:val="none" w:sz="0" w:space="0" w:color="auto"/>
        <w:right w:val="none" w:sz="0" w:space="0" w:color="auto"/>
      </w:divBdr>
    </w:div>
    <w:div w:id="1675523542">
      <w:bodyDiv w:val="1"/>
      <w:marLeft w:val="0"/>
      <w:marRight w:val="0"/>
      <w:marTop w:val="0"/>
      <w:marBottom w:val="0"/>
      <w:divBdr>
        <w:top w:val="none" w:sz="0" w:space="0" w:color="auto"/>
        <w:left w:val="none" w:sz="0" w:space="0" w:color="auto"/>
        <w:bottom w:val="none" w:sz="0" w:space="0" w:color="auto"/>
        <w:right w:val="none" w:sz="0" w:space="0" w:color="auto"/>
      </w:divBdr>
    </w:div>
    <w:div w:id="1675523813">
      <w:bodyDiv w:val="1"/>
      <w:marLeft w:val="0"/>
      <w:marRight w:val="0"/>
      <w:marTop w:val="0"/>
      <w:marBottom w:val="0"/>
      <w:divBdr>
        <w:top w:val="none" w:sz="0" w:space="0" w:color="auto"/>
        <w:left w:val="none" w:sz="0" w:space="0" w:color="auto"/>
        <w:bottom w:val="none" w:sz="0" w:space="0" w:color="auto"/>
        <w:right w:val="none" w:sz="0" w:space="0" w:color="auto"/>
      </w:divBdr>
      <w:divsChild>
        <w:div w:id="1459254593">
          <w:marLeft w:val="0"/>
          <w:marRight w:val="0"/>
          <w:marTop w:val="0"/>
          <w:marBottom w:val="75"/>
          <w:divBdr>
            <w:top w:val="none" w:sz="0" w:space="0" w:color="auto"/>
            <w:left w:val="none" w:sz="0" w:space="0" w:color="auto"/>
            <w:bottom w:val="dotted" w:sz="6" w:space="2" w:color="DDDDDD"/>
            <w:right w:val="none" w:sz="0" w:space="0" w:color="auto"/>
          </w:divBdr>
        </w:div>
        <w:div w:id="1913657965">
          <w:marLeft w:val="0"/>
          <w:marRight w:val="0"/>
          <w:marTop w:val="0"/>
          <w:marBottom w:val="0"/>
          <w:divBdr>
            <w:top w:val="none" w:sz="0" w:space="0" w:color="auto"/>
            <w:left w:val="none" w:sz="0" w:space="0" w:color="auto"/>
            <w:bottom w:val="none" w:sz="0" w:space="0" w:color="auto"/>
            <w:right w:val="none" w:sz="0" w:space="0" w:color="auto"/>
          </w:divBdr>
        </w:div>
      </w:divsChild>
    </w:div>
    <w:div w:id="1676495484">
      <w:bodyDiv w:val="1"/>
      <w:marLeft w:val="0"/>
      <w:marRight w:val="0"/>
      <w:marTop w:val="0"/>
      <w:marBottom w:val="0"/>
      <w:divBdr>
        <w:top w:val="none" w:sz="0" w:space="0" w:color="auto"/>
        <w:left w:val="none" w:sz="0" w:space="0" w:color="auto"/>
        <w:bottom w:val="none" w:sz="0" w:space="0" w:color="auto"/>
        <w:right w:val="none" w:sz="0" w:space="0" w:color="auto"/>
      </w:divBdr>
      <w:divsChild>
        <w:div w:id="1201237289">
          <w:marLeft w:val="225"/>
          <w:marRight w:val="225"/>
          <w:marTop w:val="540"/>
          <w:marBottom w:val="225"/>
          <w:divBdr>
            <w:top w:val="none" w:sz="0" w:space="0" w:color="auto"/>
            <w:left w:val="none" w:sz="0" w:space="0" w:color="auto"/>
            <w:bottom w:val="none" w:sz="0" w:space="0" w:color="auto"/>
            <w:right w:val="none" w:sz="0" w:space="0" w:color="auto"/>
          </w:divBdr>
          <w:divsChild>
            <w:div w:id="154076071">
              <w:marLeft w:val="0"/>
              <w:marRight w:val="0"/>
              <w:marTop w:val="0"/>
              <w:marBottom w:val="225"/>
              <w:divBdr>
                <w:top w:val="none" w:sz="0" w:space="0" w:color="auto"/>
                <w:left w:val="none" w:sz="0" w:space="0" w:color="auto"/>
                <w:bottom w:val="none" w:sz="0" w:space="0" w:color="auto"/>
                <w:right w:val="none" w:sz="0" w:space="0" w:color="auto"/>
              </w:divBdr>
            </w:div>
            <w:div w:id="599725190">
              <w:marLeft w:val="0"/>
              <w:marRight w:val="0"/>
              <w:marTop w:val="0"/>
              <w:marBottom w:val="0"/>
              <w:divBdr>
                <w:top w:val="none" w:sz="0" w:space="0" w:color="auto"/>
                <w:left w:val="none" w:sz="0" w:space="0" w:color="auto"/>
                <w:bottom w:val="none" w:sz="0" w:space="0" w:color="auto"/>
                <w:right w:val="none" w:sz="0" w:space="0" w:color="auto"/>
              </w:divBdr>
            </w:div>
            <w:div w:id="761874201">
              <w:marLeft w:val="0"/>
              <w:marRight w:val="0"/>
              <w:marTop w:val="0"/>
              <w:marBottom w:val="0"/>
              <w:divBdr>
                <w:top w:val="none" w:sz="0" w:space="0" w:color="auto"/>
                <w:left w:val="none" w:sz="0" w:space="0" w:color="auto"/>
                <w:bottom w:val="none" w:sz="0" w:space="0" w:color="auto"/>
                <w:right w:val="none" w:sz="0" w:space="0" w:color="auto"/>
              </w:divBdr>
            </w:div>
            <w:div w:id="800804978">
              <w:marLeft w:val="0"/>
              <w:marRight w:val="0"/>
              <w:marTop w:val="0"/>
              <w:marBottom w:val="75"/>
              <w:divBdr>
                <w:top w:val="none" w:sz="0" w:space="0" w:color="auto"/>
                <w:left w:val="none" w:sz="0" w:space="0" w:color="auto"/>
                <w:bottom w:val="none" w:sz="0" w:space="0" w:color="auto"/>
                <w:right w:val="none" w:sz="0" w:space="0" w:color="auto"/>
              </w:divBdr>
            </w:div>
            <w:div w:id="866066324">
              <w:marLeft w:val="0"/>
              <w:marRight w:val="0"/>
              <w:marTop w:val="150"/>
              <w:marBottom w:val="300"/>
              <w:divBdr>
                <w:top w:val="single" w:sz="6" w:space="0" w:color="000000"/>
                <w:left w:val="single" w:sz="6" w:space="0" w:color="000000"/>
                <w:bottom w:val="single" w:sz="6" w:space="0" w:color="000000"/>
                <w:right w:val="single" w:sz="6" w:space="0" w:color="000000"/>
              </w:divBdr>
            </w:div>
            <w:div w:id="2013221739">
              <w:marLeft w:val="0"/>
              <w:marRight w:val="300"/>
              <w:marTop w:val="0"/>
              <w:marBottom w:val="75"/>
              <w:divBdr>
                <w:top w:val="none" w:sz="0" w:space="0" w:color="auto"/>
                <w:left w:val="dotted" w:sz="6" w:space="0" w:color="CCCCCC"/>
                <w:bottom w:val="none" w:sz="0" w:space="0" w:color="auto"/>
                <w:right w:val="none" w:sz="0" w:space="0" w:color="auto"/>
              </w:divBdr>
              <w:divsChild>
                <w:div w:id="99882602">
                  <w:marLeft w:val="0"/>
                  <w:marRight w:val="300"/>
                  <w:marTop w:val="0"/>
                  <w:marBottom w:val="75"/>
                  <w:divBdr>
                    <w:top w:val="none" w:sz="0" w:space="0" w:color="auto"/>
                    <w:left w:val="none" w:sz="0" w:space="0" w:color="auto"/>
                    <w:bottom w:val="none" w:sz="0" w:space="0" w:color="auto"/>
                    <w:right w:val="none" w:sz="0" w:space="0" w:color="auto"/>
                  </w:divBdr>
                  <w:divsChild>
                    <w:div w:id="954747197">
                      <w:marLeft w:val="0"/>
                      <w:marRight w:val="0"/>
                      <w:marTop w:val="0"/>
                      <w:marBottom w:val="0"/>
                      <w:divBdr>
                        <w:top w:val="none" w:sz="0" w:space="0" w:color="auto"/>
                        <w:left w:val="none" w:sz="0" w:space="0" w:color="auto"/>
                        <w:bottom w:val="none" w:sz="0" w:space="0" w:color="auto"/>
                        <w:right w:val="none" w:sz="0" w:space="0" w:color="auto"/>
                      </w:divBdr>
                      <w:divsChild>
                        <w:div w:id="903300956">
                          <w:marLeft w:val="105"/>
                          <w:marRight w:val="0"/>
                          <w:marTop w:val="0"/>
                          <w:marBottom w:val="0"/>
                          <w:divBdr>
                            <w:top w:val="none" w:sz="0" w:space="0" w:color="auto"/>
                            <w:left w:val="none" w:sz="0" w:space="0" w:color="auto"/>
                            <w:bottom w:val="single" w:sz="24" w:space="0" w:color="FF0000"/>
                            <w:right w:val="none" w:sz="0" w:space="0" w:color="auto"/>
                          </w:divBdr>
                          <w:divsChild>
                            <w:div w:id="558202775">
                              <w:marLeft w:val="0"/>
                              <w:marRight w:val="0"/>
                              <w:marTop w:val="0"/>
                              <w:marBottom w:val="0"/>
                              <w:divBdr>
                                <w:top w:val="single" w:sz="2" w:space="0" w:color="000000"/>
                                <w:left w:val="single" w:sz="2" w:space="0" w:color="000000"/>
                                <w:bottom w:val="single" w:sz="2" w:space="0" w:color="000000"/>
                                <w:right w:val="single" w:sz="2" w:space="0" w:color="000000"/>
                              </w:divBdr>
                            </w:div>
                            <w:div w:id="1976521822">
                              <w:marLeft w:val="0"/>
                              <w:marRight w:val="0"/>
                              <w:marTop w:val="0"/>
                              <w:marBottom w:val="0"/>
                              <w:divBdr>
                                <w:top w:val="none" w:sz="0" w:space="0" w:color="auto"/>
                                <w:left w:val="single" w:sz="6" w:space="8" w:color="000000"/>
                                <w:bottom w:val="single" w:sz="2" w:space="15" w:color="FF0000"/>
                                <w:right w:val="single" w:sz="6" w:space="4" w:color="000000"/>
                              </w:divBdr>
                            </w:div>
                            <w:div w:id="1992099316">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 w:id="1752968158">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2111925967">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1677415483">
      <w:bodyDiv w:val="1"/>
      <w:marLeft w:val="0"/>
      <w:marRight w:val="0"/>
      <w:marTop w:val="0"/>
      <w:marBottom w:val="0"/>
      <w:divBdr>
        <w:top w:val="none" w:sz="0" w:space="0" w:color="auto"/>
        <w:left w:val="none" w:sz="0" w:space="0" w:color="auto"/>
        <w:bottom w:val="none" w:sz="0" w:space="0" w:color="auto"/>
        <w:right w:val="none" w:sz="0" w:space="0" w:color="auto"/>
      </w:divBdr>
      <w:divsChild>
        <w:div w:id="760570259">
          <w:marLeft w:val="0"/>
          <w:marRight w:val="0"/>
          <w:marTop w:val="495"/>
          <w:marBottom w:val="0"/>
          <w:divBdr>
            <w:top w:val="none" w:sz="0" w:space="0" w:color="auto"/>
            <w:left w:val="none" w:sz="0" w:space="0" w:color="auto"/>
            <w:bottom w:val="none" w:sz="0" w:space="0" w:color="auto"/>
            <w:right w:val="none" w:sz="0" w:space="0" w:color="auto"/>
          </w:divBdr>
          <w:divsChild>
            <w:div w:id="851840973">
              <w:marLeft w:val="0"/>
              <w:marRight w:val="0"/>
              <w:marTop w:val="0"/>
              <w:marBottom w:val="0"/>
              <w:divBdr>
                <w:top w:val="none" w:sz="0" w:space="0" w:color="auto"/>
                <w:left w:val="none" w:sz="0" w:space="0" w:color="auto"/>
                <w:bottom w:val="none" w:sz="0" w:space="0" w:color="auto"/>
                <w:right w:val="none" w:sz="0" w:space="0" w:color="auto"/>
              </w:divBdr>
              <w:divsChild>
                <w:div w:id="1267272876">
                  <w:marLeft w:val="0"/>
                  <w:marRight w:val="0"/>
                  <w:marTop w:val="0"/>
                  <w:marBottom w:val="0"/>
                  <w:divBdr>
                    <w:top w:val="none" w:sz="0" w:space="0" w:color="auto"/>
                    <w:left w:val="none" w:sz="0" w:space="0" w:color="auto"/>
                    <w:bottom w:val="none" w:sz="0" w:space="0" w:color="auto"/>
                    <w:right w:val="none" w:sz="0" w:space="0" w:color="auto"/>
                  </w:divBdr>
                  <w:divsChild>
                    <w:div w:id="893657713">
                      <w:marLeft w:val="0"/>
                      <w:marRight w:val="0"/>
                      <w:marTop w:val="0"/>
                      <w:marBottom w:val="0"/>
                      <w:divBdr>
                        <w:top w:val="none" w:sz="0" w:space="0" w:color="auto"/>
                        <w:left w:val="none" w:sz="0" w:space="0" w:color="auto"/>
                        <w:bottom w:val="none" w:sz="0" w:space="0" w:color="auto"/>
                        <w:right w:val="none" w:sz="0" w:space="0" w:color="auto"/>
                      </w:divBdr>
                      <w:divsChild>
                        <w:div w:id="2135247265">
                          <w:marLeft w:val="0"/>
                          <w:marRight w:val="0"/>
                          <w:marTop w:val="0"/>
                          <w:marBottom w:val="0"/>
                          <w:divBdr>
                            <w:top w:val="none" w:sz="0" w:space="0" w:color="auto"/>
                            <w:left w:val="none" w:sz="0" w:space="0" w:color="auto"/>
                            <w:bottom w:val="none" w:sz="0" w:space="0" w:color="auto"/>
                            <w:right w:val="none" w:sz="0" w:space="0" w:color="auto"/>
                          </w:divBdr>
                          <w:divsChild>
                            <w:div w:id="17753185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576794">
      <w:bodyDiv w:val="1"/>
      <w:marLeft w:val="0"/>
      <w:marRight w:val="0"/>
      <w:marTop w:val="0"/>
      <w:marBottom w:val="0"/>
      <w:divBdr>
        <w:top w:val="none" w:sz="0" w:space="0" w:color="auto"/>
        <w:left w:val="none" w:sz="0" w:space="0" w:color="auto"/>
        <w:bottom w:val="none" w:sz="0" w:space="0" w:color="auto"/>
        <w:right w:val="none" w:sz="0" w:space="0" w:color="auto"/>
      </w:divBdr>
      <w:divsChild>
        <w:div w:id="1821458556">
          <w:marLeft w:val="0"/>
          <w:marRight w:val="0"/>
          <w:marTop w:val="0"/>
          <w:marBottom w:val="0"/>
          <w:divBdr>
            <w:top w:val="none" w:sz="0" w:space="0" w:color="auto"/>
            <w:left w:val="none" w:sz="0" w:space="0" w:color="auto"/>
            <w:bottom w:val="none" w:sz="0" w:space="0" w:color="auto"/>
            <w:right w:val="none" w:sz="0" w:space="0" w:color="auto"/>
          </w:divBdr>
          <w:divsChild>
            <w:div w:id="1890602212">
              <w:marLeft w:val="0"/>
              <w:marRight w:val="0"/>
              <w:marTop w:val="0"/>
              <w:marBottom w:val="0"/>
              <w:divBdr>
                <w:top w:val="none" w:sz="0" w:space="0" w:color="auto"/>
                <w:left w:val="none" w:sz="0" w:space="0" w:color="auto"/>
                <w:bottom w:val="none" w:sz="0" w:space="0" w:color="auto"/>
                <w:right w:val="none" w:sz="0" w:space="0" w:color="auto"/>
              </w:divBdr>
              <w:divsChild>
                <w:div w:id="32580093">
                  <w:marLeft w:val="0"/>
                  <w:marRight w:val="0"/>
                  <w:marTop w:val="0"/>
                  <w:marBottom w:val="0"/>
                  <w:divBdr>
                    <w:top w:val="none" w:sz="0" w:space="0" w:color="auto"/>
                    <w:left w:val="none" w:sz="0" w:space="0" w:color="auto"/>
                    <w:bottom w:val="none" w:sz="0" w:space="0" w:color="auto"/>
                    <w:right w:val="none" w:sz="0" w:space="0" w:color="auto"/>
                  </w:divBdr>
                  <w:divsChild>
                    <w:div w:id="1977369748">
                      <w:marLeft w:val="0"/>
                      <w:marRight w:val="0"/>
                      <w:marTop w:val="0"/>
                      <w:marBottom w:val="0"/>
                      <w:divBdr>
                        <w:top w:val="none" w:sz="0" w:space="0" w:color="auto"/>
                        <w:left w:val="none" w:sz="0" w:space="0" w:color="auto"/>
                        <w:bottom w:val="none" w:sz="0" w:space="0" w:color="auto"/>
                        <w:right w:val="none" w:sz="0" w:space="0" w:color="auto"/>
                      </w:divBdr>
                      <w:divsChild>
                        <w:div w:id="80759853">
                          <w:marLeft w:val="0"/>
                          <w:marRight w:val="0"/>
                          <w:marTop w:val="0"/>
                          <w:marBottom w:val="0"/>
                          <w:divBdr>
                            <w:top w:val="none" w:sz="0" w:space="0" w:color="auto"/>
                            <w:left w:val="none" w:sz="0" w:space="0" w:color="auto"/>
                            <w:bottom w:val="none" w:sz="0" w:space="0" w:color="auto"/>
                            <w:right w:val="none" w:sz="0" w:space="0" w:color="auto"/>
                          </w:divBdr>
                          <w:divsChild>
                            <w:div w:id="14960682">
                              <w:marLeft w:val="0"/>
                              <w:marRight w:val="0"/>
                              <w:marTop w:val="0"/>
                              <w:marBottom w:val="0"/>
                              <w:divBdr>
                                <w:top w:val="none" w:sz="0" w:space="0" w:color="auto"/>
                                <w:left w:val="none" w:sz="0" w:space="0" w:color="auto"/>
                                <w:bottom w:val="none" w:sz="0" w:space="0" w:color="auto"/>
                                <w:right w:val="none" w:sz="0" w:space="0" w:color="auto"/>
                              </w:divBdr>
                              <w:divsChild>
                                <w:div w:id="191720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651301">
      <w:bodyDiv w:val="1"/>
      <w:marLeft w:val="0"/>
      <w:marRight w:val="0"/>
      <w:marTop w:val="0"/>
      <w:marBottom w:val="0"/>
      <w:divBdr>
        <w:top w:val="none" w:sz="0" w:space="0" w:color="auto"/>
        <w:left w:val="none" w:sz="0" w:space="0" w:color="auto"/>
        <w:bottom w:val="none" w:sz="0" w:space="0" w:color="auto"/>
        <w:right w:val="none" w:sz="0" w:space="0" w:color="auto"/>
      </w:divBdr>
    </w:div>
    <w:div w:id="1681203738">
      <w:bodyDiv w:val="1"/>
      <w:marLeft w:val="0"/>
      <w:marRight w:val="0"/>
      <w:marTop w:val="0"/>
      <w:marBottom w:val="0"/>
      <w:divBdr>
        <w:top w:val="none" w:sz="0" w:space="0" w:color="auto"/>
        <w:left w:val="none" w:sz="0" w:space="0" w:color="auto"/>
        <w:bottom w:val="none" w:sz="0" w:space="0" w:color="auto"/>
        <w:right w:val="none" w:sz="0" w:space="0" w:color="auto"/>
      </w:divBdr>
      <w:divsChild>
        <w:div w:id="1139419875">
          <w:marLeft w:val="0"/>
          <w:marRight w:val="0"/>
          <w:marTop w:val="0"/>
          <w:marBottom w:val="360"/>
          <w:divBdr>
            <w:top w:val="single" w:sz="18" w:space="23" w:color="000000"/>
            <w:left w:val="none" w:sz="0" w:space="12" w:color="auto"/>
            <w:bottom w:val="single" w:sz="6" w:space="23" w:color="CDCDCD"/>
            <w:right w:val="none" w:sz="0" w:space="12" w:color="auto"/>
          </w:divBdr>
        </w:div>
        <w:div w:id="1797138000">
          <w:marLeft w:val="0"/>
          <w:marRight w:val="0"/>
          <w:marTop w:val="0"/>
          <w:marBottom w:val="180"/>
          <w:divBdr>
            <w:top w:val="none" w:sz="0" w:space="0" w:color="auto"/>
            <w:left w:val="none" w:sz="0" w:space="14" w:color="auto"/>
            <w:bottom w:val="single" w:sz="6" w:space="0" w:color="CDCDCD"/>
            <w:right w:val="none" w:sz="0" w:space="14" w:color="auto"/>
          </w:divBdr>
        </w:div>
      </w:divsChild>
    </w:div>
    <w:div w:id="1682775442">
      <w:bodyDiv w:val="1"/>
      <w:marLeft w:val="0"/>
      <w:marRight w:val="0"/>
      <w:marTop w:val="0"/>
      <w:marBottom w:val="0"/>
      <w:divBdr>
        <w:top w:val="none" w:sz="0" w:space="0" w:color="auto"/>
        <w:left w:val="none" w:sz="0" w:space="0" w:color="auto"/>
        <w:bottom w:val="none" w:sz="0" w:space="0" w:color="auto"/>
        <w:right w:val="none" w:sz="0" w:space="0" w:color="auto"/>
      </w:divBdr>
    </w:div>
    <w:div w:id="1684672657">
      <w:bodyDiv w:val="1"/>
      <w:marLeft w:val="0"/>
      <w:marRight w:val="0"/>
      <w:marTop w:val="0"/>
      <w:marBottom w:val="0"/>
      <w:divBdr>
        <w:top w:val="none" w:sz="0" w:space="0" w:color="auto"/>
        <w:left w:val="none" w:sz="0" w:space="0" w:color="auto"/>
        <w:bottom w:val="none" w:sz="0" w:space="0" w:color="auto"/>
        <w:right w:val="none" w:sz="0" w:space="0" w:color="auto"/>
      </w:divBdr>
    </w:div>
    <w:div w:id="1685668805">
      <w:bodyDiv w:val="1"/>
      <w:marLeft w:val="0"/>
      <w:marRight w:val="0"/>
      <w:marTop w:val="0"/>
      <w:marBottom w:val="0"/>
      <w:divBdr>
        <w:top w:val="none" w:sz="0" w:space="0" w:color="auto"/>
        <w:left w:val="none" w:sz="0" w:space="0" w:color="auto"/>
        <w:bottom w:val="none" w:sz="0" w:space="0" w:color="auto"/>
        <w:right w:val="none" w:sz="0" w:space="0" w:color="auto"/>
      </w:divBdr>
      <w:divsChild>
        <w:div w:id="2008091614">
          <w:marLeft w:val="0"/>
          <w:marRight w:val="0"/>
          <w:marTop w:val="0"/>
          <w:marBottom w:val="0"/>
          <w:divBdr>
            <w:top w:val="none" w:sz="0" w:space="0" w:color="auto"/>
            <w:left w:val="none" w:sz="0" w:space="0" w:color="auto"/>
            <w:bottom w:val="none" w:sz="0" w:space="0" w:color="auto"/>
            <w:right w:val="none" w:sz="0" w:space="0" w:color="auto"/>
          </w:divBdr>
          <w:divsChild>
            <w:div w:id="999501904">
              <w:marLeft w:val="45"/>
              <w:marRight w:val="45"/>
              <w:marTop w:val="45"/>
              <w:marBottom w:val="45"/>
              <w:divBdr>
                <w:top w:val="none" w:sz="0" w:space="0" w:color="auto"/>
                <w:left w:val="none" w:sz="0" w:space="0" w:color="auto"/>
                <w:bottom w:val="none" w:sz="0" w:space="0" w:color="auto"/>
                <w:right w:val="none" w:sz="0" w:space="0" w:color="auto"/>
              </w:divBdr>
              <w:divsChild>
                <w:div w:id="1249196114">
                  <w:marLeft w:val="0"/>
                  <w:marRight w:val="75"/>
                  <w:marTop w:val="0"/>
                  <w:marBottom w:val="0"/>
                  <w:divBdr>
                    <w:top w:val="none" w:sz="0" w:space="0" w:color="auto"/>
                    <w:left w:val="none" w:sz="0" w:space="0" w:color="auto"/>
                    <w:bottom w:val="none" w:sz="0" w:space="0" w:color="auto"/>
                    <w:right w:val="none" w:sz="0" w:space="0" w:color="auto"/>
                  </w:divBdr>
                </w:div>
              </w:divsChild>
            </w:div>
            <w:div w:id="2121073005">
              <w:marLeft w:val="150"/>
              <w:marRight w:val="150"/>
              <w:marTop w:val="150"/>
              <w:marBottom w:val="150"/>
              <w:divBdr>
                <w:top w:val="none" w:sz="0" w:space="0" w:color="auto"/>
                <w:left w:val="none" w:sz="0" w:space="0" w:color="auto"/>
                <w:bottom w:val="none" w:sz="0" w:space="0" w:color="auto"/>
                <w:right w:val="none" w:sz="0" w:space="0" w:color="auto"/>
              </w:divBdr>
              <w:divsChild>
                <w:div w:id="1105199414">
                  <w:marLeft w:val="0"/>
                  <w:marRight w:val="0"/>
                  <w:marTop w:val="0"/>
                  <w:marBottom w:val="0"/>
                  <w:divBdr>
                    <w:top w:val="none" w:sz="0" w:space="0" w:color="auto"/>
                    <w:left w:val="none" w:sz="0" w:space="0" w:color="auto"/>
                    <w:bottom w:val="none" w:sz="0" w:space="0" w:color="auto"/>
                    <w:right w:val="none" w:sz="0" w:space="0" w:color="auto"/>
                  </w:divBdr>
                  <w:divsChild>
                    <w:div w:id="844050514">
                      <w:marLeft w:val="0"/>
                      <w:marRight w:val="150"/>
                      <w:marTop w:val="0"/>
                      <w:marBottom w:val="75"/>
                      <w:divBdr>
                        <w:top w:val="none" w:sz="0" w:space="0" w:color="auto"/>
                        <w:left w:val="none" w:sz="0" w:space="0" w:color="auto"/>
                        <w:bottom w:val="none" w:sz="0" w:space="0" w:color="auto"/>
                        <w:right w:val="none" w:sz="0" w:space="0" w:color="auto"/>
                      </w:divBdr>
                      <w:divsChild>
                        <w:div w:id="692804205">
                          <w:marLeft w:val="0"/>
                          <w:marRight w:val="0"/>
                          <w:marTop w:val="0"/>
                          <w:marBottom w:val="0"/>
                          <w:divBdr>
                            <w:top w:val="none" w:sz="0" w:space="0" w:color="auto"/>
                            <w:left w:val="none" w:sz="0" w:space="0" w:color="auto"/>
                            <w:bottom w:val="none" w:sz="0" w:space="0" w:color="auto"/>
                            <w:right w:val="none" w:sz="0" w:space="0" w:color="auto"/>
                          </w:divBdr>
                        </w:div>
                      </w:divsChild>
                    </w:div>
                    <w:div w:id="1141733527">
                      <w:marLeft w:val="0"/>
                      <w:marRight w:val="150"/>
                      <w:marTop w:val="0"/>
                      <w:marBottom w:val="75"/>
                      <w:divBdr>
                        <w:top w:val="none" w:sz="0" w:space="0" w:color="auto"/>
                        <w:left w:val="none" w:sz="0" w:space="0" w:color="auto"/>
                        <w:bottom w:val="none" w:sz="0" w:space="0" w:color="auto"/>
                        <w:right w:val="none" w:sz="0" w:space="0" w:color="auto"/>
                      </w:divBdr>
                      <w:divsChild>
                        <w:div w:id="763067729">
                          <w:marLeft w:val="0"/>
                          <w:marRight w:val="0"/>
                          <w:marTop w:val="0"/>
                          <w:marBottom w:val="0"/>
                          <w:divBdr>
                            <w:top w:val="none" w:sz="0" w:space="0" w:color="auto"/>
                            <w:left w:val="none" w:sz="0" w:space="0" w:color="auto"/>
                            <w:bottom w:val="none" w:sz="0" w:space="0" w:color="auto"/>
                            <w:right w:val="none" w:sz="0" w:space="0" w:color="auto"/>
                          </w:divBdr>
                        </w:div>
                      </w:divsChild>
                    </w:div>
                    <w:div w:id="1212382181">
                      <w:marLeft w:val="0"/>
                      <w:marRight w:val="150"/>
                      <w:marTop w:val="0"/>
                      <w:marBottom w:val="75"/>
                      <w:divBdr>
                        <w:top w:val="none" w:sz="0" w:space="0" w:color="auto"/>
                        <w:left w:val="none" w:sz="0" w:space="0" w:color="auto"/>
                        <w:bottom w:val="none" w:sz="0" w:space="0" w:color="auto"/>
                        <w:right w:val="none" w:sz="0" w:space="0" w:color="auto"/>
                      </w:divBdr>
                    </w:div>
                    <w:div w:id="1361977798">
                      <w:marLeft w:val="0"/>
                      <w:marRight w:val="150"/>
                      <w:marTop w:val="0"/>
                      <w:marBottom w:val="75"/>
                      <w:divBdr>
                        <w:top w:val="none" w:sz="0" w:space="0" w:color="auto"/>
                        <w:left w:val="none" w:sz="0" w:space="0" w:color="auto"/>
                        <w:bottom w:val="none" w:sz="0" w:space="0" w:color="auto"/>
                        <w:right w:val="none" w:sz="0" w:space="0" w:color="auto"/>
                      </w:divBdr>
                      <w:divsChild>
                        <w:div w:id="544685906">
                          <w:marLeft w:val="0"/>
                          <w:marRight w:val="0"/>
                          <w:marTop w:val="0"/>
                          <w:marBottom w:val="0"/>
                          <w:divBdr>
                            <w:top w:val="none" w:sz="0" w:space="0" w:color="auto"/>
                            <w:left w:val="none" w:sz="0" w:space="0" w:color="auto"/>
                            <w:bottom w:val="none" w:sz="0" w:space="0" w:color="auto"/>
                            <w:right w:val="none" w:sz="0" w:space="0" w:color="auto"/>
                          </w:divBdr>
                        </w:div>
                      </w:divsChild>
                    </w:div>
                    <w:div w:id="1446920221">
                      <w:marLeft w:val="0"/>
                      <w:marRight w:val="150"/>
                      <w:marTop w:val="0"/>
                      <w:marBottom w:val="75"/>
                      <w:divBdr>
                        <w:top w:val="none" w:sz="0" w:space="0" w:color="auto"/>
                        <w:left w:val="none" w:sz="0" w:space="0" w:color="auto"/>
                        <w:bottom w:val="none" w:sz="0" w:space="0" w:color="auto"/>
                        <w:right w:val="none" w:sz="0" w:space="0" w:color="auto"/>
                      </w:divBdr>
                      <w:divsChild>
                        <w:div w:id="1555774150">
                          <w:marLeft w:val="0"/>
                          <w:marRight w:val="0"/>
                          <w:marTop w:val="0"/>
                          <w:marBottom w:val="0"/>
                          <w:divBdr>
                            <w:top w:val="none" w:sz="0" w:space="0" w:color="auto"/>
                            <w:left w:val="none" w:sz="0" w:space="0" w:color="auto"/>
                            <w:bottom w:val="none" w:sz="0" w:space="0" w:color="auto"/>
                            <w:right w:val="none" w:sz="0" w:space="0" w:color="auto"/>
                          </w:divBdr>
                        </w:div>
                      </w:divsChild>
                    </w:div>
                    <w:div w:id="1835754689">
                      <w:marLeft w:val="0"/>
                      <w:marRight w:val="150"/>
                      <w:marTop w:val="0"/>
                      <w:marBottom w:val="75"/>
                      <w:divBdr>
                        <w:top w:val="none" w:sz="0" w:space="0" w:color="auto"/>
                        <w:left w:val="none" w:sz="0" w:space="0" w:color="auto"/>
                        <w:bottom w:val="none" w:sz="0" w:space="0" w:color="auto"/>
                        <w:right w:val="none" w:sz="0" w:space="0" w:color="auto"/>
                      </w:divBdr>
                      <w:divsChild>
                        <w:div w:id="1804350584">
                          <w:marLeft w:val="0"/>
                          <w:marRight w:val="0"/>
                          <w:marTop w:val="0"/>
                          <w:marBottom w:val="0"/>
                          <w:divBdr>
                            <w:top w:val="none" w:sz="0" w:space="0" w:color="auto"/>
                            <w:left w:val="none" w:sz="0" w:space="0" w:color="auto"/>
                            <w:bottom w:val="none" w:sz="0" w:space="0" w:color="auto"/>
                            <w:right w:val="none" w:sz="0" w:space="0" w:color="auto"/>
                          </w:divBdr>
                        </w:div>
                      </w:divsChild>
                    </w:div>
                    <w:div w:id="2030597133">
                      <w:marLeft w:val="0"/>
                      <w:marRight w:val="150"/>
                      <w:marTop w:val="0"/>
                      <w:marBottom w:val="75"/>
                      <w:divBdr>
                        <w:top w:val="none" w:sz="0" w:space="0" w:color="auto"/>
                        <w:left w:val="none" w:sz="0" w:space="0" w:color="auto"/>
                        <w:bottom w:val="none" w:sz="0" w:space="0" w:color="auto"/>
                        <w:right w:val="none" w:sz="0" w:space="0" w:color="auto"/>
                      </w:divBdr>
                      <w:divsChild>
                        <w:div w:id="121963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857508">
      <w:bodyDiv w:val="1"/>
      <w:marLeft w:val="0"/>
      <w:marRight w:val="0"/>
      <w:marTop w:val="0"/>
      <w:marBottom w:val="0"/>
      <w:divBdr>
        <w:top w:val="none" w:sz="0" w:space="0" w:color="auto"/>
        <w:left w:val="none" w:sz="0" w:space="0" w:color="auto"/>
        <w:bottom w:val="none" w:sz="0" w:space="0" w:color="auto"/>
        <w:right w:val="none" w:sz="0" w:space="0" w:color="auto"/>
      </w:divBdr>
      <w:divsChild>
        <w:div w:id="938489642">
          <w:marLeft w:val="0"/>
          <w:marRight w:val="0"/>
          <w:marTop w:val="0"/>
          <w:marBottom w:val="75"/>
          <w:divBdr>
            <w:top w:val="none" w:sz="0" w:space="0" w:color="auto"/>
            <w:left w:val="none" w:sz="0" w:space="0" w:color="auto"/>
            <w:bottom w:val="none" w:sz="0" w:space="0" w:color="auto"/>
            <w:right w:val="none" w:sz="0" w:space="0" w:color="auto"/>
          </w:divBdr>
        </w:div>
        <w:div w:id="1402629962">
          <w:marLeft w:val="0"/>
          <w:marRight w:val="0"/>
          <w:marTop w:val="0"/>
          <w:marBottom w:val="225"/>
          <w:divBdr>
            <w:top w:val="none" w:sz="0" w:space="0" w:color="auto"/>
            <w:left w:val="none" w:sz="0" w:space="0" w:color="auto"/>
            <w:bottom w:val="none" w:sz="0" w:space="0" w:color="auto"/>
            <w:right w:val="none" w:sz="0" w:space="0" w:color="auto"/>
          </w:divBdr>
        </w:div>
        <w:div w:id="1659267171">
          <w:marLeft w:val="0"/>
          <w:marRight w:val="0"/>
          <w:marTop w:val="150"/>
          <w:marBottom w:val="300"/>
          <w:divBdr>
            <w:top w:val="single" w:sz="6" w:space="0" w:color="000000"/>
            <w:left w:val="single" w:sz="6" w:space="0" w:color="000000"/>
            <w:bottom w:val="single" w:sz="6" w:space="0" w:color="000000"/>
            <w:right w:val="single" w:sz="6" w:space="0" w:color="000000"/>
          </w:divBdr>
        </w:div>
        <w:div w:id="2003000678">
          <w:marLeft w:val="0"/>
          <w:marRight w:val="0"/>
          <w:marTop w:val="150"/>
          <w:marBottom w:val="75"/>
          <w:divBdr>
            <w:top w:val="none" w:sz="0" w:space="0" w:color="auto"/>
            <w:left w:val="none" w:sz="0" w:space="0" w:color="auto"/>
            <w:bottom w:val="none" w:sz="0" w:space="0" w:color="auto"/>
            <w:right w:val="none" w:sz="0" w:space="0" w:color="auto"/>
          </w:divBdr>
        </w:div>
      </w:divsChild>
    </w:div>
    <w:div w:id="1688680557">
      <w:bodyDiv w:val="1"/>
      <w:marLeft w:val="0"/>
      <w:marRight w:val="0"/>
      <w:marTop w:val="0"/>
      <w:marBottom w:val="0"/>
      <w:divBdr>
        <w:top w:val="none" w:sz="0" w:space="0" w:color="auto"/>
        <w:left w:val="none" w:sz="0" w:space="0" w:color="auto"/>
        <w:bottom w:val="none" w:sz="0" w:space="0" w:color="auto"/>
        <w:right w:val="none" w:sz="0" w:space="0" w:color="auto"/>
      </w:divBdr>
    </w:div>
    <w:div w:id="1689869634">
      <w:bodyDiv w:val="1"/>
      <w:marLeft w:val="0"/>
      <w:marRight w:val="0"/>
      <w:marTop w:val="0"/>
      <w:marBottom w:val="0"/>
      <w:divBdr>
        <w:top w:val="none" w:sz="0" w:space="0" w:color="auto"/>
        <w:left w:val="none" w:sz="0" w:space="0" w:color="auto"/>
        <w:bottom w:val="none" w:sz="0" w:space="0" w:color="auto"/>
        <w:right w:val="none" w:sz="0" w:space="0" w:color="auto"/>
      </w:divBdr>
    </w:div>
    <w:div w:id="1691370027">
      <w:bodyDiv w:val="1"/>
      <w:marLeft w:val="0"/>
      <w:marRight w:val="0"/>
      <w:marTop w:val="0"/>
      <w:marBottom w:val="0"/>
      <w:divBdr>
        <w:top w:val="none" w:sz="0" w:space="0" w:color="auto"/>
        <w:left w:val="none" w:sz="0" w:space="0" w:color="auto"/>
        <w:bottom w:val="none" w:sz="0" w:space="0" w:color="auto"/>
        <w:right w:val="none" w:sz="0" w:space="0" w:color="auto"/>
      </w:divBdr>
    </w:div>
    <w:div w:id="1693409277">
      <w:bodyDiv w:val="1"/>
      <w:marLeft w:val="0"/>
      <w:marRight w:val="0"/>
      <w:marTop w:val="0"/>
      <w:marBottom w:val="0"/>
      <w:divBdr>
        <w:top w:val="none" w:sz="0" w:space="0" w:color="auto"/>
        <w:left w:val="none" w:sz="0" w:space="0" w:color="auto"/>
        <w:bottom w:val="none" w:sz="0" w:space="0" w:color="auto"/>
        <w:right w:val="none" w:sz="0" w:space="0" w:color="auto"/>
      </w:divBdr>
      <w:divsChild>
        <w:div w:id="1629703489">
          <w:marLeft w:val="0"/>
          <w:marRight w:val="0"/>
          <w:marTop w:val="0"/>
          <w:marBottom w:val="0"/>
          <w:divBdr>
            <w:top w:val="none" w:sz="0" w:space="0" w:color="auto"/>
            <w:left w:val="none" w:sz="0" w:space="0" w:color="auto"/>
            <w:bottom w:val="none" w:sz="0" w:space="0" w:color="auto"/>
            <w:right w:val="none" w:sz="0" w:space="0" w:color="auto"/>
          </w:divBdr>
          <w:divsChild>
            <w:div w:id="411854037">
              <w:marLeft w:val="0"/>
              <w:marRight w:val="0"/>
              <w:marTop w:val="0"/>
              <w:marBottom w:val="0"/>
              <w:divBdr>
                <w:top w:val="none" w:sz="0" w:space="0" w:color="auto"/>
                <w:left w:val="none" w:sz="0" w:space="0" w:color="auto"/>
                <w:bottom w:val="none" w:sz="0" w:space="0" w:color="auto"/>
                <w:right w:val="none" w:sz="0" w:space="0" w:color="auto"/>
              </w:divBdr>
              <w:divsChild>
                <w:div w:id="474762246">
                  <w:marLeft w:val="0"/>
                  <w:marRight w:val="0"/>
                  <w:marTop w:val="0"/>
                  <w:marBottom w:val="0"/>
                  <w:divBdr>
                    <w:top w:val="none" w:sz="0" w:space="0" w:color="auto"/>
                    <w:left w:val="none" w:sz="0" w:space="0" w:color="auto"/>
                    <w:bottom w:val="none" w:sz="0" w:space="0" w:color="auto"/>
                    <w:right w:val="none" w:sz="0" w:space="0" w:color="auto"/>
                  </w:divBdr>
                  <w:divsChild>
                    <w:div w:id="281378142">
                      <w:marLeft w:val="0"/>
                      <w:marRight w:val="0"/>
                      <w:marTop w:val="0"/>
                      <w:marBottom w:val="0"/>
                      <w:divBdr>
                        <w:top w:val="none" w:sz="0" w:space="0" w:color="auto"/>
                        <w:left w:val="none" w:sz="0" w:space="0" w:color="auto"/>
                        <w:bottom w:val="none" w:sz="0" w:space="0" w:color="auto"/>
                        <w:right w:val="none" w:sz="0" w:space="0" w:color="auto"/>
                      </w:divBdr>
                      <w:divsChild>
                        <w:div w:id="225989608">
                          <w:marLeft w:val="0"/>
                          <w:marRight w:val="0"/>
                          <w:marTop w:val="0"/>
                          <w:marBottom w:val="0"/>
                          <w:divBdr>
                            <w:top w:val="none" w:sz="0" w:space="0" w:color="auto"/>
                            <w:left w:val="none" w:sz="0" w:space="0" w:color="auto"/>
                            <w:bottom w:val="none" w:sz="0" w:space="0" w:color="auto"/>
                            <w:right w:val="none" w:sz="0" w:space="0" w:color="auto"/>
                          </w:divBdr>
                          <w:divsChild>
                            <w:div w:id="1474173944">
                              <w:marLeft w:val="0"/>
                              <w:marRight w:val="0"/>
                              <w:marTop w:val="0"/>
                              <w:marBottom w:val="300"/>
                              <w:divBdr>
                                <w:top w:val="none" w:sz="0" w:space="0" w:color="auto"/>
                                <w:left w:val="none" w:sz="0" w:space="0" w:color="auto"/>
                                <w:bottom w:val="none" w:sz="0" w:space="0" w:color="auto"/>
                                <w:right w:val="none" w:sz="0" w:space="0" w:color="auto"/>
                              </w:divBdr>
                              <w:divsChild>
                                <w:div w:id="757872976">
                                  <w:marLeft w:val="0"/>
                                  <w:marRight w:val="0"/>
                                  <w:marTop w:val="0"/>
                                  <w:marBottom w:val="0"/>
                                  <w:divBdr>
                                    <w:top w:val="none" w:sz="0" w:space="0" w:color="auto"/>
                                    <w:left w:val="none" w:sz="0" w:space="0" w:color="auto"/>
                                    <w:bottom w:val="none" w:sz="0" w:space="0" w:color="auto"/>
                                    <w:right w:val="none" w:sz="0" w:space="0" w:color="auto"/>
                                  </w:divBdr>
                                  <w:divsChild>
                                    <w:div w:id="15574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6273534">
      <w:bodyDiv w:val="1"/>
      <w:marLeft w:val="0"/>
      <w:marRight w:val="0"/>
      <w:marTop w:val="0"/>
      <w:marBottom w:val="0"/>
      <w:divBdr>
        <w:top w:val="none" w:sz="0" w:space="0" w:color="auto"/>
        <w:left w:val="none" w:sz="0" w:space="0" w:color="auto"/>
        <w:bottom w:val="none" w:sz="0" w:space="0" w:color="auto"/>
        <w:right w:val="none" w:sz="0" w:space="0" w:color="auto"/>
      </w:divBdr>
    </w:div>
    <w:div w:id="1697652237">
      <w:bodyDiv w:val="1"/>
      <w:marLeft w:val="0"/>
      <w:marRight w:val="0"/>
      <w:marTop w:val="0"/>
      <w:marBottom w:val="0"/>
      <w:divBdr>
        <w:top w:val="none" w:sz="0" w:space="0" w:color="auto"/>
        <w:left w:val="none" w:sz="0" w:space="0" w:color="auto"/>
        <w:bottom w:val="none" w:sz="0" w:space="0" w:color="auto"/>
        <w:right w:val="none" w:sz="0" w:space="0" w:color="auto"/>
      </w:divBdr>
      <w:divsChild>
        <w:div w:id="1990018989">
          <w:marLeft w:val="0"/>
          <w:marRight w:val="0"/>
          <w:marTop w:val="120"/>
          <w:marBottom w:val="240"/>
          <w:divBdr>
            <w:top w:val="none" w:sz="0" w:space="0" w:color="auto"/>
            <w:left w:val="none" w:sz="0" w:space="0" w:color="auto"/>
            <w:bottom w:val="none" w:sz="0" w:space="0" w:color="auto"/>
            <w:right w:val="none" w:sz="0" w:space="0" w:color="auto"/>
          </w:divBdr>
          <w:divsChild>
            <w:div w:id="39616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1114">
      <w:bodyDiv w:val="1"/>
      <w:marLeft w:val="0"/>
      <w:marRight w:val="0"/>
      <w:marTop w:val="0"/>
      <w:marBottom w:val="0"/>
      <w:divBdr>
        <w:top w:val="none" w:sz="0" w:space="0" w:color="auto"/>
        <w:left w:val="none" w:sz="0" w:space="0" w:color="auto"/>
        <w:bottom w:val="none" w:sz="0" w:space="0" w:color="auto"/>
        <w:right w:val="none" w:sz="0" w:space="0" w:color="auto"/>
      </w:divBdr>
      <w:divsChild>
        <w:div w:id="812065046">
          <w:marLeft w:val="0"/>
          <w:marRight w:val="0"/>
          <w:marTop w:val="0"/>
          <w:marBottom w:val="0"/>
          <w:divBdr>
            <w:top w:val="none" w:sz="0" w:space="0" w:color="auto"/>
            <w:left w:val="none" w:sz="0" w:space="0" w:color="auto"/>
            <w:bottom w:val="none" w:sz="0" w:space="0" w:color="auto"/>
            <w:right w:val="none" w:sz="0" w:space="0" w:color="auto"/>
          </w:divBdr>
          <w:divsChild>
            <w:div w:id="584219421">
              <w:marLeft w:val="0"/>
              <w:marRight w:val="0"/>
              <w:marTop w:val="0"/>
              <w:marBottom w:val="0"/>
              <w:divBdr>
                <w:top w:val="none" w:sz="0" w:space="0" w:color="auto"/>
                <w:left w:val="none" w:sz="0" w:space="0" w:color="auto"/>
                <w:bottom w:val="none" w:sz="0" w:space="0" w:color="auto"/>
                <w:right w:val="none" w:sz="0" w:space="0" w:color="auto"/>
              </w:divBdr>
              <w:divsChild>
                <w:div w:id="112672763">
                  <w:marLeft w:val="0"/>
                  <w:marRight w:val="0"/>
                  <w:marTop w:val="0"/>
                  <w:marBottom w:val="0"/>
                  <w:divBdr>
                    <w:top w:val="none" w:sz="0" w:space="0" w:color="auto"/>
                    <w:left w:val="none" w:sz="0" w:space="0" w:color="auto"/>
                    <w:bottom w:val="none" w:sz="0" w:space="0" w:color="auto"/>
                    <w:right w:val="none" w:sz="0" w:space="0" w:color="auto"/>
                  </w:divBdr>
                  <w:divsChild>
                    <w:div w:id="585768575">
                      <w:marLeft w:val="0"/>
                      <w:marRight w:val="0"/>
                      <w:marTop w:val="0"/>
                      <w:marBottom w:val="0"/>
                      <w:divBdr>
                        <w:top w:val="none" w:sz="0" w:space="0" w:color="auto"/>
                        <w:left w:val="none" w:sz="0" w:space="0" w:color="auto"/>
                        <w:bottom w:val="none" w:sz="0" w:space="0" w:color="auto"/>
                        <w:right w:val="none" w:sz="0" w:space="0" w:color="auto"/>
                      </w:divBdr>
                      <w:divsChild>
                        <w:div w:id="1211915311">
                          <w:marLeft w:val="0"/>
                          <w:marRight w:val="0"/>
                          <w:marTop w:val="0"/>
                          <w:marBottom w:val="0"/>
                          <w:divBdr>
                            <w:top w:val="none" w:sz="0" w:space="0" w:color="auto"/>
                            <w:left w:val="none" w:sz="0" w:space="0" w:color="auto"/>
                            <w:bottom w:val="none" w:sz="0" w:space="0" w:color="auto"/>
                            <w:right w:val="none" w:sz="0" w:space="0" w:color="auto"/>
                          </w:divBdr>
                          <w:divsChild>
                            <w:div w:id="885719198">
                              <w:marLeft w:val="0"/>
                              <w:marRight w:val="0"/>
                              <w:marTop w:val="0"/>
                              <w:marBottom w:val="0"/>
                              <w:divBdr>
                                <w:top w:val="none" w:sz="0" w:space="0" w:color="auto"/>
                                <w:left w:val="none" w:sz="0" w:space="0" w:color="auto"/>
                                <w:bottom w:val="none" w:sz="0" w:space="0" w:color="auto"/>
                                <w:right w:val="none" w:sz="0" w:space="0" w:color="auto"/>
                              </w:divBdr>
                              <w:divsChild>
                                <w:div w:id="1447195297">
                                  <w:marLeft w:val="0"/>
                                  <w:marRight w:val="0"/>
                                  <w:marTop w:val="0"/>
                                  <w:marBottom w:val="0"/>
                                  <w:divBdr>
                                    <w:top w:val="none" w:sz="0" w:space="0" w:color="auto"/>
                                    <w:left w:val="none" w:sz="0" w:space="0" w:color="auto"/>
                                    <w:bottom w:val="none" w:sz="0" w:space="0" w:color="auto"/>
                                    <w:right w:val="none" w:sz="0" w:space="0" w:color="auto"/>
                                  </w:divBdr>
                                  <w:divsChild>
                                    <w:div w:id="1278413447">
                                      <w:marLeft w:val="0"/>
                                      <w:marRight w:val="0"/>
                                      <w:marTop w:val="0"/>
                                      <w:marBottom w:val="0"/>
                                      <w:divBdr>
                                        <w:top w:val="none" w:sz="0" w:space="0" w:color="auto"/>
                                        <w:left w:val="none" w:sz="0" w:space="0" w:color="auto"/>
                                        <w:bottom w:val="none" w:sz="0" w:space="0" w:color="auto"/>
                                        <w:right w:val="none" w:sz="0" w:space="0" w:color="auto"/>
                                      </w:divBdr>
                                      <w:divsChild>
                                        <w:div w:id="337466829">
                                          <w:marLeft w:val="0"/>
                                          <w:marRight w:val="0"/>
                                          <w:marTop w:val="0"/>
                                          <w:marBottom w:val="0"/>
                                          <w:divBdr>
                                            <w:top w:val="none" w:sz="0" w:space="0" w:color="auto"/>
                                            <w:left w:val="none" w:sz="0" w:space="0" w:color="auto"/>
                                            <w:bottom w:val="none" w:sz="0" w:space="0" w:color="auto"/>
                                            <w:right w:val="none" w:sz="0" w:space="0" w:color="auto"/>
                                          </w:divBdr>
                                          <w:divsChild>
                                            <w:div w:id="858005660">
                                              <w:marLeft w:val="0"/>
                                              <w:marRight w:val="0"/>
                                              <w:marTop w:val="0"/>
                                              <w:marBottom w:val="0"/>
                                              <w:divBdr>
                                                <w:top w:val="none" w:sz="0" w:space="0" w:color="auto"/>
                                                <w:left w:val="none" w:sz="0" w:space="0" w:color="auto"/>
                                                <w:bottom w:val="none" w:sz="0" w:space="0" w:color="auto"/>
                                                <w:right w:val="none" w:sz="0" w:space="0" w:color="auto"/>
                                              </w:divBdr>
                                              <w:divsChild>
                                                <w:div w:id="797339350">
                                                  <w:marLeft w:val="0"/>
                                                  <w:marRight w:val="0"/>
                                                  <w:marTop w:val="0"/>
                                                  <w:marBottom w:val="0"/>
                                                  <w:divBdr>
                                                    <w:top w:val="none" w:sz="0" w:space="0" w:color="auto"/>
                                                    <w:left w:val="none" w:sz="0" w:space="0" w:color="auto"/>
                                                    <w:bottom w:val="none" w:sz="0" w:space="0" w:color="auto"/>
                                                    <w:right w:val="none" w:sz="0" w:space="0" w:color="auto"/>
                                                  </w:divBdr>
                                                  <w:divsChild>
                                                    <w:div w:id="1798601181">
                                                      <w:marLeft w:val="0"/>
                                                      <w:marRight w:val="0"/>
                                                      <w:marTop w:val="0"/>
                                                      <w:marBottom w:val="0"/>
                                                      <w:divBdr>
                                                        <w:top w:val="none" w:sz="0" w:space="0" w:color="auto"/>
                                                        <w:left w:val="none" w:sz="0" w:space="0" w:color="auto"/>
                                                        <w:bottom w:val="none" w:sz="0" w:space="0" w:color="auto"/>
                                                        <w:right w:val="none" w:sz="0" w:space="0" w:color="auto"/>
                                                      </w:divBdr>
                                                      <w:divsChild>
                                                        <w:div w:id="477185875">
                                                          <w:marLeft w:val="0"/>
                                                          <w:marRight w:val="0"/>
                                                          <w:marTop w:val="0"/>
                                                          <w:marBottom w:val="0"/>
                                                          <w:divBdr>
                                                            <w:top w:val="none" w:sz="0" w:space="0" w:color="auto"/>
                                                            <w:left w:val="none" w:sz="0" w:space="0" w:color="auto"/>
                                                            <w:bottom w:val="none" w:sz="0" w:space="0" w:color="auto"/>
                                                            <w:right w:val="none" w:sz="0" w:space="0" w:color="auto"/>
                                                          </w:divBdr>
                                                          <w:divsChild>
                                                            <w:div w:id="1129124532">
                                                              <w:marLeft w:val="0"/>
                                                              <w:marRight w:val="2"/>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7923086">
      <w:bodyDiv w:val="1"/>
      <w:marLeft w:val="0"/>
      <w:marRight w:val="0"/>
      <w:marTop w:val="0"/>
      <w:marBottom w:val="0"/>
      <w:divBdr>
        <w:top w:val="none" w:sz="0" w:space="0" w:color="auto"/>
        <w:left w:val="none" w:sz="0" w:space="0" w:color="auto"/>
        <w:bottom w:val="none" w:sz="0" w:space="0" w:color="auto"/>
        <w:right w:val="none" w:sz="0" w:space="0" w:color="auto"/>
      </w:divBdr>
    </w:div>
    <w:div w:id="1698696662">
      <w:bodyDiv w:val="1"/>
      <w:marLeft w:val="0"/>
      <w:marRight w:val="0"/>
      <w:marTop w:val="0"/>
      <w:marBottom w:val="0"/>
      <w:divBdr>
        <w:top w:val="none" w:sz="0" w:space="0" w:color="auto"/>
        <w:left w:val="none" w:sz="0" w:space="0" w:color="auto"/>
        <w:bottom w:val="none" w:sz="0" w:space="0" w:color="auto"/>
        <w:right w:val="none" w:sz="0" w:space="0" w:color="auto"/>
      </w:divBdr>
    </w:div>
    <w:div w:id="1699160216">
      <w:bodyDiv w:val="1"/>
      <w:marLeft w:val="0"/>
      <w:marRight w:val="0"/>
      <w:marTop w:val="0"/>
      <w:marBottom w:val="0"/>
      <w:divBdr>
        <w:top w:val="none" w:sz="0" w:space="0" w:color="auto"/>
        <w:left w:val="none" w:sz="0" w:space="0" w:color="auto"/>
        <w:bottom w:val="none" w:sz="0" w:space="0" w:color="auto"/>
        <w:right w:val="none" w:sz="0" w:space="0" w:color="auto"/>
      </w:divBdr>
      <w:divsChild>
        <w:div w:id="130055156">
          <w:marLeft w:val="0"/>
          <w:marRight w:val="0"/>
          <w:marTop w:val="0"/>
          <w:marBottom w:val="75"/>
          <w:divBdr>
            <w:top w:val="none" w:sz="0" w:space="0" w:color="auto"/>
            <w:left w:val="none" w:sz="0" w:space="0" w:color="auto"/>
            <w:bottom w:val="none" w:sz="0" w:space="0" w:color="auto"/>
            <w:right w:val="none" w:sz="0" w:space="0" w:color="auto"/>
          </w:divBdr>
        </w:div>
      </w:divsChild>
    </w:div>
    <w:div w:id="1701855900">
      <w:bodyDiv w:val="1"/>
      <w:marLeft w:val="0"/>
      <w:marRight w:val="0"/>
      <w:marTop w:val="0"/>
      <w:marBottom w:val="0"/>
      <w:divBdr>
        <w:top w:val="none" w:sz="0" w:space="0" w:color="auto"/>
        <w:left w:val="none" w:sz="0" w:space="0" w:color="auto"/>
        <w:bottom w:val="none" w:sz="0" w:space="0" w:color="auto"/>
        <w:right w:val="none" w:sz="0" w:space="0" w:color="auto"/>
      </w:divBdr>
    </w:div>
    <w:div w:id="1703164141">
      <w:bodyDiv w:val="1"/>
      <w:marLeft w:val="0"/>
      <w:marRight w:val="0"/>
      <w:marTop w:val="0"/>
      <w:marBottom w:val="0"/>
      <w:divBdr>
        <w:top w:val="none" w:sz="0" w:space="0" w:color="auto"/>
        <w:left w:val="none" w:sz="0" w:space="0" w:color="auto"/>
        <w:bottom w:val="none" w:sz="0" w:space="0" w:color="auto"/>
        <w:right w:val="none" w:sz="0" w:space="0" w:color="auto"/>
      </w:divBdr>
    </w:div>
    <w:div w:id="1703634153">
      <w:bodyDiv w:val="1"/>
      <w:marLeft w:val="0"/>
      <w:marRight w:val="0"/>
      <w:marTop w:val="0"/>
      <w:marBottom w:val="0"/>
      <w:divBdr>
        <w:top w:val="none" w:sz="0" w:space="0" w:color="auto"/>
        <w:left w:val="none" w:sz="0" w:space="0" w:color="auto"/>
        <w:bottom w:val="none" w:sz="0" w:space="0" w:color="auto"/>
        <w:right w:val="none" w:sz="0" w:space="0" w:color="auto"/>
      </w:divBdr>
      <w:divsChild>
        <w:div w:id="1718965186">
          <w:marLeft w:val="0"/>
          <w:marRight w:val="0"/>
          <w:marTop w:val="0"/>
          <w:marBottom w:val="0"/>
          <w:divBdr>
            <w:top w:val="none" w:sz="0" w:space="0" w:color="auto"/>
            <w:left w:val="none" w:sz="0" w:space="0" w:color="auto"/>
            <w:bottom w:val="none" w:sz="0" w:space="0" w:color="auto"/>
            <w:right w:val="none" w:sz="0" w:space="0" w:color="auto"/>
          </w:divBdr>
          <w:divsChild>
            <w:div w:id="1534031823">
              <w:marLeft w:val="0"/>
              <w:marRight w:val="0"/>
              <w:marTop w:val="0"/>
              <w:marBottom w:val="0"/>
              <w:divBdr>
                <w:top w:val="none" w:sz="0" w:space="0" w:color="auto"/>
                <w:left w:val="none" w:sz="0" w:space="0" w:color="auto"/>
                <w:bottom w:val="none" w:sz="0" w:space="0" w:color="auto"/>
                <w:right w:val="none" w:sz="0" w:space="0" w:color="auto"/>
              </w:divBdr>
              <w:divsChild>
                <w:div w:id="1975866606">
                  <w:marLeft w:val="0"/>
                  <w:marRight w:val="0"/>
                  <w:marTop w:val="0"/>
                  <w:marBottom w:val="0"/>
                  <w:divBdr>
                    <w:top w:val="none" w:sz="0" w:space="0" w:color="auto"/>
                    <w:left w:val="none" w:sz="0" w:space="0" w:color="auto"/>
                    <w:bottom w:val="none" w:sz="0" w:space="0" w:color="auto"/>
                    <w:right w:val="none" w:sz="0" w:space="0" w:color="auto"/>
                  </w:divBdr>
                  <w:divsChild>
                    <w:div w:id="449476279">
                      <w:marLeft w:val="0"/>
                      <w:marRight w:val="0"/>
                      <w:marTop w:val="0"/>
                      <w:marBottom w:val="0"/>
                      <w:divBdr>
                        <w:top w:val="none" w:sz="0" w:space="0" w:color="auto"/>
                        <w:left w:val="none" w:sz="0" w:space="0" w:color="auto"/>
                        <w:bottom w:val="none" w:sz="0" w:space="0" w:color="auto"/>
                        <w:right w:val="none" w:sz="0" w:space="0" w:color="auto"/>
                      </w:divBdr>
                      <w:divsChild>
                        <w:div w:id="1660882749">
                          <w:marLeft w:val="0"/>
                          <w:marRight w:val="0"/>
                          <w:marTop w:val="0"/>
                          <w:marBottom w:val="0"/>
                          <w:divBdr>
                            <w:top w:val="none" w:sz="0" w:space="0" w:color="auto"/>
                            <w:left w:val="none" w:sz="0" w:space="0" w:color="auto"/>
                            <w:bottom w:val="none" w:sz="0" w:space="0" w:color="auto"/>
                            <w:right w:val="none" w:sz="0" w:space="0" w:color="auto"/>
                          </w:divBdr>
                          <w:divsChild>
                            <w:div w:id="16389060">
                              <w:marLeft w:val="0"/>
                              <w:marRight w:val="0"/>
                              <w:marTop w:val="0"/>
                              <w:marBottom w:val="0"/>
                              <w:divBdr>
                                <w:top w:val="none" w:sz="0" w:space="0" w:color="auto"/>
                                <w:left w:val="none" w:sz="0" w:space="0" w:color="auto"/>
                                <w:bottom w:val="none" w:sz="0" w:space="0" w:color="auto"/>
                                <w:right w:val="none" w:sz="0" w:space="0" w:color="auto"/>
                              </w:divBdr>
                            </w:div>
                            <w:div w:id="121558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747429">
      <w:bodyDiv w:val="1"/>
      <w:marLeft w:val="0"/>
      <w:marRight w:val="0"/>
      <w:marTop w:val="0"/>
      <w:marBottom w:val="0"/>
      <w:divBdr>
        <w:top w:val="none" w:sz="0" w:space="0" w:color="auto"/>
        <w:left w:val="none" w:sz="0" w:space="0" w:color="auto"/>
        <w:bottom w:val="none" w:sz="0" w:space="0" w:color="auto"/>
        <w:right w:val="none" w:sz="0" w:space="0" w:color="auto"/>
      </w:divBdr>
    </w:div>
    <w:div w:id="1704478658">
      <w:bodyDiv w:val="1"/>
      <w:marLeft w:val="0"/>
      <w:marRight w:val="0"/>
      <w:marTop w:val="0"/>
      <w:marBottom w:val="0"/>
      <w:divBdr>
        <w:top w:val="none" w:sz="0" w:space="0" w:color="auto"/>
        <w:left w:val="none" w:sz="0" w:space="0" w:color="auto"/>
        <w:bottom w:val="none" w:sz="0" w:space="0" w:color="auto"/>
        <w:right w:val="none" w:sz="0" w:space="0" w:color="auto"/>
      </w:divBdr>
    </w:div>
    <w:div w:id="1704750626">
      <w:bodyDiv w:val="1"/>
      <w:marLeft w:val="0"/>
      <w:marRight w:val="0"/>
      <w:marTop w:val="0"/>
      <w:marBottom w:val="0"/>
      <w:divBdr>
        <w:top w:val="none" w:sz="0" w:space="0" w:color="auto"/>
        <w:left w:val="none" w:sz="0" w:space="0" w:color="auto"/>
        <w:bottom w:val="none" w:sz="0" w:space="0" w:color="auto"/>
        <w:right w:val="none" w:sz="0" w:space="0" w:color="auto"/>
      </w:divBdr>
    </w:div>
    <w:div w:id="1705667514">
      <w:bodyDiv w:val="1"/>
      <w:marLeft w:val="0"/>
      <w:marRight w:val="0"/>
      <w:marTop w:val="0"/>
      <w:marBottom w:val="0"/>
      <w:divBdr>
        <w:top w:val="none" w:sz="0" w:space="0" w:color="auto"/>
        <w:left w:val="none" w:sz="0" w:space="0" w:color="auto"/>
        <w:bottom w:val="none" w:sz="0" w:space="0" w:color="auto"/>
        <w:right w:val="none" w:sz="0" w:space="0" w:color="auto"/>
      </w:divBdr>
    </w:div>
    <w:div w:id="1706171315">
      <w:bodyDiv w:val="1"/>
      <w:marLeft w:val="0"/>
      <w:marRight w:val="0"/>
      <w:marTop w:val="0"/>
      <w:marBottom w:val="0"/>
      <w:divBdr>
        <w:top w:val="none" w:sz="0" w:space="0" w:color="auto"/>
        <w:left w:val="none" w:sz="0" w:space="0" w:color="auto"/>
        <w:bottom w:val="none" w:sz="0" w:space="0" w:color="auto"/>
        <w:right w:val="none" w:sz="0" w:space="0" w:color="auto"/>
      </w:divBdr>
      <w:divsChild>
        <w:div w:id="10841629">
          <w:marLeft w:val="0"/>
          <w:marRight w:val="0"/>
          <w:marTop w:val="0"/>
          <w:marBottom w:val="0"/>
          <w:divBdr>
            <w:top w:val="none" w:sz="0" w:space="0" w:color="auto"/>
            <w:left w:val="none" w:sz="0" w:space="0" w:color="auto"/>
            <w:bottom w:val="none" w:sz="0" w:space="0" w:color="auto"/>
            <w:right w:val="none" w:sz="0" w:space="0" w:color="auto"/>
          </w:divBdr>
        </w:div>
      </w:divsChild>
    </w:div>
    <w:div w:id="1707022839">
      <w:marLeft w:val="0"/>
      <w:marRight w:val="0"/>
      <w:marTop w:val="0"/>
      <w:marBottom w:val="75"/>
      <w:divBdr>
        <w:top w:val="none" w:sz="0" w:space="0" w:color="auto"/>
        <w:left w:val="none" w:sz="0" w:space="0" w:color="auto"/>
        <w:bottom w:val="none" w:sz="0" w:space="0" w:color="auto"/>
        <w:right w:val="none" w:sz="0" w:space="0" w:color="auto"/>
      </w:divBdr>
    </w:div>
    <w:div w:id="1707561075">
      <w:bodyDiv w:val="1"/>
      <w:marLeft w:val="0"/>
      <w:marRight w:val="0"/>
      <w:marTop w:val="0"/>
      <w:marBottom w:val="0"/>
      <w:divBdr>
        <w:top w:val="none" w:sz="0" w:space="0" w:color="auto"/>
        <w:left w:val="none" w:sz="0" w:space="0" w:color="auto"/>
        <w:bottom w:val="none" w:sz="0" w:space="0" w:color="auto"/>
        <w:right w:val="none" w:sz="0" w:space="0" w:color="auto"/>
      </w:divBdr>
    </w:div>
    <w:div w:id="1707827017">
      <w:bodyDiv w:val="1"/>
      <w:marLeft w:val="0"/>
      <w:marRight w:val="0"/>
      <w:marTop w:val="0"/>
      <w:marBottom w:val="0"/>
      <w:divBdr>
        <w:top w:val="none" w:sz="0" w:space="0" w:color="auto"/>
        <w:left w:val="none" w:sz="0" w:space="0" w:color="auto"/>
        <w:bottom w:val="none" w:sz="0" w:space="0" w:color="auto"/>
        <w:right w:val="none" w:sz="0" w:space="0" w:color="auto"/>
      </w:divBdr>
      <w:divsChild>
        <w:div w:id="770197338">
          <w:marLeft w:val="0"/>
          <w:marRight w:val="0"/>
          <w:marTop w:val="0"/>
          <w:marBottom w:val="0"/>
          <w:divBdr>
            <w:top w:val="none" w:sz="0" w:space="0" w:color="auto"/>
            <w:left w:val="none" w:sz="0" w:space="0" w:color="auto"/>
            <w:bottom w:val="none" w:sz="0" w:space="0" w:color="auto"/>
            <w:right w:val="none" w:sz="0" w:space="0" w:color="auto"/>
          </w:divBdr>
        </w:div>
        <w:div w:id="818612788">
          <w:marLeft w:val="0"/>
          <w:marRight w:val="0"/>
          <w:marTop w:val="0"/>
          <w:marBottom w:val="0"/>
          <w:divBdr>
            <w:top w:val="none" w:sz="0" w:space="0" w:color="auto"/>
            <w:left w:val="none" w:sz="0" w:space="0" w:color="auto"/>
            <w:bottom w:val="none" w:sz="0" w:space="0" w:color="auto"/>
            <w:right w:val="none" w:sz="0" w:space="0" w:color="auto"/>
          </w:divBdr>
          <w:divsChild>
            <w:div w:id="83382552">
              <w:marLeft w:val="0"/>
              <w:marRight w:val="0"/>
              <w:marTop w:val="0"/>
              <w:marBottom w:val="0"/>
              <w:divBdr>
                <w:top w:val="none" w:sz="0" w:space="0" w:color="auto"/>
                <w:left w:val="none" w:sz="0" w:space="0" w:color="auto"/>
                <w:bottom w:val="none" w:sz="0" w:space="0" w:color="auto"/>
                <w:right w:val="none" w:sz="0" w:space="0" w:color="auto"/>
              </w:divBdr>
            </w:div>
            <w:div w:id="203179021">
              <w:marLeft w:val="0"/>
              <w:marRight w:val="0"/>
              <w:marTop w:val="0"/>
              <w:marBottom w:val="0"/>
              <w:divBdr>
                <w:top w:val="none" w:sz="0" w:space="0" w:color="auto"/>
                <w:left w:val="none" w:sz="0" w:space="0" w:color="auto"/>
                <w:bottom w:val="none" w:sz="0" w:space="0" w:color="auto"/>
                <w:right w:val="none" w:sz="0" w:space="0" w:color="auto"/>
              </w:divBdr>
            </w:div>
            <w:div w:id="743986681">
              <w:marLeft w:val="0"/>
              <w:marRight w:val="0"/>
              <w:marTop w:val="0"/>
              <w:marBottom w:val="0"/>
              <w:divBdr>
                <w:top w:val="none" w:sz="0" w:space="0" w:color="auto"/>
                <w:left w:val="none" w:sz="0" w:space="0" w:color="auto"/>
                <w:bottom w:val="none" w:sz="0" w:space="0" w:color="auto"/>
                <w:right w:val="none" w:sz="0" w:space="0" w:color="auto"/>
              </w:divBdr>
            </w:div>
            <w:div w:id="810823785">
              <w:marLeft w:val="0"/>
              <w:marRight w:val="0"/>
              <w:marTop w:val="0"/>
              <w:marBottom w:val="0"/>
              <w:divBdr>
                <w:top w:val="none" w:sz="0" w:space="0" w:color="auto"/>
                <w:left w:val="none" w:sz="0" w:space="0" w:color="auto"/>
                <w:bottom w:val="none" w:sz="0" w:space="0" w:color="auto"/>
                <w:right w:val="none" w:sz="0" w:space="0" w:color="auto"/>
              </w:divBdr>
            </w:div>
            <w:div w:id="866330043">
              <w:marLeft w:val="0"/>
              <w:marRight w:val="0"/>
              <w:marTop w:val="0"/>
              <w:marBottom w:val="0"/>
              <w:divBdr>
                <w:top w:val="none" w:sz="0" w:space="0" w:color="auto"/>
                <w:left w:val="none" w:sz="0" w:space="0" w:color="auto"/>
                <w:bottom w:val="none" w:sz="0" w:space="0" w:color="auto"/>
                <w:right w:val="none" w:sz="0" w:space="0" w:color="auto"/>
              </w:divBdr>
            </w:div>
            <w:div w:id="1292176872">
              <w:marLeft w:val="0"/>
              <w:marRight w:val="375"/>
              <w:marTop w:val="0"/>
              <w:marBottom w:val="0"/>
              <w:divBdr>
                <w:top w:val="none" w:sz="0" w:space="0" w:color="auto"/>
                <w:left w:val="none" w:sz="0" w:space="0" w:color="auto"/>
                <w:bottom w:val="none" w:sz="0" w:space="0" w:color="auto"/>
                <w:right w:val="none" w:sz="0" w:space="0" w:color="auto"/>
              </w:divBdr>
            </w:div>
            <w:div w:id="1486894772">
              <w:marLeft w:val="0"/>
              <w:marRight w:val="0"/>
              <w:marTop w:val="0"/>
              <w:marBottom w:val="0"/>
              <w:divBdr>
                <w:top w:val="none" w:sz="0" w:space="0" w:color="auto"/>
                <w:left w:val="none" w:sz="0" w:space="0" w:color="auto"/>
                <w:bottom w:val="none" w:sz="0" w:space="0" w:color="auto"/>
                <w:right w:val="none" w:sz="0" w:space="0" w:color="auto"/>
              </w:divBdr>
            </w:div>
          </w:divsChild>
        </w:div>
        <w:div w:id="1348559386">
          <w:marLeft w:val="0"/>
          <w:marRight w:val="0"/>
          <w:marTop w:val="0"/>
          <w:marBottom w:val="0"/>
          <w:divBdr>
            <w:top w:val="none" w:sz="0" w:space="0" w:color="auto"/>
            <w:left w:val="none" w:sz="0" w:space="0" w:color="auto"/>
            <w:bottom w:val="none" w:sz="0" w:space="0" w:color="auto"/>
            <w:right w:val="none" w:sz="0" w:space="0" w:color="auto"/>
          </w:divBdr>
        </w:div>
        <w:div w:id="1474105050">
          <w:marLeft w:val="0"/>
          <w:marRight w:val="0"/>
          <w:marTop w:val="0"/>
          <w:marBottom w:val="0"/>
          <w:divBdr>
            <w:top w:val="none" w:sz="0" w:space="0" w:color="auto"/>
            <w:left w:val="none" w:sz="0" w:space="0" w:color="auto"/>
            <w:bottom w:val="none" w:sz="0" w:space="0" w:color="auto"/>
            <w:right w:val="none" w:sz="0" w:space="0" w:color="auto"/>
          </w:divBdr>
        </w:div>
      </w:divsChild>
    </w:div>
    <w:div w:id="1710181885">
      <w:bodyDiv w:val="1"/>
      <w:marLeft w:val="0"/>
      <w:marRight w:val="0"/>
      <w:marTop w:val="0"/>
      <w:marBottom w:val="0"/>
      <w:divBdr>
        <w:top w:val="none" w:sz="0" w:space="0" w:color="auto"/>
        <w:left w:val="none" w:sz="0" w:space="0" w:color="auto"/>
        <w:bottom w:val="none" w:sz="0" w:space="0" w:color="auto"/>
        <w:right w:val="none" w:sz="0" w:space="0" w:color="auto"/>
      </w:divBdr>
      <w:divsChild>
        <w:div w:id="790247243">
          <w:marLeft w:val="0"/>
          <w:marRight w:val="0"/>
          <w:marTop w:val="0"/>
          <w:marBottom w:val="75"/>
          <w:divBdr>
            <w:top w:val="none" w:sz="0" w:space="0" w:color="auto"/>
            <w:left w:val="none" w:sz="0" w:space="0" w:color="auto"/>
            <w:bottom w:val="dotted" w:sz="6" w:space="2" w:color="DDDDDD"/>
            <w:right w:val="none" w:sz="0" w:space="0" w:color="auto"/>
          </w:divBdr>
        </w:div>
        <w:div w:id="1229001749">
          <w:marLeft w:val="0"/>
          <w:marRight w:val="0"/>
          <w:marTop w:val="0"/>
          <w:marBottom w:val="0"/>
          <w:divBdr>
            <w:top w:val="none" w:sz="0" w:space="0" w:color="auto"/>
            <w:left w:val="none" w:sz="0" w:space="0" w:color="auto"/>
            <w:bottom w:val="none" w:sz="0" w:space="0" w:color="auto"/>
            <w:right w:val="none" w:sz="0" w:space="0" w:color="auto"/>
          </w:divBdr>
        </w:div>
      </w:divsChild>
    </w:div>
    <w:div w:id="1710573350">
      <w:bodyDiv w:val="1"/>
      <w:marLeft w:val="0"/>
      <w:marRight w:val="0"/>
      <w:marTop w:val="0"/>
      <w:marBottom w:val="0"/>
      <w:divBdr>
        <w:top w:val="none" w:sz="0" w:space="0" w:color="auto"/>
        <w:left w:val="none" w:sz="0" w:space="0" w:color="auto"/>
        <w:bottom w:val="none" w:sz="0" w:space="0" w:color="auto"/>
        <w:right w:val="none" w:sz="0" w:space="0" w:color="auto"/>
      </w:divBdr>
      <w:divsChild>
        <w:div w:id="1410617252">
          <w:marLeft w:val="0"/>
          <w:marRight w:val="0"/>
          <w:marTop w:val="0"/>
          <w:marBottom w:val="0"/>
          <w:divBdr>
            <w:top w:val="none" w:sz="0" w:space="0" w:color="auto"/>
            <w:left w:val="none" w:sz="0" w:space="0" w:color="auto"/>
            <w:bottom w:val="none" w:sz="0" w:space="0" w:color="auto"/>
            <w:right w:val="none" w:sz="0" w:space="0" w:color="auto"/>
          </w:divBdr>
          <w:divsChild>
            <w:div w:id="1196576339">
              <w:marLeft w:val="0"/>
              <w:marRight w:val="0"/>
              <w:marTop w:val="0"/>
              <w:marBottom w:val="0"/>
              <w:divBdr>
                <w:top w:val="none" w:sz="0" w:space="0" w:color="auto"/>
                <w:left w:val="none" w:sz="0" w:space="0" w:color="auto"/>
                <w:bottom w:val="none" w:sz="0" w:space="0" w:color="auto"/>
                <w:right w:val="none" w:sz="0" w:space="0" w:color="auto"/>
              </w:divBdr>
              <w:divsChild>
                <w:div w:id="1152869675">
                  <w:marLeft w:val="0"/>
                  <w:marRight w:val="0"/>
                  <w:marTop w:val="0"/>
                  <w:marBottom w:val="0"/>
                  <w:divBdr>
                    <w:top w:val="none" w:sz="0" w:space="0" w:color="auto"/>
                    <w:left w:val="none" w:sz="0" w:space="0" w:color="auto"/>
                    <w:bottom w:val="none" w:sz="0" w:space="0" w:color="auto"/>
                    <w:right w:val="none" w:sz="0" w:space="0" w:color="auto"/>
                  </w:divBdr>
                  <w:divsChild>
                    <w:div w:id="127432581">
                      <w:marLeft w:val="-225"/>
                      <w:marRight w:val="-225"/>
                      <w:marTop w:val="0"/>
                      <w:marBottom w:val="0"/>
                      <w:divBdr>
                        <w:top w:val="none" w:sz="0" w:space="0" w:color="auto"/>
                        <w:left w:val="none" w:sz="0" w:space="0" w:color="auto"/>
                        <w:bottom w:val="none" w:sz="0" w:space="0" w:color="auto"/>
                        <w:right w:val="none" w:sz="0" w:space="0" w:color="auto"/>
                      </w:divBdr>
                      <w:divsChild>
                        <w:div w:id="1176462587">
                          <w:marLeft w:val="0"/>
                          <w:marRight w:val="0"/>
                          <w:marTop w:val="0"/>
                          <w:marBottom w:val="0"/>
                          <w:divBdr>
                            <w:top w:val="none" w:sz="0" w:space="0" w:color="auto"/>
                            <w:left w:val="none" w:sz="0" w:space="0" w:color="auto"/>
                            <w:bottom w:val="none" w:sz="0" w:space="0" w:color="auto"/>
                            <w:right w:val="none" w:sz="0" w:space="0" w:color="auto"/>
                          </w:divBdr>
                          <w:divsChild>
                            <w:div w:id="349920161">
                              <w:marLeft w:val="0"/>
                              <w:marRight w:val="0"/>
                              <w:marTop w:val="0"/>
                              <w:marBottom w:val="0"/>
                              <w:divBdr>
                                <w:top w:val="none" w:sz="0" w:space="0" w:color="auto"/>
                                <w:left w:val="none" w:sz="0" w:space="0" w:color="auto"/>
                                <w:bottom w:val="none" w:sz="0" w:space="0" w:color="auto"/>
                                <w:right w:val="none" w:sz="0" w:space="0" w:color="auto"/>
                              </w:divBdr>
                              <w:divsChild>
                                <w:div w:id="199130014">
                                  <w:marLeft w:val="0"/>
                                  <w:marRight w:val="0"/>
                                  <w:marTop w:val="0"/>
                                  <w:marBottom w:val="0"/>
                                  <w:divBdr>
                                    <w:top w:val="none" w:sz="0" w:space="0" w:color="auto"/>
                                    <w:left w:val="none" w:sz="0" w:space="0" w:color="auto"/>
                                    <w:bottom w:val="none" w:sz="0" w:space="0" w:color="auto"/>
                                    <w:right w:val="none" w:sz="0" w:space="0" w:color="auto"/>
                                  </w:divBdr>
                                  <w:divsChild>
                                    <w:div w:id="18914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759450">
      <w:bodyDiv w:val="1"/>
      <w:marLeft w:val="0"/>
      <w:marRight w:val="0"/>
      <w:marTop w:val="0"/>
      <w:marBottom w:val="0"/>
      <w:divBdr>
        <w:top w:val="none" w:sz="0" w:space="0" w:color="auto"/>
        <w:left w:val="none" w:sz="0" w:space="0" w:color="auto"/>
        <w:bottom w:val="none" w:sz="0" w:space="0" w:color="auto"/>
        <w:right w:val="none" w:sz="0" w:space="0" w:color="auto"/>
      </w:divBdr>
      <w:divsChild>
        <w:div w:id="657655234">
          <w:marLeft w:val="120"/>
          <w:marRight w:val="0"/>
          <w:marTop w:val="0"/>
          <w:marBottom w:val="60"/>
          <w:divBdr>
            <w:top w:val="none" w:sz="0" w:space="0" w:color="auto"/>
            <w:left w:val="none" w:sz="0" w:space="0" w:color="auto"/>
            <w:bottom w:val="none" w:sz="0" w:space="0" w:color="auto"/>
            <w:right w:val="none" w:sz="0" w:space="0" w:color="auto"/>
          </w:divBdr>
        </w:div>
      </w:divsChild>
    </w:div>
    <w:div w:id="1712077263">
      <w:bodyDiv w:val="1"/>
      <w:marLeft w:val="0"/>
      <w:marRight w:val="0"/>
      <w:marTop w:val="0"/>
      <w:marBottom w:val="0"/>
      <w:divBdr>
        <w:top w:val="none" w:sz="0" w:space="0" w:color="auto"/>
        <w:left w:val="none" w:sz="0" w:space="0" w:color="auto"/>
        <w:bottom w:val="none" w:sz="0" w:space="0" w:color="auto"/>
        <w:right w:val="none" w:sz="0" w:space="0" w:color="auto"/>
      </w:divBdr>
    </w:div>
    <w:div w:id="1712412682">
      <w:bodyDiv w:val="1"/>
      <w:marLeft w:val="0"/>
      <w:marRight w:val="0"/>
      <w:marTop w:val="0"/>
      <w:marBottom w:val="0"/>
      <w:divBdr>
        <w:top w:val="none" w:sz="0" w:space="0" w:color="auto"/>
        <w:left w:val="none" w:sz="0" w:space="0" w:color="auto"/>
        <w:bottom w:val="none" w:sz="0" w:space="0" w:color="auto"/>
        <w:right w:val="none" w:sz="0" w:space="0" w:color="auto"/>
      </w:divBdr>
    </w:div>
    <w:div w:id="1712533206">
      <w:bodyDiv w:val="1"/>
      <w:marLeft w:val="0"/>
      <w:marRight w:val="0"/>
      <w:marTop w:val="0"/>
      <w:marBottom w:val="0"/>
      <w:divBdr>
        <w:top w:val="none" w:sz="0" w:space="0" w:color="auto"/>
        <w:left w:val="none" w:sz="0" w:space="0" w:color="auto"/>
        <w:bottom w:val="none" w:sz="0" w:space="0" w:color="auto"/>
        <w:right w:val="none" w:sz="0" w:space="0" w:color="auto"/>
      </w:divBdr>
    </w:div>
    <w:div w:id="1712996407">
      <w:bodyDiv w:val="1"/>
      <w:marLeft w:val="0"/>
      <w:marRight w:val="0"/>
      <w:marTop w:val="0"/>
      <w:marBottom w:val="0"/>
      <w:divBdr>
        <w:top w:val="none" w:sz="0" w:space="0" w:color="auto"/>
        <w:left w:val="none" w:sz="0" w:space="0" w:color="auto"/>
        <w:bottom w:val="none" w:sz="0" w:space="0" w:color="auto"/>
        <w:right w:val="none" w:sz="0" w:space="0" w:color="auto"/>
      </w:divBdr>
      <w:divsChild>
        <w:div w:id="311913403">
          <w:marLeft w:val="0"/>
          <w:marRight w:val="0"/>
          <w:marTop w:val="150"/>
          <w:marBottom w:val="75"/>
          <w:divBdr>
            <w:top w:val="none" w:sz="0" w:space="0" w:color="auto"/>
            <w:left w:val="none" w:sz="0" w:space="0" w:color="auto"/>
            <w:bottom w:val="none" w:sz="0" w:space="0" w:color="auto"/>
            <w:right w:val="none" w:sz="0" w:space="0" w:color="auto"/>
          </w:divBdr>
        </w:div>
        <w:div w:id="541211333">
          <w:marLeft w:val="0"/>
          <w:marRight w:val="0"/>
          <w:marTop w:val="0"/>
          <w:marBottom w:val="75"/>
          <w:divBdr>
            <w:top w:val="none" w:sz="0" w:space="0" w:color="auto"/>
            <w:left w:val="none" w:sz="0" w:space="0" w:color="auto"/>
            <w:bottom w:val="none" w:sz="0" w:space="0" w:color="auto"/>
            <w:right w:val="none" w:sz="0" w:space="0" w:color="auto"/>
          </w:divBdr>
        </w:div>
        <w:div w:id="650795426">
          <w:marLeft w:val="0"/>
          <w:marRight w:val="0"/>
          <w:marTop w:val="150"/>
          <w:marBottom w:val="300"/>
          <w:divBdr>
            <w:top w:val="single" w:sz="6" w:space="0" w:color="000000"/>
            <w:left w:val="single" w:sz="6" w:space="0" w:color="000000"/>
            <w:bottom w:val="single" w:sz="6" w:space="0" w:color="000000"/>
            <w:right w:val="single" w:sz="6" w:space="0" w:color="000000"/>
          </w:divBdr>
        </w:div>
        <w:div w:id="1312372352">
          <w:marLeft w:val="0"/>
          <w:marRight w:val="0"/>
          <w:marTop w:val="0"/>
          <w:marBottom w:val="225"/>
          <w:divBdr>
            <w:top w:val="none" w:sz="0" w:space="0" w:color="auto"/>
            <w:left w:val="none" w:sz="0" w:space="0" w:color="auto"/>
            <w:bottom w:val="none" w:sz="0" w:space="0" w:color="auto"/>
            <w:right w:val="none" w:sz="0" w:space="0" w:color="auto"/>
          </w:divBdr>
        </w:div>
      </w:divsChild>
    </w:div>
    <w:div w:id="1713387653">
      <w:bodyDiv w:val="1"/>
      <w:marLeft w:val="0"/>
      <w:marRight w:val="0"/>
      <w:marTop w:val="0"/>
      <w:marBottom w:val="0"/>
      <w:divBdr>
        <w:top w:val="none" w:sz="0" w:space="0" w:color="auto"/>
        <w:left w:val="none" w:sz="0" w:space="0" w:color="auto"/>
        <w:bottom w:val="none" w:sz="0" w:space="0" w:color="auto"/>
        <w:right w:val="none" w:sz="0" w:space="0" w:color="auto"/>
      </w:divBdr>
      <w:divsChild>
        <w:div w:id="239565401">
          <w:marLeft w:val="0"/>
          <w:marRight w:val="0"/>
          <w:marTop w:val="0"/>
          <w:marBottom w:val="180"/>
          <w:divBdr>
            <w:top w:val="none" w:sz="0" w:space="0" w:color="auto"/>
            <w:left w:val="none" w:sz="0" w:space="14" w:color="auto"/>
            <w:bottom w:val="single" w:sz="6" w:space="0" w:color="CDCDCD"/>
            <w:right w:val="none" w:sz="0" w:space="14" w:color="auto"/>
          </w:divBdr>
        </w:div>
        <w:div w:id="525875915">
          <w:marLeft w:val="0"/>
          <w:marRight w:val="0"/>
          <w:marTop w:val="0"/>
          <w:marBottom w:val="360"/>
          <w:divBdr>
            <w:top w:val="single" w:sz="18" w:space="23" w:color="000000"/>
            <w:left w:val="none" w:sz="0" w:space="12" w:color="auto"/>
            <w:bottom w:val="single" w:sz="6" w:space="23" w:color="CDCDCD"/>
            <w:right w:val="none" w:sz="0" w:space="12" w:color="auto"/>
          </w:divBdr>
          <w:divsChild>
            <w:div w:id="893389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14768986">
      <w:bodyDiv w:val="1"/>
      <w:marLeft w:val="0"/>
      <w:marRight w:val="0"/>
      <w:marTop w:val="0"/>
      <w:marBottom w:val="0"/>
      <w:divBdr>
        <w:top w:val="none" w:sz="0" w:space="0" w:color="auto"/>
        <w:left w:val="none" w:sz="0" w:space="0" w:color="auto"/>
        <w:bottom w:val="none" w:sz="0" w:space="0" w:color="auto"/>
        <w:right w:val="none" w:sz="0" w:space="0" w:color="auto"/>
      </w:divBdr>
    </w:div>
    <w:div w:id="1715814244">
      <w:bodyDiv w:val="1"/>
      <w:marLeft w:val="0"/>
      <w:marRight w:val="0"/>
      <w:marTop w:val="0"/>
      <w:marBottom w:val="0"/>
      <w:divBdr>
        <w:top w:val="none" w:sz="0" w:space="0" w:color="auto"/>
        <w:left w:val="none" w:sz="0" w:space="0" w:color="auto"/>
        <w:bottom w:val="none" w:sz="0" w:space="0" w:color="auto"/>
        <w:right w:val="none" w:sz="0" w:space="0" w:color="auto"/>
      </w:divBdr>
      <w:divsChild>
        <w:div w:id="585698107">
          <w:marLeft w:val="0"/>
          <w:marRight w:val="0"/>
          <w:marTop w:val="0"/>
          <w:marBottom w:val="0"/>
          <w:divBdr>
            <w:top w:val="none" w:sz="0" w:space="0" w:color="auto"/>
            <w:left w:val="none" w:sz="0" w:space="0" w:color="auto"/>
            <w:bottom w:val="none" w:sz="0" w:space="0" w:color="auto"/>
            <w:right w:val="none" w:sz="0" w:space="0" w:color="auto"/>
          </w:divBdr>
          <w:divsChild>
            <w:div w:id="17629262">
              <w:marLeft w:val="0"/>
              <w:marRight w:val="0"/>
              <w:marTop w:val="0"/>
              <w:marBottom w:val="0"/>
              <w:divBdr>
                <w:top w:val="none" w:sz="0" w:space="0" w:color="auto"/>
                <w:left w:val="none" w:sz="0" w:space="0" w:color="auto"/>
                <w:bottom w:val="none" w:sz="0" w:space="0" w:color="auto"/>
                <w:right w:val="none" w:sz="0" w:space="0" w:color="auto"/>
              </w:divBdr>
            </w:div>
            <w:div w:id="163715608">
              <w:marLeft w:val="0"/>
              <w:marRight w:val="0"/>
              <w:marTop w:val="0"/>
              <w:marBottom w:val="0"/>
              <w:divBdr>
                <w:top w:val="none" w:sz="0" w:space="0" w:color="auto"/>
                <w:left w:val="none" w:sz="0" w:space="0" w:color="auto"/>
                <w:bottom w:val="none" w:sz="0" w:space="0" w:color="auto"/>
                <w:right w:val="none" w:sz="0" w:space="0" w:color="auto"/>
              </w:divBdr>
            </w:div>
            <w:div w:id="717972777">
              <w:marLeft w:val="0"/>
              <w:marRight w:val="0"/>
              <w:marTop w:val="0"/>
              <w:marBottom w:val="0"/>
              <w:divBdr>
                <w:top w:val="none" w:sz="0" w:space="0" w:color="auto"/>
                <w:left w:val="none" w:sz="0" w:space="0" w:color="auto"/>
                <w:bottom w:val="none" w:sz="0" w:space="0" w:color="auto"/>
                <w:right w:val="none" w:sz="0" w:space="0" w:color="auto"/>
              </w:divBdr>
            </w:div>
            <w:div w:id="10172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69597">
      <w:bodyDiv w:val="1"/>
      <w:marLeft w:val="0"/>
      <w:marRight w:val="0"/>
      <w:marTop w:val="0"/>
      <w:marBottom w:val="0"/>
      <w:divBdr>
        <w:top w:val="none" w:sz="0" w:space="0" w:color="auto"/>
        <w:left w:val="none" w:sz="0" w:space="0" w:color="auto"/>
        <w:bottom w:val="none" w:sz="0" w:space="0" w:color="auto"/>
        <w:right w:val="none" w:sz="0" w:space="0" w:color="auto"/>
      </w:divBdr>
    </w:div>
    <w:div w:id="1716928790">
      <w:bodyDiv w:val="1"/>
      <w:marLeft w:val="0"/>
      <w:marRight w:val="0"/>
      <w:marTop w:val="0"/>
      <w:marBottom w:val="0"/>
      <w:divBdr>
        <w:top w:val="none" w:sz="0" w:space="0" w:color="auto"/>
        <w:left w:val="none" w:sz="0" w:space="0" w:color="auto"/>
        <w:bottom w:val="none" w:sz="0" w:space="0" w:color="auto"/>
        <w:right w:val="none" w:sz="0" w:space="0" w:color="auto"/>
      </w:divBdr>
    </w:div>
    <w:div w:id="1717586869">
      <w:bodyDiv w:val="1"/>
      <w:marLeft w:val="0"/>
      <w:marRight w:val="0"/>
      <w:marTop w:val="0"/>
      <w:marBottom w:val="0"/>
      <w:divBdr>
        <w:top w:val="none" w:sz="0" w:space="0" w:color="auto"/>
        <w:left w:val="none" w:sz="0" w:space="0" w:color="auto"/>
        <w:bottom w:val="none" w:sz="0" w:space="0" w:color="auto"/>
        <w:right w:val="none" w:sz="0" w:space="0" w:color="auto"/>
      </w:divBdr>
    </w:div>
    <w:div w:id="1717661131">
      <w:bodyDiv w:val="1"/>
      <w:marLeft w:val="0"/>
      <w:marRight w:val="0"/>
      <w:marTop w:val="0"/>
      <w:marBottom w:val="0"/>
      <w:divBdr>
        <w:top w:val="none" w:sz="0" w:space="0" w:color="auto"/>
        <w:left w:val="none" w:sz="0" w:space="0" w:color="auto"/>
        <w:bottom w:val="none" w:sz="0" w:space="0" w:color="auto"/>
        <w:right w:val="none" w:sz="0" w:space="0" w:color="auto"/>
      </w:divBdr>
      <w:divsChild>
        <w:div w:id="539241878">
          <w:marLeft w:val="0"/>
          <w:marRight w:val="0"/>
          <w:marTop w:val="0"/>
          <w:marBottom w:val="0"/>
          <w:divBdr>
            <w:top w:val="none" w:sz="0" w:space="0" w:color="auto"/>
            <w:left w:val="none" w:sz="0" w:space="0" w:color="auto"/>
            <w:bottom w:val="none" w:sz="0" w:space="0" w:color="auto"/>
            <w:right w:val="none" w:sz="0" w:space="0" w:color="auto"/>
          </w:divBdr>
        </w:div>
        <w:div w:id="764957436">
          <w:marLeft w:val="0"/>
          <w:marRight w:val="0"/>
          <w:marTop w:val="0"/>
          <w:marBottom w:val="75"/>
          <w:divBdr>
            <w:top w:val="none" w:sz="0" w:space="0" w:color="auto"/>
            <w:left w:val="none" w:sz="0" w:space="0" w:color="auto"/>
            <w:bottom w:val="dotted" w:sz="6" w:space="2" w:color="DDDDDD"/>
            <w:right w:val="none" w:sz="0" w:space="0" w:color="auto"/>
          </w:divBdr>
        </w:div>
      </w:divsChild>
    </w:div>
    <w:div w:id="1719624430">
      <w:bodyDiv w:val="1"/>
      <w:marLeft w:val="0"/>
      <w:marRight w:val="0"/>
      <w:marTop w:val="0"/>
      <w:marBottom w:val="0"/>
      <w:divBdr>
        <w:top w:val="none" w:sz="0" w:space="0" w:color="auto"/>
        <w:left w:val="none" w:sz="0" w:space="0" w:color="auto"/>
        <w:bottom w:val="none" w:sz="0" w:space="0" w:color="auto"/>
        <w:right w:val="none" w:sz="0" w:space="0" w:color="auto"/>
      </w:divBdr>
      <w:divsChild>
        <w:div w:id="458885086">
          <w:marLeft w:val="0"/>
          <w:marRight w:val="0"/>
          <w:marTop w:val="0"/>
          <w:marBottom w:val="0"/>
          <w:divBdr>
            <w:top w:val="none" w:sz="0" w:space="0" w:color="auto"/>
            <w:left w:val="none" w:sz="0" w:space="0" w:color="auto"/>
            <w:bottom w:val="none" w:sz="0" w:space="0" w:color="auto"/>
            <w:right w:val="none" w:sz="0" w:space="0" w:color="auto"/>
          </w:divBdr>
        </w:div>
        <w:div w:id="804273659">
          <w:marLeft w:val="0"/>
          <w:marRight w:val="0"/>
          <w:marTop w:val="180"/>
          <w:marBottom w:val="0"/>
          <w:divBdr>
            <w:top w:val="none" w:sz="0" w:space="0" w:color="auto"/>
            <w:left w:val="none" w:sz="0" w:space="0" w:color="auto"/>
            <w:bottom w:val="none" w:sz="0" w:space="0" w:color="auto"/>
            <w:right w:val="none" w:sz="0" w:space="0" w:color="auto"/>
          </w:divBdr>
        </w:div>
        <w:div w:id="1189755891">
          <w:marLeft w:val="0"/>
          <w:marRight w:val="0"/>
          <w:marTop w:val="0"/>
          <w:marBottom w:val="0"/>
          <w:divBdr>
            <w:top w:val="none" w:sz="0" w:space="0" w:color="auto"/>
            <w:left w:val="none" w:sz="0" w:space="0" w:color="auto"/>
            <w:bottom w:val="none" w:sz="0" w:space="0" w:color="auto"/>
            <w:right w:val="none" w:sz="0" w:space="0" w:color="auto"/>
          </w:divBdr>
        </w:div>
        <w:div w:id="1508642401">
          <w:marLeft w:val="0"/>
          <w:marRight w:val="0"/>
          <w:marTop w:val="90"/>
          <w:marBottom w:val="210"/>
          <w:divBdr>
            <w:top w:val="single" w:sz="6" w:space="1" w:color="CCCCCC"/>
            <w:left w:val="none" w:sz="0" w:space="0" w:color="auto"/>
            <w:bottom w:val="none" w:sz="0" w:space="0" w:color="auto"/>
            <w:right w:val="none" w:sz="0" w:space="0" w:color="auto"/>
          </w:divBdr>
          <w:divsChild>
            <w:div w:id="8168182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20737862">
      <w:bodyDiv w:val="1"/>
      <w:marLeft w:val="0"/>
      <w:marRight w:val="0"/>
      <w:marTop w:val="0"/>
      <w:marBottom w:val="0"/>
      <w:divBdr>
        <w:top w:val="none" w:sz="0" w:space="0" w:color="auto"/>
        <w:left w:val="none" w:sz="0" w:space="0" w:color="auto"/>
        <w:bottom w:val="none" w:sz="0" w:space="0" w:color="auto"/>
        <w:right w:val="none" w:sz="0" w:space="0" w:color="auto"/>
      </w:divBdr>
    </w:div>
    <w:div w:id="1721322556">
      <w:bodyDiv w:val="1"/>
      <w:marLeft w:val="0"/>
      <w:marRight w:val="0"/>
      <w:marTop w:val="0"/>
      <w:marBottom w:val="0"/>
      <w:divBdr>
        <w:top w:val="none" w:sz="0" w:space="0" w:color="auto"/>
        <w:left w:val="none" w:sz="0" w:space="0" w:color="auto"/>
        <w:bottom w:val="none" w:sz="0" w:space="0" w:color="auto"/>
        <w:right w:val="none" w:sz="0" w:space="0" w:color="auto"/>
      </w:divBdr>
      <w:divsChild>
        <w:div w:id="1730226615">
          <w:marLeft w:val="0"/>
          <w:marRight w:val="90"/>
          <w:marTop w:val="0"/>
          <w:marBottom w:val="0"/>
          <w:divBdr>
            <w:top w:val="none" w:sz="0" w:space="0" w:color="auto"/>
            <w:left w:val="none" w:sz="0" w:space="0" w:color="auto"/>
            <w:bottom w:val="none" w:sz="0" w:space="0" w:color="auto"/>
            <w:right w:val="none" w:sz="0" w:space="0" w:color="auto"/>
          </w:divBdr>
        </w:div>
      </w:divsChild>
    </w:div>
    <w:div w:id="1722708409">
      <w:bodyDiv w:val="1"/>
      <w:marLeft w:val="0"/>
      <w:marRight w:val="0"/>
      <w:marTop w:val="0"/>
      <w:marBottom w:val="0"/>
      <w:divBdr>
        <w:top w:val="none" w:sz="0" w:space="0" w:color="auto"/>
        <w:left w:val="none" w:sz="0" w:space="0" w:color="auto"/>
        <w:bottom w:val="none" w:sz="0" w:space="0" w:color="auto"/>
        <w:right w:val="none" w:sz="0" w:space="0" w:color="auto"/>
      </w:divBdr>
      <w:divsChild>
        <w:div w:id="1346206568">
          <w:marLeft w:val="0"/>
          <w:marRight w:val="0"/>
          <w:marTop w:val="0"/>
          <w:marBottom w:val="0"/>
          <w:divBdr>
            <w:top w:val="none" w:sz="0" w:space="0" w:color="auto"/>
            <w:left w:val="none" w:sz="0" w:space="0" w:color="auto"/>
            <w:bottom w:val="none" w:sz="0" w:space="0" w:color="auto"/>
            <w:right w:val="none" w:sz="0" w:space="0" w:color="auto"/>
          </w:divBdr>
          <w:divsChild>
            <w:div w:id="1802992561">
              <w:marLeft w:val="0"/>
              <w:marRight w:val="0"/>
              <w:marTop w:val="0"/>
              <w:marBottom w:val="0"/>
              <w:divBdr>
                <w:top w:val="none" w:sz="0" w:space="0" w:color="auto"/>
                <w:left w:val="none" w:sz="0" w:space="0" w:color="auto"/>
                <w:bottom w:val="none" w:sz="0" w:space="0" w:color="auto"/>
                <w:right w:val="none" w:sz="0" w:space="0" w:color="auto"/>
              </w:divBdr>
            </w:div>
          </w:divsChild>
        </w:div>
        <w:div w:id="1897468688">
          <w:marLeft w:val="0"/>
          <w:marRight w:val="0"/>
          <w:marTop w:val="0"/>
          <w:marBottom w:val="150"/>
          <w:divBdr>
            <w:top w:val="none" w:sz="0" w:space="0" w:color="auto"/>
            <w:left w:val="none" w:sz="0" w:space="0" w:color="auto"/>
            <w:bottom w:val="none" w:sz="0" w:space="0" w:color="auto"/>
            <w:right w:val="none" w:sz="0" w:space="0" w:color="auto"/>
          </w:divBdr>
        </w:div>
      </w:divsChild>
    </w:div>
    <w:div w:id="1722753598">
      <w:bodyDiv w:val="1"/>
      <w:marLeft w:val="0"/>
      <w:marRight w:val="0"/>
      <w:marTop w:val="0"/>
      <w:marBottom w:val="0"/>
      <w:divBdr>
        <w:top w:val="none" w:sz="0" w:space="0" w:color="auto"/>
        <w:left w:val="none" w:sz="0" w:space="0" w:color="auto"/>
        <w:bottom w:val="none" w:sz="0" w:space="0" w:color="auto"/>
        <w:right w:val="none" w:sz="0" w:space="0" w:color="auto"/>
      </w:divBdr>
    </w:div>
    <w:div w:id="1723363705">
      <w:bodyDiv w:val="1"/>
      <w:marLeft w:val="0"/>
      <w:marRight w:val="0"/>
      <w:marTop w:val="0"/>
      <w:marBottom w:val="0"/>
      <w:divBdr>
        <w:top w:val="none" w:sz="0" w:space="0" w:color="auto"/>
        <w:left w:val="none" w:sz="0" w:space="0" w:color="auto"/>
        <w:bottom w:val="none" w:sz="0" w:space="0" w:color="auto"/>
        <w:right w:val="none" w:sz="0" w:space="0" w:color="auto"/>
      </w:divBdr>
    </w:div>
    <w:div w:id="1725136133">
      <w:bodyDiv w:val="1"/>
      <w:marLeft w:val="0"/>
      <w:marRight w:val="0"/>
      <w:marTop w:val="0"/>
      <w:marBottom w:val="0"/>
      <w:divBdr>
        <w:top w:val="none" w:sz="0" w:space="0" w:color="auto"/>
        <w:left w:val="none" w:sz="0" w:space="0" w:color="auto"/>
        <w:bottom w:val="none" w:sz="0" w:space="0" w:color="auto"/>
        <w:right w:val="none" w:sz="0" w:space="0" w:color="auto"/>
      </w:divBdr>
      <w:divsChild>
        <w:div w:id="1083138379">
          <w:marLeft w:val="0"/>
          <w:marRight w:val="0"/>
          <w:marTop w:val="0"/>
          <w:marBottom w:val="0"/>
          <w:divBdr>
            <w:top w:val="none" w:sz="0" w:space="0" w:color="auto"/>
            <w:left w:val="none" w:sz="0" w:space="0" w:color="auto"/>
            <w:bottom w:val="none" w:sz="0" w:space="0" w:color="auto"/>
            <w:right w:val="none" w:sz="0" w:space="0" w:color="auto"/>
          </w:divBdr>
        </w:div>
        <w:div w:id="1786919749">
          <w:marLeft w:val="0"/>
          <w:marRight w:val="0"/>
          <w:marTop w:val="0"/>
          <w:marBottom w:val="0"/>
          <w:divBdr>
            <w:top w:val="none" w:sz="0" w:space="0" w:color="auto"/>
            <w:left w:val="none" w:sz="0" w:space="0" w:color="auto"/>
            <w:bottom w:val="none" w:sz="0" w:space="0" w:color="auto"/>
            <w:right w:val="none" w:sz="0" w:space="0" w:color="auto"/>
          </w:divBdr>
          <w:divsChild>
            <w:div w:id="590506751">
              <w:marLeft w:val="0"/>
              <w:marRight w:val="0"/>
              <w:marTop w:val="0"/>
              <w:marBottom w:val="0"/>
              <w:divBdr>
                <w:top w:val="none" w:sz="0" w:space="0" w:color="auto"/>
                <w:left w:val="none" w:sz="0" w:space="0" w:color="auto"/>
                <w:bottom w:val="none" w:sz="0" w:space="0" w:color="auto"/>
                <w:right w:val="none" w:sz="0" w:space="0" w:color="auto"/>
              </w:divBdr>
            </w:div>
            <w:div w:id="82805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22538">
      <w:bodyDiv w:val="1"/>
      <w:marLeft w:val="0"/>
      <w:marRight w:val="0"/>
      <w:marTop w:val="0"/>
      <w:marBottom w:val="0"/>
      <w:divBdr>
        <w:top w:val="none" w:sz="0" w:space="0" w:color="auto"/>
        <w:left w:val="none" w:sz="0" w:space="0" w:color="auto"/>
        <w:bottom w:val="none" w:sz="0" w:space="0" w:color="auto"/>
        <w:right w:val="none" w:sz="0" w:space="0" w:color="auto"/>
      </w:divBdr>
      <w:divsChild>
        <w:div w:id="225528407">
          <w:marLeft w:val="0"/>
          <w:marRight w:val="0"/>
          <w:marTop w:val="0"/>
          <w:marBottom w:val="0"/>
          <w:divBdr>
            <w:top w:val="none" w:sz="0" w:space="0" w:color="auto"/>
            <w:left w:val="none" w:sz="0" w:space="0" w:color="auto"/>
            <w:bottom w:val="none" w:sz="0" w:space="0" w:color="auto"/>
            <w:right w:val="none" w:sz="0" w:space="0" w:color="auto"/>
          </w:divBdr>
          <w:divsChild>
            <w:div w:id="882130678">
              <w:marLeft w:val="0"/>
              <w:marRight w:val="0"/>
              <w:marTop w:val="0"/>
              <w:marBottom w:val="0"/>
              <w:divBdr>
                <w:top w:val="none" w:sz="0" w:space="0" w:color="auto"/>
                <w:left w:val="none" w:sz="0" w:space="0" w:color="auto"/>
                <w:bottom w:val="none" w:sz="0" w:space="0" w:color="auto"/>
                <w:right w:val="none" w:sz="0" w:space="0" w:color="auto"/>
              </w:divBdr>
              <w:divsChild>
                <w:div w:id="133087130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012831476">
          <w:marLeft w:val="0"/>
          <w:marRight w:val="0"/>
          <w:marTop w:val="0"/>
          <w:marBottom w:val="0"/>
          <w:divBdr>
            <w:top w:val="none" w:sz="0" w:space="0" w:color="auto"/>
            <w:left w:val="none" w:sz="0" w:space="0" w:color="auto"/>
            <w:bottom w:val="none" w:sz="0" w:space="0" w:color="auto"/>
            <w:right w:val="none" w:sz="0" w:space="0" w:color="auto"/>
          </w:divBdr>
          <w:divsChild>
            <w:div w:id="27726236">
              <w:marLeft w:val="0"/>
              <w:marRight w:val="0"/>
              <w:marTop w:val="0"/>
              <w:marBottom w:val="0"/>
              <w:divBdr>
                <w:top w:val="single" w:sz="18" w:space="3" w:color="4A4A4A"/>
                <w:left w:val="none" w:sz="0" w:space="3" w:color="auto"/>
                <w:bottom w:val="single" w:sz="12" w:space="3" w:color="FFFFFF"/>
                <w:right w:val="none" w:sz="0" w:space="3" w:color="auto"/>
              </w:divBdr>
            </w:div>
            <w:div w:id="92867862">
              <w:marLeft w:val="0"/>
              <w:marRight w:val="0"/>
              <w:marTop w:val="0"/>
              <w:marBottom w:val="450"/>
              <w:divBdr>
                <w:top w:val="none" w:sz="0" w:space="0" w:color="auto"/>
                <w:left w:val="none" w:sz="0" w:space="0" w:color="auto"/>
                <w:bottom w:val="none" w:sz="0" w:space="0" w:color="auto"/>
                <w:right w:val="none" w:sz="0" w:space="0" w:color="auto"/>
              </w:divBdr>
            </w:div>
            <w:div w:id="262416613">
              <w:marLeft w:val="0"/>
              <w:marRight w:val="0"/>
              <w:marTop w:val="0"/>
              <w:marBottom w:val="0"/>
              <w:divBdr>
                <w:top w:val="single" w:sz="18" w:space="3" w:color="4A4A4A"/>
                <w:left w:val="none" w:sz="0" w:space="3" w:color="auto"/>
                <w:bottom w:val="single" w:sz="12" w:space="3" w:color="FFFFFF"/>
                <w:right w:val="none" w:sz="0" w:space="3" w:color="auto"/>
              </w:divBdr>
            </w:div>
          </w:divsChild>
        </w:div>
      </w:divsChild>
    </w:div>
    <w:div w:id="1728916427">
      <w:bodyDiv w:val="1"/>
      <w:marLeft w:val="0"/>
      <w:marRight w:val="0"/>
      <w:marTop w:val="0"/>
      <w:marBottom w:val="0"/>
      <w:divBdr>
        <w:top w:val="none" w:sz="0" w:space="0" w:color="auto"/>
        <w:left w:val="none" w:sz="0" w:space="0" w:color="auto"/>
        <w:bottom w:val="none" w:sz="0" w:space="0" w:color="auto"/>
        <w:right w:val="none" w:sz="0" w:space="0" w:color="auto"/>
      </w:divBdr>
      <w:divsChild>
        <w:div w:id="260652516">
          <w:marLeft w:val="0"/>
          <w:marRight w:val="0"/>
          <w:marTop w:val="0"/>
          <w:marBottom w:val="0"/>
          <w:divBdr>
            <w:top w:val="none" w:sz="0" w:space="0" w:color="auto"/>
            <w:left w:val="none" w:sz="0" w:space="0" w:color="auto"/>
            <w:bottom w:val="none" w:sz="0" w:space="0" w:color="auto"/>
            <w:right w:val="none" w:sz="0" w:space="0" w:color="auto"/>
          </w:divBdr>
          <w:divsChild>
            <w:div w:id="90858984">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1730612998">
      <w:bodyDiv w:val="1"/>
      <w:marLeft w:val="0"/>
      <w:marRight w:val="0"/>
      <w:marTop w:val="0"/>
      <w:marBottom w:val="0"/>
      <w:divBdr>
        <w:top w:val="none" w:sz="0" w:space="0" w:color="auto"/>
        <w:left w:val="none" w:sz="0" w:space="0" w:color="auto"/>
        <w:bottom w:val="none" w:sz="0" w:space="0" w:color="auto"/>
        <w:right w:val="none" w:sz="0" w:space="0" w:color="auto"/>
      </w:divBdr>
    </w:div>
    <w:div w:id="1730683881">
      <w:bodyDiv w:val="1"/>
      <w:marLeft w:val="0"/>
      <w:marRight w:val="0"/>
      <w:marTop w:val="0"/>
      <w:marBottom w:val="0"/>
      <w:divBdr>
        <w:top w:val="none" w:sz="0" w:space="0" w:color="auto"/>
        <w:left w:val="none" w:sz="0" w:space="0" w:color="auto"/>
        <w:bottom w:val="none" w:sz="0" w:space="0" w:color="auto"/>
        <w:right w:val="none" w:sz="0" w:space="0" w:color="auto"/>
      </w:divBdr>
      <w:divsChild>
        <w:div w:id="1474981038">
          <w:marLeft w:val="0"/>
          <w:marRight w:val="0"/>
          <w:marTop w:val="0"/>
          <w:marBottom w:val="240"/>
          <w:divBdr>
            <w:top w:val="none" w:sz="0" w:space="0" w:color="auto"/>
            <w:left w:val="none" w:sz="0" w:space="0" w:color="auto"/>
            <w:bottom w:val="none" w:sz="0" w:space="0" w:color="auto"/>
            <w:right w:val="none" w:sz="0" w:space="0" w:color="auto"/>
          </w:divBdr>
        </w:div>
        <w:div w:id="1839226886">
          <w:marLeft w:val="105"/>
          <w:marRight w:val="0"/>
          <w:marTop w:val="0"/>
          <w:marBottom w:val="0"/>
          <w:divBdr>
            <w:top w:val="none" w:sz="0" w:space="0" w:color="auto"/>
            <w:left w:val="single" w:sz="6" w:space="7" w:color="DEDEDE"/>
            <w:bottom w:val="none" w:sz="0" w:space="0" w:color="auto"/>
            <w:right w:val="none" w:sz="0" w:space="0" w:color="auto"/>
          </w:divBdr>
          <w:divsChild>
            <w:div w:id="526211007">
              <w:marLeft w:val="0"/>
              <w:marRight w:val="0"/>
              <w:marTop w:val="0"/>
              <w:marBottom w:val="0"/>
              <w:divBdr>
                <w:top w:val="none" w:sz="0" w:space="0" w:color="auto"/>
                <w:left w:val="none" w:sz="0" w:space="0" w:color="auto"/>
                <w:bottom w:val="none" w:sz="0" w:space="0" w:color="auto"/>
                <w:right w:val="none" w:sz="0" w:space="0" w:color="auto"/>
              </w:divBdr>
              <w:divsChild>
                <w:div w:id="19135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3815">
          <w:marLeft w:val="0"/>
          <w:marRight w:val="0"/>
          <w:marTop w:val="0"/>
          <w:marBottom w:val="0"/>
          <w:divBdr>
            <w:top w:val="single" w:sz="6" w:space="0" w:color="DEDEDE"/>
            <w:left w:val="single" w:sz="2" w:space="0" w:color="DEDEDE"/>
            <w:bottom w:val="single" w:sz="2" w:space="0" w:color="DEDEDE"/>
            <w:right w:val="single" w:sz="2" w:space="0" w:color="DEDEDE"/>
          </w:divBdr>
          <w:divsChild>
            <w:div w:id="100148271">
              <w:marLeft w:val="0"/>
              <w:marRight w:val="0"/>
              <w:marTop w:val="0"/>
              <w:marBottom w:val="0"/>
              <w:divBdr>
                <w:top w:val="none" w:sz="0" w:space="0" w:color="auto"/>
                <w:left w:val="none" w:sz="0" w:space="0" w:color="auto"/>
                <w:bottom w:val="none" w:sz="0" w:space="0" w:color="auto"/>
                <w:right w:val="none" w:sz="0" w:space="0" w:color="auto"/>
              </w:divBdr>
            </w:div>
            <w:div w:id="95421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71520">
      <w:bodyDiv w:val="1"/>
      <w:marLeft w:val="0"/>
      <w:marRight w:val="0"/>
      <w:marTop w:val="1800"/>
      <w:marBottom w:val="0"/>
      <w:divBdr>
        <w:top w:val="none" w:sz="0" w:space="0" w:color="auto"/>
        <w:left w:val="none" w:sz="0" w:space="0" w:color="auto"/>
        <w:bottom w:val="none" w:sz="0" w:space="0" w:color="auto"/>
        <w:right w:val="none" w:sz="0" w:space="0" w:color="auto"/>
      </w:divBdr>
      <w:divsChild>
        <w:div w:id="1987541216">
          <w:marLeft w:val="0"/>
          <w:marRight w:val="0"/>
          <w:marTop w:val="0"/>
          <w:marBottom w:val="0"/>
          <w:divBdr>
            <w:top w:val="none" w:sz="0" w:space="0" w:color="auto"/>
            <w:left w:val="none" w:sz="0" w:space="0" w:color="auto"/>
            <w:bottom w:val="none" w:sz="0" w:space="0" w:color="auto"/>
            <w:right w:val="none" w:sz="0" w:space="0" w:color="auto"/>
          </w:divBdr>
          <w:divsChild>
            <w:div w:id="1442721995">
              <w:marLeft w:val="-150"/>
              <w:marRight w:val="-150"/>
              <w:marTop w:val="0"/>
              <w:marBottom w:val="0"/>
              <w:divBdr>
                <w:top w:val="none" w:sz="0" w:space="0" w:color="auto"/>
                <w:left w:val="none" w:sz="0" w:space="0" w:color="auto"/>
                <w:bottom w:val="none" w:sz="0" w:space="0" w:color="auto"/>
                <w:right w:val="none" w:sz="0" w:space="0" w:color="auto"/>
              </w:divBdr>
              <w:divsChild>
                <w:div w:id="1974946109">
                  <w:marLeft w:val="0"/>
                  <w:marRight w:val="0"/>
                  <w:marTop w:val="0"/>
                  <w:marBottom w:val="0"/>
                  <w:divBdr>
                    <w:top w:val="none" w:sz="0" w:space="0" w:color="auto"/>
                    <w:left w:val="none" w:sz="0" w:space="0" w:color="auto"/>
                    <w:bottom w:val="none" w:sz="0" w:space="0" w:color="auto"/>
                    <w:right w:val="none" w:sz="0" w:space="0" w:color="auto"/>
                  </w:divBdr>
                  <w:divsChild>
                    <w:div w:id="1689260583">
                      <w:marLeft w:val="0"/>
                      <w:marRight w:val="0"/>
                      <w:marTop w:val="0"/>
                      <w:marBottom w:val="1500"/>
                      <w:divBdr>
                        <w:top w:val="none" w:sz="0" w:space="0" w:color="auto"/>
                        <w:left w:val="none" w:sz="0" w:space="0" w:color="auto"/>
                        <w:bottom w:val="none" w:sz="0" w:space="0" w:color="auto"/>
                        <w:right w:val="none" w:sz="0" w:space="0" w:color="auto"/>
                      </w:divBdr>
                      <w:divsChild>
                        <w:div w:id="840434839">
                          <w:marLeft w:val="0"/>
                          <w:marRight w:val="0"/>
                          <w:marTop w:val="0"/>
                          <w:marBottom w:val="0"/>
                          <w:divBdr>
                            <w:top w:val="none" w:sz="0" w:space="0" w:color="auto"/>
                            <w:left w:val="none" w:sz="0" w:space="0" w:color="auto"/>
                            <w:bottom w:val="none" w:sz="0" w:space="0" w:color="auto"/>
                            <w:right w:val="none" w:sz="0" w:space="0" w:color="auto"/>
                          </w:divBdr>
                          <w:divsChild>
                            <w:div w:id="2028098811">
                              <w:marLeft w:val="0"/>
                              <w:marRight w:val="0"/>
                              <w:marTop w:val="0"/>
                              <w:marBottom w:val="0"/>
                              <w:divBdr>
                                <w:top w:val="none" w:sz="0" w:space="0" w:color="auto"/>
                                <w:left w:val="none" w:sz="0" w:space="0" w:color="auto"/>
                                <w:bottom w:val="none" w:sz="0" w:space="0" w:color="auto"/>
                                <w:right w:val="none" w:sz="0" w:space="0" w:color="auto"/>
                              </w:divBdr>
                              <w:divsChild>
                                <w:div w:id="654065044">
                                  <w:marLeft w:val="0"/>
                                  <w:marRight w:val="0"/>
                                  <w:marTop w:val="0"/>
                                  <w:marBottom w:val="0"/>
                                  <w:divBdr>
                                    <w:top w:val="none" w:sz="0" w:space="0" w:color="auto"/>
                                    <w:left w:val="none" w:sz="0" w:space="0" w:color="auto"/>
                                    <w:bottom w:val="none" w:sz="0" w:space="0" w:color="auto"/>
                                    <w:right w:val="none" w:sz="0" w:space="0" w:color="auto"/>
                                  </w:divBdr>
                                </w:div>
                                <w:div w:id="176017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3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416772">
      <w:bodyDiv w:val="1"/>
      <w:marLeft w:val="0"/>
      <w:marRight w:val="0"/>
      <w:marTop w:val="0"/>
      <w:marBottom w:val="0"/>
      <w:divBdr>
        <w:top w:val="none" w:sz="0" w:space="0" w:color="auto"/>
        <w:left w:val="none" w:sz="0" w:space="0" w:color="auto"/>
        <w:bottom w:val="none" w:sz="0" w:space="0" w:color="auto"/>
        <w:right w:val="none" w:sz="0" w:space="0" w:color="auto"/>
      </w:divBdr>
      <w:divsChild>
        <w:div w:id="900554378">
          <w:marLeft w:val="0"/>
          <w:marRight w:val="0"/>
          <w:marTop w:val="0"/>
          <w:marBottom w:val="0"/>
          <w:divBdr>
            <w:top w:val="none" w:sz="0" w:space="0" w:color="auto"/>
            <w:left w:val="none" w:sz="0" w:space="0" w:color="auto"/>
            <w:bottom w:val="none" w:sz="0" w:space="0" w:color="auto"/>
            <w:right w:val="none" w:sz="0" w:space="0" w:color="auto"/>
          </w:divBdr>
        </w:div>
        <w:div w:id="997348147">
          <w:marLeft w:val="0"/>
          <w:marRight w:val="0"/>
          <w:marTop w:val="0"/>
          <w:marBottom w:val="0"/>
          <w:divBdr>
            <w:top w:val="none" w:sz="0" w:space="0" w:color="auto"/>
            <w:left w:val="none" w:sz="0" w:space="0" w:color="auto"/>
            <w:bottom w:val="none" w:sz="0" w:space="0" w:color="auto"/>
            <w:right w:val="none" w:sz="0" w:space="0" w:color="auto"/>
          </w:divBdr>
        </w:div>
      </w:divsChild>
    </w:div>
    <w:div w:id="1731466644">
      <w:bodyDiv w:val="1"/>
      <w:marLeft w:val="0"/>
      <w:marRight w:val="0"/>
      <w:marTop w:val="0"/>
      <w:marBottom w:val="0"/>
      <w:divBdr>
        <w:top w:val="none" w:sz="0" w:space="0" w:color="auto"/>
        <w:left w:val="none" w:sz="0" w:space="0" w:color="auto"/>
        <w:bottom w:val="none" w:sz="0" w:space="0" w:color="auto"/>
        <w:right w:val="none" w:sz="0" w:space="0" w:color="auto"/>
      </w:divBdr>
    </w:div>
    <w:div w:id="1731997169">
      <w:bodyDiv w:val="1"/>
      <w:marLeft w:val="0"/>
      <w:marRight w:val="0"/>
      <w:marTop w:val="0"/>
      <w:marBottom w:val="0"/>
      <w:divBdr>
        <w:top w:val="none" w:sz="0" w:space="0" w:color="auto"/>
        <w:left w:val="none" w:sz="0" w:space="0" w:color="auto"/>
        <w:bottom w:val="none" w:sz="0" w:space="0" w:color="auto"/>
        <w:right w:val="none" w:sz="0" w:space="0" w:color="auto"/>
      </w:divBdr>
      <w:divsChild>
        <w:div w:id="71782931">
          <w:marLeft w:val="0"/>
          <w:marRight w:val="0"/>
          <w:marTop w:val="0"/>
          <w:marBottom w:val="0"/>
          <w:divBdr>
            <w:top w:val="none" w:sz="0" w:space="0" w:color="auto"/>
            <w:left w:val="none" w:sz="0" w:space="0" w:color="auto"/>
            <w:bottom w:val="none" w:sz="0" w:space="0" w:color="auto"/>
            <w:right w:val="none" w:sz="0" w:space="0" w:color="auto"/>
          </w:divBdr>
          <w:divsChild>
            <w:div w:id="1435396811">
              <w:marLeft w:val="0"/>
              <w:marRight w:val="0"/>
              <w:marTop w:val="0"/>
              <w:marBottom w:val="0"/>
              <w:divBdr>
                <w:top w:val="none" w:sz="0" w:space="0" w:color="auto"/>
                <w:left w:val="none" w:sz="0" w:space="0" w:color="auto"/>
                <w:bottom w:val="none" w:sz="0" w:space="0" w:color="auto"/>
                <w:right w:val="none" w:sz="0" w:space="0" w:color="auto"/>
              </w:divBdr>
              <w:divsChild>
                <w:div w:id="167984461">
                  <w:marLeft w:val="0"/>
                  <w:marRight w:val="0"/>
                  <w:marTop w:val="0"/>
                  <w:marBottom w:val="0"/>
                  <w:divBdr>
                    <w:top w:val="none" w:sz="0" w:space="0" w:color="auto"/>
                    <w:left w:val="none" w:sz="0" w:space="0" w:color="auto"/>
                    <w:bottom w:val="none" w:sz="0" w:space="0" w:color="auto"/>
                    <w:right w:val="none" w:sz="0" w:space="0" w:color="auto"/>
                  </w:divBdr>
                  <w:divsChild>
                    <w:div w:id="19572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2993">
              <w:marLeft w:val="0"/>
              <w:marRight w:val="0"/>
              <w:marTop w:val="0"/>
              <w:marBottom w:val="0"/>
              <w:divBdr>
                <w:top w:val="none" w:sz="0" w:space="0" w:color="auto"/>
                <w:left w:val="none" w:sz="0" w:space="0" w:color="auto"/>
                <w:bottom w:val="none" w:sz="0" w:space="0" w:color="auto"/>
                <w:right w:val="none" w:sz="0" w:space="0" w:color="auto"/>
              </w:divBdr>
            </w:div>
          </w:divsChild>
        </w:div>
        <w:div w:id="1032075798">
          <w:marLeft w:val="0"/>
          <w:marRight w:val="0"/>
          <w:marTop w:val="0"/>
          <w:marBottom w:val="0"/>
          <w:divBdr>
            <w:top w:val="none" w:sz="0" w:space="0" w:color="auto"/>
            <w:left w:val="none" w:sz="0" w:space="0" w:color="auto"/>
            <w:bottom w:val="none" w:sz="0" w:space="0" w:color="auto"/>
            <w:right w:val="none" w:sz="0" w:space="0" w:color="auto"/>
          </w:divBdr>
          <w:divsChild>
            <w:div w:id="482160778">
              <w:marLeft w:val="0"/>
              <w:marRight w:val="0"/>
              <w:marTop w:val="750"/>
              <w:marBottom w:val="0"/>
              <w:divBdr>
                <w:top w:val="none" w:sz="0" w:space="0" w:color="auto"/>
                <w:left w:val="none" w:sz="0" w:space="0" w:color="auto"/>
                <w:bottom w:val="none" w:sz="0" w:space="0" w:color="auto"/>
                <w:right w:val="none" w:sz="0" w:space="0" w:color="auto"/>
              </w:divBdr>
              <w:divsChild>
                <w:div w:id="83645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5321">
          <w:marLeft w:val="0"/>
          <w:marRight w:val="0"/>
          <w:marTop w:val="225"/>
          <w:marBottom w:val="375"/>
          <w:divBdr>
            <w:top w:val="single" w:sz="6" w:space="0" w:color="ECECEC"/>
            <w:left w:val="none" w:sz="0" w:space="0" w:color="auto"/>
            <w:bottom w:val="single" w:sz="6" w:space="0" w:color="ECECEC"/>
            <w:right w:val="none" w:sz="0" w:space="0" w:color="auto"/>
          </w:divBdr>
          <w:divsChild>
            <w:div w:id="879055930">
              <w:marLeft w:val="0"/>
              <w:marRight w:val="0"/>
              <w:marTop w:val="0"/>
              <w:marBottom w:val="0"/>
              <w:divBdr>
                <w:top w:val="none" w:sz="0" w:space="0" w:color="auto"/>
                <w:left w:val="none" w:sz="0" w:space="0" w:color="auto"/>
                <w:bottom w:val="none" w:sz="0" w:space="0" w:color="auto"/>
                <w:right w:val="none" w:sz="0" w:space="0" w:color="auto"/>
              </w:divBdr>
              <w:divsChild>
                <w:div w:id="168764664">
                  <w:marLeft w:val="150"/>
                  <w:marRight w:val="150"/>
                  <w:marTop w:val="210"/>
                  <w:marBottom w:val="0"/>
                  <w:divBdr>
                    <w:top w:val="none" w:sz="0" w:space="0" w:color="auto"/>
                    <w:left w:val="none" w:sz="0" w:space="0" w:color="auto"/>
                    <w:bottom w:val="none" w:sz="0" w:space="0" w:color="auto"/>
                    <w:right w:val="none" w:sz="0" w:space="0" w:color="auto"/>
                  </w:divBdr>
                </w:div>
                <w:div w:id="259606571">
                  <w:marLeft w:val="150"/>
                  <w:marRight w:val="150"/>
                  <w:marTop w:val="210"/>
                  <w:marBottom w:val="0"/>
                  <w:divBdr>
                    <w:top w:val="none" w:sz="0" w:space="0" w:color="auto"/>
                    <w:left w:val="none" w:sz="0" w:space="0" w:color="auto"/>
                    <w:bottom w:val="none" w:sz="0" w:space="0" w:color="auto"/>
                    <w:right w:val="none" w:sz="0" w:space="0" w:color="auto"/>
                  </w:divBdr>
                </w:div>
                <w:div w:id="583999033">
                  <w:marLeft w:val="225"/>
                  <w:marRight w:val="225"/>
                  <w:marTop w:val="210"/>
                  <w:marBottom w:val="0"/>
                  <w:divBdr>
                    <w:top w:val="none" w:sz="0" w:space="0" w:color="auto"/>
                    <w:left w:val="none" w:sz="0" w:space="0" w:color="auto"/>
                    <w:bottom w:val="none" w:sz="0" w:space="0" w:color="auto"/>
                    <w:right w:val="none" w:sz="0" w:space="0" w:color="auto"/>
                  </w:divBdr>
                </w:div>
                <w:div w:id="781803621">
                  <w:marLeft w:val="225"/>
                  <w:marRight w:val="225"/>
                  <w:marTop w:val="210"/>
                  <w:marBottom w:val="0"/>
                  <w:divBdr>
                    <w:top w:val="none" w:sz="0" w:space="0" w:color="auto"/>
                    <w:left w:val="none" w:sz="0" w:space="0" w:color="auto"/>
                    <w:bottom w:val="none" w:sz="0" w:space="0" w:color="auto"/>
                    <w:right w:val="none" w:sz="0" w:space="0" w:color="auto"/>
                  </w:divBdr>
                </w:div>
                <w:div w:id="950818645">
                  <w:marLeft w:val="150"/>
                  <w:marRight w:val="150"/>
                  <w:marTop w:val="210"/>
                  <w:marBottom w:val="0"/>
                  <w:divBdr>
                    <w:top w:val="none" w:sz="0" w:space="0" w:color="auto"/>
                    <w:left w:val="none" w:sz="0" w:space="0" w:color="auto"/>
                    <w:bottom w:val="none" w:sz="0" w:space="0" w:color="auto"/>
                    <w:right w:val="none" w:sz="0" w:space="0" w:color="auto"/>
                  </w:divBdr>
                </w:div>
                <w:div w:id="1192722305">
                  <w:marLeft w:val="225"/>
                  <w:marRight w:val="225"/>
                  <w:marTop w:val="210"/>
                  <w:marBottom w:val="0"/>
                  <w:divBdr>
                    <w:top w:val="none" w:sz="0" w:space="0" w:color="auto"/>
                    <w:left w:val="none" w:sz="0" w:space="0" w:color="auto"/>
                    <w:bottom w:val="none" w:sz="0" w:space="0" w:color="auto"/>
                    <w:right w:val="none" w:sz="0" w:space="0" w:color="auto"/>
                  </w:divBdr>
                </w:div>
                <w:div w:id="1285694426">
                  <w:marLeft w:val="150"/>
                  <w:marRight w:val="150"/>
                  <w:marTop w:val="210"/>
                  <w:marBottom w:val="0"/>
                  <w:divBdr>
                    <w:top w:val="none" w:sz="0" w:space="0" w:color="auto"/>
                    <w:left w:val="none" w:sz="0" w:space="0" w:color="auto"/>
                    <w:bottom w:val="none" w:sz="0" w:space="0" w:color="auto"/>
                    <w:right w:val="none" w:sz="0" w:space="0" w:color="auto"/>
                  </w:divBdr>
                </w:div>
                <w:div w:id="1588732151">
                  <w:marLeft w:val="150"/>
                  <w:marRight w:val="1200"/>
                  <w:marTop w:val="0"/>
                  <w:marBottom w:val="0"/>
                  <w:divBdr>
                    <w:top w:val="none" w:sz="0" w:space="0" w:color="auto"/>
                    <w:left w:val="none" w:sz="0" w:space="0" w:color="auto"/>
                    <w:bottom w:val="none" w:sz="0" w:space="0" w:color="auto"/>
                    <w:right w:val="none" w:sz="0" w:space="0" w:color="auto"/>
                  </w:divBdr>
                  <w:divsChild>
                    <w:div w:id="132187189">
                      <w:marLeft w:val="0"/>
                      <w:marRight w:val="0"/>
                      <w:marTop w:val="0"/>
                      <w:marBottom w:val="0"/>
                      <w:divBdr>
                        <w:top w:val="none" w:sz="0" w:space="0" w:color="auto"/>
                        <w:left w:val="none" w:sz="0" w:space="0" w:color="auto"/>
                        <w:bottom w:val="none" w:sz="0" w:space="0" w:color="auto"/>
                        <w:right w:val="none" w:sz="0" w:space="0" w:color="auto"/>
                      </w:divBdr>
                    </w:div>
                    <w:div w:id="1060441209">
                      <w:marLeft w:val="0"/>
                      <w:marRight w:val="0"/>
                      <w:marTop w:val="0"/>
                      <w:marBottom w:val="0"/>
                      <w:divBdr>
                        <w:top w:val="none" w:sz="0" w:space="0" w:color="auto"/>
                        <w:left w:val="none" w:sz="0" w:space="0" w:color="auto"/>
                        <w:bottom w:val="none" w:sz="0" w:space="0" w:color="auto"/>
                        <w:right w:val="none" w:sz="0" w:space="0" w:color="auto"/>
                      </w:divBdr>
                    </w:div>
                  </w:divsChild>
                </w:div>
                <w:div w:id="1791392221">
                  <w:marLeft w:val="225"/>
                  <w:marRight w:val="225"/>
                  <w:marTop w:val="210"/>
                  <w:marBottom w:val="0"/>
                  <w:divBdr>
                    <w:top w:val="none" w:sz="0" w:space="0" w:color="auto"/>
                    <w:left w:val="none" w:sz="0" w:space="0" w:color="auto"/>
                    <w:bottom w:val="none" w:sz="0" w:space="0" w:color="auto"/>
                    <w:right w:val="none" w:sz="0" w:space="0" w:color="auto"/>
                  </w:divBdr>
                </w:div>
              </w:divsChild>
            </w:div>
          </w:divsChild>
        </w:div>
      </w:divsChild>
    </w:div>
    <w:div w:id="1735540884">
      <w:bodyDiv w:val="1"/>
      <w:marLeft w:val="0"/>
      <w:marRight w:val="0"/>
      <w:marTop w:val="0"/>
      <w:marBottom w:val="0"/>
      <w:divBdr>
        <w:top w:val="none" w:sz="0" w:space="0" w:color="auto"/>
        <w:left w:val="none" w:sz="0" w:space="0" w:color="auto"/>
        <w:bottom w:val="none" w:sz="0" w:space="0" w:color="auto"/>
        <w:right w:val="none" w:sz="0" w:space="0" w:color="auto"/>
      </w:divBdr>
    </w:div>
    <w:div w:id="1735853252">
      <w:bodyDiv w:val="1"/>
      <w:marLeft w:val="0"/>
      <w:marRight w:val="0"/>
      <w:marTop w:val="0"/>
      <w:marBottom w:val="0"/>
      <w:divBdr>
        <w:top w:val="none" w:sz="0" w:space="0" w:color="auto"/>
        <w:left w:val="none" w:sz="0" w:space="0" w:color="auto"/>
        <w:bottom w:val="none" w:sz="0" w:space="0" w:color="auto"/>
        <w:right w:val="none" w:sz="0" w:space="0" w:color="auto"/>
      </w:divBdr>
    </w:div>
    <w:div w:id="1735883673">
      <w:bodyDiv w:val="1"/>
      <w:marLeft w:val="0"/>
      <w:marRight w:val="0"/>
      <w:marTop w:val="0"/>
      <w:marBottom w:val="0"/>
      <w:divBdr>
        <w:top w:val="none" w:sz="0" w:space="0" w:color="auto"/>
        <w:left w:val="none" w:sz="0" w:space="0" w:color="auto"/>
        <w:bottom w:val="none" w:sz="0" w:space="0" w:color="auto"/>
        <w:right w:val="none" w:sz="0" w:space="0" w:color="auto"/>
      </w:divBdr>
      <w:divsChild>
        <w:div w:id="242879091">
          <w:marLeft w:val="0"/>
          <w:marRight w:val="0"/>
          <w:marTop w:val="0"/>
          <w:marBottom w:val="0"/>
          <w:divBdr>
            <w:top w:val="none" w:sz="0" w:space="0" w:color="auto"/>
            <w:left w:val="none" w:sz="0" w:space="0" w:color="auto"/>
            <w:bottom w:val="none" w:sz="0" w:space="0" w:color="auto"/>
            <w:right w:val="none" w:sz="0" w:space="0" w:color="auto"/>
          </w:divBdr>
        </w:div>
      </w:divsChild>
    </w:div>
    <w:div w:id="1736126837">
      <w:bodyDiv w:val="1"/>
      <w:marLeft w:val="0"/>
      <w:marRight w:val="0"/>
      <w:marTop w:val="0"/>
      <w:marBottom w:val="0"/>
      <w:divBdr>
        <w:top w:val="none" w:sz="0" w:space="0" w:color="auto"/>
        <w:left w:val="none" w:sz="0" w:space="0" w:color="auto"/>
        <w:bottom w:val="none" w:sz="0" w:space="0" w:color="auto"/>
        <w:right w:val="none" w:sz="0" w:space="0" w:color="auto"/>
      </w:divBdr>
      <w:divsChild>
        <w:div w:id="560601716">
          <w:marLeft w:val="0"/>
          <w:marRight w:val="0"/>
          <w:marTop w:val="0"/>
          <w:marBottom w:val="225"/>
          <w:divBdr>
            <w:top w:val="none" w:sz="0" w:space="0" w:color="auto"/>
            <w:left w:val="none" w:sz="0" w:space="0" w:color="auto"/>
            <w:bottom w:val="none" w:sz="0" w:space="0" w:color="auto"/>
            <w:right w:val="none" w:sz="0" w:space="0" w:color="auto"/>
          </w:divBdr>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
    <w:div w:id="1742365312">
      <w:bodyDiv w:val="1"/>
      <w:marLeft w:val="0"/>
      <w:marRight w:val="0"/>
      <w:marTop w:val="0"/>
      <w:marBottom w:val="0"/>
      <w:divBdr>
        <w:top w:val="none" w:sz="0" w:space="0" w:color="auto"/>
        <w:left w:val="none" w:sz="0" w:space="0" w:color="auto"/>
        <w:bottom w:val="none" w:sz="0" w:space="0" w:color="auto"/>
        <w:right w:val="none" w:sz="0" w:space="0" w:color="auto"/>
      </w:divBdr>
    </w:div>
    <w:div w:id="1744640465">
      <w:bodyDiv w:val="1"/>
      <w:marLeft w:val="0"/>
      <w:marRight w:val="0"/>
      <w:marTop w:val="0"/>
      <w:marBottom w:val="0"/>
      <w:divBdr>
        <w:top w:val="none" w:sz="0" w:space="0" w:color="auto"/>
        <w:left w:val="none" w:sz="0" w:space="0" w:color="auto"/>
        <w:bottom w:val="none" w:sz="0" w:space="0" w:color="auto"/>
        <w:right w:val="none" w:sz="0" w:space="0" w:color="auto"/>
      </w:divBdr>
    </w:div>
    <w:div w:id="1744907742">
      <w:bodyDiv w:val="1"/>
      <w:marLeft w:val="0"/>
      <w:marRight w:val="0"/>
      <w:marTop w:val="0"/>
      <w:marBottom w:val="0"/>
      <w:divBdr>
        <w:top w:val="none" w:sz="0" w:space="0" w:color="auto"/>
        <w:left w:val="none" w:sz="0" w:space="0" w:color="auto"/>
        <w:bottom w:val="none" w:sz="0" w:space="0" w:color="auto"/>
        <w:right w:val="none" w:sz="0" w:space="0" w:color="auto"/>
      </w:divBdr>
      <w:divsChild>
        <w:div w:id="1640576884">
          <w:marLeft w:val="0"/>
          <w:marRight w:val="0"/>
          <w:marTop w:val="0"/>
          <w:marBottom w:val="75"/>
          <w:divBdr>
            <w:top w:val="none" w:sz="0" w:space="0" w:color="auto"/>
            <w:left w:val="none" w:sz="0" w:space="0" w:color="auto"/>
            <w:bottom w:val="dotted" w:sz="6" w:space="2" w:color="DDDDDD"/>
            <w:right w:val="none" w:sz="0" w:space="0" w:color="auto"/>
          </w:divBdr>
        </w:div>
        <w:div w:id="1851139884">
          <w:marLeft w:val="0"/>
          <w:marRight w:val="0"/>
          <w:marTop w:val="0"/>
          <w:marBottom w:val="0"/>
          <w:divBdr>
            <w:top w:val="none" w:sz="0" w:space="0" w:color="auto"/>
            <w:left w:val="none" w:sz="0" w:space="0" w:color="auto"/>
            <w:bottom w:val="none" w:sz="0" w:space="0" w:color="auto"/>
            <w:right w:val="none" w:sz="0" w:space="0" w:color="auto"/>
          </w:divBdr>
        </w:div>
      </w:divsChild>
    </w:div>
    <w:div w:id="1745182469">
      <w:bodyDiv w:val="1"/>
      <w:marLeft w:val="0"/>
      <w:marRight w:val="0"/>
      <w:marTop w:val="0"/>
      <w:marBottom w:val="0"/>
      <w:divBdr>
        <w:top w:val="none" w:sz="0" w:space="0" w:color="auto"/>
        <w:left w:val="none" w:sz="0" w:space="0" w:color="auto"/>
        <w:bottom w:val="none" w:sz="0" w:space="0" w:color="auto"/>
        <w:right w:val="none" w:sz="0" w:space="0" w:color="auto"/>
      </w:divBdr>
      <w:divsChild>
        <w:div w:id="12153279">
          <w:marLeft w:val="0"/>
          <w:marRight w:val="0"/>
          <w:marTop w:val="30"/>
          <w:marBottom w:val="15"/>
          <w:divBdr>
            <w:top w:val="none" w:sz="0" w:space="0" w:color="auto"/>
            <w:left w:val="none" w:sz="0" w:space="0" w:color="auto"/>
            <w:bottom w:val="none" w:sz="0" w:space="0" w:color="auto"/>
            <w:right w:val="none" w:sz="0" w:space="0" w:color="auto"/>
          </w:divBdr>
        </w:div>
        <w:div w:id="1409158201">
          <w:marLeft w:val="0"/>
          <w:marRight w:val="0"/>
          <w:marTop w:val="48"/>
          <w:marBottom w:val="0"/>
          <w:divBdr>
            <w:top w:val="none" w:sz="0" w:space="0" w:color="auto"/>
            <w:left w:val="none" w:sz="0" w:space="0" w:color="auto"/>
            <w:bottom w:val="none" w:sz="0" w:space="0" w:color="auto"/>
            <w:right w:val="none" w:sz="0" w:space="0" w:color="auto"/>
          </w:divBdr>
        </w:div>
      </w:divsChild>
    </w:div>
    <w:div w:id="1745561887">
      <w:bodyDiv w:val="1"/>
      <w:marLeft w:val="0"/>
      <w:marRight w:val="0"/>
      <w:marTop w:val="0"/>
      <w:marBottom w:val="0"/>
      <w:divBdr>
        <w:top w:val="none" w:sz="0" w:space="0" w:color="auto"/>
        <w:left w:val="none" w:sz="0" w:space="0" w:color="auto"/>
        <w:bottom w:val="none" w:sz="0" w:space="0" w:color="auto"/>
        <w:right w:val="none" w:sz="0" w:space="0" w:color="auto"/>
      </w:divBdr>
      <w:divsChild>
        <w:div w:id="856583135">
          <w:marLeft w:val="0"/>
          <w:marRight w:val="0"/>
          <w:marTop w:val="0"/>
          <w:marBottom w:val="0"/>
          <w:divBdr>
            <w:top w:val="none" w:sz="0" w:space="0" w:color="auto"/>
            <w:left w:val="none" w:sz="0" w:space="0" w:color="auto"/>
            <w:bottom w:val="none" w:sz="0" w:space="0" w:color="auto"/>
            <w:right w:val="none" w:sz="0" w:space="0" w:color="auto"/>
          </w:divBdr>
          <w:divsChild>
            <w:div w:id="1011758729">
              <w:marLeft w:val="0"/>
              <w:marRight w:val="0"/>
              <w:marTop w:val="0"/>
              <w:marBottom w:val="0"/>
              <w:divBdr>
                <w:top w:val="none" w:sz="0" w:space="0" w:color="auto"/>
                <w:left w:val="none" w:sz="0" w:space="0" w:color="auto"/>
                <w:bottom w:val="none" w:sz="0" w:space="0" w:color="auto"/>
                <w:right w:val="none" w:sz="0" w:space="0" w:color="auto"/>
              </w:divBdr>
              <w:divsChild>
                <w:div w:id="1310984598">
                  <w:marLeft w:val="0"/>
                  <w:marRight w:val="0"/>
                  <w:marTop w:val="0"/>
                  <w:marBottom w:val="0"/>
                  <w:divBdr>
                    <w:top w:val="none" w:sz="0" w:space="0" w:color="auto"/>
                    <w:left w:val="none" w:sz="0" w:space="0" w:color="auto"/>
                    <w:bottom w:val="none" w:sz="0" w:space="0" w:color="auto"/>
                    <w:right w:val="none" w:sz="0" w:space="0" w:color="auto"/>
                  </w:divBdr>
                  <w:divsChild>
                    <w:div w:id="1612399109">
                      <w:marLeft w:val="0"/>
                      <w:marRight w:val="0"/>
                      <w:marTop w:val="0"/>
                      <w:marBottom w:val="0"/>
                      <w:divBdr>
                        <w:top w:val="none" w:sz="0" w:space="0" w:color="auto"/>
                        <w:left w:val="none" w:sz="0" w:space="0" w:color="auto"/>
                        <w:bottom w:val="none" w:sz="0" w:space="0" w:color="auto"/>
                        <w:right w:val="none" w:sz="0" w:space="0" w:color="auto"/>
                      </w:divBdr>
                      <w:divsChild>
                        <w:div w:id="987898761">
                          <w:marLeft w:val="0"/>
                          <w:marRight w:val="0"/>
                          <w:marTop w:val="0"/>
                          <w:marBottom w:val="0"/>
                          <w:divBdr>
                            <w:top w:val="none" w:sz="0" w:space="0" w:color="auto"/>
                            <w:left w:val="none" w:sz="0" w:space="0" w:color="auto"/>
                            <w:bottom w:val="none" w:sz="0" w:space="0" w:color="auto"/>
                            <w:right w:val="none" w:sz="0" w:space="0" w:color="auto"/>
                          </w:divBdr>
                          <w:divsChild>
                            <w:div w:id="6554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292687">
      <w:marLeft w:val="0"/>
      <w:marRight w:val="0"/>
      <w:marTop w:val="0"/>
      <w:marBottom w:val="225"/>
      <w:divBdr>
        <w:top w:val="none" w:sz="0" w:space="0" w:color="auto"/>
        <w:left w:val="none" w:sz="0" w:space="0" w:color="auto"/>
        <w:bottom w:val="none" w:sz="0" w:space="0" w:color="auto"/>
        <w:right w:val="none" w:sz="0" w:space="0" w:color="auto"/>
      </w:divBdr>
    </w:div>
    <w:div w:id="1746490097">
      <w:bodyDiv w:val="1"/>
      <w:marLeft w:val="0"/>
      <w:marRight w:val="0"/>
      <w:marTop w:val="0"/>
      <w:marBottom w:val="0"/>
      <w:divBdr>
        <w:top w:val="none" w:sz="0" w:space="0" w:color="auto"/>
        <w:left w:val="none" w:sz="0" w:space="0" w:color="auto"/>
        <w:bottom w:val="none" w:sz="0" w:space="0" w:color="auto"/>
        <w:right w:val="none" w:sz="0" w:space="0" w:color="auto"/>
      </w:divBdr>
    </w:div>
    <w:div w:id="1746682284">
      <w:bodyDiv w:val="1"/>
      <w:marLeft w:val="0"/>
      <w:marRight w:val="0"/>
      <w:marTop w:val="0"/>
      <w:marBottom w:val="0"/>
      <w:divBdr>
        <w:top w:val="none" w:sz="0" w:space="0" w:color="auto"/>
        <w:left w:val="none" w:sz="0" w:space="0" w:color="auto"/>
        <w:bottom w:val="none" w:sz="0" w:space="0" w:color="auto"/>
        <w:right w:val="none" w:sz="0" w:space="0" w:color="auto"/>
      </w:divBdr>
      <w:divsChild>
        <w:div w:id="1061098517">
          <w:marLeft w:val="0"/>
          <w:marRight w:val="0"/>
          <w:marTop w:val="0"/>
          <w:marBottom w:val="75"/>
          <w:divBdr>
            <w:top w:val="none" w:sz="0" w:space="0" w:color="auto"/>
            <w:left w:val="none" w:sz="0" w:space="0" w:color="auto"/>
            <w:bottom w:val="dotted" w:sz="6" w:space="2" w:color="DDDDDD"/>
            <w:right w:val="none" w:sz="0" w:space="0" w:color="auto"/>
          </w:divBdr>
        </w:div>
      </w:divsChild>
    </w:div>
    <w:div w:id="1747071047">
      <w:bodyDiv w:val="1"/>
      <w:marLeft w:val="0"/>
      <w:marRight w:val="0"/>
      <w:marTop w:val="0"/>
      <w:marBottom w:val="0"/>
      <w:divBdr>
        <w:top w:val="none" w:sz="0" w:space="0" w:color="auto"/>
        <w:left w:val="none" w:sz="0" w:space="0" w:color="auto"/>
        <w:bottom w:val="none" w:sz="0" w:space="0" w:color="auto"/>
        <w:right w:val="none" w:sz="0" w:space="0" w:color="auto"/>
      </w:divBdr>
      <w:divsChild>
        <w:div w:id="1642077644">
          <w:marLeft w:val="90"/>
          <w:marRight w:val="90"/>
          <w:marTop w:val="0"/>
          <w:marBottom w:val="180"/>
          <w:divBdr>
            <w:top w:val="none" w:sz="0" w:space="0" w:color="auto"/>
            <w:left w:val="none" w:sz="0" w:space="0" w:color="auto"/>
            <w:bottom w:val="none" w:sz="0" w:space="0" w:color="auto"/>
            <w:right w:val="none" w:sz="0" w:space="0" w:color="auto"/>
          </w:divBdr>
          <w:divsChild>
            <w:div w:id="159469656">
              <w:marLeft w:val="0"/>
              <w:marRight w:val="0"/>
              <w:marTop w:val="0"/>
              <w:marBottom w:val="180"/>
              <w:divBdr>
                <w:top w:val="none" w:sz="0" w:space="0" w:color="auto"/>
                <w:left w:val="none" w:sz="0" w:space="0" w:color="auto"/>
                <w:bottom w:val="none" w:sz="0" w:space="0" w:color="auto"/>
                <w:right w:val="none" w:sz="0" w:space="0" w:color="auto"/>
              </w:divBdr>
            </w:div>
            <w:div w:id="554006897">
              <w:marLeft w:val="0"/>
              <w:marRight w:val="0"/>
              <w:marTop w:val="0"/>
              <w:marBottom w:val="90"/>
              <w:divBdr>
                <w:top w:val="none" w:sz="0" w:space="0" w:color="auto"/>
                <w:left w:val="none" w:sz="0" w:space="0" w:color="auto"/>
                <w:bottom w:val="none" w:sz="0" w:space="0" w:color="auto"/>
                <w:right w:val="none" w:sz="0" w:space="0" w:color="auto"/>
              </w:divBdr>
            </w:div>
          </w:divsChild>
        </w:div>
        <w:div w:id="1865435380">
          <w:marLeft w:val="0"/>
          <w:marRight w:val="0"/>
          <w:marTop w:val="0"/>
          <w:marBottom w:val="0"/>
          <w:divBdr>
            <w:top w:val="none" w:sz="0" w:space="0" w:color="auto"/>
            <w:left w:val="none" w:sz="0" w:space="0" w:color="auto"/>
            <w:bottom w:val="none" w:sz="0" w:space="0" w:color="auto"/>
            <w:right w:val="none" w:sz="0" w:space="0" w:color="auto"/>
          </w:divBdr>
          <w:divsChild>
            <w:div w:id="425342499">
              <w:marLeft w:val="45"/>
              <w:marRight w:val="45"/>
              <w:marTop w:val="210"/>
              <w:marBottom w:val="180"/>
              <w:divBdr>
                <w:top w:val="none" w:sz="0" w:space="0" w:color="auto"/>
                <w:left w:val="none" w:sz="0" w:space="0" w:color="auto"/>
                <w:bottom w:val="none" w:sz="0" w:space="0" w:color="auto"/>
                <w:right w:val="none" w:sz="0" w:space="0" w:color="auto"/>
              </w:divBdr>
            </w:div>
            <w:div w:id="469859571">
              <w:marLeft w:val="0"/>
              <w:marRight w:val="0"/>
              <w:marTop w:val="0"/>
              <w:marBottom w:val="0"/>
              <w:divBdr>
                <w:top w:val="single" w:sz="6" w:space="2" w:color="E2E2E2"/>
                <w:left w:val="none" w:sz="0" w:space="0" w:color="auto"/>
                <w:bottom w:val="single" w:sz="6" w:space="2" w:color="E2E2E2"/>
                <w:right w:val="none" w:sz="0" w:space="0" w:color="auto"/>
              </w:divBdr>
              <w:divsChild>
                <w:div w:id="1830097111">
                  <w:marLeft w:val="0"/>
                  <w:marRight w:val="0"/>
                  <w:marTop w:val="0"/>
                  <w:marBottom w:val="0"/>
                  <w:divBdr>
                    <w:top w:val="none" w:sz="0" w:space="0" w:color="auto"/>
                    <w:left w:val="none" w:sz="0" w:space="0" w:color="auto"/>
                    <w:bottom w:val="none" w:sz="0" w:space="0" w:color="auto"/>
                    <w:right w:val="none" w:sz="0" w:space="0" w:color="auto"/>
                  </w:divBdr>
                  <w:divsChild>
                    <w:div w:id="68771462">
                      <w:marLeft w:val="0"/>
                      <w:marRight w:val="45"/>
                      <w:marTop w:val="0"/>
                      <w:marBottom w:val="0"/>
                      <w:divBdr>
                        <w:top w:val="none" w:sz="0" w:space="0" w:color="auto"/>
                        <w:left w:val="none" w:sz="0" w:space="0" w:color="auto"/>
                        <w:bottom w:val="none" w:sz="0" w:space="0" w:color="auto"/>
                        <w:right w:val="none" w:sz="0" w:space="0" w:color="auto"/>
                      </w:divBdr>
                    </w:div>
                    <w:div w:id="1641111699">
                      <w:marLeft w:val="0"/>
                      <w:marRight w:val="45"/>
                      <w:marTop w:val="0"/>
                      <w:marBottom w:val="0"/>
                      <w:divBdr>
                        <w:top w:val="none" w:sz="0" w:space="0" w:color="auto"/>
                        <w:left w:val="none" w:sz="0" w:space="0" w:color="auto"/>
                        <w:bottom w:val="none" w:sz="0" w:space="0" w:color="auto"/>
                        <w:right w:val="none" w:sz="0" w:space="0" w:color="auto"/>
                      </w:divBdr>
                    </w:div>
                    <w:div w:id="174807035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707921456">
              <w:marLeft w:val="0"/>
              <w:marRight w:val="0"/>
              <w:marTop w:val="0"/>
              <w:marBottom w:val="0"/>
              <w:divBdr>
                <w:top w:val="none" w:sz="0" w:space="0" w:color="auto"/>
                <w:left w:val="none" w:sz="0" w:space="0" w:color="auto"/>
                <w:bottom w:val="none" w:sz="0" w:space="0" w:color="auto"/>
                <w:right w:val="none" w:sz="0" w:space="0" w:color="auto"/>
              </w:divBdr>
            </w:div>
            <w:div w:id="909313456">
              <w:marLeft w:val="0"/>
              <w:marRight w:val="0"/>
              <w:marTop w:val="135"/>
              <w:marBottom w:val="0"/>
              <w:divBdr>
                <w:top w:val="none" w:sz="0" w:space="0" w:color="auto"/>
                <w:left w:val="none" w:sz="0" w:space="0" w:color="auto"/>
                <w:bottom w:val="none" w:sz="0" w:space="0" w:color="auto"/>
                <w:right w:val="none" w:sz="0" w:space="0" w:color="auto"/>
              </w:divBdr>
            </w:div>
            <w:div w:id="1981494603">
              <w:marLeft w:val="0"/>
              <w:marRight w:val="0"/>
              <w:marTop w:val="135"/>
              <w:marBottom w:val="90"/>
              <w:divBdr>
                <w:top w:val="none" w:sz="0" w:space="0" w:color="auto"/>
                <w:left w:val="none" w:sz="0" w:space="0" w:color="auto"/>
                <w:bottom w:val="none" w:sz="0" w:space="0" w:color="auto"/>
                <w:right w:val="none" w:sz="0" w:space="0" w:color="auto"/>
              </w:divBdr>
              <w:divsChild>
                <w:div w:id="1524904566">
                  <w:marLeft w:val="0"/>
                  <w:marRight w:val="0"/>
                  <w:marTop w:val="0"/>
                  <w:marBottom w:val="0"/>
                  <w:divBdr>
                    <w:top w:val="none" w:sz="0" w:space="0" w:color="auto"/>
                    <w:left w:val="none" w:sz="0" w:space="0" w:color="auto"/>
                    <w:bottom w:val="none" w:sz="0" w:space="0" w:color="auto"/>
                    <w:right w:val="none" w:sz="0" w:space="0" w:color="auto"/>
                  </w:divBdr>
                  <w:divsChild>
                    <w:div w:id="10424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86181">
              <w:marLeft w:val="0"/>
              <w:marRight w:val="0"/>
              <w:marTop w:val="0"/>
              <w:marBottom w:val="0"/>
              <w:divBdr>
                <w:top w:val="none" w:sz="0" w:space="0" w:color="auto"/>
                <w:left w:val="none" w:sz="0" w:space="0" w:color="auto"/>
                <w:bottom w:val="none" w:sz="0" w:space="0" w:color="auto"/>
                <w:right w:val="none" w:sz="0" w:space="0" w:color="auto"/>
              </w:divBdr>
              <w:divsChild>
                <w:div w:id="7541266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747991684">
      <w:bodyDiv w:val="1"/>
      <w:marLeft w:val="0"/>
      <w:marRight w:val="0"/>
      <w:marTop w:val="0"/>
      <w:marBottom w:val="0"/>
      <w:divBdr>
        <w:top w:val="none" w:sz="0" w:space="0" w:color="auto"/>
        <w:left w:val="none" w:sz="0" w:space="0" w:color="auto"/>
        <w:bottom w:val="none" w:sz="0" w:space="0" w:color="auto"/>
        <w:right w:val="none" w:sz="0" w:space="0" w:color="auto"/>
      </w:divBdr>
      <w:divsChild>
        <w:div w:id="52579680">
          <w:marLeft w:val="0"/>
          <w:marRight w:val="0"/>
          <w:marTop w:val="0"/>
          <w:marBottom w:val="0"/>
          <w:divBdr>
            <w:top w:val="none" w:sz="0" w:space="0" w:color="auto"/>
            <w:left w:val="none" w:sz="0" w:space="0" w:color="auto"/>
            <w:bottom w:val="none" w:sz="0" w:space="0" w:color="auto"/>
            <w:right w:val="none" w:sz="0" w:space="0" w:color="auto"/>
          </w:divBdr>
          <w:divsChild>
            <w:div w:id="979530119">
              <w:marLeft w:val="0"/>
              <w:marRight w:val="0"/>
              <w:marTop w:val="0"/>
              <w:marBottom w:val="0"/>
              <w:divBdr>
                <w:top w:val="none" w:sz="0" w:space="0" w:color="auto"/>
                <w:left w:val="none" w:sz="0" w:space="0" w:color="auto"/>
                <w:bottom w:val="none" w:sz="0" w:space="0" w:color="auto"/>
                <w:right w:val="none" w:sz="0" w:space="0" w:color="auto"/>
              </w:divBdr>
            </w:div>
          </w:divsChild>
        </w:div>
        <w:div w:id="1926110999">
          <w:marLeft w:val="0"/>
          <w:marRight w:val="0"/>
          <w:marTop w:val="0"/>
          <w:marBottom w:val="300"/>
          <w:divBdr>
            <w:top w:val="none" w:sz="0" w:space="0" w:color="auto"/>
            <w:left w:val="none" w:sz="0" w:space="0" w:color="auto"/>
            <w:bottom w:val="none" w:sz="0" w:space="0" w:color="auto"/>
            <w:right w:val="none" w:sz="0" w:space="0" w:color="auto"/>
          </w:divBdr>
        </w:div>
      </w:divsChild>
    </w:div>
    <w:div w:id="1748648241">
      <w:bodyDiv w:val="1"/>
      <w:marLeft w:val="0"/>
      <w:marRight w:val="0"/>
      <w:marTop w:val="0"/>
      <w:marBottom w:val="0"/>
      <w:divBdr>
        <w:top w:val="none" w:sz="0" w:space="0" w:color="auto"/>
        <w:left w:val="none" w:sz="0" w:space="0" w:color="auto"/>
        <w:bottom w:val="none" w:sz="0" w:space="0" w:color="auto"/>
        <w:right w:val="none" w:sz="0" w:space="0" w:color="auto"/>
      </w:divBdr>
    </w:div>
    <w:div w:id="1750426422">
      <w:bodyDiv w:val="1"/>
      <w:marLeft w:val="0"/>
      <w:marRight w:val="0"/>
      <w:marTop w:val="0"/>
      <w:marBottom w:val="0"/>
      <w:divBdr>
        <w:top w:val="none" w:sz="0" w:space="0" w:color="auto"/>
        <w:left w:val="none" w:sz="0" w:space="0" w:color="auto"/>
        <w:bottom w:val="none" w:sz="0" w:space="0" w:color="auto"/>
        <w:right w:val="none" w:sz="0" w:space="0" w:color="auto"/>
      </w:divBdr>
      <w:divsChild>
        <w:div w:id="386494206">
          <w:marLeft w:val="0"/>
          <w:marRight w:val="0"/>
          <w:marTop w:val="0"/>
          <w:marBottom w:val="75"/>
          <w:divBdr>
            <w:top w:val="none" w:sz="0" w:space="0" w:color="auto"/>
            <w:left w:val="none" w:sz="0" w:space="0" w:color="auto"/>
            <w:bottom w:val="dotted" w:sz="6" w:space="2" w:color="DDDDDD"/>
            <w:right w:val="none" w:sz="0" w:space="0" w:color="auto"/>
          </w:divBdr>
        </w:div>
        <w:div w:id="532116324">
          <w:marLeft w:val="0"/>
          <w:marRight w:val="0"/>
          <w:marTop w:val="0"/>
          <w:marBottom w:val="0"/>
          <w:divBdr>
            <w:top w:val="none" w:sz="0" w:space="0" w:color="auto"/>
            <w:left w:val="none" w:sz="0" w:space="0" w:color="auto"/>
            <w:bottom w:val="none" w:sz="0" w:space="0" w:color="auto"/>
            <w:right w:val="none" w:sz="0" w:space="0" w:color="auto"/>
          </w:divBdr>
        </w:div>
      </w:divsChild>
    </w:div>
    <w:div w:id="1751584367">
      <w:bodyDiv w:val="1"/>
      <w:marLeft w:val="0"/>
      <w:marRight w:val="0"/>
      <w:marTop w:val="0"/>
      <w:marBottom w:val="0"/>
      <w:divBdr>
        <w:top w:val="none" w:sz="0" w:space="0" w:color="auto"/>
        <w:left w:val="none" w:sz="0" w:space="0" w:color="auto"/>
        <w:bottom w:val="none" w:sz="0" w:space="0" w:color="auto"/>
        <w:right w:val="none" w:sz="0" w:space="0" w:color="auto"/>
      </w:divBdr>
    </w:div>
    <w:div w:id="1752118639">
      <w:bodyDiv w:val="1"/>
      <w:marLeft w:val="0"/>
      <w:marRight w:val="0"/>
      <w:marTop w:val="0"/>
      <w:marBottom w:val="0"/>
      <w:divBdr>
        <w:top w:val="none" w:sz="0" w:space="0" w:color="auto"/>
        <w:left w:val="none" w:sz="0" w:space="0" w:color="auto"/>
        <w:bottom w:val="none" w:sz="0" w:space="0" w:color="auto"/>
        <w:right w:val="none" w:sz="0" w:space="0" w:color="auto"/>
      </w:divBdr>
      <w:divsChild>
        <w:div w:id="1645351973">
          <w:marLeft w:val="0"/>
          <w:marRight w:val="0"/>
          <w:marTop w:val="0"/>
          <w:marBottom w:val="0"/>
          <w:divBdr>
            <w:top w:val="none" w:sz="0" w:space="0" w:color="auto"/>
            <w:left w:val="none" w:sz="0" w:space="0" w:color="auto"/>
            <w:bottom w:val="none" w:sz="0" w:space="0" w:color="auto"/>
            <w:right w:val="none" w:sz="0" w:space="0" w:color="auto"/>
          </w:divBdr>
          <w:divsChild>
            <w:div w:id="1379086795">
              <w:marLeft w:val="0"/>
              <w:marRight w:val="0"/>
              <w:marTop w:val="0"/>
              <w:marBottom w:val="0"/>
              <w:divBdr>
                <w:top w:val="none" w:sz="0" w:space="0" w:color="auto"/>
                <w:left w:val="none" w:sz="0" w:space="0" w:color="auto"/>
                <w:bottom w:val="none" w:sz="0" w:space="0" w:color="auto"/>
                <w:right w:val="none" w:sz="0" w:space="0" w:color="auto"/>
              </w:divBdr>
              <w:divsChild>
                <w:div w:id="7755623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52254277">
                      <w:marLeft w:val="0"/>
                      <w:marRight w:val="0"/>
                      <w:marTop w:val="0"/>
                      <w:marBottom w:val="0"/>
                      <w:divBdr>
                        <w:top w:val="none" w:sz="0" w:space="0" w:color="auto"/>
                        <w:left w:val="none" w:sz="0" w:space="0" w:color="auto"/>
                        <w:bottom w:val="none" w:sz="0" w:space="0" w:color="auto"/>
                        <w:right w:val="none" w:sz="0" w:space="0" w:color="auto"/>
                      </w:divBdr>
                      <w:divsChild>
                        <w:div w:id="50555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115656">
                              <w:marLeft w:val="0"/>
                              <w:marRight w:val="0"/>
                              <w:marTop w:val="0"/>
                              <w:marBottom w:val="0"/>
                              <w:divBdr>
                                <w:top w:val="none" w:sz="0" w:space="0" w:color="auto"/>
                                <w:left w:val="none" w:sz="0" w:space="0" w:color="auto"/>
                                <w:bottom w:val="none" w:sz="0" w:space="0" w:color="auto"/>
                                <w:right w:val="none" w:sz="0" w:space="0" w:color="auto"/>
                              </w:divBdr>
                              <w:divsChild>
                                <w:div w:id="888538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4684">
                                      <w:marLeft w:val="0"/>
                                      <w:marRight w:val="0"/>
                                      <w:marTop w:val="0"/>
                                      <w:marBottom w:val="0"/>
                                      <w:divBdr>
                                        <w:top w:val="none" w:sz="0" w:space="0" w:color="auto"/>
                                        <w:left w:val="none" w:sz="0" w:space="0" w:color="auto"/>
                                        <w:bottom w:val="none" w:sz="0" w:space="0" w:color="auto"/>
                                        <w:right w:val="none" w:sz="0" w:space="0" w:color="auto"/>
                                      </w:divBdr>
                                      <w:divsChild>
                                        <w:div w:id="1084759562">
                                          <w:marLeft w:val="0"/>
                                          <w:marRight w:val="0"/>
                                          <w:marTop w:val="0"/>
                                          <w:marBottom w:val="0"/>
                                          <w:divBdr>
                                            <w:top w:val="none" w:sz="0" w:space="0" w:color="auto"/>
                                            <w:left w:val="none" w:sz="0" w:space="0" w:color="auto"/>
                                            <w:bottom w:val="none" w:sz="0" w:space="0" w:color="auto"/>
                                            <w:right w:val="none" w:sz="0" w:space="0" w:color="auto"/>
                                          </w:divBdr>
                                          <w:divsChild>
                                            <w:div w:id="101075648">
                                              <w:marLeft w:val="0"/>
                                              <w:marRight w:val="0"/>
                                              <w:marTop w:val="0"/>
                                              <w:marBottom w:val="0"/>
                                              <w:divBdr>
                                                <w:top w:val="none" w:sz="0" w:space="0" w:color="auto"/>
                                                <w:left w:val="none" w:sz="0" w:space="0" w:color="auto"/>
                                                <w:bottom w:val="none" w:sz="0" w:space="0" w:color="auto"/>
                                                <w:right w:val="none" w:sz="0" w:space="0" w:color="auto"/>
                                              </w:divBdr>
                                              <w:divsChild>
                                                <w:div w:id="133441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895893">
      <w:bodyDiv w:val="1"/>
      <w:marLeft w:val="0"/>
      <w:marRight w:val="0"/>
      <w:marTop w:val="0"/>
      <w:marBottom w:val="0"/>
      <w:divBdr>
        <w:top w:val="none" w:sz="0" w:space="0" w:color="auto"/>
        <w:left w:val="none" w:sz="0" w:space="0" w:color="auto"/>
        <w:bottom w:val="none" w:sz="0" w:space="0" w:color="auto"/>
        <w:right w:val="none" w:sz="0" w:space="0" w:color="auto"/>
      </w:divBdr>
      <w:divsChild>
        <w:div w:id="150761302">
          <w:marLeft w:val="0"/>
          <w:marRight w:val="0"/>
          <w:marTop w:val="0"/>
          <w:marBottom w:val="0"/>
          <w:divBdr>
            <w:top w:val="none" w:sz="0" w:space="0" w:color="auto"/>
            <w:left w:val="none" w:sz="0" w:space="0" w:color="auto"/>
            <w:bottom w:val="none" w:sz="0" w:space="0" w:color="auto"/>
            <w:right w:val="none" w:sz="0" w:space="0" w:color="auto"/>
          </w:divBdr>
        </w:div>
        <w:div w:id="1530025947">
          <w:marLeft w:val="0"/>
          <w:marRight w:val="0"/>
          <w:marTop w:val="0"/>
          <w:marBottom w:val="75"/>
          <w:divBdr>
            <w:top w:val="none" w:sz="0" w:space="0" w:color="auto"/>
            <w:left w:val="none" w:sz="0" w:space="0" w:color="auto"/>
            <w:bottom w:val="dotted" w:sz="6" w:space="2" w:color="DDDDDD"/>
            <w:right w:val="none" w:sz="0" w:space="0" w:color="auto"/>
          </w:divBdr>
        </w:div>
      </w:divsChild>
    </w:div>
    <w:div w:id="1753088735">
      <w:bodyDiv w:val="1"/>
      <w:marLeft w:val="0"/>
      <w:marRight w:val="0"/>
      <w:marTop w:val="0"/>
      <w:marBottom w:val="0"/>
      <w:divBdr>
        <w:top w:val="none" w:sz="0" w:space="0" w:color="auto"/>
        <w:left w:val="none" w:sz="0" w:space="0" w:color="auto"/>
        <w:bottom w:val="none" w:sz="0" w:space="0" w:color="auto"/>
        <w:right w:val="none" w:sz="0" w:space="0" w:color="auto"/>
      </w:divBdr>
    </w:div>
    <w:div w:id="1753240701">
      <w:bodyDiv w:val="1"/>
      <w:marLeft w:val="0"/>
      <w:marRight w:val="0"/>
      <w:marTop w:val="0"/>
      <w:marBottom w:val="0"/>
      <w:divBdr>
        <w:top w:val="none" w:sz="0" w:space="0" w:color="auto"/>
        <w:left w:val="none" w:sz="0" w:space="0" w:color="auto"/>
        <w:bottom w:val="none" w:sz="0" w:space="0" w:color="auto"/>
        <w:right w:val="none" w:sz="0" w:space="0" w:color="auto"/>
      </w:divBdr>
    </w:div>
    <w:div w:id="1753578669">
      <w:bodyDiv w:val="1"/>
      <w:marLeft w:val="0"/>
      <w:marRight w:val="0"/>
      <w:marTop w:val="0"/>
      <w:marBottom w:val="0"/>
      <w:divBdr>
        <w:top w:val="none" w:sz="0" w:space="0" w:color="auto"/>
        <w:left w:val="none" w:sz="0" w:space="0" w:color="auto"/>
        <w:bottom w:val="none" w:sz="0" w:space="0" w:color="auto"/>
        <w:right w:val="none" w:sz="0" w:space="0" w:color="auto"/>
      </w:divBdr>
      <w:divsChild>
        <w:div w:id="357439401">
          <w:marLeft w:val="0"/>
          <w:marRight w:val="0"/>
          <w:marTop w:val="0"/>
          <w:marBottom w:val="0"/>
          <w:divBdr>
            <w:top w:val="none" w:sz="0" w:space="0" w:color="auto"/>
            <w:left w:val="none" w:sz="0" w:space="0" w:color="auto"/>
            <w:bottom w:val="none" w:sz="0" w:space="0" w:color="auto"/>
            <w:right w:val="none" w:sz="0" w:space="0" w:color="auto"/>
          </w:divBdr>
        </w:div>
        <w:div w:id="479543442">
          <w:marLeft w:val="0"/>
          <w:marRight w:val="0"/>
          <w:marTop w:val="0"/>
          <w:marBottom w:val="0"/>
          <w:divBdr>
            <w:top w:val="none" w:sz="0" w:space="0" w:color="auto"/>
            <w:left w:val="none" w:sz="0" w:space="0" w:color="auto"/>
            <w:bottom w:val="none" w:sz="0" w:space="0" w:color="auto"/>
            <w:right w:val="none" w:sz="0" w:space="0" w:color="auto"/>
          </w:divBdr>
          <w:divsChild>
            <w:div w:id="1353530636">
              <w:marLeft w:val="0"/>
              <w:marRight w:val="0"/>
              <w:marTop w:val="0"/>
              <w:marBottom w:val="0"/>
              <w:divBdr>
                <w:top w:val="none" w:sz="0" w:space="0" w:color="auto"/>
                <w:left w:val="none" w:sz="0" w:space="0" w:color="auto"/>
                <w:bottom w:val="none" w:sz="0" w:space="0" w:color="auto"/>
                <w:right w:val="none" w:sz="0" w:space="0" w:color="auto"/>
              </w:divBdr>
            </w:div>
          </w:divsChild>
        </w:div>
        <w:div w:id="725955013">
          <w:marLeft w:val="0"/>
          <w:marRight w:val="0"/>
          <w:marTop w:val="225"/>
          <w:marBottom w:val="225"/>
          <w:divBdr>
            <w:top w:val="dotted" w:sz="6" w:space="4" w:color="E2E2E2"/>
            <w:left w:val="none" w:sz="0" w:space="0" w:color="auto"/>
            <w:bottom w:val="dotted" w:sz="6" w:space="4" w:color="E2E2E2"/>
            <w:right w:val="none" w:sz="0" w:space="0" w:color="auto"/>
          </w:divBdr>
          <w:divsChild>
            <w:div w:id="1785273217">
              <w:marLeft w:val="0"/>
              <w:marRight w:val="0"/>
              <w:marTop w:val="0"/>
              <w:marBottom w:val="0"/>
              <w:divBdr>
                <w:top w:val="none" w:sz="0" w:space="0" w:color="auto"/>
                <w:left w:val="none" w:sz="0" w:space="0" w:color="auto"/>
                <w:bottom w:val="none" w:sz="0" w:space="0" w:color="auto"/>
                <w:right w:val="none" w:sz="0" w:space="0" w:color="auto"/>
              </w:divBdr>
            </w:div>
            <w:div w:id="1865090341">
              <w:marLeft w:val="0"/>
              <w:marRight w:val="0"/>
              <w:marTop w:val="0"/>
              <w:marBottom w:val="0"/>
              <w:divBdr>
                <w:top w:val="none" w:sz="0" w:space="0" w:color="auto"/>
                <w:left w:val="none" w:sz="0" w:space="0" w:color="auto"/>
                <w:bottom w:val="none" w:sz="0" w:space="0" w:color="auto"/>
                <w:right w:val="none" w:sz="0" w:space="0" w:color="auto"/>
              </w:divBdr>
            </w:div>
          </w:divsChild>
        </w:div>
        <w:div w:id="861745161">
          <w:marLeft w:val="0"/>
          <w:marRight w:val="0"/>
          <w:marTop w:val="0"/>
          <w:marBottom w:val="0"/>
          <w:divBdr>
            <w:top w:val="none" w:sz="0" w:space="0" w:color="auto"/>
            <w:left w:val="none" w:sz="0" w:space="0" w:color="auto"/>
            <w:bottom w:val="none" w:sz="0" w:space="0" w:color="auto"/>
            <w:right w:val="none" w:sz="0" w:space="0" w:color="auto"/>
          </w:divBdr>
          <w:divsChild>
            <w:div w:id="994726572">
              <w:marLeft w:val="1710"/>
              <w:marRight w:val="120"/>
              <w:marTop w:val="4680"/>
              <w:marBottom w:val="0"/>
              <w:divBdr>
                <w:top w:val="none" w:sz="0" w:space="0" w:color="auto"/>
                <w:left w:val="none" w:sz="0" w:space="0" w:color="auto"/>
                <w:bottom w:val="none" w:sz="0" w:space="0" w:color="auto"/>
                <w:right w:val="none" w:sz="0" w:space="0" w:color="auto"/>
              </w:divBdr>
            </w:div>
          </w:divsChild>
        </w:div>
        <w:div w:id="1003703983">
          <w:marLeft w:val="0"/>
          <w:marRight w:val="0"/>
          <w:marTop w:val="0"/>
          <w:marBottom w:val="0"/>
          <w:divBdr>
            <w:top w:val="none" w:sz="0" w:space="0" w:color="auto"/>
            <w:left w:val="none" w:sz="0" w:space="0" w:color="auto"/>
            <w:bottom w:val="none" w:sz="0" w:space="0" w:color="auto"/>
            <w:right w:val="none" w:sz="0" w:space="0" w:color="auto"/>
          </w:divBdr>
          <w:divsChild>
            <w:div w:id="1219050485">
              <w:marLeft w:val="0"/>
              <w:marRight w:val="75"/>
              <w:marTop w:val="0"/>
              <w:marBottom w:val="0"/>
              <w:divBdr>
                <w:top w:val="none" w:sz="0" w:space="0" w:color="auto"/>
                <w:left w:val="none" w:sz="0" w:space="0" w:color="auto"/>
                <w:bottom w:val="none" w:sz="0" w:space="0" w:color="auto"/>
                <w:right w:val="none" w:sz="0" w:space="0" w:color="auto"/>
              </w:divBdr>
            </w:div>
          </w:divsChild>
        </w:div>
        <w:div w:id="1618364366">
          <w:marLeft w:val="0"/>
          <w:marRight w:val="0"/>
          <w:marTop w:val="0"/>
          <w:marBottom w:val="0"/>
          <w:divBdr>
            <w:top w:val="none" w:sz="0" w:space="0" w:color="auto"/>
            <w:left w:val="none" w:sz="0" w:space="0" w:color="auto"/>
            <w:bottom w:val="none" w:sz="0" w:space="0" w:color="auto"/>
            <w:right w:val="none" w:sz="0" w:space="0" w:color="auto"/>
          </w:divBdr>
          <w:divsChild>
            <w:div w:id="1179081814">
              <w:marLeft w:val="0"/>
              <w:marRight w:val="0"/>
              <w:marTop w:val="0"/>
              <w:marBottom w:val="0"/>
              <w:divBdr>
                <w:top w:val="none" w:sz="0" w:space="0" w:color="auto"/>
                <w:left w:val="none" w:sz="0" w:space="0" w:color="auto"/>
                <w:bottom w:val="none" w:sz="0" w:space="0" w:color="auto"/>
                <w:right w:val="none" w:sz="0" w:space="0" w:color="auto"/>
              </w:divBdr>
            </w:div>
            <w:div w:id="14685454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754550682">
      <w:bodyDiv w:val="1"/>
      <w:marLeft w:val="0"/>
      <w:marRight w:val="0"/>
      <w:marTop w:val="0"/>
      <w:marBottom w:val="0"/>
      <w:divBdr>
        <w:top w:val="none" w:sz="0" w:space="0" w:color="auto"/>
        <w:left w:val="none" w:sz="0" w:space="0" w:color="auto"/>
        <w:bottom w:val="none" w:sz="0" w:space="0" w:color="auto"/>
        <w:right w:val="none" w:sz="0" w:space="0" w:color="auto"/>
      </w:divBdr>
      <w:divsChild>
        <w:div w:id="17632476">
          <w:marLeft w:val="0"/>
          <w:marRight w:val="0"/>
          <w:marTop w:val="0"/>
          <w:marBottom w:val="0"/>
          <w:divBdr>
            <w:top w:val="none" w:sz="0" w:space="0" w:color="auto"/>
            <w:left w:val="none" w:sz="0" w:space="0" w:color="auto"/>
            <w:bottom w:val="none" w:sz="0" w:space="0" w:color="auto"/>
            <w:right w:val="none" w:sz="0" w:space="0" w:color="auto"/>
          </w:divBdr>
        </w:div>
        <w:div w:id="247924741">
          <w:marLeft w:val="0"/>
          <w:marRight w:val="0"/>
          <w:marTop w:val="0"/>
          <w:marBottom w:val="0"/>
          <w:divBdr>
            <w:top w:val="none" w:sz="0" w:space="0" w:color="auto"/>
            <w:left w:val="none" w:sz="0" w:space="0" w:color="auto"/>
            <w:bottom w:val="none" w:sz="0" w:space="0" w:color="auto"/>
            <w:right w:val="none" w:sz="0" w:space="0" w:color="auto"/>
          </w:divBdr>
        </w:div>
        <w:div w:id="561020049">
          <w:marLeft w:val="0"/>
          <w:marRight w:val="0"/>
          <w:marTop w:val="0"/>
          <w:marBottom w:val="0"/>
          <w:divBdr>
            <w:top w:val="none" w:sz="0" w:space="0" w:color="auto"/>
            <w:left w:val="none" w:sz="0" w:space="0" w:color="auto"/>
            <w:bottom w:val="none" w:sz="0" w:space="0" w:color="auto"/>
            <w:right w:val="none" w:sz="0" w:space="0" w:color="auto"/>
          </w:divBdr>
        </w:div>
        <w:div w:id="946817890">
          <w:marLeft w:val="0"/>
          <w:marRight w:val="0"/>
          <w:marTop w:val="0"/>
          <w:marBottom w:val="0"/>
          <w:divBdr>
            <w:top w:val="none" w:sz="0" w:space="0" w:color="auto"/>
            <w:left w:val="none" w:sz="0" w:space="0" w:color="auto"/>
            <w:bottom w:val="none" w:sz="0" w:space="0" w:color="auto"/>
            <w:right w:val="none" w:sz="0" w:space="0" w:color="auto"/>
          </w:divBdr>
        </w:div>
        <w:div w:id="1739982054">
          <w:marLeft w:val="0"/>
          <w:marRight w:val="0"/>
          <w:marTop w:val="0"/>
          <w:marBottom w:val="0"/>
          <w:divBdr>
            <w:top w:val="none" w:sz="0" w:space="0" w:color="auto"/>
            <w:left w:val="none" w:sz="0" w:space="0" w:color="auto"/>
            <w:bottom w:val="none" w:sz="0" w:space="0" w:color="auto"/>
            <w:right w:val="none" w:sz="0" w:space="0" w:color="auto"/>
          </w:divBdr>
        </w:div>
        <w:div w:id="1884634136">
          <w:marLeft w:val="0"/>
          <w:marRight w:val="0"/>
          <w:marTop w:val="0"/>
          <w:marBottom w:val="0"/>
          <w:divBdr>
            <w:top w:val="none" w:sz="0" w:space="0" w:color="auto"/>
            <w:left w:val="none" w:sz="0" w:space="0" w:color="auto"/>
            <w:bottom w:val="none" w:sz="0" w:space="0" w:color="auto"/>
            <w:right w:val="none" w:sz="0" w:space="0" w:color="auto"/>
          </w:divBdr>
        </w:div>
        <w:div w:id="2089420853">
          <w:marLeft w:val="0"/>
          <w:marRight w:val="0"/>
          <w:marTop w:val="0"/>
          <w:marBottom w:val="0"/>
          <w:divBdr>
            <w:top w:val="none" w:sz="0" w:space="0" w:color="auto"/>
            <w:left w:val="none" w:sz="0" w:space="0" w:color="auto"/>
            <w:bottom w:val="none" w:sz="0" w:space="0" w:color="auto"/>
            <w:right w:val="none" w:sz="0" w:space="0" w:color="auto"/>
          </w:divBdr>
          <w:divsChild>
            <w:div w:id="176267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5283">
      <w:bodyDiv w:val="1"/>
      <w:marLeft w:val="0"/>
      <w:marRight w:val="0"/>
      <w:marTop w:val="0"/>
      <w:marBottom w:val="0"/>
      <w:divBdr>
        <w:top w:val="none" w:sz="0" w:space="0" w:color="auto"/>
        <w:left w:val="none" w:sz="0" w:space="0" w:color="auto"/>
        <w:bottom w:val="none" w:sz="0" w:space="0" w:color="auto"/>
        <w:right w:val="none" w:sz="0" w:space="0" w:color="auto"/>
      </w:divBdr>
    </w:div>
    <w:div w:id="1756243292">
      <w:bodyDiv w:val="1"/>
      <w:marLeft w:val="0"/>
      <w:marRight w:val="0"/>
      <w:marTop w:val="0"/>
      <w:marBottom w:val="0"/>
      <w:divBdr>
        <w:top w:val="none" w:sz="0" w:space="0" w:color="auto"/>
        <w:left w:val="none" w:sz="0" w:space="0" w:color="auto"/>
        <w:bottom w:val="none" w:sz="0" w:space="0" w:color="auto"/>
        <w:right w:val="none" w:sz="0" w:space="0" w:color="auto"/>
      </w:divBdr>
      <w:divsChild>
        <w:div w:id="898594543">
          <w:marLeft w:val="0"/>
          <w:marRight w:val="0"/>
          <w:marTop w:val="0"/>
          <w:marBottom w:val="75"/>
          <w:divBdr>
            <w:top w:val="none" w:sz="0" w:space="0" w:color="auto"/>
            <w:left w:val="none" w:sz="0" w:space="0" w:color="auto"/>
            <w:bottom w:val="none" w:sz="0" w:space="0" w:color="auto"/>
            <w:right w:val="none" w:sz="0" w:space="0" w:color="auto"/>
          </w:divBdr>
        </w:div>
        <w:div w:id="1791171514">
          <w:marLeft w:val="0"/>
          <w:marRight w:val="0"/>
          <w:marTop w:val="150"/>
          <w:marBottom w:val="75"/>
          <w:divBdr>
            <w:top w:val="none" w:sz="0" w:space="0" w:color="auto"/>
            <w:left w:val="none" w:sz="0" w:space="0" w:color="auto"/>
            <w:bottom w:val="none" w:sz="0" w:space="0" w:color="auto"/>
            <w:right w:val="none" w:sz="0" w:space="0" w:color="auto"/>
          </w:divBdr>
        </w:div>
      </w:divsChild>
    </w:div>
    <w:div w:id="1756322147">
      <w:bodyDiv w:val="1"/>
      <w:marLeft w:val="0"/>
      <w:marRight w:val="0"/>
      <w:marTop w:val="0"/>
      <w:marBottom w:val="0"/>
      <w:divBdr>
        <w:top w:val="none" w:sz="0" w:space="0" w:color="auto"/>
        <w:left w:val="none" w:sz="0" w:space="0" w:color="auto"/>
        <w:bottom w:val="none" w:sz="0" w:space="0" w:color="auto"/>
        <w:right w:val="none" w:sz="0" w:space="0" w:color="auto"/>
      </w:divBdr>
    </w:div>
    <w:div w:id="1758287536">
      <w:bodyDiv w:val="1"/>
      <w:marLeft w:val="0"/>
      <w:marRight w:val="0"/>
      <w:marTop w:val="0"/>
      <w:marBottom w:val="0"/>
      <w:divBdr>
        <w:top w:val="none" w:sz="0" w:space="0" w:color="auto"/>
        <w:left w:val="none" w:sz="0" w:space="0" w:color="auto"/>
        <w:bottom w:val="none" w:sz="0" w:space="0" w:color="auto"/>
        <w:right w:val="none" w:sz="0" w:space="0" w:color="auto"/>
      </w:divBdr>
      <w:divsChild>
        <w:div w:id="1569723946">
          <w:marLeft w:val="0"/>
          <w:marRight w:val="0"/>
          <w:marTop w:val="0"/>
          <w:marBottom w:val="150"/>
          <w:divBdr>
            <w:top w:val="none" w:sz="0" w:space="0" w:color="auto"/>
            <w:left w:val="none" w:sz="0" w:space="0" w:color="auto"/>
            <w:bottom w:val="none" w:sz="0" w:space="0" w:color="auto"/>
            <w:right w:val="none" w:sz="0" w:space="0" w:color="auto"/>
          </w:divBdr>
        </w:div>
      </w:divsChild>
    </w:div>
    <w:div w:id="1758480331">
      <w:marLeft w:val="0"/>
      <w:marRight w:val="0"/>
      <w:marTop w:val="150"/>
      <w:marBottom w:val="300"/>
      <w:divBdr>
        <w:top w:val="single" w:sz="6" w:space="0" w:color="000000"/>
        <w:left w:val="single" w:sz="6" w:space="0" w:color="000000"/>
        <w:bottom w:val="single" w:sz="6" w:space="0" w:color="000000"/>
        <w:right w:val="single" w:sz="6" w:space="0" w:color="000000"/>
      </w:divBdr>
    </w:div>
    <w:div w:id="1759250893">
      <w:bodyDiv w:val="1"/>
      <w:marLeft w:val="0"/>
      <w:marRight w:val="0"/>
      <w:marTop w:val="0"/>
      <w:marBottom w:val="0"/>
      <w:divBdr>
        <w:top w:val="none" w:sz="0" w:space="0" w:color="auto"/>
        <w:left w:val="none" w:sz="0" w:space="0" w:color="auto"/>
        <w:bottom w:val="none" w:sz="0" w:space="0" w:color="auto"/>
        <w:right w:val="none" w:sz="0" w:space="0" w:color="auto"/>
      </w:divBdr>
    </w:div>
    <w:div w:id="1766463225">
      <w:bodyDiv w:val="1"/>
      <w:marLeft w:val="0"/>
      <w:marRight w:val="0"/>
      <w:marTop w:val="0"/>
      <w:marBottom w:val="0"/>
      <w:divBdr>
        <w:top w:val="none" w:sz="0" w:space="0" w:color="auto"/>
        <w:left w:val="none" w:sz="0" w:space="0" w:color="auto"/>
        <w:bottom w:val="none" w:sz="0" w:space="0" w:color="auto"/>
        <w:right w:val="none" w:sz="0" w:space="0" w:color="auto"/>
      </w:divBdr>
      <w:divsChild>
        <w:div w:id="1590042772">
          <w:marLeft w:val="0"/>
          <w:marRight w:val="225"/>
          <w:marTop w:val="105"/>
          <w:marBottom w:val="150"/>
          <w:divBdr>
            <w:top w:val="none" w:sz="0" w:space="0" w:color="auto"/>
            <w:left w:val="none" w:sz="0" w:space="0" w:color="auto"/>
            <w:bottom w:val="none" w:sz="0" w:space="0" w:color="auto"/>
            <w:right w:val="none" w:sz="0" w:space="0" w:color="auto"/>
          </w:divBdr>
          <w:divsChild>
            <w:div w:id="191040825">
              <w:marLeft w:val="0"/>
              <w:marRight w:val="0"/>
              <w:marTop w:val="0"/>
              <w:marBottom w:val="0"/>
              <w:divBdr>
                <w:top w:val="single" w:sz="6" w:space="2" w:color="2F562F"/>
                <w:left w:val="none" w:sz="0" w:space="0" w:color="auto"/>
                <w:bottom w:val="none" w:sz="0" w:space="0" w:color="auto"/>
                <w:right w:val="none" w:sz="0" w:space="0" w:color="auto"/>
              </w:divBdr>
            </w:div>
            <w:div w:id="589391677">
              <w:marLeft w:val="0"/>
              <w:marRight w:val="0"/>
              <w:marTop w:val="0"/>
              <w:marBottom w:val="0"/>
              <w:divBdr>
                <w:top w:val="single" w:sz="6" w:space="8" w:color="2F562F"/>
                <w:left w:val="none" w:sz="0" w:space="0" w:color="auto"/>
                <w:bottom w:val="single" w:sz="6" w:space="8" w:color="4F7F4F"/>
                <w:right w:val="none" w:sz="0" w:space="0" w:color="auto"/>
              </w:divBdr>
            </w:div>
            <w:div w:id="803691784">
              <w:marLeft w:val="0"/>
              <w:marRight w:val="0"/>
              <w:marTop w:val="0"/>
              <w:marBottom w:val="0"/>
              <w:divBdr>
                <w:top w:val="single" w:sz="6" w:space="8" w:color="2F562F"/>
                <w:left w:val="none" w:sz="0" w:space="0" w:color="auto"/>
                <w:bottom w:val="single" w:sz="6" w:space="8" w:color="4F7F4F"/>
                <w:right w:val="none" w:sz="0" w:space="0" w:color="auto"/>
              </w:divBdr>
            </w:div>
            <w:div w:id="999575623">
              <w:marLeft w:val="0"/>
              <w:marRight w:val="0"/>
              <w:marTop w:val="0"/>
              <w:marBottom w:val="0"/>
              <w:divBdr>
                <w:top w:val="single" w:sz="6" w:space="8" w:color="2F562F"/>
                <w:left w:val="none" w:sz="0" w:space="0" w:color="auto"/>
                <w:bottom w:val="single" w:sz="6" w:space="8" w:color="4F7F4F"/>
                <w:right w:val="none" w:sz="0" w:space="0" w:color="auto"/>
              </w:divBdr>
            </w:div>
            <w:div w:id="1230076594">
              <w:marLeft w:val="0"/>
              <w:marRight w:val="0"/>
              <w:marTop w:val="0"/>
              <w:marBottom w:val="0"/>
              <w:divBdr>
                <w:top w:val="single" w:sz="6" w:space="8" w:color="2F562F"/>
                <w:left w:val="none" w:sz="0" w:space="0" w:color="auto"/>
                <w:bottom w:val="single" w:sz="6" w:space="8" w:color="4F7F4F"/>
                <w:right w:val="none" w:sz="0" w:space="0" w:color="auto"/>
              </w:divBdr>
            </w:div>
            <w:div w:id="1252396739">
              <w:marLeft w:val="0"/>
              <w:marRight w:val="0"/>
              <w:marTop w:val="0"/>
              <w:marBottom w:val="0"/>
              <w:divBdr>
                <w:top w:val="single" w:sz="6" w:space="8" w:color="2F562F"/>
                <w:left w:val="none" w:sz="0" w:space="0" w:color="auto"/>
                <w:bottom w:val="single" w:sz="6" w:space="8" w:color="4F7F4F"/>
                <w:right w:val="none" w:sz="0" w:space="0" w:color="auto"/>
              </w:divBdr>
            </w:div>
            <w:div w:id="1394960832">
              <w:marLeft w:val="0"/>
              <w:marRight w:val="0"/>
              <w:marTop w:val="0"/>
              <w:marBottom w:val="0"/>
              <w:divBdr>
                <w:top w:val="single" w:sz="6" w:space="8" w:color="2F562F"/>
                <w:left w:val="none" w:sz="0" w:space="0" w:color="auto"/>
                <w:bottom w:val="single" w:sz="6" w:space="8" w:color="4F7F4F"/>
                <w:right w:val="none" w:sz="0" w:space="0" w:color="auto"/>
              </w:divBdr>
            </w:div>
          </w:divsChild>
        </w:div>
      </w:divsChild>
    </w:div>
    <w:div w:id="1768847412">
      <w:marLeft w:val="0"/>
      <w:marRight w:val="0"/>
      <w:marTop w:val="150"/>
      <w:marBottom w:val="75"/>
      <w:divBdr>
        <w:top w:val="none" w:sz="0" w:space="0" w:color="auto"/>
        <w:left w:val="none" w:sz="0" w:space="0" w:color="auto"/>
        <w:bottom w:val="none" w:sz="0" w:space="0" w:color="auto"/>
        <w:right w:val="none" w:sz="0" w:space="0" w:color="auto"/>
      </w:divBdr>
    </w:div>
    <w:div w:id="1772626800">
      <w:bodyDiv w:val="1"/>
      <w:marLeft w:val="0"/>
      <w:marRight w:val="0"/>
      <w:marTop w:val="0"/>
      <w:marBottom w:val="0"/>
      <w:divBdr>
        <w:top w:val="none" w:sz="0" w:space="0" w:color="auto"/>
        <w:left w:val="none" w:sz="0" w:space="0" w:color="auto"/>
        <w:bottom w:val="none" w:sz="0" w:space="0" w:color="auto"/>
        <w:right w:val="none" w:sz="0" w:space="0" w:color="auto"/>
      </w:divBdr>
    </w:div>
    <w:div w:id="1773011940">
      <w:bodyDiv w:val="1"/>
      <w:marLeft w:val="0"/>
      <w:marRight w:val="0"/>
      <w:marTop w:val="0"/>
      <w:marBottom w:val="0"/>
      <w:divBdr>
        <w:top w:val="none" w:sz="0" w:space="0" w:color="auto"/>
        <w:left w:val="none" w:sz="0" w:space="0" w:color="auto"/>
        <w:bottom w:val="none" w:sz="0" w:space="0" w:color="auto"/>
        <w:right w:val="none" w:sz="0" w:space="0" w:color="auto"/>
      </w:divBdr>
      <w:divsChild>
        <w:div w:id="497811492">
          <w:marLeft w:val="0"/>
          <w:marRight w:val="0"/>
          <w:marTop w:val="0"/>
          <w:marBottom w:val="0"/>
          <w:divBdr>
            <w:top w:val="none" w:sz="0" w:space="0" w:color="auto"/>
            <w:left w:val="none" w:sz="0" w:space="0" w:color="auto"/>
            <w:bottom w:val="none" w:sz="0" w:space="0" w:color="auto"/>
            <w:right w:val="none" w:sz="0" w:space="0" w:color="auto"/>
          </w:divBdr>
          <w:divsChild>
            <w:div w:id="1736972621">
              <w:marLeft w:val="0"/>
              <w:marRight w:val="0"/>
              <w:marTop w:val="0"/>
              <w:marBottom w:val="0"/>
              <w:divBdr>
                <w:top w:val="none" w:sz="0" w:space="0" w:color="auto"/>
                <w:left w:val="none" w:sz="0" w:space="0" w:color="auto"/>
                <w:bottom w:val="none" w:sz="0" w:space="0" w:color="auto"/>
                <w:right w:val="none" w:sz="0" w:space="0" w:color="auto"/>
              </w:divBdr>
              <w:divsChild>
                <w:div w:id="19949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49348">
      <w:bodyDiv w:val="1"/>
      <w:marLeft w:val="0"/>
      <w:marRight w:val="0"/>
      <w:marTop w:val="0"/>
      <w:marBottom w:val="0"/>
      <w:divBdr>
        <w:top w:val="none" w:sz="0" w:space="0" w:color="auto"/>
        <w:left w:val="none" w:sz="0" w:space="0" w:color="auto"/>
        <w:bottom w:val="none" w:sz="0" w:space="0" w:color="auto"/>
        <w:right w:val="none" w:sz="0" w:space="0" w:color="auto"/>
      </w:divBdr>
      <w:divsChild>
        <w:div w:id="447090140">
          <w:marLeft w:val="0"/>
          <w:marRight w:val="0"/>
          <w:marTop w:val="150"/>
          <w:marBottom w:val="300"/>
          <w:divBdr>
            <w:top w:val="single" w:sz="6" w:space="0" w:color="000000"/>
            <w:left w:val="single" w:sz="6" w:space="0" w:color="000000"/>
            <w:bottom w:val="single" w:sz="6" w:space="0" w:color="000000"/>
            <w:right w:val="single" w:sz="6" w:space="0" w:color="000000"/>
          </w:divBdr>
        </w:div>
        <w:div w:id="469715904">
          <w:marLeft w:val="0"/>
          <w:marRight w:val="0"/>
          <w:marTop w:val="0"/>
          <w:marBottom w:val="75"/>
          <w:divBdr>
            <w:top w:val="none" w:sz="0" w:space="0" w:color="auto"/>
            <w:left w:val="none" w:sz="0" w:space="0" w:color="auto"/>
            <w:bottom w:val="none" w:sz="0" w:space="0" w:color="auto"/>
            <w:right w:val="none" w:sz="0" w:space="0" w:color="auto"/>
          </w:divBdr>
        </w:div>
        <w:div w:id="784426307">
          <w:marLeft w:val="0"/>
          <w:marRight w:val="0"/>
          <w:marTop w:val="0"/>
          <w:marBottom w:val="225"/>
          <w:divBdr>
            <w:top w:val="none" w:sz="0" w:space="0" w:color="auto"/>
            <w:left w:val="none" w:sz="0" w:space="0" w:color="auto"/>
            <w:bottom w:val="none" w:sz="0" w:space="0" w:color="auto"/>
            <w:right w:val="none" w:sz="0" w:space="0" w:color="auto"/>
          </w:divBdr>
        </w:div>
        <w:div w:id="1774670271">
          <w:marLeft w:val="0"/>
          <w:marRight w:val="0"/>
          <w:marTop w:val="150"/>
          <w:marBottom w:val="75"/>
          <w:divBdr>
            <w:top w:val="none" w:sz="0" w:space="0" w:color="auto"/>
            <w:left w:val="none" w:sz="0" w:space="0" w:color="auto"/>
            <w:bottom w:val="none" w:sz="0" w:space="0" w:color="auto"/>
            <w:right w:val="none" w:sz="0" w:space="0" w:color="auto"/>
          </w:divBdr>
        </w:div>
      </w:divsChild>
    </w:div>
    <w:div w:id="1773553747">
      <w:bodyDiv w:val="1"/>
      <w:marLeft w:val="0"/>
      <w:marRight w:val="0"/>
      <w:marTop w:val="0"/>
      <w:marBottom w:val="0"/>
      <w:divBdr>
        <w:top w:val="none" w:sz="0" w:space="0" w:color="auto"/>
        <w:left w:val="none" w:sz="0" w:space="0" w:color="auto"/>
        <w:bottom w:val="none" w:sz="0" w:space="0" w:color="auto"/>
        <w:right w:val="none" w:sz="0" w:space="0" w:color="auto"/>
      </w:divBdr>
    </w:div>
    <w:div w:id="1774209697">
      <w:bodyDiv w:val="1"/>
      <w:marLeft w:val="0"/>
      <w:marRight w:val="0"/>
      <w:marTop w:val="0"/>
      <w:marBottom w:val="0"/>
      <w:divBdr>
        <w:top w:val="none" w:sz="0" w:space="0" w:color="auto"/>
        <w:left w:val="none" w:sz="0" w:space="0" w:color="auto"/>
        <w:bottom w:val="none" w:sz="0" w:space="0" w:color="auto"/>
        <w:right w:val="none" w:sz="0" w:space="0" w:color="auto"/>
      </w:divBdr>
      <w:divsChild>
        <w:div w:id="1426488388">
          <w:marLeft w:val="0"/>
          <w:marRight w:val="0"/>
          <w:marTop w:val="0"/>
          <w:marBottom w:val="0"/>
          <w:divBdr>
            <w:top w:val="none" w:sz="0" w:space="0" w:color="auto"/>
            <w:left w:val="none" w:sz="0" w:space="0" w:color="auto"/>
            <w:bottom w:val="none" w:sz="0" w:space="0" w:color="auto"/>
            <w:right w:val="none" w:sz="0" w:space="0" w:color="auto"/>
          </w:divBdr>
          <w:divsChild>
            <w:div w:id="1699575175">
              <w:marLeft w:val="0"/>
              <w:marRight w:val="0"/>
              <w:marTop w:val="0"/>
              <w:marBottom w:val="0"/>
              <w:divBdr>
                <w:top w:val="none" w:sz="0" w:space="0" w:color="auto"/>
                <w:left w:val="none" w:sz="0" w:space="0" w:color="auto"/>
                <w:bottom w:val="none" w:sz="0" w:space="0" w:color="auto"/>
                <w:right w:val="none" w:sz="0" w:space="0" w:color="auto"/>
              </w:divBdr>
              <w:divsChild>
                <w:div w:id="2123185289">
                  <w:marLeft w:val="0"/>
                  <w:marRight w:val="0"/>
                  <w:marTop w:val="0"/>
                  <w:marBottom w:val="0"/>
                  <w:divBdr>
                    <w:top w:val="none" w:sz="0" w:space="0" w:color="auto"/>
                    <w:left w:val="none" w:sz="0" w:space="0" w:color="auto"/>
                    <w:bottom w:val="none" w:sz="0" w:space="0" w:color="auto"/>
                    <w:right w:val="none" w:sz="0" w:space="0" w:color="auto"/>
                  </w:divBdr>
                  <w:divsChild>
                    <w:div w:id="1529415740">
                      <w:blockQuote w:val="1"/>
                      <w:marLeft w:val="0"/>
                      <w:marRight w:val="0"/>
                      <w:marTop w:val="0"/>
                      <w:marBottom w:val="300"/>
                      <w:divBdr>
                        <w:top w:val="none" w:sz="0" w:space="0" w:color="auto"/>
                        <w:left w:val="single" w:sz="6" w:space="14" w:color="DDDDDD"/>
                        <w:bottom w:val="none" w:sz="0" w:space="0" w:color="auto"/>
                        <w:right w:val="none" w:sz="0" w:space="0" w:color="auto"/>
                      </w:divBdr>
                    </w:div>
                  </w:divsChild>
                </w:div>
              </w:divsChild>
            </w:div>
          </w:divsChild>
        </w:div>
      </w:divsChild>
    </w:div>
    <w:div w:id="1774397799">
      <w:bodyDiv w:val="1"/>
      <w:marLeft w:val="0"/>
      <w:marRight w:val="0"/>
      <w:marTop w:val="0"/>
      <w:marBottom w:val="0"/>
      <w:divBdr>
        <w:top w:val="none" w:sz="0" w:space="0" w:color="auto"/>
        <w:left w:val="none" w:sz="0" w:space="0" w:color="auto"/>
        <w:bottom w:val="none" w:sz="0" w:space="0" w:color="auto"/>
        <w:right w:val="none" w:sz="0" w:space="0" w:color="auto"/>
      </w:divBdr>
    </w:div>
    <w:div w:id="1776749886">
      <w:bodyDiv w:val="1"/>
      <w:marLeft w:val="0"/>
      <w:marRight w:val="0"/>
      <w:marTop w:val="0"/>
      <w:marBottom w:val="0"/>
      <w:divBdr>
        <w:top w:val="none" w:sz="0" w:space="0" w:color="auto"/>
        <w:left w:val="none" w:sz="0" w:space="0" w:color="auto"/>
        <w:bottom w:val="none" w:sz="0" w:space="0" w:color="auto"/>
        <w:right w:val="none" w:sz="0" w:space="0" w:color="auto"/>
      </w:divBdr>
      <w:divsChild>
        <w:div w:id="550456765">
          <w:marLeft w:val="0"/>
          <w:marRight w:val="0"/>
          <w:marTop w:val="48"/>
          <w:marBottom w:val="0"/>
          <w:divBdr>
            <w:top w:val="none" w:sz="0" w:space="0" w:color="auto"/>
            <w:left w:val="none" w:sz="0" w:space="0" w:color="auto"/>
            <w:bottom w:val="none" w:sz="0" w:space="0" w:color="auto"/>
            <w:right w:val="none" w:sz="0" w:space="0" w:color="auto"/>
          </w:divBdr>
        </w:div>
        <w:div w:id="1891721550">
          <w:marLeft w:val="0"/>
          <w:marRight w:val="0"/>
          <w:marTop w:val="30"/>
          <w:marBottom w:val="15"/>
          <w:divBdr>
            <w:top w:val="none" w:sz="0" w:space="0" w:color="auto"/>
            <w:left w:val="none" w:sz="0" w:space="0" w:color="auto"/>
            <w:bottom w:val="none" w:sz="0" w:space="0" w:color="auto"/>
            <w:right w:val="none" w:sz="0" w:space="0" w:color="auto"/>
          </w:divBdr>
        </w:div>
      </w:divsChild>
    </w:div>
    <w:div w:id="1776948080">
      <w:bodyDiv w:val="1"/>
      <w:marLeft w:val="0"/>
      <w:marRight w:val="0"/>
      <w:marTop w:val="0"/>
      <w:marBottom w:val="0"/>
      <w:divBdr>
        <w:top w:val="none" w:sz="0" w:space="0" w:color="auto"/>
        <w:left w:val="none" w:sz="0" w:space="0" w:color="auto"/>
        <w:bottom w:val="none" w:sz="0" w:space="0" w:color="auto"/>
        <w:right w:val="none" w:sz="0" w:space="0" w:color="auto"/>
      </w:divBdr>
      <w:divsChild>
        <w:div w:id="382947420">
          <w:marLeft w:val="0"/>
          <w:marRight w:val="0"/>
          <w:marTop w:val="0"/>
          <w:marBottom w:val="0"/>
          <w:divBdr>
            <w:top w:val="none" w:sz="0" w:space="0" w:color="auto"/>
            <w:left w:val="none" w:sz="0" w:space="0" w:color="auto"/>
            <w:bottom w:val="none" w:sz="0" w:space="0" w:color="auto"/>
            <w:right w:val="none" w:sz="0" w:space="0" w:color="auto"/>
          </w:divBdr>
          <w:divsChild>
            <w:div w:id="492069198">
              <w:marLeft w:val="0"/>
              <w:marRight w:val="0"/>
              <w:marTop w:val="900"/>
              <w:marBottom w:val="0"/>
              <w:divBdr>
                <w:top w:val="none" w:sz="0" w:space="0" w:color="auto"/>
                <w:left w:val="none" w:sz="0" w:space="0" w:color="auto"/>
                <w:bottom w:val="none" w:sz="0" w:space="0" w:color="auto"/>
                <w:right w:val="none" w:sz="0" w:space="0" w:color="auto"/>
              </w:divBdr>
              <w:divsChild>
                <w:div w:id="986786579">
                  <w:marLeft w:val="225"/>
                  <w:marRight w:val="225"/>
                  <w:marTop w:val="0"/>
                  <w:marBottom w:val="0"/>
                  <w:divBdr>
                    <w:top w:val="none" w:sz="0" w:space="0" w:color="auto"/>
                    <w:left w:val="none" w:sz="0" w:space="0" w:color="auto"/>
                    <w:bottom w:val="none" w:sz="0" w:space="0" w:color="auto"/>
                    <w:right w:val="none" w:sz="0" w:space="0" w:color="auto"/>
                  </w:divBdr>
                  <w:divsChild>
                    <w:div w:id="14421865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77557377">
      <w:bodyDiv w:val="1"/>
      <w:marLeft w:val="0"/>
      <w:marRight w:val="0"/>
      <w:marTop w:val="0"/>
      <w:marBottom w:val="0"/>
      <w:divBdr>
        <w:top w:val="none" w:sz="0" w:space="0" w:color="auto"/>
        <w:left w:val="none" w:sz="0" w:space="0" w:color="auto"/>
        <w:bottom w:val="none" w:sz="0" w:space="0" w:color="auto"/>
        <w:right w:val="none" w:sz="0" w:space="0" w:color="auto"/>
      </w:divBdr>
      <w:divsChild>
        <w:div w:id="1946424501">
          <w:marLeft w:val="0"/>
          <w:marRight w:val="0"/>
          <w:marTop w:val="0"/>
          <w:marBottom w:val="0"/>
          <w:divBdr>
            <w:top w:val="none" w:sz="0" w:space="0" w:color="auto"/>
            <w:left w:val="none" w:sz="0" w:space="0" w:color="auto"/>
            <w:bottom w:val="none" w:sz="0" w:space="0" w:color="auto"/>
            <w:right w:val="none" w:sz="0" w:space="0" w:color="auto"/>
          </w:divBdr>
          <w:divsChild>
            <w:div w:id="287051717">
              <w:marLeft w:val="0"/>
              <w:marRight w:val="0"/>
              <w:marTop w:val="0"/>
              <w:marBottom w:val="0"/>
              <w:divBdr>
                <w:top w:val="none" w:sz="0" w:space="0" w:color="auto"/>
                <w:left w:val="none" w:sz="0" w:space="0" w:color="auto"/>
                <w:bottom w:val="none" w:sz="0" w:space="0" w:color="auto"/>
                <w:right w:val="none" w:sz="0" w:space="0" w:color="auto"/>
              </w:divBdr>
              <w:divsChild>
                <w:div w:id="553079220">
                  <w:marLeft w:val="0"/>
                  <w:marRight w:val="0"/>
                  <w:marTop w:val="0"/>
                  <w:marBottom w:val="0"/>
                  <w:divBdr>
                    <w:top w:val="none" w:sz="0" w:space="0" w:color="auto"/>
                    <w:left w:val="none" w:sz="0" w:space="0" w:color="auto"/>
                    <w:bottom w:val="none" w:sz="0" w:space="0" w:color="auto"/>
                    <w:right w:val="none" w:sz="0" w:space="0" w:color="auto"/>
                  </w:divBdr>
                  <w:divsChild>
                    <w:div w:id="193151125">
                      <w:marLeft w:val="0"/>
                      <w:marRight w:val="0"/>
                      <w:marTop w:val="0"/>
                      <w:marBottom w:val="0"/>
                      <w:divBdr>
                        <w:top w:val="none" w:sz="0" w:space="0" w:color="auto"/>
                        <w:left w:val="none" w:sz="0" w:space="0" w:color="auto"/>
                        <w:bottom w:val="none" w:sz="0" w:space="0" w:color="auto"/>
                        <w:right w:val="none" w:sz="0" w:space="0" w:color="auto"/>
                      </w:divBdr>
                      <w:divsChild>
                        <w:div w:id="2047367014">
                          <w:marLeft w:val="0"/>
                          <w:marRight w:val="0"/>
                          <w:marTop w:val="0"/>
                          <w:marBottom w:val="0"/>
                          <w:divBdr>
                            <w:top w:val="none" w:sz="0" w:space="0" w:color="auto"/>
                            <w:left w:val="none" w:sz="0" w:space="0" w:color="auto"/>
                            <w:bottom w:val="none" w:sz="0" w:space="0" w:color="auto"/>
                            <w:right w:val="none" w:sz="0" w:space="0" w:color="auto"/>
                          </w:divBdr>
                          <w:divsChild>
                            <w:div w:id="1320883441">
                              <w:marLeft w:val="0"/>
                              <w:marRight w:val="0"/>
                              <w:marTop w:val="0"/>
                              <w:marBottom w:val="0"/>
                              <w:divBdr>
                                <w:top w:val="none" w:sz="0" w:space="0" w:color="auto"/>
                                <w:left w:val="none" w:sz="0" w:space="0" w:color="auto"/>
                                <w:bottom w:val="none" w:sz="0" w:space="0" w:color="auto"/>
                                <w:right w:val="none" w:sz="0" w:space="0" w:color="auto"/>
                              </w:divBdr>
                              <w:divsChild>
                                <w:div w:id="54934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789902">
      <w:marLeft w:val="0"/>
      <w:marRight w:val="0"/>
      <w:marTop w:val="0"/>
      <w:marBottom w:val="225"/>
      <w:divBdr>
        <w:top w:val="none" w:sz="0" w:space="0" w:color="auto"/>
        <w:left w:val="none" w:sz="0" w:space="0" w:color="auto"/>
        <w:bottom w:val="none" w:sz="0" w:space="0" w:color="auto"/>
        <w:right w:val="none" w:sz="0" w:space="0" w:color="auto"/>
      </w:divBdr>
    </w:div>
    <w:div w:id="1778911953">
      <w:bodyDiv w:val="1"/>
      <w:marLeft w:val="0"/>
      <w:marRight w:val="0"/>
      <w:marTop w:val="0"/>
      <w:marBottom w:val="0"/>
      <w:divBdr>
        <w:top w:val="none" w:sz="0" w:space="0" w:color="auto"/>
        <w:left w:val="none" w:sz="0" w:space="0" w:color="auto"/>
        <w:bottom w:val="none" w:sz="0" w:space="0" w:color="auto"/>
        <w:right w:val="none" w:sz="0" w:space="0" w:color="auto"/>
      </w:divBdr>
    </w:div>
    <w:div w:id="1779906442">
      <w:bodyDiv w:val="1"/>
      <w:marLeft w:val="0"/>
      <w:marRight w:val="0"/>
      <w:marTop w:val="0"/>
      <w:marBottom w:val="0"/>
      <w:divBdr>
        <w:top w:val="none" w:sz="0" w:space="0" w:color="auto"/>
        <w:left w:val="none" w:sz="0" w:space="0" w:color="auto"/>
        <w:bottom w:val="none" w:sz="0" w:space="0" w:color="auto"/>
        <w:right w:val="none" w:sz="0" w:space="0" w:color="auto"/>
      </w:divBdr>
    </w:div>
    <w:div w:id="1780418674">
      <w:bodyDiv w:val="1"/>
      <w:marLeft w:val="0"/>
      <w:marRight w:val="0"/>
      <w:marTop w:val="0"/>
      <w:marBottom w:val="0"/>
      <w:divBdr>
        <w:top w:val="none" w:sz="0" w:space="0" w:color="auto"/>
        <w:left w:val="none" w:sz="0" w:space="0" w:color="auto"/>
        <w:bottom w:val="none" w:sz="0" w:space="0" w:color="auto"/>
        <w:right w:val="none" w:sz="0" w:space="0" w:color="auto"/>
      </w:divBdr>
      <w:divsChild>
        <w:div w:id="592395802">
          <w:marLeft w:val="0"/>
          <w:marRight w:val="0"/>
          <w:marTop w:val="0"/>
          <w:marBottom w:val="0"/>
          <w:divBdr>
            <w:top w:val="dotted" w:sz="6" w:space="4" w:color="ABABAB"/>
            <w:left w:val="dotted" w:sz="2" w:space="0" w:color="ABABAB"/>
            <w:bottom w:val="dotted" w:sz="2" w:space="12" w:color="ABABAB"/>
            <w:right w:val="dotted" w:sz="2" w:space="0" w:color="ABABAB"/>
          </w:divBdr>
        </w:div>
        <w:div w:id="1376586869">
          <w:marLeft w:val="0"/>
          <w:marRight w:val="0"/>
          <w:marTop w:val="0"/>
          <w:marBottom w:val="0"/>
          <w:divBdr>
            <w:top w:val="none" w:sz="0" w:space="0" w:color="auto"/>
            <w:left w:val="none" w:sz="0" w:space="0" w:color="auto"/>
            <w:bottom w:val="none" w:sz="0" w:space="0" w:color="auto"/>
            <w:right w:val="none" w:sz="0" w:space="0" w:color="auto"/>
          </w:divBdr>
          <w:divsChild>
            <w:div w:id="161775453">
              <w:marLeft w:val="0"/>
              <w:marRight w:val="0"/>
              <w:marTop w:val="0"/>
              <w:marBottom w:val="0"/>
              <w:divBdr>
                <w:top w:val="none" w:sz="0" w:space="0" w:color="auto"/>
                <w:left w:val="none" w:sz="0" w:space="0" w:color="auto"/>
                <w:bottom w:val="none" w:sz="0" w:space="0" w:color="auto"/>
                <w:right w:val="none" w:sz="0" w:space="0" w:color="auto"/>
              </w:divBdr>
            </w:div>
            <w:div w:id="381292083">
              <w:marLeft w:val="0"/>
              <w:marRight w:val="0"/>
              <w:marTop w:val="0"/>
              <w:marBottom w:val="0"/>
              <w:divBdr>
                <w:top w:val="none" w:sz="0" w:space="0" w:color="auto"/>
                <w:left w:val="none" w:sz="0" w:space="0" w:color="auto"/>
                <w:bottom w:val="none" w:sz="0" w:space="0" w:color="auto"/>
                <w:right w:val="none" w:sz="0" w:space="0" w:color="auto"/>
              </w:divBdr>
              <w:divsChild>
                <w:div w:id="436562568">
                  <w:marLeft w:val="0"/>
                  <w:marRight w:val="0"/>
                  <w:marTop w:val="0"/>
                  <w:marBottom w:val="0"/>
                  <w:divBdr>
                    <w:top w:val="none" w:sz="0" w:space="0" w:color="auto"/>
                    <w:left w:val="none" w:sz="0" w:space="0" w:color="auto"/>
                    <w:bottom w:val="none" w:sz="0" w:space="0" w:color="auto"/>
                    <w:right w:val="none" w:sz="0" w:space="0" w:color="auto"/>
                  </w:divBdr>
                </w:div>
              </w:divsChild>
            </w:div>
            <w:div w:id="1749418865">
              <w:marLeft w:val="75"/>
              <w:marRight w:val="75"/>
              <w:marTop w:val="0"/>
              <w:marBottom w:val="225"/>
              <w:divBdr>
                <w:top w:val="single" w:sz="6" w:space="0" w:color="DEDEDE"/>
                <w:left w:val="none" w:sz="0" w:space="0" w:color="auto"/>
                <w:bottom w:val="none" w:sz="0" w:space="0" w:color="auto"/>
                <w:right w:val="none" w:sz="0" w:space="0" w:color="auto"/>
              </w:divBdr>
            </w:div>
          </w:divsChild>
        </w:div>
      </w:divsChild>
    </w:div>
    <w:div w:id="1780442364">
      <w:bodyDiv w:val="1"/>
      <w:marLeft w:val="0"/>
      <w:marRight w:val="0"/>
      <w:marTop w:val="0"/>
      <w:marBottom w:val="0"/>
      <w:divBdr>
        <w:top w:val="none" w:sz="0" w:space="0" w:color="auto"/>
        <w:left w:val="none" w:sz="0" w:space="0" w:color="auto"/>
        <w:bottom w:val="none" w:sz="0" w:space="0" w:color="auto"/>
        <w:right w:val="none" w:sz="0" w:space="0" w:color="auto"/>
      </w:divBdr>
    </w:div>
    <w:div w:id="1781294863">
      <w:bodyDiv w:val="1"/>
      <w:marLeft w:val="0"/>
      <w:marRight w:val="0"/>
      <w:marTop w:val="0"/>
      <w:marBottom w:val="0"/>
      <w:divBdr>
        <w:top w:val="none" w:sz="0" w:space="0" w:color="auto"/>
        <w:left w:val="none" w:sz="0" w:space="0" w:color="auto"/>
        <w:bottom w:val="none" w:sz="0" w:space="0" w:color="auto"/>
        <w:right w:val="none" w:sz="0" w:space="0" w:color="auto"/>
      </w:divBdr>
      <w:divsChild>
        <w:div w:id="1616062926">
          <w:marLeft w:val="0"/>
          <w:marRight w:val="0"/>
          <w:marTop w:val="0"/>
          <w:marBottom w:val="0"/>
          <w:divBdr>
            <w:top w:val="none" w:sz="0" w:space="0" w:color="auto"/>
            <w:left w:val="none" w:sz="0" w:space="0" w:color="auto"/>
            <w:bottom w:val="none" w:sz="0" w:space="0" w:color="auto"/>
            <w:right w:val="none" w:sz="0" w:space="0" w:color="auto"/>
          </w:divBdr>
          <w:divsChild>
            <w:div w:id="1320185042">
              <w:marLeft w:val="0"/>
              <w:marRight w:val="0"/>
              <w:marTop w:val="0"/>
              <w:marBottom w:val="0"/>
              <w:divBdr>
                <w:top w:val="none" w:sz="0" w:space="0" w:color="auto"/>
                <w:left w:val="none" w:sz="0" w:space="0" w:color="auto"/>
                <w:bottom w:val="none" w:sz="0" w:space="0" w:color="auto"/>
                <w:right w:val="none" w:sz="0" w:space="0" w:color="auto"/>
              </w:divBdr>
              <w:divsChild>
                <w:div w:id="1771394780">
                  <w:marLeft w:val="0"/>
                  <w:marRight w:val="0"/>
                  <w:marTop w:val="0"/>
                  <w:marBottom w:val="0"/>
                  <w:divBdr>
                    <w:top w:val="none" w:sz="0" w:space="0" w:color="auto"/>
                    <w:left w:val="none" w:sz="0" w:space="0" w:color="auto"/>
                    <w:bottom w:val="none" w:sz="0" w:space="0" w:color="auto"/>
                    <w:right w:val="none" w:sz="0" w:space="0" w:color="auto"/>
                  </w:divBdr>
                  <w:divsChild>
                    <w:div w:id="737479894">
                      <w:marLeft w:val="-225"/>
                      <w:marRight w:val="-225"/>
                      <w:marTop w:val="0"/>
                      <w:marBottom w:val="0"/>
                      <w:divBdr>
                        <w:top w:val="none" w:sz="0" w:space="0" w:color="auto"/>
                        <w:left w:val="none" w:sz="0" w:space="0" w:color="auto"/>
                        <w:bottom w:val="none" w:sz="0" w:space="0" w:color="auto"/>
                        <w:right w:val="none" w:sz="0" w:space="0" w:color="auto"/>
                      </w:divBdr>
                      <w:divsChild>
                        <w:div w:id="1036202736">
                          <w:marLeft w:val="0"/>
                          <w:marRight w:val="0"/>
                          <w:marTop w:val="0"/>
                          <w:marBottom w:val="0"/>
                          <w:divBdr>
                            <w:top w:val="none" w:sz="0" w:space="0" w:color="auto"/>
                            <w:left w:val="none" w:sz="0" w:space="0" w:color="auto"/>
                            <w:bottom w:val="none" w:sz="0" w:space="0" w:color="auto"/>
                            <w:right w:val="none" w:sz="0" w:space="0" w:color="auto"/>
                          </w:divBdr>
                          <w:divsChild>
                            <w:div w:id="684482925">
                              <w:marLeft w:val="0"/>
                              <w:marRight w:val="0"/>
                              <w:marTop w:val="0"/>
                              <w:marBottom w:val="0"/>
                              <w:divBdr>
                                <w:top w:val="none" w:sz="0" w:space="0" w:color="auto"/>
                                <w:left w:val="none" w:sz="0" w:space="0" w:color="auto"/>
                                <w:bottom w:val="none" w:sz="0" w:space="0" w:color="auto"/>
                                <w:right w:val="none" w:sz="0" w:space="0" w:color="auto"/>
                              </w:divBdr>
                              <w:divsChild>
                                <w:div w:id="1070928234">
                                  <w:marLeft w:val="0"/>
                                  <w:marRight w:val="0"/>
                                  <w:marTop w:val="0"/>
                                  <w:marBottom w:val="0"/>
                                  <w:divBdr>
                                    <w:top w:val="none" w:sz="0" w:space="0" w:color="auto"/>
                                    <w:left w:val="none" w:sz="0" w:space="0" w:color="auto"/>
                                    <w:bottom w:val="none" w:sz="0" w:space="0" w:color="auto"/>
                                    <w:right w:val="none" w:sz="0" w:space="0" w:color="auto"/>
                                  </w:divBdr>
                                  <w:divsChild>
                                    <w:div w:id="14837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491642">
      <w:bodyDiv w:val="1"/>
      <w:marLeft w:val="0"/>
      <w:marRight w:val="0"/>
      <w:marTop w:val="0"/>
      <w:marBottom w:val="0"/>
      <w:divBdr>
        <w:top w:val="none" w:sz="0" w:space="0" w:color="auto"/>
        <w:left w:val="none" w:sz="0" w:space="0" w:color="auto"/>
        <w:bottom w:val="none" w:sz="0" w:space="0" w:color="auto"/>
        <w:right w:val="none" w:sz="0" w:space="0" w:color="auto"/>
      </w:divBdr>
      <w:divsChild>
        <w:div w:id="435826794">
          <w:marLeft w:val="0"/>
          <w:marRight w:val="0"/>
          <w:marTop w:val="0"/>
          <w:marBottom w:val="0"/>
          <w:divBdr>
            <w:top w:val="none" w:sz="0" w:space="0" w:color="auto"/>
            <w:left w:val="none" w:sz="0" w:space="0" w:color="auto"/>
            <w:bottom w:val="none" w:sz="0" w:space="0" w:color="auto"/>
            <w:right w:val="none" w:sz="0" w:space="0" w:color="auto"/>
          </w:divBdr>
          <w:divsChild>
            <w:div w:id="1779518884">
              <w:marLeft w:val="0"/>
              <w:marRight w:val="0"/>
              <w:marTop w:val="675"/>
              <w:marBottom w:val="0"/>
              <w:divBdr>
                <w:top w:val="none" w:sz="0" w:space="0" w:color="auto"/>
                <w:left w:val="none" w:sz="0" w:space="0" w:color="auto"/>
                <w:bottom w:val="none" w:sz="0" w:space="0" w:color="auto"/>
                <w:right w:val="none" w:sz="0" w:space="0" w:color="auto"/>
              </w:divBdr>
              <w:divsChild>
                <w:div w:id="461190787">
                  <w:marLeft w:val="0"/>
                  <w:marRight w:val="0"/>
                  <w:marTop w:val="0"/>
                  <w:marBottom w:val="0"/>
                  <w:divBdr>
                    <w:top w:val="none" w:sz="0" w:space="0" w:color="auto"/>
                    <w:left w:val="none" w:sz="0" w:space="0" w:color="auto"/>
                    <w:bottom w:val="none" w:sz="0" w:space="0" w:color="auto"/>
                    <w:right w:val="none" w:sz="0" w:space="0" w:color="auto"/>
                  </w:divBdr>
                  <w:divsChild>
                    <w:div w:id="576944804">
                      <w:marLeft w:val="0"/>
                      <w:marRight w:val="0"/>
                      <w:marTop w:val="0"/>
                      <w:marBottom w:val="0"/>
                      <w:divBdr>
                        <w:top w:val="none" w:sz="0" w:space="0" w:color="auto"/>
                        <w:left w:val="none" w:sz="0" w:space="0" w:color="auto"/>
                        <w:bottom w:val="none" w:sz="0" w:space="0" w:color="auto"/>
                        <w:right w:val="none" w:sz="0" w:space="0" w:color="auto"/>
                      </w:divBdr>
                      <w:divsChild>
                        <w:div w:id="1562907423">
                          <w:marLeft w:val="450"/>
                          <w:marRight w:val="450"/>
                          <w:marTop w:val="450"/>
                          <w:marBottom w:val="450"/>
                          <w:divBdr>
                            <w:top w:val="none" w:sz="0" w:space="0" w:color="auto"/>
                            <w:left w:val="none" w:sz="0" w:space="0" w:color="auto"/>
                            <w:bottom w:val="none" w:sz="0" w:space="0" w:color="auto"/>
                            <w:right w:val="none" w:sz="0" w:space="0" w:color="auto"/>
                          </w:divBdr>
                          <w:divsChild>
                            <w:div w:id="1491360394">
                              <w:marLeft w:val="0"/>
                              <w:marRight w:val="0"/>
                              <w:marTop w:val="0"/>
                              <w:marBottom w:val="0"/>
                              <w:divBdr>
                                <w:top w:val="none" w:sz="0" w:space="0" w:color="auto"/>
                                <w:left w:val="none" w:sz="0" w:space="0" w:color="auto"/>
                                <w:bottom w:val="none" w:sz="0" w:space="0" w:color="auto"/>
                                <w:right w:val="none" w:sz="0" w:space="0" w:color="auto"/>
                              </w:divBdr>
                            </w:div>
                            <w:div w:id="192245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802612">
      <w:bodyDiv w:val="1"/>
      <w:marLeft w:val="0"/>
      <w:marRight w:val="0"/>
      <w:marTop w:val="0"/>
      <w:marBottom w:val="0"/>
      <w:divBdr>
        <w:top w:val="none" w:sz="0" w:space="0" w:color="auto"/>
        <w:left w:val="none" w:sz="0" w:space="0" w:color="auto"/>
        <w:bottom w:val="none" w:sz="0" w:space="0" w:color="auto"/>
        <w:right w:val="none" w:sz="0" w:space="0" w:color="auto"/>
      </w:divBdr>
    </w:div>
    <w:div w:id="1782648458">
      <w:bodyDiv w:val="1"/>
      <w:marLeft w:val="0"/>
      <w:marRight w:val="0"/>
      <w:marTop w:val="0"/>
      <w:marBottom w:val="0"/>
      <w:divBdr>
        <w:top w:val="none" w:sz="0" w:space="0" w:color="auto"/>
        <w:left w:val="none" w:sz="0" w:space="0" w:color="auto"/>
        <w:bottom w:val="none" w:sz="0" w:space="0" w:color="auto"/>
        <w:right w:val="none" w:sz="0" w:space="0" w:color="auto"/>
      </w:divBdr>
    </w:div>
    <w:div w:id="1782719605">
      <w:bodyDiv w:val="1"/>
      <w:marLeft w:val="0"/>
      <w:marRight w:val="0"/>
      <w:marTop w:val="0"/>
      <w:marBottom w:val="0"/>
      <w:divBdr>
        <w:top w:val="none" w:sz="0" w:space="0" w:color="auto"/>
        <w:left w:val="none" w:sz="0" w:space="0" w:color="auto"/>
        <w:bottom w:val="none" w:sz="0" w:space="0" w:color="auto"/>
        <w:right w:val="none" w:sz="0" w:space="0" w:color="auto"/>
      </w:divBdr>
      <w:divsChild>
        <w:div w:id="1747260720">
          <w:marLeft w:val="0"/>
          <w:marRight w:val="0"/>
          <w:marTop w:val="0"/>
          <w:marBottom w:val="0"/>
          <w:divBdr>
            <w:top w:val="none" w:sz="0" w:space="0" w:color="auto"/>
            <w:left w:val="none" w:sz="0" w:space="0" w:color="auto"/>
            <w:bottom w:val="none" w:sz="0" w:space="0" w:color="auto"/>
            <w:right w:val="none" w:sz="0" w:space="0" w:color="auto"/>
          </w:divBdr>
          <w:divsChild>
            <w:div w:id="1756972817">
              <w:marLeft w:val="0"/>
              <w:marRight w:val="0"/>
              <w:marTop w:val="0"/>
              <w:marBottom w:val="0"/>
              <w:divBdr>
                <w:top w:val="none" w:sz="0" w:space="0" w:color="auto"/>
                <w:left w:val="none" w:sz="0" w:space="0" w:color="auto"/>
                <w:bottom w:val="none" w:sz="0" w:space="0" w:color="auto"/>
                <w:right w:val="none" w:sz="0" w:space="0" w:color="auto"/>
              </w:divBdr>
            </w:div>
            <w:div w:id="1851066381">
              <w:marLeft w:val="0"/>
              <w:marRight w:val="0"/>
              <w:marTop w:val="0"/>
              <w:marBottom w:val="0"/>
              <w:divBdr>
                <w:top w:val="none" w:sz="0" w:space="0" w:color="auto"/>
                <w:left w:val="none" w:sz="0" w:space="0" w:color="auto"/>
                <w:bottom w:val="none" w:sz="0" w:space="0" w:color="auto"/>
                <w:right w:val="none" w:sz="0" w:space="0" w:color="auto"/>
              </w:divBdr>
              <w:divsChild>
                <w:div w:id="10646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9676">
      <w:bodyDiv w:val="1"/>
      <w:marLeft w:val="0"/>
      <w:marRight w:val="0"/>
      <w:marTop w:val="0"/>
      <w:marBottom w:val="0"/>
      <w:divBdr>
        <w:top w:val="none" w:sz="0" w:space="0" w:color="auto"/>
        <w:left w:val="none" w:sz="0" w:space="0" w:color="auto"/>
        <w:bottom w:val="none" w:sz="0" w:space="0" w:color="auto"/>
        <w:right w:val="none" w:sz="0" w:space="0" w:color="auto"/>
      </w:divBdr>
    </w:div>
    <w:div w:id="1785270570">
      <w:bodyDiv w:val="1"/>
      <w:marLeft w:val="0"/>
      <w:marRight w:val="0"/>
      <w:marTop w:val="0"/>
      <w:marBottom w:val="0"/>
      <w:divBdr>
        <w:top w:val="none" w:sz="0" w:space="0" w:color="auto"/>
        <w:left w:val="none" w:sz="0" w:space="0" w:color="auto"/>
        <w:bottom w:val="none" w:sz="0" w:space="0" w:color="auto"/>
        <w:right w:val="none" w:sz="0" w:space="0" w:color="auto"/>
      </w:divBdr>
    </w:div>
    <w:div w:id="1785733047">
      <w:bodyDiv w:val="1"/>
      <w:marLeft w:val="0"/>
      <w:marRight w:val="0"/>
      <w:marTop w:val="0"/>
      <w:marBottom w:val="0"/>
      <w:divBdr>
        <w:top w:val="none" w:sz="0" w:space="0" w:color="auto"/>
        <w:left w:val="none" w:sz="0" w:space="0" w:color="auto"/>
        <w:bottom w:val="none" w:sz="0" w:space="0" w:color="auto"/>
        <w:right w:val="none" w:sz="0" w:space="0" w:color="auto"/>
      </w:divBdr>
      <w:divsChild>
        <w:div w:id="1876387563">
          <w:marLeft w:val="0"/>
          <w:marRight w:val="0"/>
          <w:marTop w:val="0"/>
          <w:marBottom w:val="0"/>
          <w:divBdr>
            <w:top w:val="none" w:sz="0" w:space="0" w:color="auto"/>
            <w:left w:val="none" w:sz="0" w:space="0" w:color="auto"/>
            <w:bottom w:val="none" w:sz="0" w:space="0" w:color="auto"/>
            <w:right w:val="none" w:sz="0" w:space="0" w:color="auto"/>
          </w:divBdr>
          <w:divsChild>
            <w:div w:id="836848898">
              <w:marLeft w:val="0"/>
              <w:marRight w:val="0"/>
              <w:marTop w:val="0"/>
              <w:marBottom w:val="0"/>
              <w:divBdr>
                <w:top w:val="none" w:sz="0" w:space="0" w:color="auto"/>
                <w:left w:val="none" w:sz="0" w:space="0" w:color="auto"/>
                <w:bottom w:val="none" w:sz="0" w:space="0" w:color="auto"/>
                <w:right w:val="none" w:sz="0" w:space="0" w:color="auto"/>
              </w:divBdr>
              <w:divsChild>
                <w:div w:id="1929000531">
                  <w:marLeft w:val="0"/>
                  <w:marRight w:val="0"/>
                  <w:marTop w:val="0"/>
                  <w:marBottom w:val="0"/>
                  <w:divBdr>
                    <w:top w:val="none" w:sz="0" w:space="0" w:color="auto"/>
                    <w:left w:val="none" w:sz="0" w:space="0" w:color="auto"/>
                    <w:bottom w:val="none" w:sz="0" w:space="0" w:color="auto"/>
                    <w:right w:val="none" w:sz="0" w:space="0" w:color="auto"/>
                  </w:divBdr>
                  <w:divsChild>
                    <w:div w:id="338385109">
                      <w:marLeft w:val="0"/>
                      <w:marRight w:val="0"/>
                      <w:marTop w:val="0"/>
                      <w:marBottom w:val="0"/>
                      <w:divBdr>
                        <w:top w:val="none" w:sz="0" w:space="0" w:color="auto"/>
                        <w:left w:val="none" w:sz="0" w:space="0" w:color="auto"/>
                        <w:bottom w:val="none" w:sz="0" w:space="0" w:color="auto"/>
                        <w:right w:val="none" w:sz="0" w:space="0" w:color="auto"/>
                      </w:divBdr>
                      <w:divsChild>
                        <w:div w:id="494801401">
                          <w:marLeft w:val="0"/>
                          <w:marRight w:val="0"/>
                          <w:marTop w:val="0"/>
                          <w:marBottom w:val="0"/>
                          <w:divBdr>
                            <w:top w:val="none" w:sz="0" w:space="0" w:color="auto"/>
                            <w:left w:val="none" w:sz="0" w:space="0" w:color="auto"/>
                            <w:bottom w:val="none" w:sz="0" w:space="0" w:color="auto"/>
                            <w:right w:val="none" w:sz="0" w:space="0" w:color="auto"/>
                          </w:divBdr>
                          <w:divsChild>
                            <w:div w:id="19419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99066">
      <w:bodyDiv w:val="1"/>
      <w:marLeft w:val="0"/>
      <w:marRight w:val="0"/>
      <w:marTop w:val="0"/>
      <w:marBottom w:val="0"/>
      <w:divBdr>
        <w:top w:val="none" w:sz="0" w:space="0" w:color="auto"/>
        <w:left w:val="none" w:sz="0" w:space="0" w:color="auto"/>
        <w:bottom w:val="none" w:sz="0" w:space="0" w:color="auto"/>
        <w:right w:val="none" w:sz="0" w:space="0" w:color="auto"/>
      </w:divBdr>
      <w:divsChild>
        <w:div w:id="401416847">
          <w:marLeft w:val="0"/>
          <w:marRight w:val="0"/>
          <w:marTop w:val="0"/>
          <w:marBottom w:val="0"/>
          <w:divBdr>
            <w:top w:val="none" w:sz="0" w:space="0" w:color="auto"/>
            <w:left w:val="none" w:sz="0" w:space="0" w:color="auto"/>
            <w:bottom w:val="none" w:sz="0" w:space="0" w:color="auto"/>
            <w:right w:val="none" w:sz="0" w:space="0" w:color="auto"/>
          </w:divBdr>
          <w:divsChild>
            <w:div w:id="5966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12524">
      <w:bodyDiv w:val="1"/>
      <w:marLeft w:val="0"/>
      <w:marRight w:val="0"/>
      <w:marTop w:val="0"/>
      <w:marBottom w:val="0"/>
      <w:divBdr>
        <w:top w:val="none" w:sz="0" w:space="0" w:color="auto"/>
        <w:left w:val="none" w:sz="0" w:space="0" w:color="auto"/>
        <w:bottom w:val="none" w:sz="0" w:space="0" w:color="auto"/>
        <w:right w:val="none" w:sz="0" w:space="0" w:color="auto"/>
      </w:divBdr>
    </w:div>
    <w:div w:id="1788887174">
      <w:bodyDiv w:val="1"/>
      <w:marLeft w:val="0"/>
      <w:marRight w:val="0"/>
      <w:marTop w:val="0"/>
      <w:marBottom w:val="0"/>
      <w:divBdr>
        <w:top w:val="none" w:sz="0" w:space="0" w:color="auto"/>
        <w:left w:val="none" w:sz="0" w:space="0" w:color="auto"/>
        <w:bottom w:val="none" w:sz="0" w:space="0" w:color="auto"/>
        <w:right w:val="none" w:sz="0" w:space="0" w:color="auto"/>
      </w:divBdr>
    </w:div>
    <w:div w:id="1788892302">
      <w:bodyDiv w:val="1"/>
      <w:marLeft w:val="0"/>
      <w:marRight w:val="0"/>
      <w:marTop w:val="0"/>
      <w:marBottom w:val="0"/>
      <w:divBdr>
        <w:top w:val="none" w:sz="0" w:space="0" w:color="auto"/>
        <w:left w:val="none" w:sz="0" w:space="0" w:color="auto"/>
        <w:bottom w:val="none" w:sz="0" w:space="0" w:color="auto"/>
        <w:right w:val="none" w:sz="0" w:space="0" w:color="auto"/>
      </w:divBdr>
      <w:divsChild>
        <w:div w:id="133917387">
          <w:marLeft w:val="0"/>
          <w:marRight w:val="0"/>
          <w:marTop w:val="0"/>
          <w:marBottom w:val="0"/>
          <w:divBdr>
            <w:top w:val="none" w:sz="0" w:space="0" w:color="auto"/>
            <w:left w:val="none" w:sz="0" w:space="0" w:color="auto"/>
            <w:bottom w:val="none" w:sz="0" w:space="0" w:color="auto"/>
            <w:right w:val="none" w:sz="0" w:space="0" w:color="auto"/>
          </w:divBdr>
        </w:div>
        <w:div w:id="324013798">
          <w:marLeft w:val="0"/>
          <w:marRight w:val="0"/>
          <w:marTop w:val="0"/>
          <w:marBottom w:val="0"/>
          <w:divBdr>
            <w:top w:val="none" w:sz="0" w:space="0" w:color="auto"/>
            <w:left w:val="none" w:sz="0" w:space="0" w:color="auto"/>
            <w:bottom w:val="none" w:sz="0" w:space="0" w:color="auto"/>
            <w:right w:val="none" w:sz="0" w:space="0" w:color="auto"/>
          </w:divBdr>
        </w:div>
        <w:div w:id="334646757">
          <w:marLeft w:val="0"/>
          <w:marRight w:val="0"/>
          <w:marTop w:val="0"/>
          <w:marBottom w:val="0"/>
          <w:divBdr>
            <w:top w:val="none" w:sz="0" w:space="0" w:color="auto"/>
            <w:left w:val="none" w:sz="0" w:space="0" w:color="auto"/>
            <w:bottom w:val="none" w:sz="0" w:space="0" w:color="auto"/>
            <w:right w:val="none" w:sz="0" w:space="0" w:color="auto"/>
          </w:divBdr>
        </w:div>
        <w:div w:id="435519483">
          <w:marLeft w:val="0"/>
          <w:marRight w:val="0"/>
          <w:marTop w:val="0"/>
          <w:marBottom w:val="0"/>
          <w:divBdr>
            <w:top w:val="none" w:sz="0" w:space="0" w:color="auto"/>
            <w:left w:val="none" w:sz="0" w:space="0" w:color="auto"/>
            <w:bottom w:val="none" w:sz="0" w:space="0" w:color="auto"/>
            <w:right w:val="none" w:sz="0" w:space="0" w:color="auto"/>
          </w:divBdr>
        </w:div>
        <w:div w:id="726025401">
          <w:marLeft w:val="0"/>
          <w:marRight w:val="0"/>
          <w:marTop w:val="0"/>
          <w:marBottom w:val="0"/>
          <w:divBdr>
            <w:top w:val="none" w:sz="0" w:space="0" w:color="auto"/>
            <w:left w:val="none" w:sz="0" w:space="0" w:color="auto"/>
            <w:bottom w:val="none" w:sz="0" w:space="0" w:color="auto"/>
            <w:right w:val="none" w:sz="0" w:space="0" w:color="auto"/>
          </w:divBdr>
        </w:div>
        <w:div w:id="1376544433">
          <w:marLeft w:val="0"/>
          <w:marRight w:val="0"/>
          <w:marTop w:val="0"/>
          <w:marBottom w:val="0"/>
          <w:divBdr>
            <w:top w:val="none" w:sz="0" w:space="0" w:color="auto"/>
            <w:left w:val="none" w:sz="0" w:space="0" w:color="auto"/>
            <w:bottom w:val="none" w:sz="0" w:space="0" w:color="auto"/>
            <w:right w:val="none" w:sz="0" w:space="0" w:color="auto"/>
          </w:divBdr>
        </w:div>
        <w:div w:id="1674649215">
          <w:marLeft w:val="0"/>
          <w:marRight w:val="0"/>
          <w:marTop w:val="0"/>
          <w:marBottom w:val="0"/>
          <w:divBdr>
            <w:top w:val="none" w:sz="0" w:space="0" w:color="auto"/>
            <w:left w:val="none" w:sz="0" w:space="0" w:color="auto"/>
            <w:bottom w:val="none" w:sz="0" w:space="0" w:color="auto"/>
            <w:right w:val="none" w:sz="0" w:space="0" w:color="auto"/>
          </w:divBdr>
        </w:div>
        <w:div w:id="1763336383">
          <w:marLeft w:val="0"/>
          <w:marRight w:val="0"/>
          <w:marTop w:val="0"/>
          <w:marBottom w:val="0"/>
          <w:divBdr>
            <w:top w:val="none" w:sz="0" w:space="0" w:color="auto"/>
            <w:left w:val="none" w:sz="0" w:space="0" w:color="auto"/>
            <w:bottom w:val="none" w:sz="0" w:space="0" w:color="auto"/>
            <w:right w:val="none" w:sz="0" w:space="0" w:color="auto"/>
          </w:divBdr>
          <w:divsChild>
            <w:div w:id="27121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7445">
      <w:bodyDiv w:val="1"/>
      <w:marLeft w:val="0"/>
      <w:marRight w:val="0"/>
      <w:marTop w:val="0"/>
      <w:marBottom w:val="0"/>
      <w:divBdr>
        <w:top w:val="none" w:sz="0" w:space="0" w:color="auto"/>
        <w:left w:val="none" w:sz="0" w:space="0" w:color="auto"/>
        <w:bottom w:val="none" w:sz="0" w:space="0" w:color="auto"/>
        <w:right w:val="none" w:sz="0" w:space="0" w:color="auto"/>
      </w:divBdr>
      <w:divsChild>
        <w:div w:id="941033782">
          <w:marLeft w:val="0"/>
          <w:marRight w:val="0"/>
          <w:marTop w:val="0"/>
          <w:marBottom w:val="0"/>
          <w:divBdr>
            <w:top w:val="none" w:sz="0" w:space="0" w:color="auto"/>
            <w:left w:val="none" w:sz="0" w:space="0" w:color="auto"/>
            <w:bottom w:val="none" w:sz="0" w:space="0" w:color="auto"/>
            <w:right w:val="none" w:sz="0" w:space="0" w:color="auto"/>
          </w:divBdr>
          <w:divsChild>
            <w:div w:id="1207139058">
              <w:marLeft w:val="0"/>
              <w:marRight w:val="0"/>
              <w:marTop w:val="0"/>
              <w:marBottom w:val="0"/>
              <w:divBdr>
                <w:top w:val="none" w:sz="0" w:space="0" w:color="auto"/>
                <w:left w:val="none" w:sz="0" w:space="0" w:color="auto"/>
                <w:bottom w:val="none" w:sz="0" w:space="0" w:color="auto"/>
                <w:right w:val="none" w:sz="0" w:space="0" w:color="auto"/>
              </w:divBdr>
              <w:divsChild>
                <w:div w:id="948898008">
                  <w:marLeft w:val="0"/>
                  <w:marRight w:val="0"/>
                  <w:marTop w:val="0"/>
                  <w:marBottom w:val="0"/>
                  <w:divBdr>
                    <w:top w:val="none" w:sz="0" w:space="0" w:color="auto"/>
                    <w:left w:val="none" w:sz="0" w:space="0" w:color="auto"/>
                    <w:bottom w:val="none" w:sz="0" w:space="0" w:color="auto"/>
                    <w:right w:val="none" w:sz="0" w:space="0" w:color="auto"/>
                  </w:divBdr>
                  <w:divsChild>
                    <w:div w:id="1751809294">
                      <w:marLeft w:val="-255"/>
                      <w:marRight w:val="0"/>
                      <w:marTop w:val="0"/>
                      <w:marBottom w:val="0"/>
                      <w:divBdr>
                        <w:top w:val="none" w:sz="0" w:space="0" w:color="auto"/>
                        <w:left w:val="none" w:sz="0" w:space="0" w:color="auto"/>
                        <w:bottom w:val="none" w:sz="0" w:space="0" w:color="auto"/>
                        <w:right w:val="none" w:sz="0" w:space="0" w:color="auto"/>
                      </w:divBdr>
                      <w:divsChild>
                        <w:div w:id="874856545">
                          <w:marLeft w:val="0"/>
                          <w:marRight w:val="0"/>
                          <w:marTop w:val="0"/>
                          <w:marBottom w:val="0"/>
                          <w:divBdr>
                            <w:top w:val="none" w:sz="0" w:space="0" w:color="auto"/>
                            <w:left w:val="none" w:sz="0" w:space="0" w:color="auto"/>
                            <w:bottom w:val="none" w:sz="0" w:space="0" w:color="auto"/>
                            <w:right w:val="none" w:sz="0" w:space="0" w:color="auto"/>
                          </w:divBdr>
                          <w:divsChild>
                            <w:div w:id="1170679355">
                              <w:marLeft w:val="0"/>
                              <w:marRight w:val="0"/>
                              <w:marTop w:val="0"/>
                              <w:marBottom w:val="0"/>
                              <w:divBdr>
                                <w:top w:val="none" w:sz="0" w:space="0" w:color="auto"/>
                                <w:left w:val="none" w:sz="0" w:space="0" w:color="auto"/>
                                <w:bottom w:val="none" w:sz="0" w:space="0" w:color="auto"/>
                                <w:right w:val="none" w:sz="0" w:space="0" w:color="auto"/>
                              </w:divBdr>
                              <w:divsChild>
                                <w:div w:id="42862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081233">
      <w:bodyDiv w:val="1"/>
      <w:marLeft w:val="0"/>
      <w:marRight w:val="0"/>
      <w:marTop w:val="0"/>
      <w:marBottom w:val="0"/>
      <w:divBdr>
        <w:top w:val="none" w:sz="0" w:space="0" w:color="auto"/>
        <w:left w:val="none" w:sz="0" w:space="0" w:color="auto"/>
        <w:bottom w:val="none" w:sz="0" w:space="0" w:color="auto"/>
        <w:right w:val="none" w:sz="0" w:space="0" w:color="auto"/>
      </w:divBdr>
    </w:div>
    <w:div w:id="1798914049">
      <w:bodyDiv w:val="1"/>
      <w:marLeft w:val="0"/>
      <w:marRight w:val="0"/>
      <w:marTop w:val="0"/>
      <w:marBottom w:val="0"/>
      <w:divBdr>
        <w:top w:val="none" w:sz="0" w:space="0" w:color="auto"/>
        <w:left w:val="none" w:sz="0" w:space="0" w:color="auto"/>
        <w:bottom w:val="none" w:sz="0" w:space="0" w:color="auto"/>
        <w:right w:val="none" w:sz="0" w:space="0" w:color="auto"/>
      </w:divBdr>
    </w:div>
    <w:div w:id="1799034080">
      <w:bodyDiv w:val="1"/>
      <w:marLeft w:val="0"/>
      <w:marRight w:val="0"/>
      <w:marTop w:val="0"/>
      <w:marBottom w:val="0"/>
      <w:divBdr>
        <w:top w:val="none" w:sz="0" w:space="0" w:color="auto"/>
        <w:left w:val="none" w:sz="0" w:space="0" w:color="auto"/>
        <w:bottom w:val="none" w:sz="0" w:space="0" w:color="auto"/>
        <w:right w:val="none" w:sz="0" w:space="0" w:color="auto"/>
      </w:divBdr>
      <w:divsChild>
        <w:div w:id="529682970">
          <w:marLeft w:val="0"/>
          <w:marRight w:val="0"/>
          <w:marTop w:val="0"/>
          <w:marBottom w:val="360"/>
          <w:divBdr>
            <w:top w:val="none" w:sz="0" w:space="0" w:color="auto"/>
            <w:left w:val="none" w:sz="0" w:space="0" w:color="auto"/>
            <w:bottom w:val="none" w:sz="0" w:space="0" w:color="auto"/>
            <w:right w:val="none" w:sz="0" w:space="0" w:color="auto"/>
          </w:divBdr>
        </w:div>
        <w:div w:id="866989796">
          <w:marLeft w:val="0"/>
          <w:marRight w:val="0"/>
          <w:marTop w:val="0"/>
          <w:marBottom w:val="0"/>
          <w:divBdr>
            <w:top w:val="none" w:sz="0" w:space="0" w:color="auto"/>
            <w:left w:val="none" w:sz="0" w:space="0" w:color="auto"/>
            <w:bottom w:val="none" w:sz="0" w:space="0" w:color="auto"/>
            <w:right w:val="none" w:sz="0" w:space="0" w:color="auto"/>
          </w:divBdr>
          <w:divsChild>
            <w:div w:id="243270104">
              <w:marLeft w:val="0"/>
              <w:marRight w:val="0"/>
              <w:marTop w:val="0"/>
              <w:marBottom w:val="0"/>
              <w:divBdr>
                <w:top w:val="none" w:sz="0" w:space="0" w:color="auto"/>
                <w:left w:val="none" w:sz="0" w:space="0" w:color="auto"/>
                <w:bottom w:val="none" w:sz="0" w:space="0" w:color="auto"/>
                <w:right w:val="none" w:sz="0" w:space="0" w:color="auto"/>
              </w:divBdr>
              <w:divsChild>
                <w:div w:id="1737319181">
                  <w:marLeft w:val="0"/>
                  <w:marRight w:val="150"/>
                  <w:marTop w:val="150"/>
                  <w:marBottom w:val="0"/>
                  <w:divBdr>
                    <w:top w:val="single" w:sz="2" w:space="0" w:color="FFFFFF"/>
                    <w:left w:val="single" w:sz="2" w:space="0" w:color="FFFFFF"/>
                    <w:bottom w:val="single" w:sz="2" w:space="0" w:color="FFFFFF"/>
                    <w:right w:val="single" w:sz="2" w:space="0" w:color="FFFFFF"/>
                  </w:divBdr>
                  <w:divsChild>
                    <w:div w:id="144908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7142">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 w:id="1799488250">
      <w:bodyDiv w:val="1"/>
      <w:marLeft w:val="0"/>
      <w:marRight w:val="0"/>
      <w:marTop w:val="0"/>
      <w:marBottom w:val="0"/>
      <w:divBdr>
        <w:top w:val="none" w:sz="0" w:space="0" w:color="auto"/>
        <w:left w:val="none" w:sz="0" w:space="0" w:color="auto"/>
        <w:bottom w:val="none" w:sz="0" w:space="0" w:color="auto"/>
        <w:right w:val="none" w:sz="0" w:space="0" w:color="auto"/>
      </w:divBdr>
      <w:divsChild>
        <w:div w:id="1868639104">
          <w:marLeft w:val="0"/>
          <w:marRight w:val="0"/>
          <w:marTop w:val="225"/>
          <w:marBottom w:val="225"/>
          <w:divBdr>
            <w:top w:val="none" w:sz="0" w:space="0" w:color="auto"/>
            <w:left w:val="none" w:sz="0" w:space="0" w:color="auto"/>
            <w:bottom w:val="none" w:sz="0" w:space="0" w:color="auto"/>
            <w:right w:val="none" w:sz="0" w:space="0" w:color="auto"/>
          </w:divBdr>
          <w:divsChild>
            <w:div w:id="1387870899">
              <w:marLeft w:val="0"/>
              <w:marRight w:val="45"/>
              <w:marTop w:val="0"/>
              <w:marBottom w:val="0"/>
              <w:divBdr>
                <w:top w:val="none" w:sz="0" w:space="0" w:color="auto"/>
                <w:left w:val="none" w:sz="0" w:space="0" w:color="auto"/>
                <w:bottom w:val="none" w:sz="0" w:space="0" w:color="auto"/>
                <w:right w:val="none" w:sz="0" w:space="0" w:color="auto"/>
              </w:divBdr>
            </w:div>
            <w:div w:id="213032165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799569459">
      <w:bodyDiv w:val="1"/>
      <w:marLeft w:val="0"/>
      <w:marRight w:val="0"/>
      <w:marTop w:val="0"/>
      <w:marBottom w:val="0"/>
      <w:divBdr>
        <w:top w:val="none" w:sz="0" w:space="0" w:color="auto"/>
        <w:left w:val="none" w:sz="0" w:space="0" w:color="auto"/>
        <w:bottom w:val="none" w:sz="0" w:space="0" w:color="auto"/>
        <w:right w:val="none" w:sz="0" w:space="0" w:color="auto"/>
      </w:divBdr>
    </w:div>
    <w:div w:id="1799957579">
      <w:bodyDiv w:val="1"/>
      <w:marLeft w:val="0"/>
      <w:marRight w:val="0"/>
      <w:marTop w:val="0"/>
      <w:marBottom w:val="0"/>
      <w:divBdr>
        <w:top w:val="none" w:sz="0" w:space="0" w:color="auto"/>
        <w:left w:val="none" w:sz="0" w:space="0" w:color="auto"/>
        <w:bottom w:val="none" w:sz="0" w:space="0" w:color="auto"/>
        <w:right w:val="none" w:sz="0" w:space="0" w:color="auto"/>
      </w:divBdr>
    </w:div>
    <w:div w:id="1800412068">
      <w:bodyDiv w:val="1"/>
      <w:marLeft w:val="0"/>
      <w:marRight w:val="0"/>
      <w:marTop w:val="0"/>
      <w:marBottom w:val="0"/>
      <w:divBdr>
        <w:top w:val="none" w:sz="0" w:space="0" w:color="auto"/>
        <w:left w:val="none" w:sz="0" w:space="0" w:color="auto"/>
        <w:bottom w:val="none" w:sz="0" w:space="0" w:color="auto"/>
        <w:right w:val="none" w:sz="0" w:space="0" w:color="auto"/>
      </w:divBdr>
      <w:divsChild>
        <w:div w:id="1505128155">
          <w:marLeft w:val="0"/>
          <w:marRight w:val="0"/>
          <w:marTop w:val="0"/>
          <w:marBottom w:val="0"/>
          <w:divBdr>
            <w:top w:val="none" w:sz="0" w:space="0" w:color="auto"/>
            <w:left w:val="none" w:sz="0" w:space="0" w:color="auto"/>
            <w:bottom w:val="none" w:sz="0" w:space="0" w:color="auto"/>
            <w:right w:val="none" w:sz="0" w:space="0" w:color="auto"/>
          </w:divBdr>
          <w:divsChild>
            <w:div w:id="1534148838">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1800679671">
      <w:bodyDiv w:val="1"/>
      <w:marLeft w:val="0"/>
      <w:marRight w:val="0"/>
      <w:marTop w:val="0"/>
      <w:marBottom w:val="0"/>
      <w:divBdr>
        <w:top w:val="none" w:sz="0" w:space="0" w:color="auto"/>
        <w:left w:val="none" w:sz="0" w:space="0" w:color="auto"/>
        <w:bottom w:val="none" w:sz="0" w:space="0" w:color="auto"/>
        <w:right w:val="none" w:sz="0" w:space="0" w:color="auto"/>
      </w:divBdr>
    </w:div>
    <w:div w:id="1803499405">
      <w:bodyDiv w:val="1"/>
      <w:marLeft w:val="0"/>
      <w:marRight w:val="0"/>
      <w:marTop w:val="0"/>
      <w:marBottom w:val="0"/>
      <w:divBdr>
        <w:top w:val="none" w:sz="0" w:space="0" w:color="auto"/>
        <w:left w:val="none" w:sz="0" w:space="0" w:color="auto"/>
        <w:bottom w:val="none" w:sz="0" w:space="0" w:color="auto"/>
        <w:right w:val="none" w:sz="0" w:space="0" w:color="auto"/>
      </w:divBdr>
    </w:div>
    <w:div w:id="1804620079">
      <w:bodyDiv w:val="1"/>
      <w:marLeft w:val="0"/>
      <w:marRight w:val="0"/>
      <w:marTop w:val="0"/>
      <w:marBottom w:val="0"/>
      <w:divBdr>
        <w:top w:val="none" w:sz="0" w:space="0" w:color="auto"/>
        <w:left w:val="none" w:sz="0" w:space="0" w:color="auto"/>
        <w:bottom w:val="none" w:sz="0" w:space="0" w:color="auto"/>
        <w:right w:val="none" w:sz="0" w:space="0" w:color="auto"/>
      </w:divBdr>
      <w:divsChild>
        <w:div w:id="1188449242">
          <w:marLeft w:val="75"/>
          <w:marRight w:val="0"/>
          <w:marTop w:val="75"/>
          <w:marBottom w:val="75"/>
          <w:divBdr>
            <w:top w:val="none" w:sz="0" w:space="0" w:color="auto"/>
            <w:left w:val="none" w:sz="0" w:space="0" w:color="auto"/>
            <w:bottom w:val="dotted" w:sz="6" w:space="8" w:color="999999"/>
            <w:right w:val="none" w:sz="0" w:space="0" w:color="auto"/>
          </w:divBdr>
          <w:divsChild>
            <w:div w:id="27074901">
              <w:marLeft w:val="0"/>
              <w:marRight w:val="0"/>
              <w:marTop w:val="0"/>
              <w:marBottom w:val="0"/>
              <w:divBdr>
                <w:top w:val="none" w:sz="0" w:space="0" w:color="auto"/>
                <w:left w:val="none" w:sz="0" w:space="0" w:color="auto"/>
                <w:bottom w:val="none" w:sz="0" w:space="0" w:color="auto"/>
                <w:right w:val="dotted" w:sz="2" w:space="4" w:color="CCCCCC"/>
              </w:divBdr>
              <w:divsChild>
                <w:div w:id="162665306">
                  <w:marLeft w:val="0"/>
                  <w:marRight w:val="0"/>
                  <w:marTop w:val="0"/>
                  <w:marBottom w:val="0"/>
                  <w:divBdr>
                    <w:top w:val="none" w:sz="0" w:space="0" w:color="auto"/>
                    <w:left w:val="none" w:sz="0" w:space="0" w:color="auto"/>
                    <w:bottom w:val="none" w:sz="0" w:space="0" w:color="auto"/>
                    <w:right w:val="none" w:sz="0" w:space="0" w:color="auto"/>
                  </w:divBdr>
                </w:div>
                <w:div w:id="222252127">
                  <w:marLeft w:val="0"/>
                  <w:marRight w:val="0"/>
                  <w:marTop w:val="0"/>
                  <w:marBottom w:val="0"/>
                  <w:divBdr>
                    <w:top w:val="none" w:sz="0" w:space="0" w:color="auto"/>
                    <w:left w:val="none" w:sz="0" w:space="0" w:color="auto"/>
                    <w:bottom w:val="none" w:sz="0" w:space="0" w:color="auto"/>
                    <w:right w:val="none" w:sz="0" w:space="0" w:color="auto"/>
                  </w:divBdr>
                </w:div>
              </w:divsChild>
            </w:div>
            <w:div w:id="1548103405">
              <w:marLeft w:val="0"/>
              <w:marRight w:val="0"/>
              <w:marTop w:val="0"/>
              <w:marBottom w:val="0"/>
              <w:divBdr>
                <w:top w:val="none" w:sz="0" w:space="0" w:color="auto"/>
                <w:left w:val="none" w:sz="0" w:space="0" w:color="auto"/>
                <w:bottom w:val="none" w:sz="0" w:space="0" w:color="auto"/>
                <w:right w:val="none" w:sz="0" w:space="0" w:color="auto"/>
              </w:divBdr>
            </w:div>
          </w:divsChild>
        </w:div>
        <w:div w:id="1971983191">
          <w:marLeft w:val="75"/>
          <w:marRight w:val="0"/>
          <w:marTop w:val="75"/>
          <w:marBottom w:val="75"/>
          <w:divBdr>
            <w:top w:val="none" w:sz="0" w:space="0" w:color="auto"/>
            <w:left w:val="none" w:sz="0" w:space="0" w:color="auto"/>
            <w:bottom w:val="dotted" w:sz="6" w:space="8" w:color="999999"/>
            <w:right w:val="none" w:sz="0" w:space="0" w:color="auto"/>
          </w:divBdr>
          <w:divsChild>
            <w:div w:id="419255656">
              <w:marLeft w:val="0"/>
              <w:marRight w:val="0"/>
              <w:marTop w:val="0"/>
              <w:marBottom w:val="0"/>
              <w:divBdr>
                <w:top w:val="none" w:sz="0" w:space="0" w:color="auto"/>
                <w:left w:val="none" w:sz="0" w:space="0" w:color="auto"/>
                <w:bottom w:val="none" w:sz="0" w:space="0" w:color="auto"/>
                <w:right w:val="dotted" w:sz="2" w:space="4" w:color="CCCCCC"/>
              </w:divBdr>
              <w:divsChild>
                <w:div w:id="634257726">
                  <w:marLeft w:val="0"/>
                  <w:marRight w:val="0"/>
                  <w:marTop w:val="0"/>
                  <w:marBottom w:val="0"/>
                  <w:divBdr>
                    <w:top w:val="none" w:sz="0" w:space="0" w:color="auto"/>
                    <w:left w:val="none" w:sz="0" w:space="0" w:color="auto"/>
                    <w:bottom w:val="none" w:sz="0" w:space="0" w:color="auto"/>
                    <w:right w:val="none" w:sz="0" w:space="0" w:color="auto"/>
                  </w:divBdr>
                </w:div>
                <w:div w:id="714085808">
                  <w:marLeft w:val="0"/>
                  <w:marRight w:val="0"/>
                  <w:marTop w:val="0"/>
                  <w:marBottom w:val="0"/>
                  <w:divBdr>
                    <w:top w:val="none" w:sz="0" w:space="0" w:color="auto"/>
                    <w:left w:val="none" w:sz="0" w:space="0" w:color="auto"/>
                    <w:bottom w:val="none" w:sz="0" w:space="0" w:color="auto"/>
                    <w:right w:val="none" w:sz="0" w:space="0" w:color="auto"/>
                  </w:divBdr>
                </w:div>
              </w:divsChild>
            </w:div>
            <w:div w:id="550112720">
              <w:marLeft w:val="0"/>
              <w:marRight w:val="0"/>
              <w:marTop w:val="0"/>
              <w:marBottom w:val="0"/>
              <w:divBdr>
                <w:top w:val="none" w:sz="0" w:space="0" w:color="auto"/>
                <w:left w:val="none" w:sz="0" w:space="0" w:color="auto"/>
                <w:bottom w:val="none" w:sz="0" w:space="0" w:color="auto"/>
                <w:right w:val="none" w:sz="0" w:space="0" w:color="auto"/>
              </w:divBdr>
            </w:div>
          </w:divsChild>
        </w:div>
        <w:div w:id="2027171103">
          <w:marLeft w:val="75"/>
          <w:marRight w:val="0"/>
          <w:marTop w:val="75"/>
          <w:marBottom w:val="75"/>
          <w:divBdr>
            <w:top w:val="none" w:sz="0" w:space="0" w:color="auto"/>
            <w:left w:val="none" w:sz="0" w:space="0" w:color="auto"/>
            <w:bottom w:val="dotted" w:sz="6" w:space="8" w:color="999999"/>
            <w:right w:val="none" w:sz="0" w:space="0" w:color="auto"/>
          </w:divBdr>
          <w:divsChild>
            <w:div w:id="1144857097">
              <w:marLeft w:val="0"/>
              <w:marRight w:val="0"/>
              <w:marTop w:val="0"/>
              <w:marBottom w:val="0"/>
              <w:divBdr>
                <w:top w:val="none" w:sz="0" w:space="0" w:color="auto"/>
                <w:left w:val="none" w:sz="0" w:space="0" w:color="auto"/>
                <w:bottom w:val="none" w:sz="0" w:space="0" w:color="auto"/>
                <w:right w:val="dotted" w:sz="2" w:space="4" w:color="CCCCCC"/>
              </w:divBdr>
              <w:divsChild>
                <w:div w:id="459617945">
                  <w:marLeft w:val="0"/>
                  <w:marRight w:val="0"/>
                  <w:marTop w:val="0"/>
                  <w:marBottom w:val="0"/>
                  <w:divBdr>
                    <w:top w:val="none" w:sz="0" w:space="0" w:color="auto"/>
                    <w:left w:val="none" w:sz="0" w:space="0" w:color="auto"/>
                    <w:bottom w:val="none" w:sz="0" w:space="0" w:color="auto"/>
                    <w:right w:val="none" w:sz="0" w:space="0" w:color="auto"/>
                  </w:divBdr>
                </w:div>
                <w:div w:id="784083893">
                  <w:marLeft w:val="0"/>
                  <w:marRight w:val="0"/>
                  <w:marTop w:val="0"/>
                  <w:marBottom w:val="0"/>
                  <w:divBdr>
                    <w:top w:val="none" w:sz="0" w:space="0" w:color="auto"/>
                    <w:left w:val="none" w:sz="0" w:space="0" w:color="auto"/>
                    <w:bottom w:val="none" w:sz="0" w:space="0" w:color="auto"/>
                    <w:right w:val="none" w:sz="0" w:space="0" w:color="auto"/>
                  </w:divBdr>
                </w:div>
              </w:divsChild>
            </w:div>
            <w:div w:id="13791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85651">
      <w:bodyDiv w:val="1"/>
      <w:marLeft w:val="0"/>
      <w:marRight w:val="0"/>
      <w:marTop w:val="0"/>
      <w:marBottom w:val="0"/>
      <w:divBdr>
        <w:top w:val="none" w:sz="0" w:space="0" w:color="auto"/>
        <w:left w:val="none" w:sz="0" w:space="0" w:color="auto"/>
        <w:bottom w:val="none" w:sz="0" w:space="0" w:color="auto"/>
        <w:right w:val="none" w:sz="0" w:space="0" w:color="auto"/>
      </w:divBdr>
    </w:div>
    <w:div w:id="1805150454">
      <w:bodyDiv w:val="1"/>
      <w:marLeft w:val="0"/>
      <w:marRight w:val="0"/>
      <w:marTop w:val="0"/>
      <w:marBottom w:val="0"/>
      <w:divBdr>
        <w:top w:val="none" w:sz="0" w:space="0" w:color="auto"/>
        <w:left w:val="none" w:sz="0" w:space="0" w:color="auto"/>
        <w:bottom w:val="none" w:sz="0" w:space="0" w:color="auto"/>
        <w:right w:val="none" w:sz="0" w:space="0" w:color="auto"/>
      </w:divBdr>
    </w:div>
    <w:div w:id="1805391105">
      <w:bodyDiv w:val="1"/>
      <w:marLeft w:val="0"/>
      <w:marRight w:val="0"/>
      <w:marTop w:val="0"/>
      <w:marBottom w:val="0"/>
      <w:divBdr>
        <w:top w:val="none" w:sz="0" w:space="0" w:color="auto"/>
        <w:left w:val="none" w:sz="0" w:space="0" w:color="auto"/>
        <w:bottom w:val="none" w:sz="0" w:space="0" w:color="auto"/>
        <w:right w:val="none" w:sz="0" w:space="0" w:color="auto"/>
      </w:divBdr>
    </w:div>
    <w:div w:id="1806045961">
      <w:bodyDiv w:val="1"/>
      <w:marLeft w:val="0"/>
      <w:marRight w:val="0"/>
      <w:marTop w:val="0"/>
      <w:marBottom w:val="0"/>
      <w:divBdr>
        <w:top w:val="none" w:sz="0" w:space="0" w:color="auto"/>
        <w:left w:val="none" w:sz="0" w:space="0" w:color="auto"/>
        <w:bottom w:val="none" w:sz="0" w:space="0" w:color="auto"/>
        <w:right w:val="none" w:sz="0" w:space="0" w:color="auto"/>
      </w:divBdr>
    </w:div>
    <w:div w:id="1806657709">
      <w:bodyDiv w:val="1"/>
      <w:marLeft w:val="0"/>
      <w:marRight w:val="0"/>
      <w:marTop w:val="0"/>
      <w:marBottom w:val="0"/>
      <w:divBdr>
        <w:top w:val="none" w:sz="0" w:space="0" w:color="auto"/>
        <w:left w:val="none" w:sz="0" w:space="0" w:color="auto"/>
        <w:bottom w:val="none" w:sz="0" w:space="0" w:color="auto"/>
        <w:right w:val="none" w:sz="0" w:space="0" w:color="auto"/>
      </w:divBdr>
    </w:div>
    <w:div w:id="1808232312">
      <w:bodyDiv w:val="1"/>
      <w:marLeft w:val="0"/>
      <w:marRight w:val="0"/>
      <w:marTop w:val="0"/>
      <w:marBottom w:val="0"/>
      <w:divBdr>
        <w:top w:val="none" w:sz="0" w:space="0" w:color="auto"/>
        <w:left w:val="none" w:sz="0" w:space="0" w:color="auto"/>
        <w:bottom w:val="none" w:sz="0" w:space="0" w:color="auto"/>
        <w:right w:val="none" w:sz="0" w:space="0" w:color="auto"/>
      </w:divBdr>
    </w:div>
    <w:div w:id="1808665418">
      <w:bodyDiv w:val="1"/>
      <w:marLeft w:val="0"/>
      <w:marRight w:val="0"/>
      <w:marTop w:val="0"/>
      <w:marBottom w:val="0"/>
      <w:divBdr>
        <w:top w:val="none" w:sz="0" w:space="0" w:color="auto"/>
        <w:left w:val="none" w:sz="0" w:space="0" w:color="auto"/>
        <w:bottom w:val="none" w:sz="0" w:space="0" w:color="auto"/>
        <w:right w:val="none" w:sz="0" w:space="0" w:color="auto"/>
      </w:divBdr>
    </w:div>
    <w:div w:id="1810853087">
      <w:bodyDiv w:val="1"/>
      <w:marLeft w:val="0"/>
      <w:marRight w:val="0"/>
      <w:marTop w:val="0"/>
      <w:marBottom w:val="0"/>
      <w:divBdr>
        <w:top w:val="none" w:sz="0" w:space="0" w:color="auto"/>
        <w:left w:val="none" w:sz="0" w:space="0" w:color="auto"/>
        <w:bottom w:val="none" w:sz="0" w:space="0" w:color="auto"/>
        <w:right w:val="none" w:sz="0" w:space="0" w:color="auto"/>
      </w:divBdr>
      <w:divsChild>
        <w:div w:id="1743486400">
          <w:marLeft w:val="0"/>
          <w:marRight w:val="0"/>
          <w:marTop w:val="0"/>
          <w:marBottom w:val="0"/>
          <w:divBdr>
            <w:top w:val="none" w:sz="0" w:space="0" w:color="auto"/>
            <w:left w:val="none" w:sz="0" w:space="0" w:color="auto"/>
            <w:bottom w:val="none" w:sz="0" w:space="0" w:color="auto"/>
            <w:right w:val="none" w:sz="0" w:space="0" w:color="auto"/>
          </w:divBdr>
          <w:divsChild>
            <w:div w:id="1739010738">
              <w:marLeft w:val="0"/>
              <w:marRight w:val="0"/>
              <w:marTop w:val="0"/>
              <w:marBottom w:val="0"/>
              <w:divBdr>
                <w:top w:val="none" w:sz="0" w:space="0" w:color="auto"/>
                <w:left w:val="none" w:sz="0" w:space="0" w:color="auto"/>
                <w:bottom w:val="none" w:sz="0" w:space="0" w:color="auto"/>
                <w:right w:val="none" w:sz="0" w:space="0" w:color="auto"/>
              </w:divBdr>
              <w:divsChild>
                <w:div w:id="7406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70732">
      <w:bodyDiv w:val="1"/>
      <w:marLeft w:val="0"/>
      <w:marRight w:val="0"/>
      <w:marTop w:val="0"/>
      <w:marBottom w:val="0"/>
      <w:divBdr>
        <w:top w:val="none" w:sz="0" w:space="0" w:color="auto"/>
        <w:left w:val="none" w:sz="0" w:space="0" w:color="auto"/>
        <w:bottom w:val="none" w:sz="0" w:space="0" w:color="auto"/>
        <w:right w:val="none" w:sz="0" w:space="0" w:color="auto"/>
      </w:divBdr>
    </w:div>
    <w:div w:id="1811970717">
      <w:bodyDiv w:val="1"/>
      <w:marLeft w:val="0"/>
      <w:marRight w:val="0"/>
      <w:marTop w:val="0"/>
      <w:marBottom w:val="0"/>
      <w:divBdr>
        <w:top w:val="none" w:sz="0" w:space="0" w:color="auto"/>
        <w:left w:val="none" w:sz="0" w:space="0" w:color="auto"/>
        <w:bottom w:val="none" w:sz="0" w:space="0" w:color="auto"/>
        <w:right w:val="none" w:sz="0" w:space="0" w:color="auto"/>
      </w:divBdr>
    </w:div>
    <w:div w:id="1812288473">
      <w:bodyDiv w:val="1"/>
      <w:marLeft w:val="0"/>
      <w:marRight w:val="0"/>
      <w:marTop w:val="0"/>
      <w:marBottom w:val="0"/>
      <w:divBdr>
        <w:top w:val="none" w:sz="0" w:space="0" w:color="auto"/>
        <w:left w:val="none" w:sz="0" w:space="0" w:color="auto"/>
        <w:bottom w:val="none" w:sz="0" w:space="0" w:color="auto"/>
        <w:right w:val="none" w:sz="0" w:space="0" w:color="auto"/>
      </w:divBdr>
    </w:div>
    <w:div w:id="1812597165">
      <w:bodyDiv w:val="1"/>
      <w:marLeft w:val="0"/>
      <w:marRight w:val="0"/>
      <w:marTop w:val="0"/>
      <w:marBottom w:val="0"/>
      <w:divBdr>
        <w:top w:val="none" w:sz="0" w:space="0" w:color="auto"/>
        <w:left w:val="none" w:sz="0" w:space="0" w:color="auto"/>
        <w:bottom w:val="none" w:sz="0" w:space="0" w:color="auto"/>
        <w:right w:val="none" w:sz="0" w:space="0" w:color="auto"/>
      </w:divBdr>
      <w:divsChild>
        <w:div w:id="922449577">
          <w:marLeft w:val="0"/>
          <w:marRight w:val="0"/>
          <w:marTop w:val="0"/>
          <w:marBottom w:val="0"/>
          <w:divBdr>
            <w:top w:val="none" w:sz="0" w:space="0" w:color="auto"/>
            <w:left w:val="none" w:sz="0" w:space="0" w:color="auto"/>
            <w:bottom w:val="none" w:sz="0" w:space="0" w:color="auto"/>
            <w:right w:val="none" w:sz="0" w:space="0" w:color="auto"/>
          </w:divBdr>
          <w:divsChild>
            <w:div w:id="177112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1713">
      <w:bodyDiv w:val="1"/>
      <w:marLeft w:val="0"/>
      <w:marRight w:val="0"/>
      <w:marTop w:val="0"/>
      <w:marBottom w:val="0"/>
      <w:divBdr>
        <w:top w:val="none" w:sz="0" w:space="0" w:color="auto"/>
        <w:left w:val="none" w:sz="0" w:space="0" w:color="auto"/>
        <w:bottom w:val="none" w:sz="0" w:space="0" w:color="auto"/>
        <w:right w:val="none" w:sz="0" w:space="0" w:color="auto"/>
      </w:divBdr>
      <w:divsChild>
        <w:div w:id="1681397634">
          <w:marLeft w:val="0"/>
          <w:marRight w:val="0"/>
          <w:marTop w:val="0"/>
          <w:marBottom w:val="0"/>
          <w:divBdr>
            <w:top w:val="none" w:sz="0" w:space="0" w:color="auto"/>
            <w:left w:val="none" w:sz="0" w:space="0" w:color="auto"/>
            <w:bottom w:val="none" w:sz="0" w:space="0" w:color="auto"/>
            <w:right w:val="none" w:sz="0" w:space="0" w:color="auto"/>
          </w:divBdr>
          <w:divsChild>
            <w:div w:id="1723556293">
              <w:marLeft w:val="0"/>
              <w:marRight w:val="0"/>
              <w:marTop w:val="0"/>
              <w:marBottom w:val="0"/>
              <w:divBdr>
                <w:top w:val="none" w:sz="0" w:space="0" w:color="auto"/>
                <w:left w:val="none" w:sz="0" w:space="0" w:color="auto"/>
                <w:bottom w:val="none" w:sz="0" w:space="0" w:color="auto"/>
                <w:right w:val="none" w:sz="0" w:space="0" w:color="auto"/>
              </w:divBdr>
              <w:divsChild>
                <w:div w:id="1907640324">
                  <w:marLeft w:val="0"/>
                  <w:marRight w:val="0"/>
                  <w:marTop w:val="0"/>
                  <w:marBottom w:val="0"/>
                  <w:divBdr>
                    <w:top w:val="none" w:sz="0" w:space="0" w:color="auto"/>
                    <w:left w:val="none" w:sz="0" w:space="0" w:color="auto"/>
                    <w:bottom w:val="none" w:sz="0" w:space="0" w:color="auto"/>
                    <w:right w:val="none" w:sz="0" w:space="0" w:color="auto"/>
                  </w:divBdr>
                  <w:divsChild>
                    <w:div w:id="1819883527">
                      <w:marLeft w:val="0"/>
                      <w:marRight w:val="0"/>
                      <w:marTop w:val="0"/>
                      <w:marBottom w:val="0"/>
                      <w:divBdr>
                        <w:top w:val="none" w:sz="0" w:space="0" w:color="auto"/>
                        <w:left w:val="none" w:sz="0" w:space="0" w:color="auto"/>
                        <w:bottom w:val="none" w:sz="0" w:space="0" w:color="auto"/>
                        <w:right w:val="none" w:sz="0" w:space="0" w:color="auto"/>
                      </w:divBdr>
                      <w:divsChild>
                        <w:div w:id="110337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365386">
      <w:bodyDiv w:val="1"/>
      <w:marLeft w:val="0"/>
      <w:marRight w:val="0"/>
      <w:marTop w:val="0"/>
      <w:marBottom w:val="0"/>
      <w:divBdr>
        <w:top w:val="none" w:sz="0" w:space="0" w:color="auto"/>
        <w:left w:val="none" w:sz="0" w:space="0" w:color="auto"/>
        <w:bottom w:val="none" w:sz="0" w:space="0" w:color="auto"/>
        <w:right w:val="none" w:sz="0" w:space="0" w:color="auto"/>
      </w:divBdr>
      <w:divsChild>
        <w:div w:id="701979504">
          <w:marLeft w:val="0"/>
          <w:marRight w:val="0"/>
          <w:marTop w:val="0"/>
          <w:marBottom w:val="0"/>
          <w:divBdr>
            <w:top w:val="none" w:sz="0" w:space="0" w:color="auto"/>
            <w:left w:val="none" w:sz="0" w:space="0" w:color="auto"/>
            <w:bottom w:val="none" w:sz="0" w:space="0" w:color="auto"/>
            <w:right w:val="none" w:sz="0" w:space="0" w:color="auto"/>
          </w:divBdr>
        </w:div>
        <w:div w:id="1167020349">
          <w:marLeft w:val="0"/>
          <w:marRight w:val="0"/>
          <w:marTop w:val="0"/>
          <w:marBottom w:val="75"/>
          <w:divBdr>
            <w:top w:val="none" w:sz="0" w:space="0" w:color="auto"/>
            <w:left w:val="none" w:sz="0" w:space="0" w:color="auto"/>
            <w:bottom w:val="dotted" w:sz="6" w:space="2" w:color="DDDDDD"/>
            <w:right w:val="none" w:sz="0" w:space="0" w:color="auto"/>
          </w:divBdr>
        </w:div>
      </w:divsChild>
    </w:div>
    <w:div w:id="1819345854">
      <w:bodyDiv w:val="1"/>
      <w:marLeft w:val="0"/>
      <w:marRight w:val="0"/>
      <w:marTop w:val="0"/>
      <w:marBottom w:val="0"/>
      <w:divBdr>
        <w:top w:val="none" w:sz="0" w:space="0" w:color="auto"/>
        <w:left w:val="none" w:sz="0" w:space="0" w:color="auto"/>
        <w:bottom w:val="none" w:sz="0" w:space="0" w:color="auto"/>
        <w:right w:val="none" w:sz="0" w:space="0" w:color="auto"/>
      </w:divBdr>
    </w:div>
    <w:div w:id="1820151444">
      <w:bodyDiv w:val="1"/>
      <w:marLeft w:val="0"/>
      <w:marRight w:val="0"/>
      <w:marTop w:val="0"/>
      <w:marBottom w:val="0"/>
      <w:divBdr>
        <w:top w:val="none" w:sz="0" w:space="0" w:color="auto"/>
        <w:left w:val="none" w:sz="0" w:space="0" w:color="auto"/>
        <w:bottom w:val="none" w:sz="0" w:space="0" w:color="auto"/>
        <w:right w:val="none" w:sz="0" w:space="0" w:color="auto"/>
      </w:divBdr>
    </w:div>
    <w:div w:id="1821267029">
      <w:bodyDiv w:val="1"/>
      <w:marLeft w:val="0"/>
      <w:marRight w:val="0"/>
      <w:marTop w:val="0"/>
      <w:marBottom w:val="0"/>
      <w:divBdr>
        <w:top w:val="none" w:sz="0" w:space="0" w:color="auto"/>
        <w:left w:val="none" w:sz="0" w:space="0" w:color="auto"/>
        <w:bottom w:val="none" w:sz="0" w:space="0" w:color="auto"/>
        <w:right w:val="none" w:sz="0" w:space="0" w:color="auto"/>
      </w:divBdr>
      <w:divsChild>
        <w:div w:id="1582714401">
          <w:marLeft w:val="0"/>
          <w:marRight w:val="0"/>
          <w:marTop w:val="0"/>
          <w:marBottom w:val="0"/>
          <w:divBdr>
            <w:top w:val="none" w:sz="0" w:space="0" w:color="auto"/>
            <w:left w:val="none" w:sz="0" w:space="0" w:color="auto"/>
            <w:bottom w:val="none" w:sz="0" w:space="0" w:color="auto"/>
            <w:right w:val="none" w:sz="0" w:space="0" w:color="auto"/>
          </w:divBdr>
        </w:div>
      </w:divsChild>
    </w:div>
    <w:div w:id="1825781532">
      <w:bodyDiv w:val="1"/>
      <w:marLeft w:val="0"/>
      <w:marRight w:val="0"/>
      <w:marTop w:val="0"/>
      <w:marBottom w:val="0"/>
      <w:divBdr>
        <w:top w:val="none" w:sz="0" w:space="0" w:color="auto"/>
        <w:left w:val="none" w:sz="0" w:space="0" w:color="auto"/>
        <w:bottom w:val="none" w:sz="0" w:space="0" w:color="auto"/>
        <w:right w:val="none" w:sz="0" w:space="0" w:color="auto"/>
      </w:divBdr>
      <w:divsChild>
        <w:div w:id="1190603738">
          <w:marLeft w:val="225"/>
          <w:marRight w:val="225"/>
          <w:marTop w:val="540"/>
          <w:marBottom w:val="225"/>
          <w:divBdr>
            <w:top w:val="none" w:sz="0" w:space="0" w:color="auto"/>
            <w:left w:val="none" w:sz="0" w:space="0" w:color="auto"/>
            <w:bottom w:val="none" w:sz="0" w:space="0" w:color="auto"/>
            <w:right w:val="none" w:sz="0" w:space="0" w:color="auto"/>
          </w:divBdr>
          <w:divsChild>
            <w:div w:id="732310527">
              <w:marLeft w:val="0"/>
              <w:marRight w:val="0"/>
              <w:marTop w:val="0"/>
              <w:marBottom w:val="225"/>
              <w:divBdr>
                <w:top w:val="none" w:sz="0" w:space="0" w:color="auto"/>
                <w:left w:val="none" w:sz="0" w:space="0" w:color="auto"/>
                <w:bottom w:val="none" w:sz="0" w:space="0" w:color="auto"/>
                <w:right w:val="none" w:sz="0" w:space="0" w:color="auto"/>
              </w:divBdr>
            </w:div>
            <w:div w:id="1099301330">
              <w:marLeft w:val="0"/>
              <w:marRight w:val="0"/>
              <w:marTop w:val="150"/>
              <w:marBottom w:val="75"/>
              <w:divBdr>
                <w:top w:val="none" w:sz="0" w:space="0" w:color="auto"/>
                <w:left w:val="none" w:sz="0" w:space="0" w:color="auto"/>
                <w:bottom w:val="none" w:sz="0" w:space="0" w:color="auto"/>
                <w:right w:val="none" w:sz="0" w:space="0" w:color="auto"/>
              </w:divBdr>
            </w:div>
            <w:div w:id="1357849379">
              <w:marLeft w:val="0"/>
              <w:marRight w:val="0"/>
              <w:marTop w:val="0"/>
              <w:marBottom w:val="75"/>
              <w:divBdr>
                <w:top w:val="none" w:sz="0" w:space="0" w:color="auto"/>
                <w:left w:val="none" w:sz="0" w:space="0" w:color="auto"/>
                <w:bottom w:val="none" w:sz="0" w:space="0" w:color="auto"/>
                <w:right w:val="none" w:sz="0" w:space="0" w:color="auto"/>
              </w:divBdr>
            </w:div>
            <w:div w:id="1384333762">
              <w:marLeft w:val="0"/>
              <w:marRight w:val="300"/>
              <w:marTop w:val="0"/>
              <w:marBottom w:val="75"/>
              <w:divBdr>
                <w:top w:val="none" w:sz="0" w:space="0" w:color="auto"/>
                <w:left w:val="dotted" w:sz="6" w:space="0" w:color="CCCCCC"/>
                <w:bottom w:val="none" w:sz="0" w:space="0" w:color="auto"/>
                <w:right w:val="none" w:sz="0" w:space="0" w:color="auto"/>
              </w:divBdr>
              <w:divsChild>
                <w:div w:id="210193138">
                  <w:marLeft w:val="0"/>
                  <w:marRight w:val="300"/>
                  <w:marTop w:val="0"/>
                  <w:marBottom w:val="75"/>
                  <w:divBdr>
                    <w:top w:val="none" w:sz="0" w:space="0" w:color="auto"/>
                    <w:left w:val="none" w:sz="0" w:space="0" w:color="auto"/>
                    <w:bottom w:val="none" w:sz="0" w:space="0" w:color="auto"/>
                    <w:right w:val="none" w:sz="0" w:space="0" w:color="auto"/>
                  </w:divBdr>
                  <w:divsChild>
                    <w:div w:id="1139110103">
                      <w:marLeft w:val="75"/>
                      <w:marRight w:val="0"/>
                      <w:marTop w:val="75"/>
                      <w:marBottom w:val="0"/>
                      <w:divBdr>
                        <w:top w:val="single" w:sz="2" w:space="0" w:color="999999"/>
                        <w:left w:val="single" w:sz="2" w:space="0" w:color="999999"/>
                        <w:bottom w:val="single" w:sz="2" w:space="0" w:color="999999"/>
                        <w:right w:val="single" w:sz="2" w:space="0" w:color="999999"/>
                      </w:divBdr>
                    </w:div>
                    <w:div w:id="1325284109">
                      <w:marLeft w:val="0"/>
                      <w:marRight w:val="0"/>
                      <w:marTop w:val="0"/>
                      <w:marBottom w:val="0"/>
                      <w:divBdr>
                        <w:top w:val="none" w:sz="0" w:space="0" w:color="auto"/>
                        <w:left w:val="none" w:sz="0" w:space="0" w:color="auto"/>
                        <w:bottom w:val="none" w:sz="0" w:space="0" w:color="auto"/>
                        <w:right w:val="none" w:sz="0" w:space="0" w:color="auto"/>
                      </w:divBdr>
                      <w:divsChild>
                        <w:div w:id="1875187002">
                          <w:marLeft w:val="75"/>
                          <w:marRight w:val="0"/>
                          <w:marTop w:val="0"/>
                          <w:marBottom w:val="0"/>
                          <w:divBdr>
                            <w:top w:val="none" w:sz="0" w:space="0" w:color="auto"/>
                            <w:left w:val="none" w:sz="0" w:space="0" w:color="auto"/>
                            <w:bottom w:val="none" w:sz="0" w:space="0" w:color="auto"/>
                            <w:right w:val="none" w:sz="0" w:space="0" w:color="auto"/>
                          </w:divBdr>
                          <w:divsChild>
                            <w:div w:id="684868752">
                              <w:marLeft w:val="0"/>
                              <w:marRight w:val="0"/>
                              <w:marTop w:val="0"/>
                              <w:marBottom w:val="0"/>
                              <w:divBdr>
                                <w:top w:val="none" w:sz="0" w:space="0" w:color="auto"/>
                                <w:left w:val="single" w:sz="6" w:space="8" w:color="000000"/>
                                <w:bottom w:val="single" w:sz="36" w:space="0" w:color="FF0000"/>
                                <w:right w:val="single" w:sz="6" w:space="4" w:color="000000"/>
                              </w:divBdr>
                            </w:div>
                            <w:div w:id="826091555">
                              <w:marLeft w:val="0"/>
                              <w:marRight w:val="0"/>
                              <w:marTop w:val="0"/>
                              <w:marBottom w:val="0"/>
                              <w:divBdr>
                                <w:top w:val="single" w:sz="2" w:space="0" w:color="000000"/>
                                <w:left w:val="single" w:sz="2" w:space="0" w:color="000000"/>
                                <w:bottom w:val="single" w:sz="2" w:space="0" w:color="000000"/>
                                <w:right w:val="single" w:sz="2" w:space="0" w:color="000000"/>
                              </w:divBdr>
                            </w:div>
                            <w:div w:id="1251233632">
                              <w:marLeft w:val="0"/>
                              <w:marRight w:val="0"/>
                              <w:marTop w:val="765"/>
                              <w:marBottom w:val="0"/>
                              <w:divBdr>
                                <w:top w:val="none" w:sz="0" w:space="0" w:color="auto"/>
                                <w:left w:val="none" w:sz="0" w:space="0" w:color="auto"/>
                                <w:bottom w:val="none" w:sz="0" w:space="0" w:color="auto"/>
                                <w:right w:val="none" w:sz="0" w:space="0" w:color="auto"/>
                              </w:divBdr>
                            </w:div>
                          </w:divsChild>
                        </w:div>
                      </w:divsChild>
                    </w:div>
                  </w:divsChild>
                </w:div>
              </w:divsChild>
            </w:div>
            <w:div w:id="2090076629">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 w:id="1826630525">
      <w:bodyDiv w:val="1"/>
      <w:marLeft w:val="0"/>
      <w:marRight w:val="0"/>
      <w:marTop w:val="0"/>
      <w:marBottom w:val="0"/>
      <w:divBdr>
        <w:top w:val="none" w:sz="0" w:space="0" w:color="auto"/>
        <w:left w:val="none" w:sz="0" w:space="0" w:color="auto"/>
        <w:bottom w:val="none" w:sz="0" w:space="0" w:color="auto"/>
        <w:right w:val="none" w:sz="0" w:space="0" w:color="auto"/>
      </w:divBdr>
      <w:divsChild>
        <w:div w:id="280772185">
          <w:marLeft w:val="0"/>
          <w:marRight w:val="0"/>
          <w:marTop w:val="0"/>
          <w:marBottom w:val="0"/>
          <w:divBdr>
            <w:top w:val="none" w:sz="0" w:space="0" w:color="auto"/>
            <w:left w:val="none" w:sz="0" w:space="0" w:color="auto"/>
            <w:bottom w:val="none" w:sz="0" w:space="0" w:color="auto"/>
            <w:right w:val="none" w:sz="0" w:space="0" w:color="auto"/>
          </w:divBdr>
          <w:divsChild>
            <w:div w:id="450705407">
              <w:marLeft w:val="15"/>
              <w:marRight w:val="0"/>
              <w:marTop w:val="0"/>
              <w:marBottom w:val="15"/>
              <w:divBdr>
                <w:top w:val="none" w:sz="0" w:space="0" w:color="auto"/>
                <w:left w:val="none" w:sz="0" w:space="0" w:color="auto"/>
                <w:bottom w:val="none" w:sz="0" w:space="0" w:color="auto"/>
                <w:right w:val="none" w:sz="0" w:space="0" w:color="auto"/>
              </w:divBdr>
              <w:divsChild>
                <w:div w:id="1544516046">
                  <w:marLeft w:val="0"/>
                  <w:marRight w:val="0"/>
                  <w:marTop w:val="0"/>
                  <w:marBottom w:val="0"/>
                  <w:divBdr>
                    <w:top w:val="none" w:sz="0" w:space="0" w:color="auto"/>
                    <w:left w:val="none" w:sz="0" w:space="0" w:color="auto"/>
                    <w:bottom w:val="none" w:sz="0" w:space="0" w:color="auto"/>
                    <w:right w:val="none" w:sz="0" w:space="0" w:color="auto"/>
                  </w:divBdr>
                </w:div>
                <w:div w:id="1730373942">
                  <w:marLeft w:val="0"/>
                  <w:marRight w:val="0"/>
                  <w:marTop w:val="0"/>
                  <w:marBottom w:val="0"/>
                  <w:divBdr>
                    <w:top w:val="none" w:sz="0" w:space="0" w:color="auto"/>
                    <w:left w:val="none" w:sz="0" w:space="0" w:color="auto"/>
                    <w:bottom w:val="none" w:sz="0" w:space="0" w:color="auto"/>
                    <w:right w:val="none" w:sz="0" w:space="0" w:color="auto"/>
                  </w:divBdr>
                </w:div>
              </w:divsChild>
            </w:div>
            <w:div w:id="1240752635">
              <w:marLeft w:val="0"/>
              <w:marRight w:val="0"/>
              <w:marTop w:val="0"/>
              <w:marBottom w:val="0"/>
              <w:divBdr>
                <w:top w:val="none" w:sz="0" w:space="0" w:color="auto"/>
                <w:left w:val="none" w:sz="0" w:space="0" w:color="auto"/>
                <w:bottom w:val="none" w:sz="0" w:space="0" w:color="auto"/>
                <w:right w:val="none" w:sz="0" w:space="0" w:color="auto"/>
              </w:divBdr>
            </w:div>
          </w:divsChild>
        </w:div>
        <w:div w:id="1729764366">
          <w:marLeft w:val="0"/>
          <w:marRight w:val="0"/>
          <w:marTop w:val="0"/>
          <w:marBottom w:val="60"/>
          <w:divBdr>
            <w:top w:val="dotted" w:sz="6" w:space="3" w:color="666666"/>
            <w:left w:val="none" w:sz="0" w:space="0" w:color="auto"/>
            <w:bottom w:val="none" w:sz="0" w:space="4" w:color="auto"/>
            <w:right w:val="none" w:sz="0" w:space="0" w:color="auto"/>
          </w:divBdr>
          <w:divsChild>
            <w:div w:id="337079740">
              <w:marLeft w:val="0"/>
              <w:marRight w:val="0"/>
              <w:marTop w:val="0"/>
              <w:marBottom w:val="0"/>
              <w:divBdr>
                <w:top w:val="none" w:sz="0" w:space="0" w:color="auto"/>
                <w:left w:val="none" w:sz="0" w:space="0" w:color="auto"/>
                <w:bottom w:val="none" w:sz="0" w:space="0" w:color="auto"/>
                <w:right w:val="none" w:sz="0" w:space="0" w:color="auto"/>
              </w:divBdr>
              <w:divsChild>
                <w:div w:id="852762235">
                  <w:marLeft w:val="0"/>
                  <w:marRight w:val="0"/>
                  <w:marTop w:val="0"/>
                  <w:marBottom w:val="0"/>
                  <w:divBdr>
                    <w:top w:val="none" w:sz="0" w:space="0" w:color="auto"/>
                    <w:left w:val="none" w:sz="0" w:space="0" w:color="auto"/>
                    <w:bottom w:val="none" w:sz="0" w:space="0" w:color="auto"/>
                    <w:right w:val="none" w:sz="0" w:space="0" w:color="auto"/>
                  </w:divBdr>
                </w:div>
                <w:div w:id="164358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8316">
      <w:bodyDiv w:val="1"/>
      <w:marLeft w:val="0"/>
      <w:marRight w:val="0"/>
      <w:marTop w:val="0"/>
      <w:marBottom w:val="0"/>
      <w:divBdr>
        <w:top w:val="none" w:sz="0" w:space="0" w:color="auto"/>
        <w:left w:val="none" w:sz="0" w:space="0" w:color="auto"/>
        <w:bottom w:val="none" w:sz="0" w:space="0" w:color="auto"/>
        <w:right w:val="none" w:sz="0" w:space="0" w:color="auto"/>
      </w:divBdr>
    </w:div>
    <w:div w:id="1828938993">
      <w:bodyDiv w:val="1"/>
      <w:marLeft w:val="0"/>
      <w:marRight w:val="0"/>
      <w:marTop w:val="0"/>
      <w:marBottom w:val="0"/>
      <w:divBdr>
        <w:top w:val="none" w:sz="0" w:space="0" w:color="auto"/>
        <w:left w:val="none" w:sz="0" w:space="0" w:color="auto"/>
        <w:bottom w:val="none" w:sz="0" w:space="0" w:color="auto"/>
        <w:right w:val="none" w:sz="0" w:space="0" w:color="auto"/>
      </w:divBdr>
    </w:div>
    <w:div w:id="1829638022">
      <w:bodyDiv w:val="1"/>
      <w:marLeft w:val="0"/>
      <w:marRight w:val="0"/>
      <w:marTop w:val="0"/>
      <w:marBottom w:val="0"/>
      <w:divBdr>
        <w:top w:val="none" w:sz="0" w:space="0" w:color="auto"/>
        <w:left w:val="none" w:sz="0" w:space="0" w:color="auto"/>
        <w:bottom w:val="none" w:sz="0" w:space="0" w:color="auto"/>
        <w:right w:val="none" w:sz="0" w:space="0" w:color="auto"/>
      </w:divBdr>
      <w:divsChild>
        <w:div w:id="1243492198">
          <w:marLeft w:val="0"/>
          <w:marRight w:val="0"/>
          <w:marTop w:val="0"/>
          <w:marBottom w:val="0"/>
          <w:divBdr>
            <w:top w:val="none" w:sz="0" w:space="0" w:color="auto"/>
            <w:left w:val="none" w:sz="0" w:space="0" w:color="auto"/>
            <w:bottom w:val="none" w:sz="0" w:space="0" w:color="auto"/>
            <w:right w:val="none" w:sz="0" w:space="0" w:color="auto"/>
          </w:divBdr>
          <w:divsChild>
            <w:div w:id="719551799">
              <w:marLeft w:val="0"/>
              <w:marRight w:val="0"/>
              <w:marTop w:val="0"/>
              <w:marBottom w:val="0"/>
              <w:divBdr>
                <w:top w:val="none" w:sz="0" w:space="0" w:color="auto"/>
                <w:left w:val="none" w:sz="0" w:space="0" w:color="auto"/>
                <w:bottom w:val="none" w:sz="0" w:space="0" w:color="auto"/>
                <w:right w:val="none" w:sz="0" w:space="0" w:color="auto"/>
              </w:divBdr>
              <w:divsChild>
                <w:div w:id="533006925">
                  <w:marLeft w:val="0"/>
                  <w:marRight w:val="0"/>
                  <w:marTop w:val="0"/>
                  <w:marBottom w:val="0"/>
                  <w:divBdr>
                    <w:top w:val="none" w:sz="0" w:space="0" w:color="auto"/>
                    <w:left w:val="none" w:sz="0" w:space="0" w:color="auto"/>
                    <w:bottom w:val="none" w:sz="0" w:space="0" w:color="auto"/>
                    <w:right w:val="none" w:sz="0" w:space="0" w:color="auto"/>
                  </w:divBdr>
                  <w:divsChild>
                    <w:div w:id="1657998471">
                      <w:marLeft w:val="0"/>
                      <w:marRight w:val="0"/>
                      <w:marTop w:val="0"/>
                      <w:marBottom w:val="0"/>
                      <w:divBdr>
                        <w:top w:val="none" w:sz="0" w:space="0" w:color="auto"/>
                        <w:left w:val="none" w:sz="0" w:space="0" w:color="auto"/>
                        <w:bottom w:val="none" w:sz="0" w:space="0" w:color="auto"/>
                        <w:right w:val="none" w:sz="0" w:space="0" w:color="auto"/>
                      </w:divBdr>
                      <w:divsChild>
                        <w:div w:id="1953784211">
                          <w:marLeft w:val="0"/>
                          <w:marRight w:val="0"/>
                          <w:marTop w:val="0"/>
                          <w:marBottom w:val="0"/>
                          <w:divBdr>
                            <w:top w:val="none" w:sz="0" w:space="0" w:color="auto"/>
                            <w:left w:val="none" w:sz="0" w:space="0" w:color="auto"/>
                            <w:bottom w:val="none" w:sz="0" w:space="0" w:color="auto"/>
                            <w:right w:val="none" w:sz="0" w:space="0" w:color="auto"/>
                          </w:divBdr>
                          <w:divsChild>
                            <w:div w:id="1184171013">
                              <w:marLeft w:val="0"/>
                              <w:marRight w:val="0"/>
                              <w:marTop w:val="0"/>
                              <w:marBottom w:val="0"/>
                              <w:divBdr>
                                <w:top w:val="none" w:sz="0" w:space="0" w:color="auto"/>
                                <w:left w:val="none" w:sz="0" w:space="0" w:color="auto"/>
                                <w:bottom w:val="none" w:sz="0" w:space="0" w:color="auto"/>
                                <w:right w:val="none" w:sz="0" w:space="0" w:color="auto"/>
                              </w:divBdr>
                            </w:div>
                            <w:div w:id="1960993155">
                              <w:marLeft w:val="0"/>
                              <w:marRight w:val="0"/>
                              <w:marTop w:val="144"/>
                              <w:marBottom w:val="0"/>
                              <w:divBdr>
                                <w:top w:val="none" w:sz="0" w:space="0" w:color="auto"/>
                                <w:left w:val="none" w:sz="0" w:space="0" w:color="auto"/>
                                <w:bottom w:val="none" w:sz="0" w:space="0" w:color="auto"/>
                                <w:right w:val="none" w:sz="0" w:space="0" w:color="auto"/>
                              </w:divBdr>
                              <w:divsChild>
                                <w:div w:id="129887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982715">
      <w:bodyDiv w:val="1"/>
      <w:marLeft w:val="0"/>
      <w:marRight w:val="0"/>
      <w:marTop w:val="0"/>
      <w:marBottom w:val="0"/>
      <w:divBdr>
        <w:top w:val="none" w:sz="0" w:space="0" w:color="auto"/>
        <w:left w:val="none" w:sz="0" w:space="0" w:color="auto"/>
        <w:bottom w:val="none" w:sz="0" w:space="0" w:color="auto"/>
        <w:right w:val="none" w:sz="0" w:space="0" w:color="auto"/>
      </w:divBdr>
      <w:divsChild>
        <w:div w:id="1737361675">
          <w:marLeft w:val="0"/>
          <w:marRight w:val="0"/>
          <w:marTop w:val="0"/>
          <w:marBottom w:val="0"/>
          <w:divBdr>
            <w:top w:val="none" w:sz="0" w:space="0" w:color="auto"/>
            <w:left w:val="none" w:sz="0" w:space="0" w:color="auto"/>
            <w:bottom w:val="none" w:sz="0" w:space="0" w:color="auto"/>
            <w:right w:val="none" w:sz="0" w:space="0" w:color="auto"/>
          </w:divBdr>
        </w:div>
      </w:divsChild>
    </w:div>
    <w:div w:id="1830441300">
      <w:bodyDiv w:val="1"/>
      <w:marLeft w:val="0"/>
      <w:marRight w:val="0"/>
      <w:marTop w:val="0"/>
      <w:marBottom w:val="0"/>
      <w:divBdr>
        <w:top w:val="none" w:sz="0" w:space="0" w:color="auto"/>
        <w:left w:val="none" w:sz="0" w:space="0" w:color="auto"/>
        <w:bottom w:val="none" w:sz="0" w:space="0" w:color="auto"/>
        <w:right w:val="none" w:sz="0" w:space="0" w:color="auto"/>
      </w:divBdr>
      <w:divsChild>
        <w:div w:id="11802009">
          <w:marLeft w:val="0"/>
          <w:marRight w:val="0"/>
          <w:marTop w:val="0"/>
          <w:marBottom w:val="75"/>
          <w:divBdr>
            <w:top w:val="none" w:sz="0" w:space="0" w:color="auto"/>
            <w:left w:val="none" w:sz="0" w:space="0" w:color="auto"/>
            <w:bottom w:val="dotted" w:sz="6" w:space="2" w:color="DDDDDD"/>
            <w:right w:val="none" w:sz="0" w:space="0" w:color="auto"/>
          </w:divBdr>
        </w:div>
        <w:div w:id="1988437501">
          <w:marLeft w:val="0"/>
          <w:marRight w:val="0"/>
          <w:marTop w:val="0"/>
          <w:marBottom w:val="0"/>
          <w:divBdr>
            <w:top w:val="none" w:sz="0" w:space="0" w:color="auto"/>
            <w:left w:val="none" w:sz="0" w:space="0" w:color="auto"/>
            <w:bottom w:val="none" w:sz="0" w:space="0" w:color="auto"/>
            <w:right w:val="none" w:sz="0" w:space="0" w:color="auto"/>
          </w:divBdr>
          <w:divsChild>
            <w:div w:id="648359639">
              <w:marLeft w:val="0"/>
              <w:marRight w:val="0"/>
              <w:marTop w:val="0"/>
              <w:marBottom w:val="0"/>
              <w:divBdr>
                <w:top w:val="none" w:sz="0" w:space="0" w:color="auto"/>
                <w:left w:val="none" w:sz="0" w:space="0" w:color="auto"/>
                <w:bottom w:val="none" w:sz="0" w:space="0" w:color="auto"/>
                <w:right w:val="none" w:sz="0" w:space="0" w:color="auto"/>
              </w:divBdr>
              <w:divsChild>
                <w:div w:id="656037121">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831022338">
      <w:bodyDiv w:val="1"/>
      <w:marLeft w:val="0"/>
      <w:marRight w:val="0"/>
      <w:marTop w:val="0"/>
      <w:marBottom w:val="0"/>
      <w:divBdr>
        <w:top w:val="none" w:sz="0" w:space="0" w:color="auto"/>
        <w:left w:val="none" w:sz="0" w:space="0" w:color="auto"/>
        <w:bottom w:val="none" w:sz="0" w:space="0" w:color="auto"/>
        <w:right w:val="none" w:sz="0" w:space="0" w:color="auto"/>
      </w:divBdr>
    </w:div>
    <w:div w:id="1831166190">
      <w:bodyDiv w:val="1"/>
      <w:marLeft w:val="0"/>
      <w:marRight w:val="0"/>
      <w:marTop w:val="0"/>
      <w:marBottom w:val="0"/>
      <w:divBdr>
        <w:top w:val="none" w:sz="0" w:space="0" w:color="auto"/>
        <w:left w:val="none" w:sz="0" w:space="0" w:color="auto"/>
        <w:bottom w:val="none" w:sz="0" w:space="0" w:color="auto"/>
        <w:right w:val="none" w:sz="0" w:space="0" w:color="auto"/>
      </w:divBdr>
      <w:divsChild>
        <w:div w:id="259024088">
          <w:marLeft w:val="0"/>
          <w:marRight w:val="0"/>
          <w:marTop w:val="0"/>
          <w:marBottom w:val="360"/>
          <w:divBdr>
            <w:top w:val="single" w:sz="18" w:space="23" w:color="000000"/>
            <w:left w:val="none" w:sz="0" w:space="12" w:color="auto"/>
            <w:bottom w:val="single" w:sz="6" w:space="23" w:color="CDCDCD"/>
            <w:right w:val="none" w:sz="0" w:space="12" w:color="auto"/>
          </w:divBdr>
          <w:divsChild>
            <w:div w:id="21130898">
              <w:marLeft w:val="0"/>
              <w:marRight w:val="0"/>
              <w:marTop w:val="90"/>
              <w:marBottom w:val="0"/>
              <w:divBdr>
                <w:top w:val="none" w:sz="0" w:space="0" w:color="auto"/>
                <w:left w:val="none" w:sz="0" w:space="0" w:color="auto"/>
                <w:bottom w:val="none" w:sz="0" w:space="0" w:color="auto"/>
                <w:right w:val="none" w:sz="0" w:space="0" w:color="auto"/>
              </w:divBdr>
            </w:div>
          </w:divsChild>
        </w:div>
        <w:div w:id="606279437">
          <w:marLeft w:val="0"/>
          <w:marRight w:val="0"/>
          <w:marTop w:val="0"/>
          <w:marBottom w:val="180"/>
          <w:divBdr>
            <w:top w:val="none" w:sz="0" w:space="0" w:color="auto"/>
            <w:left w:val="none" w:sz="0" w:space="14" w:color="auto"/>
            <w:bottom w:val="single" w:sz="6" w:space="0" w:color="CDCDCD"/>
            <w:right w:val="none" w:sz="0" w:space="14" w:color="auto"/>
          </w:divBdr>
          <w:divsChild>
            <w:div w:id="109782510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32021158">
      <w:bodyDiv w:val="1"/>
      <w:marLeft w:val="0"/>
      <w:marRight w:val="0"/>
      <w:marTop w:val="0"/>
      <w:marBottom w:val="0"/>
      <w:divBdr>
        <w:top w:val="none" w:sz="0" w:space="0" w:color="auto"/>
        <w:left w:val="none" w:sz="0" w:space="0" w:color="auto"/>
        <w:bottom w:val="none" w:sz="0" w:space="0" w:color="auto"/>
        <w:right w:val="none" w:sz="0" w:space="0" w:color="auto"/>
      </w:divBdr>
    </w:div>
    <w:div w:id="1832409416">
      <w:bodyDiv w:val="1"/>
      <w:marLeft w:val="0"/>
      <w:marRight w:val="0"/>
      <w:marTop w:val="0"/>
      <w:marBottom w:val="0"/>
      <w:divBdr>
        <w:top w:val="none" w:sz="0" w:space="0" w:color="auto"/>
        <w:left w:val="none" w:sz="0" w:space="0" w:color="auto"/>
        <w:bottom w:val="none" w:sz="0" w:space="0" w:color="auto"/>
        <w:right w:val="none" w:sz="0" w:space="0" w:color="auto"/>
      </w:divBdr>
    </w:div>
    <w:div w:id="1833181769">
      <w:bodyDiv w:val="1"/>
      <w:marLeft w:val="0"/>
      <w:marRight w:val="0"/>
      <w:marTop w:val="0"/>
      <w:marBottom w:val="0"/>
      <w:divBdr>
        <w:top w:val="none" w:sz="0" w:space="0" w:color="auto"/>
        <w:left w:val="none" w:sz="0" w:space="0" w:color="auto"/>
        <w:bottom w:val="none" w:sz="0" w:space="0" w:color="auto"/>
        <w:right w:val="none" w:sz="0" w:space="0" w:color="auto"/>
      </w:divBdr>
      <w:divsChild>
        <w:div w:id="515727125">
          <w:marLeft w:val="0"/>
          <w:marRight w:val="0"/>
          <w:marTop w:val="0"/>
          <w:marBottom w:val="225"/>
          <w:divBdr>
            <w:top w:val="none" w:sz="0" w:space="0" w:color="auto"/>
            <w:left w:val="none" w:sz="0" w:space="0" w:color="auto"/>
            <w:bottom w:val="none" w:sz="0" w:space="0" w:color="auto"/>
            <w:right w:val="none" w:sz="0" w:space="0" w:color="auto"/>
          </w:divBdr>
          <w:divsChild>
            <w:div w:id="322441658">
              <w:marLeft w:val="0"/>
              <w:marRight w:val="0"/>
              <w:marTop w:val="0"/>
              <w:marBottom w:val="0"/>
              <w:divBdr>
                <w:top w:val="none" w:sz="0" w:space="0" w:color="auto"/>
                <w:left w:val="none" w:sz="0" w:space="0" w:color="auto"/>
                <w:bottom w:val="none" w:sz="0" w:space="0" w:color="auto"/>
                <w:right w:val="none" w:sz="0" w:space="0" w:color="auto"/>
              </w:divBdr>
            </w:div>
          </w:divsChild>
        </w:div>
        <w:div w:id="573511094">
          <w:marLeft w:val="0"/>
          <w:marRight w:val="0"/>
          <w:marTop w:val="0"/>
          <w:marBottom w:val="75"/>
          <w:divBdr>
            <w:top w:val="none" w:sz="0" w:space="0" w:color="auto"/>
            <w:left w:val="none" w:sz="0" w:space="0" w:color="auto"/>
            <w:bottom w:val="none" w:sz="0" w:space="0" w:color="auto"/>
            <w:right w:val="none" w:sz="0" w:space="0" w:color="auto"/>
          </w:divBdr>
        </w:div>
        <w:div w:id="1652369311">
          <w:marLeft w:val="0"/>
          <w:marRight w:val="0"/>
          <w:marTop w:val="150"/>
          <w:marBottom w:val="300"/>
          <w:divBdr>
            <w:top w:val="single" w:sz="6" w:space="0" w:color="000000"/>
            <w:left w:val="single" w:sz="6" w:space="0" w:color="000000"/>
            <w:bottom w:val="single" w:sz="6" w:space="0" w:color="000000"/>
            <w:right w:val="single" w:sz="6" w:space="0" w:color="000000"/>
          </w:divBdr>
        </w:div>
        <w:div w:id="1781954069">
          <w:marLeft w:val="0"/>
          <w:marRight w:val="0"/>
          <w:marTop w:val="150"/>
          <w:marBottom w:val="75"/>
          <w:divBdr>
            <w:top w:val="none" w:sz="0" w:space="0" w:color="auto"/>
            <w:left w:val="none" w:sz="0" w:space="0" w:color="auto"/>
            <w:bottom w:val="none" w:sz="0" w:space="0" w:color="auto"/>
            <w:right w:val="none" w:sz="0" w:space="0" w:color="auto"/>
          </w:divBdr>
        </w:div>
      </w:divsChild>
    </w:div>
    <w:div w:id="1834829710">
      <w:bodyDiv w:val="1"/>
      <w:marLeft w:val="0"/>
      <w:marRight w:val="0"/>
      <w:marTop w:val="0"/>
      <w:marBottom w:val="0"/>
      <w:divBdr>
        <w:top w:val="none" w:sz="0" w:space="0" w:color="auto"/>
        <w:left w:val="none" w:sz="0" w:space="0" w:color="auto"/>
        <w:bottom w:val="none" w:sz="0" w:space="0" w:color="auto"/>
        <w:right w:val="none" w:sz="0" w:space="0" w:color="auto"/>
      </w:divBdr>
    </w:div>
    <w:div w:id="1839422917">
      <w:bodyDiv w:val="1"/>
      <w:marLeft w:val="0"/>
      <w:marRight w:val="0"/>
      <w:marTop w:val="0"/>
      <w:marBottom w:val="0"/>
      <w:divBdr>
        <w:top w:val="none" w:sz="0" w:space="0" w:color="auto"/>
        <w:left w:val="none" w:sz="0" w:space="0" w:color="auto"/>
        <w:bottom w:val="none" w:sz="0" w:space="0" w:color="auto"/>
        <w:right w:val="none" w:sz="0" w:space="0" w:color="auto"/>
      </w:divBdr>
    </w:div>
    <w:div w:id="1839996531">
      <w:bodyDiv w:val="1"/>
      <w:marLeft w:val="0"/>
      <w:marRight w:val="0"/>
      <w:marTop w:val="0"/>
      <w:marBottom w:val="0"/>
      <w:divBdr>
        <w:top w:val="none" w:sz="0" w:space="0" w:color="auto"/>
        <w:left w:val="none" w:sz="0" w:space="0" w:color="auto"/>
        <w:bottom w:val="none" w:sz="0" w:space="0" w:color="auto"/>
        <w:right w:val="none" w:sz="0" w:space="0" w:color="auto"/>
      </w:divBdr>
      <w:divsChild>
        <w:div w:id="1300039333">
          <w:marLeft w:val="0"/>
          <w:marRight w:val="225"/>
          <w:marTop w:val="0"/>
          <w:marBottom w:val="150"/>
          <w:divBdr>
            <w:top w:val="none" w:sz="0" w:space="0" w:color="auto"/>
            <w:left w:val="none" w:sz="0" w:space="0" w:color="auto"/>
            <w:bottom w:val="none" w:sz="0" w:space="0" w:color="auto"/>
            <w:right w:val="none" w:sz="0" w:space="0" w:color="auto"/>
          </w:divBdr>
        </w:div>
      </w:divsChild>
    </w:div>
    <w:div w:id="1840077478">
      <w:bodyDiv w:val="1"/>
      <w:marLeft w:val="0"/>
      <w:marRight w:val="0"/>
      <w:marTop w:val="0"/>
      <w:marBottom w:val="0"/>
      <w:divBdr>
        <w:top w:val="none" w:sz="0" w:space="0" w:color="auto"/>
        <w:left w:val="none" w:sz="0" w:space="0" w:color="auto"/>
        <w:bottom w:val="none" w:sz="0" w:space="0" w:color="auto"/>
        <w:right w:val="none" w:sz="0" w:space="0" w:color="auto"/>
      </w:divBdr>
    </w:div>
    <w:div w:id="1842429828">
      <w:bodyDiv w:val="1"/>
      <w:marLeft w:val="0"/>
      <w:marRight w:val="0"/>
      <w:marTop w:val="0"/>
      <w:marBottom w:val="0"/>
      <w:divBdr>
        <w:top w:val="none" w:sz="0" w:space="0" w:color="auto"/>
        <w:left w:val="none" w:sz="0" w:space="0" w:color="auto"/>
        <w:bottom w:val="none" w:sz="0" w:space="0" w:color="auto"/>
        <w:right w:val="none" w:sz="0" w:space="0" w:color="auto"/>
      </w:divBdr>
      <w:divsChild>
        <w:div w:id="1631667805">
          <w:marLeft w:val="0"/>
          <w:marRight w:val="0"/>
          <w:marTop w:val="0"/>
          <w:marBottom w:val="0"/>
          <w:divBdr>
            <w:top w:val="none" w:sz="0" w:space="0" w:color="auto"/>
            <w:left w:val="none" w:sz="0" w:space="0" w:color="auto"/>
            <w:bottom w:val="none" w:sz="0" w:space="0" w:color="auto"/>
            <w:right w:val="none" w:sz="0" w:space="0" w:color="auto"/>
          </w:divBdr>
          <w:divsChild>
            <w:div w:id="154167049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967539734">
                  <w:marLeft w:val="0"/>
                  <w:marRight w:val="0"/>
                  <w:marTop w:val="0"/>
                  <w:marBottom w:val="0"/>
                  <w:divBdr>
                    <w:top w:val="none" w:sz="0" w:space="0" w:color="auto"/>
                    <w:left w:val="none" w:sz="0" w:space="0" w:color="auto"/>
                    <w:bottom w:val="none" w:sz="0" w:space="0" w:color="auto"/>
                    <w:right w:val="none" w:sz="0" w:space="0" w:color="auto"/>
                  </w:divBdr>
                  <w:divsChild>
                    <w:div w:id="49811208">
                      <w:marLeft w:val="0"/>
                      <w:marRight w:val="0"/>
                      <w:marTop w:val="0"/>
                      <w:marBottom w:val="0"/>
                      <w:divBdr>
                        <w:top w:val="none" w:sz="0" w:space="0" w:color="auto"/>
                        <w:left w:val="none" w:sz="0" w:space="0" w:color="auto"/>
                        <w:bottom w:val="none" w:sz="0" w:space="0" w:color="auto"/>
                        <w:right w:val="none" w:sz="0" w:space="0" w:color="auto"/>
                      </w:divBdr>
                    </w:div>
                    <w:div w:id="99496484">
                      <w:marLeft w:val="0"/>
                      <w:marRight w:val="0"/>
                      <w:marTop w:val="0"/>
                      <w:marBottom w:val="0"/>
                      <w:divBdr>
                        <w:top w:val="none" w:sz="0" w:space="0" w:color="auto"/>
                        <w:left w:val="none" w:sz="0" w:space="0" w:color="auto"/>
                        <w:bottom w:val="none" w:sz="0" w:space="0" w:color="auto"/>
                        <w:right w:val="none" w:sz="0" w:space="0" w:color="auto"/>
                      </w:divBdr>
                    </w:div>
                    <w:div w:id="211501862">
                      <w:marLeft w:val="0"/>
                      <w:marRight w:val="0"/>
                      <w:marTop w:val="0"/>
                      <w:marBottom w:val="0"/>
                      <w:divBdr>
                        <w:top w:val="none" w:sz="0" w:space="0" w:color="auto"/>
                        <w:left w:val="none" w:sz="0" w:space="0" w:color="auto"/>
                        <w:bottom w:val="none" w:sz="0" w:space="0" w:color="auto"/>
                        <w:right w:val="none" w:sz="0" w:space="0" w:color="auto"/>
                      </w:divBdr>
                    </w:div>
                    <w:div w:id="271136082">
                      <w:marLeft w:val="0"/>
                      <w:marRight w:val="0"/>
                      <w:marTop w:val="0"/>
                      <w:marBottom w:val="0"/>
                      <w:divBdr>
                        <w:top w:val="none" w:sz="0" w:space="0" w:color="auto"/>
                        <w:left w:val="none" w:sz="0" w:space="0" w:color="auto"/>
                        <w:bottom w:val="none" w:sz="0" w:space="0" w:color="auto"/>
                        <w:right w:val="none" w:sz="0" w:space="0" w:color="auto"/>
                      </w:divBdr>
                    </w:div>
                    <w:div w:id="276376283">
                      <w:marLeft w:val="0"/>
                      <w:marRight w:val="0"/>
                      <w:marTop w:val="0"/>
                      <w:marBottom w:val="0"/>
                      <w:divBdr>
                        <w:top w:val="none" w:sz="0" w:space="0" w:color="auto"/>
                        <w:left w:val="none" w:sz="0" w:space="0" w:color="auto"/>
                        <w:bottom w:val="none" w:sz="0" w:space="0" w:color="auto"/>
                        <w:right w:val="none" w:sz="0" w:space="0" w:color="auto"/>
                      </w:divBdr>
                    </w:div>
                    <w:div w:id="326134064">
                      <w:marLeft w:val="0"/>
                      <w:marRight w:val="0"/>
                      <w:marTop w:val="0"/>
                      <w:marBottom w:val="0"/>
                      <w:divBdr>
                        <w:top w:val="none" w:sz="0" w:space="0" w:color="auto"/>
                        <w:left w:val="none" w:sz="0" w:space="0" w:color="auto"/>
                        <w:bottom w:val="none" w:sz="0" w:space="0" w:color="auto"/>
                        <w:right w:val="none" w:sz="0" w:space="0" w:color="auto"/>
                      </w:divBdr>
                    </w:div>
                    <w:div w:id="326829396">
                      <w:marLeft w:val="0"/>
                      <w:marRight w:val="0"/>
                      <w:marTop w:val="0"/>
                      <w:marBottom w:val="0"/>
                      <w:divBdr>
                        <w:top w:val="none" w:sz="0" w:space="0" w:color="auto"/>
                        <w:left w:val="none" w:sz="0" w:space="0" w:color="auto"/>
                        <w:bottom w:val="none" w:sz="0" w:space="0" w:color="auto"/>
                        <w:right w:val="none" w:sz="0" w:space="0" w:color="auto"/>
                      </w:divBdr>
                    </w:div>
                    <w:div w:id="332875002">
                      <w:marLeft w:val="0"/>
                      <w:marRight w:val="0"/>
                      <w:marTop w:val="0"/>
                      <w:marBottom w:val="0"/>
                      <w:divBdr>
                        <w:top w:val="none" w:sz="0" w:space="0" w:color="auto"/>
                        <w:left w:val="none" w:sz="0" w:space="0" w:color="auto"/>
                        <w:bottom w:val="none" w:sz="0" w:space="0" w:color="auto"/>
                        <w:right w:val="none" w:sz="0" w:space="0" w:color="auto"/>
                      </w:divBdr>
                    </w:div>
                    <w:div w:id="361328207">
                      <w:marLeft w:val="0"/>
                      <w:marRight w:val="0"/>
                      <w:marTop w:val="0"/>
                      <w:marBottom w:val="0"/>
                      <w:divBdr>
                        <w:top w:val="none" w:sz="0" w:space="0" w:color="auto"/>
                        <w:left w:val="none" w:sz="0" w:space="0" w:color="auto"/>
                        <w:bottom w:val="none" w:sz="0" w:space="0" w:color="auto"/>
                        <w:right w:val="none" w:sz="0" w:space="0" w:color="auto"/>
                      </w:divBdr>
                    </w:div>
                    <w:div w:id="399982477">
                      <w:marLeft w:val="0"/>
                      <w:marRight w:val="0"/>
                      <w:marTop w:val="0"/>
                      <w:marBottom w:val="0"/>
                      <w:divBdr>
                        <w:top w:val="none" w:sz="0" w:space="0" w:color="auto"/>
                        <w:left w:val="none" w:sz="0" w:space="0" w:color="auto"/>
                        <w:bottom w:val="none" w:sz="0" w:space="0" w:color="auto"/>
                        <w:right w:val="none" w:sz="0" w:space="0" w:color="auto"/>
                      </w:divBdr>
                    </w:div>
                    <w:div w:id="431046765">
                      <w:marLeft w:val="0"/>
                      <w:marRight w:val="0"/>
                      <w:marTop w:val="0"/>
                      <w:marBottom w:val="0"/>
                      <w:divBdr>
                        <w:top w:val="none" w:sz="0" w:space="0" w:color="auto"/>
                        <w:left w:val="none" w:sz="0" w:space="0" w:color="auto"/>
                        <w:bottom w:val="none" w:sz="0" w:space="0" w:color="auto"/>
                        <w:right w:val="none" w:sz="0" w:space="0" w:color="auto"/>
                      </w:divBdr>
                    </w:div>
                    <w:div w:id="441196175">
                      <w:marLeft w:val="0"/>
                      <w:marRight w:val="0"/>
                      <w:marTop w:val="0"/>
                      <w:marBottom w:val="0"/>
                      <w:divBdr>
                        <w:top w:val="none" w:sz="0" w:space="0" w:color="auto"/>
                        <w:left w:val="none" w:sz="0" w:space="0" w:color="auto"/>
                        <w:bottom w:val="none" w:sz="0" w:space="0" w:color="auto"/>
                        <w:right w:val="none" w:sz="0" w:space="0" w:color="auto"/>
                      </w:divBdr>
                    </w:div>
                    <w:div w:id="481000144">
                      <w:marLeft w:val="0"/>
                      <w:marRight w:val="0"/>
                      <w:marTop w:val="0"/>
                      <w:marBottom w:val="0"/>
                      <w:divBdr>
                        <w:top w:val="none" w:sz="0" w:space="0" w:color="auto"/>
                        <w:left w:val="none" w:sz="0" w:space="0" w:color="auto"/>
                        <w:bottom w:val="none" w:sz="0" w:space="0" w:color="auto"/>
                        <w:right w:val="none" w:sz="0" w:space="0" w:color="auto"/>
                      </w:divBdr>
                    </w:div>
                    <w:div w:id="482431291">
                      <w:marLeft w:val="0"/>
                      <w:marRight w:val="0"/>
                      <w:marTop w:val="0"/>
                      <w:marBottom w:val="0"/>
                      <w:divBdr>
                        <w:top w:val="none" w:sz="0" w:space="0" w:color="auto"/>
                        <w:left w:val="none" w:sz="0" w:space="0" w:color="auto"/>
                        <w:bottom w:val="none" w:sz="0" w:space="0" w:color="auto"/>
                        <w:right w:val="none" w:sz="0" w:space="0" w:color="auto"/>
                      </w:divBdr>
                    </w:div>
                    <w:div w:id="677929825">
                      <w:marLeft w:val="0"/>
                      <w:marRight w:val="0"/>
                      <w:marTop w:val="0"/>
                      <w:marBottom w:val="0"/>
                      <w:divBdr>
                        <w:top w:val="none" w:sz="0" w:space="0" w:color="auto"/>
                        <w:left w:val="none" w:sz="0" w:space="0" w:color="auto"/>
                        <w:bottom w:val="none" w:sz="0" w:space="0" w:color="auto"/>
                        <w:right w:val="none" w:sz="0" w:space="0" w:color="auto"/>
                      </w:divBdr>
                    </w:div>
                    <w:div w:id="699673290">
                      <w:marLeft w:val="0"/>
                      <w:marRight w:val="0"/>
                      <w:marTop w:val="0"/>
                      <w:marBottom w:val="0"/>
                      <w:divBdr>
                        <w:top w:val="none" w:sz="0" w:space="0" w:color="auto"/>
                        <w:left w:val="none" w:sz="0" w:space="0" w:color="auto"/>
                        <w:bottom w:val="none" w:sz="0" w:space="0" w:color="auto"/>
                        <w:right w:val="none" w:sz="0" w:space="0" w:color="auto"/>
                      </w:divBdr>
                    </w:div>
                    <w:div w:id="715348045">
                      <w:marLeft w:val="0"/>
                      <w:marRight w:val="0"/>
                      <w:marTop w:val="0"/>
                      <w:marBottom w:val="0"/>
                      <w:divBdr>
                        <w:top w:val="none" w:sz="0" w:space="0" w:color="auto"/>
                        <w:left w:val="none" w:sz="0" w:space="0" w:color="auto"/>
                        <w:bottom w:val="none" w:sz="0" w:space="0" w:color="auto"/>
                        <w:right w:val="none" w:sz="0" w:space="0" w:color="auto"/>
                      </w:divBdr>
                    </w:div>
                    <w:div w:id="718166102">
                      <w:marLeft w:val="0"/>
                      <w:marRight w:val="0"/>
                      <w:marTop w:val="0"/>
                      <w:marBottom w:val="0"/>
                      <w:divBdr>
                        <w:top w:val="none" w:sz="0" w:space="0" w:color="auto"/>
                        <w:left w:val="none" w:sz="0" w:space="0" w:color="auto"/>
                        <w:bottom w:val="none" w:sz="0" w:space="0" w:color="auto"/>
                        <w:right w:val="none" w:sz="0" w:space="0" w:color="auto"/>
                      </w:divBdr>
                    </w:div>
                    <w:div w:id="740523580">
                      <w:marLeft w:val="0"/>
                      <w:marRight w:val="0"/>
                      <w:marTop w:val="0"/>
                      <w:marBottom w:val="0"/>
                      <w:divBdr>
                        <w:top w:val="none" w:sz="0" w:space="0" w:color="auto"/>
                        <w:left w:val="none" w:sz="0" w:space="0" w:color="auto"/>
                        <w:bottom w:val="none" w:sz="0" w:space="0" w:color="auto"/>
                        <w:right w:val="none" w:sz="0" w:space="0" w:color="auto"/>
                      </w:divBdr>
                    </w:div>
                    <w:div w:id="754979210">
                      <w:marLeft w:val="0"/>
                      <w:marRight w:val="0"/>
                      <w:marTop w:val="0"/>
                      <w:marBottom w:val="0"/>
                      <w:divBdr>
                        <w:top w:val="none" w:sz="0" w:space="0" w:color="auto"/>
                        <w:left w:val="none" w:sz="0" w:space="0" w:color="auto"/>
                        <w:bottom w:val="none" w:sz="0" w:space="0" w:color="auto"/>
                        <w:right w:val="none" w:sz="0" w:space="0" w:color="auto"/>
                      </w:divBdr>
                    </w:div>
                    <w:div w:id="766117160">
                      <w:marLeft w:val="0"/>
                      <w:marRight w:val="0"/>
                      <w:marTop w:val="0"/>
                      <w:marBottom w:val="0"/>
                      <w:divBdr>
                        <w:top w:val="none" w:sz="0" w:space="0" w:color="auto"/>
                        <w:left w:val="none" w:sz="0" w:space="0" w:color="auto"/>
                        <w:bottom w:val="none" w:sz="0" w:space="0" w:color="auto"/>
                        <w:right w:val="none" w:sz="0" w:space="0" w:color="auto"/>
                      </w:divBdr>
                    </w:div>
                    <w:div w:id="766854525">
                      <w:marLeft w:val="0"/>
                      <w:marRight w:val="0"/>
                      <w:marTop w:val="0"/>
                      <w:marBottom w:val="0"/>
                      <w:divBdr>
                        <w:top w:val="none" w:sz="0" w:space="0" w:color="auto"/>
                        <w:left w:val="none" w:sz="0" w:space="0" w:color="auto"/>
                        <w:bottom w:val="none" w:sz="0" w:space="0" w:color="auto"/>
                        <w:right w:val="none" w:sz="0" w:space="0" w:color="auto"/>
                      </w:divBdr>
                    </w:div>
                    <w:div w:id="902568977">
                      <w:marLeft w:val="0"/>
                      <w:marRight w:val="0"/>
                      <w:marTop w:val="0"/>
                      <w:marBottom w:val="0"/>
                      <w:divBdr>
                        <w:top w:val="none" w:sz="0" w:space="0" w:color="auto"/>
                        <w:left w:val="none" w:sz="0" w:space="0" w:color="auto"/>
                        <w:bottom w:val="none" w:sz="0" w:space="0" w:color="auto"/>
                        <w:right w:val="none" w:sz="0" w:space="0" w:color="auto"/>
                      </w:divBdr>
                    </w:div>
                    <w:div w:id="914243128">
                      <w:marLeft w:val="0"/>
                      <w:marRight w:val="0"/>
                      <w:marTop w:val="0"/>
                      <w:marBottom w:val="0"/>
                      <w:divBdr>
                        <w:top w:val="none" w:sz="0" w:space="0" w:color="auto"/>
                        <w:left w:val="none" w:sz="0" w:space="0" w:color="auto"/>
                        <w:bottom w:val="none" w:sz="0" w:space="0" w:color="auto"/>
                        <w:right w:val="none" w:sz="0" w:space="0" w:color="auto"/>
                      </w:divBdr>
                    </w:div>
                    <w:div w:id="974725321">
                      <w:marLeft w:val="0"/>
                      <w:marRight w:val="0"/>
                      <w:marTop w:val="0"/>
                      <w:marBottom w:val="0"/>
                      <w:divBdr>
                        <w:top w:val="none" w:sz="0" w:space="0" w:color="auto"/>
                        <w:left w:val="none" w:sz="0" w:space="0" w:color="auto"/>
                        <w:bottom w:val="none" w:sz="0" w:space="0" w:color="auto"/>
                        <w:right w:val="none" w:sz="0" w:space="0" w:color="auto"/>
                      </w:divBdr>
                    </w:div>
                    <w:div w:id="979729907">
                      <w:marLeft w:val="0"/>
                      <w:marRight w:val="0"/>
                      <w:marTop w:val="0"/>
                      <w:marBottom w:val="0"/>
                      <w:divBdr>
                        <w:top w:val="none" w:sz="0" w:space="0" w:color="auto"/>
                        <w:left w:val="none" w:sz="0" w:space="0" w:color="auto"/>
                        <w:bottom w:val="none" w:sz="0" w:space="0" w:color="auto"/>
                        <w:right w:val="none" w:sz="0" w:space="0" w:color="auto"/>
                      </w:divBdr>
                    </w:div>
                    <w:div w:id="985862377">
                      <w:marLeft w:val="0"/>
                      <w:marRight w:val="0"/>
                      <w:marTop w:val="0"/>
                      <w:marBottom w:val="0"/>
                      <w:divBdr>
                        <w:top w:val="none" w:sz="0" w:space="0" w:color="auto"/>
                        <w:left w:val="none" w:sz="0" w:space="0" w:color="auto"/>
                        <w:bottom w:val="none" w:sz="0" w:space="0" w:color="auto"/>
                        <w:right w:val="none" w:sz="0" w:space="0" w:color="auto"/>
                      </w:divBdr>
                    </w:div>
                    <w:div w:id="1008753713">
                      <w:marLeft w:val="0"/>
                      <w:marRight w:val="0"/>
                      <w:marTop w:val="0"/>
                      <w:marBottom w:val="0"/>
                      <w:divBdr>
                        <w:top w:val="none" w:sz="0" w:space="0" w:color="auto"/>
                        <w:left w:val="none" w:sz="0" w:space="0" w:color="auto"/>
                        <w:bottom w:val="none" w:sz="0" w:space="0" w:color="auto"/>
                        <w:right w:val="none" w:sz="0" w:space="0" w:color="auto"/>
                      </w:divBdr>
                    </w:div>
                    <w:div w:id="1070888547">
                      <w:marLeft w:val="0"/>
                      <w:marRight w:val="0"/>
                      <w:marTop w:val="0"/>
                      <w:marBottom w:val="0"/>
                      <w:divBdr>
                        <w:top w:val="none" w:sz="0" w:space="0" w:color="auto"/>
                        <w:left w:val="none" w:sz="0" w:space="0" w:color="auto"/>
                        <w:bottom w:val="none" w:sz="0" w:space="0" w:color="auto"/>
                        <w:right w:val="none" w:sz="0" w:space="0" w:color="auto"/>
                      </w:divBdr>
                    </w:div>
                    <w:div w:id="1125150968">
                      <w:marLeft w:val="0"/>
                      <w:marRight w:val="0"/>
                      <w:marTop w:val="0"/>
                      <w:marBottom w:val="0"/>
                      <w:divBdr>
                        <w:top w:val="none" w:sz="0" w:space="0" w:color="auto"/>
                        <w:left w:val="none" w:sz="0" w:space="0" w:color="auto"/>
                        <w:bottom w:val="none" w:sz="0" w:space="0" w:color="auto"/>
                        <w:right w:val="none" w:sz="0" w:space="0" w:color="auto"/>
                      </w:divBdr>
                    </w:div>
                    <w:div w:id="1142965566">
                      <w:marLeft w:val="0"/>
                      <w:marRight w:val="0"/>
                      <w:marTop w:val="0"/>
                      <w:marBottom w:val="0"/>
                      <w:divBdr>
                        <w:top w:val="none" w:sz="0" w:space="0" w:color="auto"/>
                        <w:left w:val="none" w:sz="0" w:space="0" w:color="auto"/>
                        <w:bottom w:val="none" w:sz="0" w:space="0" w:color="auto"/>
                        <w:right w:val="none" w:sz="0" w:space="0" w:color="auto"/>
                      </w:divBdr>
                    </w:div>
                    <w:div w:id="1143155531">
                      <w:marLeft w:val="0"/>
                      <w:marRight w:val="0"/>
                      <w:marTop w:val="0"/>
                      <w:marBottom w:val="0"/>
                      <w:divBdr>
                        <w:top w:val="none" w:sz="0" w:space="0" w:color="auto"/>
                        <w:left w:val="none" w:sz="0" w:space="0" w:color="auto"/>
                        <w:bottom w:val="none" w:sz="0" w:space="0" w:color="auto"/>
                        <w:right w:val="none" w:sz="0" w:space="0" w:color="auto"/>
                      </w:divBdr>
                    </w:div>
                    <w:div w:id="1149246236">
                      <w:marLeft w:val="0"/>
                      <w:marRight w:val="0"/>
                      <w:marTop w:val="0"/>
                      <w:marBottom w:val="0"/>
                      <w:divBdr>
                        <w:top w:val="none" w:sz="0" w:space="0" w:color="auto"/>
                        <w:left w:val="none" w:sz="0" w:space="0" w:color="auto"/>
                        <w:bottom w:val="none" w:sz="0" w:space="0" w:color="auto"/>
                        <w:right w:val="none" w:sz="0" w:space="0" w:color="auto"/>
                      </w:divBdr>
                    </w:div>
                    <w:div w:id="1180777965">
                      <w:marLeft w:val="0"/>
                      <w:marRight w:val="0"/>
                      <w:marTop w:val="0"/>
                      <w:marBottom w:val="0"/>
                      <w:divBdr>
                        <w:top w:val="none" w:sz="0" w:space="0" w:color="auto"/>
                        <w:left w:val="none" w:sz="0" w:space="0" w:color="auto"/>
                        <w:bottom w:val="none" w:sz="0" w:space="0" w:color="auto"/>
                        <w:right w:val="none" w:sz="0" w:space="0" w:color="auto"/>
                      </w:divBdr>
                    </w:div>
                    <w:div w:id="1219393706">
                      <w:marLeft w:val="0"/>
                      <w:marRight w:val="0"/>
                      <w:marTop w:val="0"/>
                      <w:marBottom w:val="0"/>
                      <w:divBdr>
                        <w:top w:val="none" w:sz="0" w:space="0" w:color="auto"/>
                        <w:left w:val="none" w:sz="0" w:space="0" w:color="auto"/>
                        <w:bottom w:val="none" w:sz="0" w:space="0" w:color="auto"/>
                        <w:right w:val="none" w:sz="0" w:space="0" w:color="auto"/>
                      </w:divBdr>
                    </w:div>
                    <w:div w:id="1228809148">
                      <w:marLeft w:val="0"/>
                      <w:marRight w:val="0"/>
                      <w:marTop w:val="0"/>
                      <w:marBottom w:val="0"/>
                      <w:divBdr>
                        <w:top w:val="none" w:sz="0" w:space="0" w:color="auto"/>
                        <w:left w:val="none" w:sz="0" w:space="0" w:color="auto"/>
                        <w:bottom w:val="none" w:sz="0" w:space="0" w:color="auto"/>
                        <w:right w:val="none" w:sz="0" w:space="0" w:color="auto"/>
                      </w:divBdr>
                    </w:div>
                    <w:div w:id="1377462383">
                      <w:marLeft w:val="0"/>
                      <w:marRight w:val="0"/>
                      <w:marTop w:val="0"/>
                      <w:marBottom w:val="0"/>
                      <w:divBdr>
                        <w:top w:val="none" w:sz="0" w:space="0" w:color="auto"/>
                        <w:left w:val="none" w:sz="0" w:space="0" w:color="auto"/>
                        <w:bottom w:val="none" w:sz="0" w:space="0" w:color="auto"/>
                        <w:right w:val="none" w:sz="0" w:space="0" w:color="auto"/>
                      </w:divBdr>
                    </w:div>
                    <w:div w:id="1442991554">
                      <w:marLeft w:val="0"/>
                      <w:marRight w:val="0"/>
                      <w:marTop w:val="0"/>
                      <w:marBottom w:val="0"/>
                      <w:divBdr>
                        <w:top w:val="none" w:sz="0" w:space="0" w:color="auto"/>
                        <w:left w:val="none" w:sz="0" w:space="0" w:color="auto"/>
                        <w:bottom w:val="none" w:sz="0" w:space="0" w:color="auto"/>
                        <w:right w:val="none" w:sz="0" w:space="0" w:color="auto"/>
                      </w:divBdr>
                    </w:div>
                    <w:div w:id="1511219870">
                      <w:marLeft w:val="0"/>
                      <w:marRight w:val="0"/>
                      <w:marTop w:val="0"/>
                      <w:marBottom w:val="0"/>
                      <w:divBdr>
                        <w:top w:val="none" w:sz="0" w:space="0" w:color="auto"/>
                        <w:left w:val="none" w:sz="0" w:space="0" w:color="auto"/>
                        <w:bottom w:val="none" w:sz="0" w:space="0" w:color="auto"/>
                        <w:right w:val="none" w:sz="0" w:space="0" w:color="auto"/>
                      </w:divBdr>
                    </w:div>
                    <w:div w:id="1521238148">
                      <w:marLeft w:val="0"/>
                      <w:marRight w:val="0"/>
                      <w:marTop w:val="0"/>
                      <w:marBottom w:val="0"/>
                      <w:divBdr>
                        <w:top w:val="none" w:sz="0" w:space="0" w:color="auto"/>
                        <w:left w:val="none" w:sz="0" w:space="0" w:color="auto"/>
                        <w:bottom w:val="none" w:sz="0" w:space="0" w:color="auto"/>
                        <w:right w:val="none" w:sz="0" w:space="0" w:color="auto"/>
                      </w:divBdr>
                    </w:div>
                    <w:div w:id="1591230163">
                      <w:marLeft w:val="0"/>
                      <w:marRight w:val="0"/>
                      <w:marTop w:val="0"/>
                      <w:marBottom w:val="0"/>
                      <w:divBdr>
                        <w:top w:val="none" w:sz="0" w:space="0" w:color="auto"/>
                        <w:left w:val="none" w:sz="0" w:space="0" w:color="auto"/>
                        <w:bottom w:val="none" w:sz="0" w:space="0" w:color="auto"/>
                        <w:right w:val="none" w:sz="0" w:space="0" w:color="auto"/>
                      </w:divBdr>
                    </w:div>
                    <w:div w:id="1602687854">
                      <w:marLeft w:val="0"/>
                      <w:marRight w:val="0"/>
                      <w:marTop w:val="0"/>
                      <w:marBottom w:val="0"/>
                      <w:divBdr>
                        <w:top w:val="none" w:sz="0" w:space="0" w:color="auto"/>
                        <w:left w:val="none" w:sz="0" w:space="0" w:color="auto"/>
                        <w:bottom w:val="none" w:sz="0" w:space="0" w:color="auto"/>
                        <w:right w:val="none" w:sz="0" w:space="0" w:color="auto"/>
                      </w:divBdr>
                    </w:div>
                    <w:div w:id="1608849260">
                      <w:marLeft w:val="0"/>
                      <w:marRight w:val="0"/>
                      <w:marTop w:val="0"/>
                      <w:marBottom w:val="0"/>
                      <w:divBdr>
                        <w:top w:val="none" w:sz="0" w:space="0" w:color="auto"/>
                        <w:left w:val="none" w:sz="0" w:space="0" w:color="auto"/>
                        <w:bottom w:val="none" w:sz="0" w:space="0" w:color="auto"/>
                        <w:right w:val="none" w:sz="0" w:space="0" w:color="auto"/>
                      </w:divBdr>
                    </w:div>
                    <w:div w:id="1622375361">
                      <w:marLeft w:val="0"/>
                      <w:marRight w:val="0"/>
                      <w:marTop w:val="0"/>
                      <w:marBottom w:val="0"/>
                      <w:divBdr>
                        <w:top w:val="none" w:sz="0" w:space="0" w:color="auto"/>
                        <w:left w:val="none" w:sz="0" w:space="0" w:color="auto"/>
                        <w:bottom w:val="none" w:sz="0" w:space="0" w:color="auto"/>
                        <w:right w:val="none" w:sz="0" w:space="0" w:color="auto"/>
                      </w:divBdr>
                    </w:div>
                    <w:div w:id="1657296827">
                      <w:marLeft w:val="0"/>
                      <w:marRight w:val="0"/>
                      <w:marTop w:val="0"/>
                      <w:marBottom w:val="0"/>
                      <w:divBdr>
                        <w:top w:val="none" w:sz="0" w:space="0" w:color="auto"/>
                        <w:left w:val="none" w:sz="0" w:space="0" w:color="auto"/>
                        <w:bottom w:val="none" w:sz="0" w:space="0" w:color="auto"/>
                        <w:right w:val="none" w:sz="0" w:space="0" w:color="auto"/>
                      </w:divBdr>
                    </w:div>
                    <w:div w:id="1693335951">
                      <w:marLeft w:val="0"/>
                      <w:marRight w:val="0"/>
                      <w:marTop w:val="0"/>
                      <w:marBottom w:val="0"/>
                      <w:divBdr>
                        <w:top w:val="none" w:sz="0" w:space="0" w:color="auto"/>
                        <w:left w:val="none" w:sz="0" w:space="0" w:color="auto"/>
                        <w:bottom w:val="none" w:sz="0" w:space="0" w:color="auto"/>
                        <w:right w:val="none" w:sz="0" w:space="0" w:color="auto"/>
                      </w:divBdr>
                    </w:div>
                    <w:div w:id="1813860421">
                      <w:marLeft w:val="0"/>
                      <w:marRight w:val="0"/>
                      <w:marTop w:val="0"/>
                      <w:marBottom w:val="0"/>
                      <w:divBdr>
                        <w:top w:val="none" w:sz="0" w:space="0" w:color="auto"/>
                        <w:left w:val="none" w:sz="0" w:space="0" w:color="auto"/>
                        <w:bottom w:val="none" w:sz="0" w:space="0" w:color="auto"/>
                        <w:right w:val="none" w:sz="0" w:space="0" w:color="auto"/>
                      </w:divBdr>
                    </w:div>
                    <w:div w:id="1816795913">
                      <w:marLeft w:val="0"/>
                      <w:marRight w:val="0"/>
                      <w:marTop w:val="0"/>
                      <w:marBottom w:val="0"/>
                      <w:divBdr>
                        <w:top w:val="none" w:sz="0" w:space="0" w:color="auto"/>
                        <w:left w:val="none" w:sz="0" w:space="0" w:color="auto"/>
                        <w:bottom w:val="none" w:sz="0" w:space="0" w:color="auto"/>
                        <w:right w:val="none" w:sz="0" w:space="0" w:color="auto"/>
                      </w:divBdr>
                    </w:div>
                    <w:div w:id="1818108574">
                      <w:marLeft w:val="0"/>
                      <w:marRight w:val="0"/>
                      <w:marTop w:val="0"/>
                      <w:marBottom w:val="0"/>
                      <w:divBdr>
                        <w:top w:val="none" w:sz="0" w:space="0" w:color="auto"/>
                        <w:left w:val="none" w:sz="0" w:space="0" w:color="auto"/>
                        <w:bottom w:val="none" w:sz="0" w:space="0" w:color="auto"/>
                        <w:right w:val="none" w:sz="0" w:space="0" w:color="auto"/>
                      </w:divBdr>
                    </w:div>
                    <w:div w:id="1826555002">
                      <w:marLeft w:val="0"/>
                      <w:marRight w:val="0"/>
                      <w:marTop w:val="0"/>
                      <w:marBottom w:val="0"/>
                      <w:divBdr>
                        <w:top w:val="none" w:sz="0" w:space="0" w:color="auto"/>
                        <w:left w:val="none" w:sz="0" w:space="0" w:color="auto"/>
                        <w:bottom w:val="none" w:sz="0" w:space="0" w:color="auto"/>
                        <w:right w:val="none" w:sz="0" w:space="0" w:color="auto"/>
                      </w:divBdr>
                    </w:div>
                    <w:div w:id="1917934834">
                      <w:marLeft w:val="0"/>
                      <w:marRight w:val="0"/>
                      <w:marTop w:val="0"/>
                      <w:marBottom w:val="0"/>
                      <w:divBdr>
                        <w:top w:val="none" w:sz="0" w:space="0" w:color="auto"/>
                        <w:left w:val="none" w:sz="0" w:space="0" w:color="auto"/>
                        <w:bottom w:val="none" w:sz="0" w:space="0" w:color="auto"/>
                        <w:right w:val="none" w:sz="0" w:space="0" w:color="auto"/>
                      </w:divBdr>
                    </w:div>
                    <w:div w:id="1922177816">
                      <w:marLeft w:val="0"/>
                      <w:marRight w:val="0"/>
                      <w:marTop w:val="0"/>
                      <w:marBottom w:val="0"/>
                      <w:divBdr>
                        <w:top w:val="none" w:sz="0" w:space="0" w:color="auto"/>
                        <w:left w:val="none" w:sz="0" w:space="0" w:color="auto"/>
                        <w:bottom w:val="none" w:sz="0" w:space="0" w:color="auto"/>
                        <w:right w:val="none" w:sz="0" w:space="0" w:color="auto"/>
                      </w:divBdr>
                    </w:div>
                    <w:div w:id="2051029419">
                      <w:marLeft w:val="0"/>
                      <w:marRight w:val="0"/>
                      <w:marTop w:val="0"/>
                      <w:marBottom w:val="0"/>
                      <w:divBdr>
                        <w:top w:val="none" w:sz="0" w:space="0" w:color="auto"/>
                        <w:left w:val="none" w:sz="0" w:space="0" w:color="auto"/>
                        <w:bottom w:val="none" w:sz="0" w:space="0" w:color="auto"/>
                        <w:right w:val="none" w:sz="0" w:space="0" w:color="auto"/>
                      </w:divBdr>
                    </w:div>
                    <w:div w:id="2081100516">
                      <w:marLeft w:val="0"/>
                      <w:marRight w:val="0"/>
                      <w:marTop w:val="0"/>
                      <w:marBottom w:val="0"/>
                      <w:divBdr>
                        <w:top w:val="none" w:sz="0" w:space="0" w:color="auto"/>
                        <w:left w:val="none" w:sz="0" w:space="0" w:color="auto"/>
                        <w:bottom w:val="none" w:sz="0" w:space="0" w:color="auto"/>
                        <w:right w:val="none" w:sz="0" w:space="0" w:color="auto"/>
                      </w:divBdr>
                    </w:div>
                    <w:div w:id="212437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196090">
      <w:bodyDiv w:val="1"/>
      <w:marLeft w:val="0"/>
      <w:marRight w:val="0"/>
      <w:marTop w:val="0"/>
      <w:marBottom w:val="0"/>
      <w:divBdr>
        <w:top w:val="none" w:sz="0" w:space="0" w:color="auto"/>
        <w:left w:val="none" w:sz="0" w:space="0" w:color="auto"/>
        <w:bottom w:val="none" w:sz="0" w:space="0" w:color="auto"/>
        <w:right w:val="none" w:sz="0" w:space="0" w:color="auto"/>
      </w:divBdr>
      <w:divsChild>
        <w:div w:id="1298952319">
          <w:marLeft w:val="0"/>
          <w:marRight w:val="0"/>
          <w:marTop w:val="0"/>
          <w:marBottom w:val="0"/>
          <w:divBdr>
            <w:top w:val="none" w:sz="0" w:space="0" w:color="auto"/>
            <w:left w:val="none" w:sz="0" w:space="0" w:color="auto"/>
            <w:bottom w:val="none" w:sz="0" w:space="0" w:color="auto"/>
            <w:right w:val="none" w:sz="0" w:space="0" w:color="auto"/>
          </w:divBdr>
          <w:divsChild>
            <w:div w:id="1102067227">
              <w:marLeft w:val="0"/>
              <w:marRight w:val="0"/>
              <w:marTop w:val="0"/>
              <w:marBottom w:val="0"/>
              <w:divBdr>
                <w:top w:val="none" w:sz="0" w:space="0" w:color="auto"/>
                <w:left w:val="none" w:sz="0" w:space="0" w:color="auto"/>
                <w:bottom w:val="none" w:sz="0" w:space="0" w:color="auto"/>
                <w:right w:val="none" w:sz="0" w:space="0" w:color="auto"/>
              </w:divBdr>
              <w:divsChild>
                <w:div w:id="507331587">
                  <w:marLeft w:val="0"/>
                  <w:marRight w:val="0"/>
                  <w:marTop w:val="0"/>
                  <w:marBottom w:val="0"/>
                  <w:divBdr>
                    <w:top w:val="none" w:sz="0" w:space="0" w:color="auto"/>
                    <w:left w:val="none" w:sz="0" w:space="0" w:color="auto"/>
                    <w:bottom w:val="none" w:sz="0" w:space="0" w:color="auto"/>
                    <w:right w:val="none" w:sz="0" w:space="0" w:color="auto"/>
                  </w:divBdr>
                  <w:divsChild>
                    <w:div w:id="810171067">
                      <w:marLeft w:val="-225"/>
                      <w:marRight w:val="-225"/>
                      <w:marTop w:val="0"/>
                      <w:marBottom w:val="0"/>
                      <w:divBdr>
                        <w:top w:val="none" w:sz="0" w:space="0" w:color="auto"/>
                        <w:left w:val="none" w:sz="0" w:space="0" w:color="auto"/>
                        <w:bottom w:val="none" w:sz="0" w:space="0" w:color="auto"/>
                        <w:right w:val="none" w:sz="0" w:space="0" w:color="auto"/>
                      </w:divBdr>
                      <w:divsChild>
                        <w:div w:id="1083841412">
                          <w:marLeft w:val="0"/>
                          <w:marRight w:val="0"/>
                          <w:marTop w:val="0"/>
                          <w:marBottom w:val="0"/>
                          <w:divBdr>
                            <w:top w:val="none" w:sz="0" w:space="0" w:color="auto"/>
                            <w:left w:val="none" w:sz="0" w:space="0" w:color="auto"/>
                            <w:bottom w:val="none" w:sz="0" w:space="0" w:color="auto"/>
                            <w:right w:val="none" w:sz="0" w:space="0" w:color="auto"/>
                          </w:divBdr>
                          <w:divsChild>
                            <w:div w:id="1612975150">
                              <w:marLeft w:val="0"/>
                              <w:marRight w:val="0"/>
                              <w:marTop w:val="0"/>
                              <w:marBottom w:val="0"/>
                              <w:divBdr>
                                <w:top w:val="none" w:sz="0" w:space="0" w:color="auto"/>
                                <w:left w:val="none" w:sz="0" w:space="0" w:color="auto"/>
                                <w:bottom w:val="none" w:sz="0" w:space="0" w:color="auto"/>
                                <w:right w:val="none" w:sz="0" w:space="0" w:color="auto"/>
                              </w:divBdr>
                              <w:divsChild>
                                <w:div w:id="1869488626">
                                  <w:marLeft w:val="0"/>
                                  <w:marRight w:val="0"/>
                                  <w:marTop w:val="0"/>
                                  <w:marBottom w:val="0"/>
                                  <w:divBdr>
                                    <w:top w:val="none" w:sz="0" w:space="0" w:color="auto"/>
                                    <w:left w:val="none" w:sz="0" w:space="0" w:color="auto"/>
                                    <w:bottom w:val="none" w:sz="0" w:space="0" w:color="auto"/>
                                    <w:right w:val="none" w:sz="0" w:space="0" w:color="auto"/>
                                  </w:divBdr>
                                  <w:divsChild>
                                    <w:div w:id="25933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6244354">
      <w:bodyDiv w:val="1"/>
      <w:marLeft w:val="0"/>
      <w:marRight w:val="0"/>
      <w:marTop w:val="0"/>
      <w:marBottom w:val="0"/>
      <w:divBdr>
        <w:top w:val="none" w:sz="0" w:space="0" w:color="auto"/>
        <w:left w:val="none" w:sz="0" w:space="0" w:color="auto"/>
        <w:bottom w:val="none" w:sz="0" w:space="0" w:color="auto"/>
        <w:right w:val="none" w:sz="0" w:space="0" w:color="auto"/>
      </w:divBdr>
      <w:divsChild>
        <w:div w:id="426078679">
          <w:marLeft w:val="0"/>
          <w:marRight w:val="0"/>
          <w:marTop w:val="0"/>
          <w:marBottom w:val="0"/>
          <w:divBdr>
            <w:top w:val="none" w:sz="0" w:space="0" w:color="auto"/>
            <w:left w:val="none" w:sz="0" w:space="0" w:color="auto"/>
            <w:bottom w:val="none" w:sz="0" w:space="0" w:color="auto"/>
            <w:right w:val="none" w:sz="0" w:space="0" w:color="auto"/>
          </w:divBdr>
          <w:divsChild>
            <w:div w:id="796024659">
              <w:marLeft w:val="0"/>
              <w:marRight w:val="0"/>
              <w:marTop w:val="0"/>
              <w:marBottom w:val="0"/>
              <w:divBdr>
                <w:top w:val="none" w:sz="0" w:space="0" w:color="auto"/>
                <w:left w:val="none" w:sz="0" w:space="0" w:color="auto"/>
                <w:bottom w:val="none" w:sz="0" w:space="0" w:color="auto"/>
                <w:right w:val="none" w:sz="0" w:space="0" w:color="auto"/>
              </w:divBdr>
              <w:divsChild>
                <w:div w:id="815757578">
                  <w:marLeft w:val="0"/>
                  <w:marRight w:val="0"/>
                  <w:marTop w:val="0"/>
                  <w:marBottom w:val="0"/>
                  <w:divBdr>
                    <w:top w:val="none" w:sz="0" w:space="0" w:color="auto"/>
                    <w:left w:val="none" w:sz="0" w:space="0" w:color="auto"/>
                    <w:bottom w:val="none" w:sz="0" w:space="0" w:color="auto"/>
                    <w:right w:val="none" w:sz="0" w:space="0" w:color="auto"/>
                  </w:divBdr>
                  <w:divsChild>
                    <w:div w:id="1759666351">
                      <w:marLeft w:val="0"/>
                      <w:marRight w:val="0"/>
                      <w:marTop w:val="0"/>
                      <w:marBottom w:val="0"/>
                      <w:divBdr>
                        <w:top w:val="none" w:sz="0" w:space="0" w:color="auto"/>
                        <w:left w:val="none" w:sz="0" w:space="0" w:color="auto"/>
                        <w:bottom w:val="none" w:sz="0" w:space="0" w:color="auto"/>
                        <w:right w:val="none" w:sz="0" w:space="0" w:color="auto"/>
                      </w:divBdr>
                      <w:divsChild>
                        <w:div w:id="2052144428">
                          <w:marLeft w:val="0"/>
                          <w:marRight w:val="0"/>
                          <w:marTop w:val="0"/>
                          <w:marBottom w:val="0"/>
                          <w:divBdr>
                            <w:top w:val="none" w:sz="0" w:space="0" w:color="auto"/>
                            <w:left w:val="none" w:sz="0" w:space="0" w:color="auto"/>
                            <w:bottom w:val="none" w:sz="0" w:space="0" w:color="auto"/>
                            <w:right w:val="none" w:sz="0" w:space="0" w:color="auto"/>
                          </w:divBdr>
                          <w:divsChild>
                            <w:div w:id="205353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088527">
      <w:bodyDiv w:val="1"/>
      <w:marLeft w:val="0"/>
      <w:marRight w:val="0"/>
      <w:marTop w:val="0"/>
      <w:marBottom w:val="0"/>
      <w:divBdr>
        <w:top w:val="none" w:sz="0" w:space="0" w:color="auto"/>
        <w:left w:val="none" w:sz="0" w:space="0" w:color="auto"/>
        <w:bottom w:val="none" w:sz="0" w:space="0" w:color="auto"/>
        <w:right w:val="none" w:sz="0" w:space="0" w:color="auto"/>
      </w:divBdr>
      <w:divsChild>
        <w:div w:id="1724937210">
          <w:marLeft w:val="0"/>
          <w:marRight w:val="0"/>
          <w:marTop w:val="0"/>
          <w:marBottom w:val="0"/>
          <w:divBdr>
            <w:top w:val="none" w:sz="0" w:space="0" w:color="auto"/>
            <w:left w:val="none" w:sz="0" w:space="0" w:color="auto"/>
            <w:bottom w:val="none" w:sz="0" w:space="0" w:color="auto"/>
            <w:right w:val="none" w:sz="0" w:space="0" w:color="auto"/>
          </w:divBdr>
          <w:divsChild>
            <w:div w:id="1684894150">
              <w:marLeft w:val="0"/>
              <w:marRight w:val="0"/>
              <w:marTop w:val="0"/>
              <w:marBottom w:val="0"/>
              <w:divBdr>
                <w:top w:val="none" w:sz="0" w:space="0" w:color="auto"/>
                <w:left w:val="none" w:sz="0" w:space="0" w:color="auto"/>
                <w:bottom w:val="none" w:sz="0" w:space="0" w:color="auto"/>
                <w:right w:val="none" w:sz="0" w:space="0" w:color="auto"/>
              </w:divBdr>
              <w:divsChild>
                <w:div w:id="359551551">
                  <w:marLeft w:val="0"/>
                  <w:marRight w:val="0"/>
                  <w:marTop w:val="0"/>
                  <w:marBottom w:val="0"/>
                  <w:divBdr>
                    <w:top w:val="none" w:sz="0" w:space="0" w:color="auto"/>
                    <w:left w:val="none" w:sz="0" w:space="0" w:color="auto"/>
                    <w:bottom w:val="none" w:sz="0" w:space="0" w:color="auto"/>
                    <w:right w:val="none" w:sz="0" w:space="0" w:color="auto"/>
                  </w:divBdr>
                  <w:divsChild>
                    <w:div w:id="1439981128">
                      <w:marLeft w:val="-255"/>
                      <w:marRight w:val="0"/>
                      <w:marTop w:val="0"/>
                      <w:marBottom w:val="0"/>
                      <w:divBdr>
                        <w:top w:val="none" w:sz="0" w:space="0" w:color="auto"/>
                        <w:left w:val="none" w:sz="0" w:space="0" w:color="auto"/>
                        <w:bottom w:val="none" w:sz="0" w:space="0" w:color="auto"/>
                        <w:right w:val="none" w:sz="0" w:space="0" w:color="auto"/>
                      </w:divBdr>
                      <w:divsChild>
                        <w:div w:id="1094591306">
                          <w:marLeft w:val="0"/>
                          <w:marRight w:val="0"/>
                          <w:marTop w:val="0"/>
                          <w:marBottom w:val="0"/>
                          <w:divBdr>
                            <w:top w:val="none" w:sz="0" w:space="0" w:color="auto"/>
                            <w:left w:val="none" w:sz="0" w:space="0" w:color="auto"/>
                            <w:bottom w:val="none" w:sz="0" w:space="0" w:color="auto"/>
                            <w:right w:val="none" w:sz="0" w:space="0" w:color="auto"/>
                          </w:divBdr>
                          <w:divsChild>
                            <w:div w:id="310794314">
                              <w:marLeft w:val="0"/>
                              <w:marRight w:val="0"/>
                              <w:marTop w:val="0"/>
                              <w:marBottom w:val="0"/>
                              <w:divBdr>
                                <w:top w:val="none" w:sz="0" w:space="0" w:color="auto"/>
                                <w:left w:val="none" w:sz="0" w:space="0" w:color="auto"/>
                                <w:bottom w:val="none" w:sz="0" w:space="0" w:color="auto"/>
                                <w:right w:val="none" w:sz="0" w:space="0" w:color="auto"/>
                              </w:divBdr>
                              <w:divsChild>
                                <w:div w:id="83522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522447">
      <w:bodyDiv w:val="1"/>
      <w:marLeft w:val="0"/>
      <w:marRight w:val="0"/>
      <w:marTop w:val="0"/>
      <w:marBottom w:val="0"/>
      <w:divBdr>
        <w:top w:val="none" w:sz="0" w:space="0" w:color="auto"/>
        <w:left w:val="none" w:sz="0" w:space="0" w:color="auto"/>
        <w:bottom w:val="none" w:sz="0" w:space="0" w:color="auto"/>
        <w:right w:val="none" w:sz="0" w:space="0" w:color="auto"/>
      </w:divBdr>
      <w:divsChild>
        <w:div w:id="856502303">
          <w:marLeft w:val="0"/>
          <w:marRight w:val="0"/>
          <w:marTop w:val="0"/>
          <w:marBottom w:val="0"/>
          <w:divBdr>
            <w:top w:val="none" w:sz="0" w:space="0" w:color="auto"/>
            <w:left w:val="none" w:sz="0" w:space="0" w:color="auto"/>
            <w:bottom w:val="none" w:sz="0" w:space="0" w:color="auto"/>
            <w:right w:val="none" w:sz="0" w:space="0" w:color="auto"/>
          </w:divBdr>
        </w:div>
        <w:div w:id="1798059158">
          <w:marLeft w:val="0"/>
          <w:marRight w:val="0"/>
          <w:marTop w:val="0"/>
          <w:marBottom w:val="0"/>
          <w:divBdr>
            <w:top w:val="none" w:sz="0" w:space="0" w:color="auto"/>
            <w:left w:val="none" w:sz="0" w:space="0" w:color="auto"/>
            <w:bottom w:val="none" w:sz="0" w:space="0" w:color="auto"/>
            <w:right w:val="none" w:sz="0" w:space="0" w:color="auto"/>
          </w:divBdr>
          <w:divsChild>
            <w:div w:id="445587469">
              <w:blockQuote w:val="1"/>
              <w:marLeft w:val="300"/>
              <w:marRight w:val="0"/>
              <w:marTop w:val="0"/>
              <w:marBottom w:val="0"/>
              <w:divBdr>
                <w:top w:val="none" w:sz="0" w:space="0" w:color="auto"/>
                <w:left w:val="single" w:sz="36" w:space="4" w:color="E7E7E7"/>
                <w:bottom w:val="none" w:sz="0" w:space="0" w:color="auto"/>
                <w:right w:val="none" w:sz="0" w:space="0" w:color="auto"/>
              </w:divBdr>
            </w:div>
            <w:div w:id="736132011">
              <w:blockQuote w:val="1"/>
              <w:marLeft w:val="300"/>
              <w:marRight w:val="0"/>
              <w:marTop w:val="0"/>
              <w:marBottom w:val="0"/>
              <w:divBdr>
                <w:top w:val="none" w:sz="0" w:space="0" w:color="auto"/>
                <w:left w:val="single" w:sz="36" w:space="4" w:color="E7E7E7"/>
                <w:bottom w:val="none" w:sz="0" w:space="0" w:color="auto"/>
                <w:right w:val="none" w:sz="0" w:space="0" w:color="auto"/>
              </w:divBdr>
            </w:div>
            <w:div w:id="973756198">
              <w:blockQuote w:val="1"/>
              <w:marLeft w:val="300"/>
              <w:marRight w:val="0"/>
              <w:marTop w:val="0"/>
              <w:marBottom w:val="0"/>
              <w:divBdr>
                <w:top w:val="none" w:sz="0" w:space="0" w:color="auto"/>
                <w:left w:val="single" w:sz="36" w:space="4" w:color="E7E7E7"/>
                <w:bottom w:val="none" w:sz="0" w:space="0" w:color="auto"/>
                <w:right w:val="none" w:sz="0" w:space="0" w:color="auto"/>
              </w:divBdr>
            </w:div>
            <w:div w:id="1447697150">
              <w:blockQuote w:val="1"/>
              <w:marLeft w:val="300"/>
              <w:marRight w:val="0"/>
              <w:marTop w:val="0"/>
              <w:marBottom w:val="0"/>
              <w:divBdr>
                <w:top w:val="none" w:sz="0" w:space="0" w:color="auto"/>
                <w:left w:val="single" w:sz="36" w:space="4" w:color="E7E7E7"/>
                <w:bottom w:val="none" w:sz="0" w:space="0" w:color="auto"/>
                <w:right w:val="none" w:sz="0" w:space="0" w:color="auto"/>
              </w:divBdr>
            </w:div>
            <w:div w:id="1564754330">
              <w:blockQuote w:val="1"/>
              <w:marLeft w:val="300"/>
              <w:marRight w:val="0"/>
              <w:marTop w:val="0"/>
              <w:marBottom w:val="0"/>
              <w:divBdr>
                <w:top w:val="none" w:sz="0" w:space="0" w:color="auto"/>
                <w:left w:val="single" w:sz="36" w:space="4" w:color="E7E7E7"/>
                <w:bottom w:val="none" w:sz="0" w:space="0" w:color="auto"/>
                <w:right w:val="none" w:sz="0" w:space="0" w:color="auto"/>
              </w:divBdr>
            </w:div>
          </w:divsChild>
        </w:div>
      </w:divsChild>
    </w:div>
    <w:div w:id="1849100836">
      <w:bodyDiv w:val="1"/>
      <w:marLeft w:val="0"/>
      <w:marRight w:val="0"/>
      <w:marTop w:val="0"/>
      <w:marBottom w:val="0"/>
      <w:divBdr>
        <w:top w:val="none" w:sz="0" w:space="0" w:color="auto"/>
        <w:left w:val="none" w:sz="0" w:space="0" w:color="auto"/>
        <w:bottom w:val="none" w:sz="0" w:space="0" w:color="auto"/>
        <w:right w:val="none" w:sz="0" w:space="0" w:color="auto"/>
      </w:divBdr>
      <w:divsChild>
        <w:div w:id="1187065308">
          <w:marLeft w:val="225"/>
          <w:marRight w:val="225"/>
          <w:marTop w:val="540"/>
          <w:marBottom w:val="225"/>
          <w:divBdr>
            <w:top w:val="none" w:sz="0" w:space="0" w:color="auto"/>
            <w:left w:val="none" w:sz="0" w:space="0" w:color="auto"/>
            <w:bottom w:val="none" w:sz="0" w:space="0" w:color="auto"/>
            <w:right w:val="none" w:sz="0" w:space="0" w:color="auto"/>
          </w:divBdr>
          <w:divsChild>
            <w:div w:id="1961374385">
              <w:marLeft w:val="300"/>
              <w:marRight w:val="0"/>
              <w:marTop w:val="0"/>
              <w:marBottom w:val="75"/>
              <w:divBdr>
                <w:top w:val="none" w:sz="0" w:space="0" w:color="auto"/>
                <w:left w:val="none" w:sz="0" w:space="0" w:color="auto"/>
                <w:bottom w:val="none" w:sz="0" w:space="0" w:color="auto"/>
                <w:right w:val="none" w:sz="0" w:space="0" w:color="auto"/>
              </w:divBdr>
              <w:divsChild>
                <w:div w:id="1565406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49103045">
      <w:bodyDiv w:val="1"/>
      <w:marLeft w:val="0"/>
      <w:marRight w:val="0"/>
      <w:marTop w:val="0"/>
      <w:marBottom w:val="0"/>
      <w:divBdr>
        <w:top w:val="none" w:sz="0" w:space="0" w:color="auto"/>
        <w:left w:val="none" w:sz="0" w:space="0" w:color="auto"/>
        <w:bottom w:val="none" w:sz="0" w:space="0" w:color="auto"/>
        <w:right w:val="none" w:sz="0" w:space="0" w:color="auto"/>
      </w:divBdr>
    </w:div>
    <w:div w:id="1850633631">
      <w:bodyDiv w:val="1"/>
      <w:marLeft w:val="0"/>
      <w:marRight w:val="0"/>
      <w:marTop w:val="0"/>
      <w:marBottom w:val="0"/>
      <w:divBdr>
        <w:top w:val="none" w:sz="0" w:space="0" w:color="auto"/>
        <w:left w:val="none" w:sz="0" w:space="0" w:color="auto"/>
        <w:bottom w:val="none" w:sz="0" w:space="0" w:color="auto"/>
        <w:right w:val="none" w:sz="0" w:space="0" w:color="auto"/>
      </w:divBdr>
    </w:div>
    <w:div w:id="1854998072">
      <w:bodyDiv w:val="1"/>
      <w:marLeft w:val="0"/>
      <w:marRight w:val="0"/>
      <w:marTop w:val="0"/>
      <w:marBottom w:val="0"/>
      <w:divBdr>
        <w:top w:val="none" w:sz="0" w:space="0" w:color="auto"/>
        <w:left w:val="none" w:sz="0" w:space="0" w:color="auto"/>
        <w:bottom w:val="none" w:sz="0" w:space="0" w:color="auto"/>
        <w:right w:val="none" w:sz="0" w:space="0" w:color="auto"/>
      </w:divBdr>
      <w:divsChild>
        <w:div w:id="349332823">
          <w:marLeft w:val="0"/>
          <w:marRight w:val="0"/>
          <w:marTop w:val="0"/>
          <w:marBottom w:val="150"/>
          <w:divBdr>
            <w:top w:val="none" w:sz="0" w:space="0" w:color="auto"/>
            <w:left w:val="none" w:sz="0" w:space="0" w:color="auto"/>
            <w:bottom w:val="none" w:sz="0" w:space="0" w:color="auto"/>
            <w:right w:val="none" w:sz="0" w:space="0" w:color="auto"/>
          </w:divBdr>
        </w:div>
        <w:div w:id="1248541599">
          <w:marLeft w:val="0"/>
          <w:marRight w:val="0"/>
          <w:marTop w:val="0"/>
          <w:marBottom w:val="0"/>
          <w:divBdr>
            <w:top w:val="none" w:sz="0" w:space="0" w:color="auto"/>
            <w:left w:val="none" w:sz="0" w:space="0" w:color="auto"/>
            <w:bottom w:val="none" w:sz="0" w:space="0" w:color="auto"/>
            <w:right w:val="none" w:sz="0" w:space="0" w:color="auto"/>
          </w:divBdr>
        </w:div>
        <w:div w:id="1443068520">
          <w:marLeft w:val="0"/>
          <w:marRight w:val="0"/>
          <w:marTop w:val="0"/>
          <w:marBottom w:val="0"/>
          <w:divBdr>
            <w:top w:val="none" w:sz="0" w:space="0" w:color="auto"/>
            <w:left w:val="none" w:sz="0" w:space="0" w:color="auto"/>
            <w:bottom w:val="none" w:sz="0" w:space="0" w:color="auto"/>
            <w:right w:val="none" w:sz="0" w:space="0" w:color="auto"/>
          </w:divBdr>
        </w:div>
      </w:divsChild>
    </w:div>
    <w:div w:id="1856267482">
      <w:bodyDiv w:val="1"/>
      <w:marLeft w:val="0"/>
      <w:marRight w:val="0"/>
      <w:marTop w:val="0"/>
      <w:marBottom w:val="0"/>
      <w:divBdr>
        <w:top w:val="none" w:sz="0" w:space="0" w:color="auto"/>
        <w:left w:val="none" w:sz="0" w:space="0" w:color="auto"/>
        <w:bottom w:val="none" w:sz="0" w:space="0" w:color="auto"/>
        <w:right w:val="none" w:sz="0" w:space="0" w:color="auto"/>
      </w:divBdr>
    </w:div>
    <w:div w:id="1856311642">
      <w:bodyDiv w:val="1"/>
      <w:marLeft w:val="0"/>
      <w:marRight w:val="0"/>
      <w:marTop w:val="0"/>
      <w:marBottom w:val="0"/>
      <w:divBdr>
        <w:top w:val="none" w:sz="0" w:space="0" w:color="auto"/>
        <w:left w:val="none" w:sz="0" w:space="0" w:color="auto"/>
        <w:bottom w:val="none" w:sz="0" w:space="0" w:color="auto"/>
        <w:right w:val="none" w:sz="0" w:space="0" w:color="auto"/>
      </w:divBdr>
    </w:div>
    <w:div w:id="1856769740">
      <w:bodyDiv w:val="1"/>
      <w:marLeft w:val="0"/>
      <w:marRight w:val="0"/>
      <w:marTop w:val="0"/>
      <w:marBottom w:val="0"/>
      <w:divBdr>
        <w:top w:val="none" w:sz="0" w:space="0" w:color="auto"/>
        <w:left w:val="none" w:sz="0" w:space="0" w:color="auto"/>
        <w:bottom w:val="none" w:sz="0" w:space="0" w:color="auto"/>
        <w:right w:val="none" w:sz="0" w:space="0" w:color="auto"/>
      </w:divBdr>
    </w:div>
    <w:div w:id="1858882105">
      <w:bodyDiv w:val="1"/>
      <w:marLeft w:val="0"/>
      <w:marRight w:val="0"/>
      <w:marTop w:val="0"/>
      <w:marBottom w:val="0"/>
      <w:divBdr>
        <w:top w:val="none" w:sz="0" w:space="0" w:color="auto"/>
        <w:left w:val="none" w:sz="0" w:space="0" w:color="auto"/>
        <w:bottom w:val="none" w:sz="0" w:space="0" w:color="auto"/>
        <w:right w:val="none" w:sz="0" w:space="0" w:color="auto"/>
      </w:divBdr>
      <w:divsChild>
        <w:div w:id="1479956309">
          <w:marLeft w:val="0"/>
          <w:marRight w:val="0"/>
          <w:marTop w:val="0"/>
          <w:marBottom w:val="0"/>
          <w:divBdr>
            <w:top w:val="none" w:sz="0" w:space="0" w:color="auto"/>
            <w:left w:val="none" w:sz="0" w:space="0" w:color="auto"/>
            <w:bottom w:val="none" w:sz="0" w:space="0" w:color="auto"/>
            <w:right w:val="none" w:sz="0" w:space="0" w:color="auto"/>
          </w:divBdr>
        </w:div>
      </w:divsChild>
    </w:div>
    <w:div w:id="1860047600">
      <w:bodyDiv w:val="1"/>
      <w:marLeft w:val="0"/>
      <w:marRight w:val="0"/>
      <w:marTop w:val="0"/>
      <w:marBottom w:val="0"/>
      <w:divBdr>
        <w:top w:val="none" w:sz="0" w:space="0" w:color="auto"/>
        <w:left w:val="none" w:sz="0" w:space="0" w:color="auto"/>
        <w:bottom w:val="none" w:sz="0" w:space="0" w:color="auto"/>
        <w:right w:val="none" w:sz="0" w:space="0" w:color="auto"/>
      </w:divBdr>
      <w:divsChild>
        <w:div w:id="15695653">
          <w:marLeft w:val="0"/>
          <w:marRight w:val="0"/>
          <w:marTop w:val="0"/>
          <w:marBottom w:val="0"/>
          <w:divBdr>
            <w:top w:val="none" w:sz="0" w:space="0" w:color="auto"/>
            <w:left w:val="none" w:sz="0" w:space="0" w:color="auto"/>
            <w:bottom w:val="none" w:sz="0" w:space="0" w:color="auto"/>
            <w:right w:val="none" w:sz="0" w:space="0" w:color="auto"/>
          </w:divBdr>
          <w:divsChild>
            <w:div w:id="1752463488">
              <w:marLeft w:val="0"/>
              <w:marRight w:val="0"/>
              <w:marTop w:val="0"/>
              <w:marBottom w:val="0"/>
              <w:divBdr>
                <w:top w:val="none" w:sz="0" w:space="0" w:color="auto"/>
                <w:left w:val="none" w:sz="0" w:space="0" w:color="auto"/>
                <w:bottom w:val="none" w:sz="0" w:space="0" w:color="auto"/>
                <w:right w:val="none" w:sz="0" w:space="0" w:color="auto"/>
              </w:divBdr>
              <w:divsChild>
                <w:div w:id="96561189">
                  <w:marLeft w:val="0"/>
                  <w:marRight w:val="0"/>
                  <w:marTop w:val="0"/>
                  <w:marBottom w:val="0"/>
                  <w:divBdr>
                    <w:top w:val="none" w:sz="0" w:space="0" w:color="auto"/>
                    <w:left w:val="none" w:sz="0" w:space="0" w:color="auto"/>
                    <w:bottom w:val="none" w:sz="0" w:space="0" w:color="auto"/>
                    <w:right w:val="none" w:sz="0" w:space="0" w:color="auto"/>
                  </w:divBdr>
                  <w:divsChild>
                    <w:div w:id="246500371">
                      <w:marLeft w:val="-225"/>
                      <w:marRight w:val="-225"/>
                      <w:marTop w:val="0"/>
                      <w:marBottom w:val="0"/>
                      <w:divBdr>
                        <w:top w:val="none" w:sz="0" w:space="0" w:color="auto"/>
                        <w:left w:val="none" w:sz="0" w:space="0" w:color="auto"/>
                        <w:bottom w:val="none" w:sz="0" w:space="0" w:color="auto"/>
                        <w:right w:val="none" w:sz="0" w:space="0" w:color="auto"/>
                      </w:divBdr>
                      <w:divsChild>
                        <w:div w:id="78493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432442">
      <w:bodyDiv w:val="1"/>
      <w:marLeft w:val="0"/>
      <w:marRight w:val="0"/>
      <w:marTop w:val="0"/>
      <w:marBottom w:val="0"/>
      <w:divBdr>
        <w:top w:val="none" w:sz="0" w:space="0" w:color="auto"/>
        <w:left w:val="none" w:sz="0" w:space="0" w:color="auto"/>
        <w:bottom w:val="none" w:sz="0" w:space="0" w:color="auto"/>
        <w:right w:val="none" w:sz="0" w:space="0" w:color="auto"/>
      </w:divBdr>
      <w:divsChild>
        <w:div w:id="844134211">
          <w:marLeft w:val="0"/>
          <w:marRight w:val="0"/>
          <w:marTop w:val="0"/>
          <w:marBottom w:val="0"/>
          <w:divBdr>
            <w:top w:val="none" w:sz="0" w:space="0" w:color="auto"/>
            <w:left w:val="none" w:sz="0" w:space="0" w:color="auto"/>
            <w:bottom w:val="none" w:sz="0" w:space="0" w:color="auto"/>
            <w:right w:val="none" w:sz="0" w:space="0" w:color="auto"/>
          </w:divBdr>
          <w:divsChild>
            <w:div w:id="802161158">
              <w:marLeft w:val="-150"/>
              <w:marRight w:val="-150"/>
              <w:marTop w:val="0"/>
              <w:marBottom w:val="0"/>
              <w:divBdr>
                <w:top w:val="none" w:sz="0" w:space="0" w:color="auto"/>
                <w:left w:val="none" w:sz="0" w:space="0" w:color="auto"/>
                <w:bottom w:val="none" w:sz="0" w:space="0" w:color="auto"/>
                <w:right w:val="none" w:sz="0" w:space="0" w:color="auto"/>
              </w:divBdr>
              <w:divsChild>
                <w:div w:id="1497838914">
                  <w:marLeft w:val="0"/>
                  <w:marRight w:val="0"/>
                  <w:marTop w:val="0"/>
                  <w:marBottom w:val="0"/>
                  <w:divBdr>
                    <w:top w:val="none" w:sz="0" w:space="0" w:color="auto"/>
                    <w:left w:val="none" w:sz="0" w:space="0" w:color="auto"/>
                    <w:bottom w:val="none" w:sz="0" w:space="0" w:color="auto"/>
                    <w:right w:val="none" w:sz="0" w:space="0" w:color="auto"/>
                  </w:divBdr>
                  <w:divsChild>
                    <w:div w:id="1979918962">
                      <w:marLeft w:val="0"/>
                      <w:marRight w:val="0"/>
                      <w:marTop w:val="0"/>
                      <w:marBottom w:val="0"/>
                      <w:divBdr>
                        <w:top w:val="none" w:sz="0" w:space="0" w:color="auto"/>
                        <w:left w:val="none" w:sz="0" w:space="0" w:color="auto"/>
                        <w:bottom w:val="none" w:sz="0" w:space="0" w:color="auto"/>
                        <w:right w:val="none" w:sz="0" w:space="0" w:color="auto"/>
                      </w:divBdr>
                      <w:divsChild>
                        <w:div w:id="1340893531">
                          <w:marLeft w:val="0"/>
                          <w:marRight w:val="0"/>
                          <w:marTop w:val="0"/>
                          <w:marBottom w:val="0"/>
                          <w:divBdr>
                            <w:top w:val="none" w:sz="0" w:space="0" w:color="auto"/>
                            <w:left w:val="none" w:sz="0" w:space="0" w:color="auto"/>
                            <w:bottom w:val="none" w:sz="0" w:space="0" w:color="auto"/>
                            <w:right w:val="none" w:sz="0" w:space="0" w:color="auto"/>
                          </w:divBdr>
                          <w:divsChild>
                            <w:div w:id="178048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836257">
              <w:marLeft w:val="-150"/>
              <w:marRight w:val="-150"/>
              <w:marTop w:val="0"/>
              <w:marBottom w:val="0"/>
              <w:divBdr>
                <w:top w:val="none" w:sz="0" w:space="0" w:color="auto"/>
                <w:left w:val="none" w:sz="0" w:space="0" w:color="auto"/>
                <w:bottom w:val="none" w:sz="0" w:space="0" w:color="auto"/>
                <w:right w:val="none" w:sz="0" w:space="0" w:color="auto"/>
              </w:divBdr>
              <w:divsChild>
                <w:div w:id="2114352528">
                  <w:marLeft w:val="0"/>
                  <w:marRight w:val="0"/>
                  <w:marTop w:val="0"/>
                  <w:marBottom w:val="0"/>
                  <w:divBdr>
                    <w:top w:val="none" w:sz="0" w:space="0" w:color="auto"/>
                    <w:left w:val="none" w:sz="0" w:space="0" w:color="auto"/>
                    <w:bottom w:val="none" w:sz="0" w:space="0" w:color="auto"/>
                    <w:right w:val="none" w:sz="0" w:space="0" w:color="auto"/>
                  </w:divBdr>
                  <w:divsChild>
                    <w:div w:id="787506964">
                      <w:marLeft w:val="0"/>
                      <w:marRight w:val="0"/>
                      <w:marTop w:val="0"/>
                      <w:marBottom w:val="1500"/>
                      <w:divBdr>
                        <w:top w:val="none" w:sz="0" w:space="0" w:color="auto"/>
                        <w:left w:val="none" w:sz="0" w:space="0" w:color="auto"/>
                        <w:bottom w:val="none" w:sz="0" w:space="0" w:color="auto"/>
                        <w:right w:val="none" w:sz="0" w:space="0" w:color="auto"/>
                      </w:divBdr>
                      <w:divsChild>
                        <w:div w:id="1596208352">
                          <w:marLeft w:val="0"/>
                          <w:marRight w:val="0"/>
                          <w:marTop w:val="0"/>
                          <w:marBottom w:val="0"/>
                          <w:divBdr>
                            <w:top w:val="none" w:sz="0" w:space="0" w:color="auto"/>
                            <w:left w:val="none" w:sz="0" w:space="0" w:color="auto"/>
                            <w:bottom w:val="none" w:sz="0" w:space="0" w:color="auto"/>
                            <w:right w:val="none" w:sz="0" w:space="0" w:color="auto"/>
                          </w:divBdr>
                        </w:div>
                        <w:div w:id="1913615002">
                          <w:marLeft w:val="0"/>
                          <w:marRight w:val="0"/>
                          <w:marTop w:val="225"/>
                          <w:marBottom w:val="0"/>
                          <w:divBdr>
                            <w:top w:val="none" w:sz="0" w:space="0" w:color="auto"/>
                            <w:left w:val="none" w:sz="0" w:space="0" w:color="auto"/>
                            <w:bottom w:val="none" w:sz="0" w:space="0" w:color="auto"/>
                            <w:right w:val="none" w:sz="0" w:space="0" w:color="auto"/>
                          </w:divBdr>
                        </w:div>
                        <w:div w:id="2030135165">
                          <w:marLeft w:val="0"/>
                          <w:marRight w:val="0"/>
                          <w:marTop w:val="0"/>
                          <w:marBottom w:val="0"/>
                          <w:divBdr>
                            <w:top w:val="none" w:sz="0" w:space="0" w:color="auto"/>
                            <w:left w:val="none" w:sz="0" w:space="0" w:color="auto"/>
                            <w:bottom w:val="none" w:sz="0" w:space="0" w:color="auto"/>
                            <w:right w:val="none" w:sz="0" w:space="0" w:color="auto"/>
                          </w:divBdr>
                          <w:divsChild>
                            <w:div w:id="2040740975">
                              <w:marLeft w:val="0"/>
                              <w:marRight w:val="0"/>
                              <w:marTop w:val="0"/>
                              <w:marBottom w:val="0"/>
                              <w:divBdr>
                                <w:top w:val="none" w:sz="0" w:space="0" w:color="auto"/>
                                <w:left w:val="none" w:sz="0" w:space="0" w:color="auto"/>
                                <w:bottom w:val="none" w:sz="0" w:space="0" w:color="auto"/>
                                <w:right w:val="none" w:sz="0" w:space="0" w:color="auto"/>
                              </w:divBdr>
                              <w:divsChild>
                                <w:div w:id="608436312">
                                  <w:marLeft w:val="0"/>
                                  <w:marRight w:val="0"/>
                                  <w:marTop w:val="0"/>
                                  <w:marBottom w:val="0"/>
                                  <w:divBdr>
                                    <w:top w:val="none" w:sz="0" w:space="0" w:color="auto"/>
                                    <w:left w:val="none" w:sz="0" w:space="0" w:color="auto"/>
                                    <w:bottom w:val="none" w:sz="0" w:space="0" w:color="auto"/>
                                    <w:right w:val="none" w:sz="0" w:space="0" w:color="auto"/>
                                  </w:divBdr>
                                </w:div>
                                <w:div w:id="6299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123586">
      <w:bodyDiv w:val="1"/>
      <w:marLeft w:val="0"/>
      <w:marRight w:val="0"/>
      <w:marTop w:val="0"/>
      <w:marBottom w:val="0"/>
      <w:divBdr>
        <w:top w:val="none" w:sz="0" w:space="0" w:color="auto"/>
        <w:left w:val="none" w:sz="0" w:space="0" w:color="auto"/>
        <w:bottom w:val="none" w:sz="0" w:space="0" w:color="auto"/>
        <w:right w:val="none" w:sz="0" w:space="0" w:color="auto"/>
      </w:divBdr>
      <w:divsChild>
        <w:div w:id="203451496">
          <w:marLeft w:val="0"/>
          <w:marRight w:val="0"/>
          <w:marTop w:val="0"/>
          <w:marBottom w:val="0"/>
          <w:divBdr>
            <w:top w:val="none" w:sz="0" w:space="0" w:color="auto"/>
            <w:left w:val="none" w:sz="0" w:space="0" w:color="auto"/>
            <w:bottom w:val="none" w:sz="0" w:space="0" w:color="auto"/>
            <w:right w:val="none" w:sz="0" w:space="0" w:color="auto"/>
          </w:divBdr>
        </w:div>
      </w:divsChild>
    </w:div>
    <w:div w:id="1864705866">
      <w:bodyDiv w:val="1"/>
      <w:marLeft w:val="0"/>
      <w:marRight w:val="0"/>
      <w:marTop w:val="0"/>
      <w:marBottom w:val="0"/>
      <w:divBdr>
        <w:top w:val="none" w:sz="0" w:space="0" w:color="auto"/>
        <w:left w:val="none" w:sz="0" w:space="0" w:color="auto"/>
        <w:bottom w:val="none" w:sz="0" w:space="0" w:color="auto"/>
        <w:right w:val="none" w:sz="0" w:space="0" w:color="auto"/>
      </w:divBdr>
    </w:div>
    <w:div w:id="1866672848">
      <w:bodyDiv w:val="1"/>
      <w:marLeft w:val="0"/>
      <w:marRight w:val="0"/>
      <w:marTop w:val="0"/>
      <w:marBottom w:val="0"/>
      <w:divBdr>
        <w:top w:val="none" w:sz="0" w:space="0" w:color="auto"/>
        <w:left w:val="none" w:sz="0" w:space="0" w:color="auto"/>
        <w:bottom w:val="none" w:sz="0" w:space="0" w:color="auto"/>
        <w:right w:val="none" w:sz="0" w:space="0" w:color="auto"/>
      </w:divBdr>
    </w:div>
    <w:div w:id="1867599863">
      <w:bodyDiv w:val="1"/>
      <w:marLeft w:val="0"/>
      <w:marRight w:val="0"/>
      <w:marTop w:val="0"/>
      <w:marBottom w:val="0"/>
      <w:divBdr>
        <w:top w:val="none" w:sz="0" w:space="0" w:color="auto"/>
        <w:left w:val="none" w:sz="0" w:space="0" w:color="auto"/>
        <w:bottom w:val="none" w:sz="0" w:space="0" w:color="auto"/>
        <w:right w:val="none" w:sz="0" w:space="0" w:color="auto"/>
      </w:divBdr>
      <w:divsChild>
        <w:div w:id="1676346635">
          <w:marLeft w:val="0"/>
          <w:marRight w:val="0"/>
          <w:marTop w:val="0"/>
          <w:marBottom w:val="0"/>
          <w:divBdr>
            <w:top w:val="none" w:sz="0" w:space="0" w:color="auto"/>
            <w:left w:val="none" w:sz="0" w:space="0" w:color="auto"/>
            <w:bottom w:val="none" w:sz="0" w:space="0" w:color="auto"/>
            <w:right w:val="none" w:sz="0" w:space="0" w:color="auto"/>
          </w:divBdr>
          <w:divsChild>
            <w:div w:id="39060299">
              <w:marLeft w:val="0"/>
              <w:marRight w:val="0"/>
              <w:marTop w:val="0"/>
              <w:marBottom w:val="0"/>
              <w:divBdr>
                <w:top w:val="none" w:sz="0" w:space="0" w:color="auto"/>
                <w:left w:val="none" w:sz="0" w:space="0" w:color="auto"/>
                <w:bottom w:val="none" w:sz="0" w:space="0" w:color="auto"/>
                <w:right w:val="none" w:sz="0" w:space="0" w:color="auto"/>
              </w:divBdr>
              <w:divsChild>
                <w:div w:id="1156921384">
                  <w:marLeft w:val="0"/>
                  <w:marRight w:val="0"/>
                  <w:marTop w:val="0"/>
                  <w:marBottom w:val="0"/>
                  <w:divBdr>
                    <w:top w:val="none" w:sz="0" w:space="0" w:color="auto"/>
                    <w:left w:val="none" w:sz="0" w:space="0" w:color="auto"/>
                    <w:bottom w:val="none" w:sz="0" w:space="0" w:color="auto"/>
                    <w:right w:val="none" w:sz="0" w:space="0" w:color="auto"/>
                  </w:divBdr>
                  <w:divsChild>
                    <w:div w:id="2137987362">
                      <w:marLeft w:val="0"/>
                      <w:marRight w:val="0"/>
                      <w:marTop w:val="0"/>
                      <w:marBottom w:val="0"/>
                      <w:divBdr>
                        <w:top w:val="none" w:sz="0" w:space="0" w:color="auto"/>
                        <w:left w:val="none" w:sz="0" w:space="0" w:color="auto"/>
                        <w:bottom w:val="none" w:sz="0" w:space="0" w:color="auto"/>
                        <w:right w:val="none" w:sz="0" w:space="0" w:color="auto"/>
                      </w:divBdr>
                      <w:divsChild>
                        <w:div w:id="447700281">
                          <w:marLeft w:val="0"/>
                          <w:marRight w:val="0"/>
                          <w:marTop w:val="0"/>
                          <w:marBottom w:val="0"/>
                          <w:divBdr>
                            <w:top w:val="single" w:sz="6" w:space="23" w:color="D1C0AF"/>
                            <w:left w:val="none" w:sz="0" w:space="0" w:color="auto"/>
                            <w:bottom w:val="none" w:sz="0" w:space="0" w:color="auto"/>
                            <w:right w:val="none" w:sz="0" w:space="0" w:color="auto"/>
                          </w:divBdr>
                          <w:divsChild>
                            <w:div w:id="1193156270">
                              <w:marLeft w:val="-225"/>
                              <w:marRight w:val="-225"/>
                              <w:marTop w:val="0"/>
                              <w:marBottom w:val="0"/>
                              <w:divBdr>
                                <w:top w:val="none" w:sz="0" w:space="0" w:color="auto"/>
                                <w:left w:val="none" w:sz="0" w:space="0" w:color="auto"/>
                                <w:bottom w:val="none" w:sz="0" w:space="0" w:color="auto"/>
                                <w:right w:val="none" w:sz="0" w:space="0" w:color="auto"/>
                              </w:divBdr>
                              <w:divsChild>
                                <w:div w:id="24599667">
                                  <w:marLeft w:val="0"/>
                                  <w:marRight w:val="0"/>
                                  <w:marTop w:val="0"/>
                                  <w:marBottom w:val="0"/>
                                  <w:divBdr>
                                    <w:top w:val="none" w:sz="0" w:space="0" w:color="auto"/>
                                    <w:left w:val="none" w:sz="0" w:space="0" w:color="auto"/>
                                    <w:bottom w:val="none" w:sz="0" w:space="0" w:color="auto"/>
                                    <w:right w:val="none" w:sz="0" w:space="0" w:color="auto"/>
                                  </w:divBdr>
                                  <w:divsChild>
                                    <w:div w:id="191832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290654">
      <w:bodyDiv w:val="1"/>
      <w:marLeft w:val="0"/>
      <w:marRight w:val="0"/>
      <w:marTop w:val="0"/>
      <w:marBottom w:val="0"/>
      <w:divBdr>
        <w:top w:val="none" w:sz="0" w:space="0" w:color="auto"/>
        <w:left w:val="none" w:sz="0" w:space="0" w:color="auto"/>
        <w:bottom w:val="none" w:sz="0" w:space="0" w:color="auto"/>
        <w:right w:val="none" w:sz="0" w:space="0" w:color="auto"/>
      </w:divBdr>
      <w:divsChild>
        <w:div w:id="841164939">
          <w:marLeft w:val="0"/>
          <w:marRight w:val="0"/>
          <w:marTop w:val="0"/>
          <w:marBottom w:val="0"/>
          <w:divBdr>
            <w:top w:val="none" w:sz="0" w:space="0" w:color="auto"/>
            <w:left w:val="none" w:sz="0" w:space="0" w:color="auto"/>
            <w:bottom w:val="none" w:sz="0" w:space="0" w:color="auto"/>
            <w:right w:val="none" w:sz="0" w:space="0" w:color="auto"/>
          </w:divBdr>
          <w:divsChild>
            <w:div w:id="1321154348">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1869640953">
      <w:bodyDiv w:val="1"/>
      <w:marLeft w:val="0"/>
      <w:marRight w:val="0"/>
      <w:marTop w:val="0"/>
      <w:marBottom w:val="0"/>
      <w:divBdr>
        <w:top w:val="none" w:sz="0" w:space="0" w:color="auto"/>
        <w:left w:val="none" w:sz="0" w:space="0" w:color="auto"/>
        <w:bottom w:val="none" w:sz="0" w:space="0" w:color="auto"/>
        <w:right w:val="none" w:sz="0" w:space="0" w:color="auto"/>
      </w:divBdr>
      <w:divsChild>
        <w:div w:id="96099074">
          <w:marLeft w:val="0"/>
          <w:marRight w:val="0"/>
          <w:marTop w:val="0"/>
          <w:marBottom w:val="0"/>
          <w:divBdr>
            <w:top w:val="none" w:sz="0" w:space="0" w:color="auto"/>
            <w:left w:val="none" w:sz="0" w:space="0" w:color="auto"/>
            <w:bottom w:val="none" w:sz="0" w:space="0" w:color="auto"/>
            <w:right w:val="none" w:sz="0" w:space="0" w:color="auto"/>
          </w:divBdr>
        </w:div>
        <w:div w:id="2117091413">
          <w:marLeft w:val="0"/>
          <w:marRight w:val="0"/>
          <w:marTop w:val="0"/>
          <w:marBottom w:val="75"/>
          <w:divBdr>
            <w:top w:val="none" w:sz="0" w:space="0" w:color="auto"/>
            <w:left w:val="none" w:sz="0" w:space="0" w:color="auto"/>
            <w:bottom w:val="dotted" w:sz="6" w:space="2" w:color="DDDDDD"/>
            <w:right w:val="none" w:sz="0" w:space="0" w:color="auto"/>
          </w:divBdr>
        </w:div>
      </w:divsChild>
    </w:div>
    <w:div w:id="1869680394">
      <w:bodyDiv w:val="1"/>
      <w:marLeft w:val="0"/>
      <w:marRight w:val="0"/>
      <w:marTop w:val="0"/>
      <w:marBottom w:val="0"/>
      <w:divBdr>
        <w:top w:val="none" w:sz="0" w:space="0" w:color="auto"/>
        <w:left w:val="none" w:sz="0" w:space="0" w:color="auto"/>
        <w:bottom w:val="none" w:sz="0" w:space="0" w:color="auto"/>
        <w:right w:val="none" w:sz="0" w:space="0" w:color="auto"/>
      </w:divBdr>
      <w:divsChild>
        <w:div w:id="875462391">
          <w:marLeft w:val="0"/>
          <w:marRight w:val="0"/>
          <w:marTop w:val="0"/>
          <w:marBottom w:val="0"/>
          <w:divBdr>
            <w:top w:val="none" w:sz="0" w:space="0" w:color="auto"/>
            <w:left w:val="none" w:sz="0" w:space="0" w:color="auto"/>
            <w:bottom w:val="none" w:sz="0" w:space="0" w:color="auto"/>
            <w:right w:val="none" w:sz="0" w:space="0" w:color="auto"/>
          </w:divBdr>
          <w:divsChild>
            <w:div w:id="1609265958">
              <w:marLeft w:val="0"/>
              <w:marRight w:val="0"/>
              <w:marTop w:val="0"/>
              <w:marBottom w:val="0"/>
              <w:divBdr>
                <w:top w:val="none" w:sz="0" w:space="0" w:color="auto"/>
                <w:left w:val="none" w:sz="0" w:space="0" w:color="auto"/>
                <w:bottom w:val="none" w:sz="0" w:space="0" w:color="auto"/>
                <w:right w:val="none" w:sz="0" w:space="0" w:color="auto"/>
              </w:divBdr>
              <w:divsChild>
                <w:div w:id="112704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6665">
          <w:marLeft w:val="0"/>
          <w:marRight w:val="0"/>
          <w:marTop w:val="0"/>
          <w:marBottom w:val="75"/>
          <w:divBdr>
            <w:top w:val="none" w:sz="0" w:space="0" w:color="auto"/>
            <w:left w:val="none" w:sz="0" w:space="0" w:color="auto"/>
            <w:bottom w:val="dotted" w:sz="6" w:space="2" w:color="DDDDDD"/>
            <w:right w:val="none" w:sz="0" w:space="0" w:color="auto"/>
          </w:divBdr>
        </w:div>
      </w:divsChild>
    </w:div>
    <w:div w:id="1870726264">
      <w:bodyDiv w:val="1"/>
      <w:marLeft w:val="0"/>
      <w:marRight w:val="0"/>
      <w:marTop w:val="0"/>
      <w:marBottom w:val="0"/>
      <w:divBdr>
        <w:top w:val="none" w:sz="0" w:space="0" w:color="auto"/>
        <w:left w:val="none" w:sz="0" w:space="0" w:color="auto"/>
        <w:bottom w:val="none" w:sz="0" w:space="0" w:color="auto"/>
        <w:right w:val="none" w:sz="0" w:space="0" w:color="auto"/>
      </w:divBdr>
    </w:div>
    <w:div w:id="1871216346">
      <w:bodyDiv w:val="1"/>
      <w:marLeft w:val="0"/>
      <w:marRight w:val="0"/>
      <w:marTop w:val="0"/>
      <w:marBottom w:val="0"/>
      <w:divBdr>
        <w:top w:val="none" w:sz="0" w:space="0" w:color="auto"/>
        <w:left w:val="none" w:sz="0" w:space="0" w:color="auto"/>
        <w:bottom w:val="none" w:sz="0" w:space="0" w:color="auto"/>
        <w:right w:val="none" w:sz="0" w:space="0" w:color="auto"/>
      </w:divBdr>
      <w:divsChild>
        <w:div w:id="655452961">
          <w:marLeft w:val="0"/>
          <w:marRight w:val="0"/>
          <w:marTop w:val="0"/>
          <w:marBottom w:val="0"/>
          <w:divBdr>
            <w:top w:val="none" w:sz="0" w:space="0" w:color="auto"/>
            <w:left w:val="none" w:sz="0" w:space="0" w:color="auto"/>
            <w:bottom w:val="none" w:sz="0" w:space="0" w:color="auto"/>
            <w:right w:val="none" w:sz="0" w:space="0" w:color="auto"/>
          </w:divBdr>
        </w:div>
      </w:divsChild>
    </w:div>
    <w:div w:id="1872104396">
      <w:bodyDiv w:val="1"/>
      <w:marLeft w:val="0"/>
      <w:marRight w:val="0"/>
      <w:marTop w:val="0"/>
      <w:marBottom w:val="0"/>
      <w:divBdr>
        <w:top w:val="none" w:sz="0" w:space="0" w:color="auto"/>
        <w:left w:val="none" w:sz="0" w:space="0" w:color="auto"/>
        <w:bottom w:val="none" w:sz="0" w:space="0" w:color="auto"/>
        <w:right w:val="none" w:sz="0" w:space="0" w:color="auto"/>
      </w:divBdr>
      <w:divsChild>
        <w:div w:id="158691047">
          <w:marLeft w:val="0"/>
          <w:marRight w:val="0"/>
          <w:marTop w:val="0"/>
          <w:marBottom w:val="0"/>
          <w:divBdr>
            <w:top w:val="none" w:sz="0" w:space="0" w:color="auto"/>
            <w:left w:val="none" w:sz="0" w:space="0" w:color="auto"/>
            <w:bottom w:val="none" w:sz="0" w:space="0" w:color="auto"/>
            <w:right w:val="none" w:sz="0" w:space="0" w:color="auto"/>
          </w:divBdr>
        </w:div>
        <w:div w:id="419638037">
          <w:marLeft w:val="0"/>
          <w:marRight w:val="0"/>
          <w:marTop w:val="0"/>
          <w:marBottom w:val="0"/>
          <w:divBdr>
            <w:top w:val="none" w:sz="0" w:space="0" w:color="auto"/>
            <w:left w:val="none" w:sz="0" w:space="0" w:color="auto"/>
            <w:bottom w:val="none" w:sz="0" w:space="0" w:color="auto"/>
            <w:right w:val="none" w:sz="0" w:space="0" w:color="auto"/>
          </w:divBdr>
        </w:div>
        <w:div w:id="423573509">
          <w:marLeft w:val="0"/>
          <w:marRight w:val="0"/>
          <w:marTop w:val="0"/>
          <w:marBottom w:val="0"/>
          <w:divBdr>
            <w:top w:val="none" w:sz="0" w:space="0" w:color="auto"/>
            <w:left w:val="none" w:sz="0" w:space="0" w:color="auto"/>
            <w:bottom w:val="none" w:sz="0" w:space="0" w:color="auto"/>
            <w:right w:val="none" w:sz="0" w:space="0" w:color="auto"/>
          </w:divBdr>
        </w:div>
        <w:div w:id="438570168">
          <w:marLeft w:val="0"/>
          <w:marRight w:val="0"/>
          <w:marTop w:val="0"/>
          <w:marBottom w:val="0"/>
          <w:divBdr>
            <w:top w:val="none" w:sz="0" w:space="0" w:color="auto"/>
            <w:left w:val="none" w:sz="0" w:space="0" w:color="auto"/>
            <w:bottom w:val="none" w:sz="0" w:space="0" w:color="auto"/>
            <w:right w:val="none" w:sz="0" w:space="0" w:color="auto"/>
          </w:divBdr>
        </w:div>
        <w:div w:id="454714459">
          <w:marLeft w:val="0"/>
          <w:marRight w:val="0"/>
          <w:marTop w:val="0"/>
          <w:marBottom w:val="0"/>
          <w:divBdr>
            <w:top w:val="none" w:sz="0" w:space="0" w:color="auto"/>
            <w:left w:val="none" w:sz="0" w:space="0" w:color="auto"/>
            <w:bottom w:val="none" w:sz="0" w:space="0" w:color="auto"/>
            <w:right w:val="none" w:sz="0" w:space="0" w:color="auto"/>
          </w:divBdr>
        </w:div>
        <w:div w:id="831139099">
          <w:marLeft w:val="0"/>
          <w:marRight w:val="0"/>
          <w:marTop w:val="0"/>
          <w:marBottom w:val="0"/>
          <w:divBdr>
            <w:top w:val="none" w:sz="0" w:space="0" w:color="auto"/>
            <w:left w:val="none" w:sz="0" w:space="0" w:color="auto"/>
            <w:bottom w:val="none" w:sz="0" w:space="0" w:color="auto"/>
            <w:right w:val="none" w:sz="0" w:space="0" w:color="auto"/>
          </w:divBdr>
        </w:div>
        <w:div w:id="1011294939">
          <w:marLeft w:val="0"/>
          <w:marRight w:val="0"/>
          <w:marTop w:val="0"/>
          <w:marBottom w:val="0"/>
          <w:divBdr>
            <w:top w:val="none" w:sz="0" w:space="0" w:color="auto"/>
            <w:left w:val="none" w:sz="0" w:space="0" w:color="auto"/>
            <w:bottom w:val="none" w:sz="0" w:space="0" w:color="auto"/>
            <w:right w:val="none" w:sz="0" w:space="0" w:color="auto"/>
          </w:divBdr>
        </w:div>
        <w:div w:id="1054502809">
          <w:marLeft w:val="0"/>
          <w:marRight w:val="0"/>
          <w:marTop w:val="0"/>
          <w:marBottom w:val="0"/>
          <w:divBdr>
            <w:top w:val="none" w:sz="0" w:space="0" w:color="auto"/>
            <w:left w:val="none" w:sz="0" w:space="0" w:color="auto"/>
            <w:bottom w:val="none" w:sz="0" w:space="0" w:color="auto"/>
            <w:right w:val="none" w:sz="0" w:space="0" w:color="auto"/>
          </w:divBdr>
        </w:div>
        <w:div w:id="1130706147">
          <w:marLeft w:val="0"/>
          <w:marRight w:val="0"/>
          <w:marTop w:val="0"/>
          <w:marBottom w:val="0"/>
          <w:divBdr>
            <w:top w:val="none" w:sz="0" w:space="0" w:color="auto"/>
            <w:left w:val="none" w:sz="0" w:space="0" w:color="auto"/>
            <w:bottom w:val="none" w:sz="0" w:space="0" w:color="auto"/>
            <w:right w:val="none" w:sz="0" w:space="0" w:color="auto"/>
          </w:divBdr>
        </w:div>
        <w:div w:id="1270702912">
          <w:marLeft w:val="0"/>
          <w:marRight w:val="0"/>
          <w:marTop w:val="0"/>
          <w:marBottom w:val="0"/>
          <w:divBdr>
            <w:top w:val="none" w:sz="0" w:space="0" w:color="auto"/>
            <w:left w:val="none" w:sz="0" w:space="0" w:color="auto"/>
            <w:bottom w:val="none" w:sz="0" w:space="0" w:color="auto"/>
            <w:right w:val="none" w:sz="0" w:space="0" w:color="auto"/>
          </w:divBdr>
        </w:div>
        <w:div w:id="1307128476">
          <w:marLeft w:val="0"/>
          <w:marRight w:val="0"/>
          <w:marTop w:val="0"/>
          <w:marBottom w:val="0"/>
          <w:divBdr>
            <w:top w:val="none" w:sz="0" w:space="0" w:color="auto"/>
            <w:left w:val="none" w:sz="0" w:space="0" w:color="auto"/>
            <w:bottom w:val="none" w:sz="0" w:space="0" w:color="auto"/>
            <w:right w:val="none" w:sz="0" w:space="0" w:color="auto"/>
          </w:divBdr>
        </w:div>
        <w:div w:id="1328363741">
          <w:marLeft w:val="0"/>
          <w:marRight w:val="0"/>
          <w:marTop w:val="0"/>
          <w:marBottom w:val="0"/>
          <w:divBdr>
            <w:top w:val="none" w:sz="0" w:space="0" w:color="auto"/>
            <w:left w:val="none" w:sz="0" w:space="0" w:color="auto"/>
            <w:bottom w:val="none" w:sz="0" w:space="0" w:color="auto"/>
            <w:right w:val="none" w:sz="0" w:space="0" w:color="auto"/>
          </w:divBdr>
        </w:div>
        <w:div w:id="1456754794">
          <w:marLeft w:val="0"/>
          <w:marRight w:val="0"/>
          <w:marTop w:val="0"/>
          <w:marBottom w:val="0"/>
          <w:divBdr>
            <w:top w:val="none" w:sz="0" w:space="0" w:color="auto"/>
            <w:left w:val="none" w:sz="0" w:space="0" w:color="auto"/>
            <w:bottom w:val="none" w:sz="0" w:space="0" w:color="auto"/>
            <w:right w:val="none" w:sz="0" w:space="0" w:color="auto"/>
          </w:divBdr>
        </w:div>
        <w:div w:id="1830898231">
          <w:marLeft w:val="0"/>
          <w:marRight w:val="0"/>
          <w:marTop w:val="0"/>
          <w:marBottom w:val="0"/>
          <w:divBdr>
            <w:top w:val="none" w:sz="0" w:space="0" w:color="auto"/>
            <w:left w:val="none" w:sz="0" w:space="0" w:color="auto"/>
            <w:bottom w:val="none" w:sz="0" w:space="0" w:color="auto"/>
            <w:right w:val="none" w:sz="0" w:space="0" w:color="auto"/>
          </w:divBdr>
        </w:div>
        <w:div w:id="2062897536">
          <w:marLeft w:val="0"/>
          <w:marRight w:val="0"/>
          <w:marTop w:val="0"/>
          <w:marBottom w:val="0"/>
          <w:divBdr>
            <w:top w:val="none" w:sz="0" w:space="0" w:color="auto"/>
            <w:left w:val="none" w:sz="0" w:space="0" w:color="auto"/>
            <w:bottom w:val="none" w:sz="0" w:space="0" w:color="auto"/>
            <w:right w:val="none" w:sz="0" w:space="0" w:color="auto"/>
          </w:divBdr>
        </w:div>
      </w:divsChild>
    </w:div>
    <w:div w:id="1872956070">
      <w:bodyDiv w:val="1"/>
      <w:marLeft w:val="0"/>
      <w:marRight w:val="0"/>
      <w:marTop w:val="0"/>
      <w:marBottom w:val="0"/>
      <w:divBdr>
        <w:top w:val="none" w:sz="0" w:space="0" w:color="auto"/>
        <w:left w:val="none" w:sz="0" w:space="0" w:color="auto"/>
        <w:bottom w:val="none" w:sz="0" w:space="0" w:color="auto"/>
        <w:right w:val="none" w:sz="0" w:space="0" w:color="auto"/>
      </w:divBdr>
    </w:div>
    <w:div w:id="1873567890">
      <w:bodyDiv w:val="1"/>
      <w:marLeft w:val="0"/>
      <w:marRight w:val="0"/>
      <w:marTop w:val="0"/>
      <w:marBottom w:val="0"/>
      <w:divBdr>
        <w:top w:val="none" w:sz="0" w:space="0" w:color="auto"/>
        <w:left w:val="none" w:sz="0" w:space="0" w:color="auto"/>
        <w:bottom w:val="none" w:sz="0" w:space="0" w:color="auto"/>
        <w:right w:val="none" w:sz="0" w:space="0" w:color="auto"/>
      </w:divBdr>
    </w:div>
    <w:div w:id="1874882537">
      <w:bodyDiv w:val="1"/>
      <w:marLeft w:val="0"/>
      <w:marRight w:val="0"/>
      <w:marTop w:val="0"/>
      <w:marBottom w:val="0"/>
      <w:divBdr>
        <w:top w:val="none" w:sz="0" w:space="0" w:color="auto"/>
        <w:left w:val="none" w:sz="0" w:space="0" w:color="auto"/>
        <w:bottom w:val="none" w:sz="0" w:space="0" w:color="auto"/>
        <w:right w:val="none" w:sz="0" w:space="0" w:color="auto"/>
      </w:divBdr>
    </w:div>
    <w:div w:id="1877353296">
      <w:bodyDiv w:val="1"/>
      <w:marLeft w:val="0"/>
      <w:marRight w:val="0"/>
      <w:marTop w:val="0"/>
      <w:marBottom w:val="0"/>
      <w:divBdr>
        <w:top w:val="none" w:sz="0" w:space="0" w:color="auto"/>
        <w:left w:val="none" w:sz="0" w:space="0" w:color="auto"/>
        <w:bottom w:val="none" w:sz="0" w:space="0" w:color="auto"/>
        <w:right w:val="none" w:sz="0" w:space="0" w:color="auto"/>
      </w:divBdr>
    </w:div>
    <w:div w:id="1878197926">
      <w:bodyDiv w:val="1"/>
      <w:marLeft w:val="0"/>
      <w:marRight w:val="0"/>
      <w:marTop w:val="0"/>
      <w:marBottom w:val="0"/>
      <w:divBdr>
        <w:top w:val="none" w:sz="0" w:space="0" w:color="auto"/>
        <w:left w:val="none" w:sz="0" w:space="0" w:color="auto"/>
        <w:bottom w:val="none" w:sz="0" w:space="0" w:color="auto"/>
        <w:right w:val="none" w:sz="0" w:space="0" w:color="auto"/>
      </w:divBdr>
      <w:divsChild>
        <w:div w:id="508065775">
          <w:marLeft w:val="0"/>
          <w:marRight w:val="0"/>
          <w:marTop w:val="0"/>
          <w:marBottom w:val="0"/>
          <w:divBdr>
            <w:top w:val="none" w:sz="0" w:space="0" w:color="auto"/>
            <w:left w:val="none" w:sz="0" w:space="0" w:color="auto"/>
            <w:bottom w:val="single" w:sz="6" w:space="2" w:color="C0C0C0"/>
            <w:right w:val="none" w:sz="0" w:space="0" w:color="auto"/>
          </w:divBdr>
          <w:divsChild>
            <w:div w:id="1647782612">
              <w:marLeft w:val="0"/>
              <w:marRight w:val="150"/>
              <w:marTop w:val="150"/>
              <w:marBottom w:val="0"/>
              <w:divBdr>
                <w:top w:val="single" w:sz="2" w:space="0" w:color="FFFFFF"/>
                <w:left w:val="single" w:sz="2" w:space="0" w:color="FFFFFF"/>
                <w:bottom w:val="single" w:sz="2" w:space="0" w:color="FFFFFF"/>
                <w:right w:val="single" w:sz="2" w:space="0" w:color="FFFFFF"/>
              </w:divBdr>
              <w:divsChild>
                <w:div w:id="8457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87382">
      <w:bodyDiv w:val="1"/>
      <w:marLeft w:val="0"/>
      <w:marRight w:val="0"/>
      <w:marTop w:val="0"/>
      <w:marBottom w:val="0"/>
      <w:divBdr>
        <w:top w:val="none" w:sz="0" w:space="0" w:color="auto"/>
        <w:left w:val="none" w:sz="0" w:space="0" w:color="auto"/>
        <w:bottom w:val="none" w:sz="0" w:space="0" w:color="auto"/>
        <w:right w:val="none" w:sz="0" w:space="0" w:color="auto"/>
      </w:divBdr>
      <w:divsChild>
        <w:div w:id="1601717352">
          <w:marLeft w:val="225"/>
          <w:marRight w:val="225"/>
          <w:marTop w:val="540"/>
          <w:marBottom w:val="225"/>
          <w:divBdr>
            <w:top w:val="none" w:sz="0" w:space="0" w:color="auto"/>
            <w:left w:val="none" w:sz="0" w:space="0" w:color="auto"/>
            <w:bottom w:val="none" w:sz="0" w:space="0" w:color="auto"/>
            <w:right w:val="none" w:sz="0" w:space="0" w:color="auto"/>
          </w:divBdr>
          <w:divsChild>
            <w:div w:id="1186670123">
              <w:marLeft w:val="300"/>
              <w:marRight w:val="0"/>
              <w:marTop w:val="0"/>
              <w:marBottom w:val="75"/>
              <w:divBdr>
                <w:top w:val="none" w:sz="0" w:space="0" w:color="auto"/>
                <w:left w:val="none" w:sz="0" w:space="0" w:color="auto"/>
                <w:bottom w:val="none" w:sz="0" w:space="0" w:color="auto"/>
                <w:right w:val="none" w:sz="0" w:space="0" w:color="auto"/>
              </w:divBdr>
              <w:divsChild>
                <w:div w:id="1293174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9703922">
      <w:bodyDiv w:val="1"/>
      <w:marLeft w:val="0"/>
      <w:marRight w:val="0"/>
      <w:marTop w:val="0"/>
      <w:marBottom w:val="0"/>
      <w:divBdr>
        <w:top w:val="none" w:sz="0" w:space="0" w:color="auto"/>
        <w:left w:val="none" w:sz="0" w:space="0" w:color="auto"/>
        <w:bottom w:val="none" w:sz="0" w:space="0" w:color="auto"/>
        <w:right w:val="none" w:sz="0" w:space="0" w:color="auto"/>
      </w:divBdr>
    </w:div>
    <w:div w:id="1880705551">
      <w:bodyDiv w:val="1"/>
      <w:marLeft w:val="0"/>
      <w:marRight w:val="0"/>
      <w:marTop w:val="0"/>
      <w:marBottom w:val="0"/>
      <w:divBdr>
        <w:top w:val="none" w:sz="0" w:space="0" w:color="auto"/>
        <w:left w:val="none" w:sz="0" w:space="0" w:color="auto"/>
        <w:bottom w:val="none" w:sz="0" w:space="0" w:color="auto"/>
        <w:right w:val="none" w:sz="0" w:space="0" w:color="auto"/>
      </w:divBdr>
    </w:div>
    <w:div w:id="1882396918">
      <w:bodyDiv w:val="1"/>
      <w:marLeft w:val="0"/>
      <w:marRight w:val="0"/>
      <w:marTop w:val="0"/>
      <w:marBottom w:val="0"/>
      <w:divBdr>
        <w:top w:val="none" w:sz="0" w:space="0" w:color="auto"/>
        <w:left w:val="none" w:sz="0" w:space="0" w:color="auto"/>
        <w:bottom w:val="none" w:sz="0" w:space="0" w:color="auto"/>
        <w:right w:val="none" w:sz="0" w:space="0" w:color="auto"/>
      </w:divBdr>
      <w:divsChild>
        <w:div w:id="700545701">
          <w:marLeft w:val="952"/>
          <w:marRight w:val="0"/>
          <w:marTop w:val="0"/>
          <w:marBottom w:val="0"/>
          <w:divBdr>
            <w:top w:val="none" w:sz="0" w:space="0" w:color="auto"/>
            <w:left w:val="none" w:sz="0" w:space="0" w:color="auto"/>
            <w:bottom w:val="none" w:sz="0" w:space="0" w:color="auto"/>
            <w:right w:val="none" w:sz="0" w:space="0" w:color="auto"/>
          </w:divBdr>
        </w:div>
        <w:div w:id="757214190">
          <w:marLeft w:val="952"/>
          <w:marRight w:val="0"/>
          <w:marTop w:val="0"/>
          <w:marBottom w:val="0"/>
          <w:divBdr>
            <w:top w:val="none" w:sz="0" w:space="0" w:color="auto"/>
            <w:left w:val="none" w:sz="0" w:space="0" w:color="auto"/>
            <w:bottom w:val="none" w:sz="0" w:space="0" w:color="auto"/>
            <w:right w:val="none" w:sz="0" w:space="0" w:color="auto"/>
          </w:divBdr>
        </w:div>
      </w:divsChild>
    </w:div>
    <w:div w:id="1882865301">
      <w:bodyDiv w:val="1"/>
      <w:marLeft w:val="0"/>
      <w:marRight w:val="0"/>
      <w:marTop w:val="0"/>
      <w:marBottom w:val="0"/>
      <w:divBdr>
        <w:top w:val="none" w:sz="0" w:space="0" w:color="auto"/>
        <w:left w:val="none" w:sz="0" w:space="0" w:color="auto"/>
        <w:bottom w:val="none" w:sz="0" w:space="0" w:color="auto"/>
        <w:right w:val="none" w:sz="0" w:space="0" w:color="auto"/>
      </w:divBdr>
    </w:div>
    <w:div w:id="1883202164">
      <w:bodyDiv w:val="1"/>
      <w:marLeft w:val="0"/>
      <w:marRight w:val="0"/>
      <w:marTop w:val="0"/>
      <w:marBottom w:val="0"/>
      <w:divBdr>
        <w:top w:val="none" w:sz="0" w:space="0" w:color="auto"/>
        <w:left w:val="none" w:sz="0" w:space="0" w:color="auto"/>
        <w:bottom w:val="none" w:sz="0" w:space="0" w:color="auto"/>
        <w:right w:val="none" w:sz="0" w:space="0" w:color="auto"/>
      </w:divBdr>
      <w:divsChild>
        <w:div w:id="1706445088">
          <w:marLeft w:val="225"/>
          <w:marRight w:val="225"/>
          <w:marTop w:val="540"/>
          <w:marBottom w:val="225"/>
          <w:divBdr>
            <w:top w:val="none" w:sz="0" w:space="0" w:color="auto"/>
            <w:left w:val="none" w:sz="0" w:space="0" w:color="auto"/>
            <w:bottom w:val="none" w:sz="0" w:space="0" w:color="auto"/>
            <w:right w:val="none" w:sz="0" w:space="0" w:color="auto"/>
          </w:divBdr>
          <w:divsChild>
            <w:div w:id="2053462302">
              <w:marLeft w:val="300"/>
              <w:marRight w:val="0"/>
              <w:marTop w:val="0"/>
              <w:marBottom w:val="75"/>
              <w:divBdr>
                <w:top w:val="none" w:sz="0" w:space="0" w:color="auto"/>
                <w:left w:val="none" w:sz="0" w:space="0" w:color="auto"/>
                <w:bottom w:val="none" w:sz="0" w:space="0" w:color="auto"/>
                <w:right w:val="none" w:sz="0" w:space="0" w:color="auto"/>
              </w:divBdr>
              <w:divsChild>
                <w:div w:id="59646181">
                  <w:marLeft w:val="0"/>
                  <w:marRight w:val="0"/>
                  <w:marTop w:val="0"/>
                  <w:marBottom w:val="225"/>
                  <w:divBdr>
                    <w:top w:val="none" w:sz="0" w:space="0" w:color="auto"/>
                    <w:left w:val="none" w:sz="0" w:space="0" w:color="auto"/>
                    <w:bottom w:val="none" w:sz="0" w:space="0" w:color="auto"/>
                    <w:right w:val="none" w:sz="0" w:space="0" w:color="auto"/>
                  </w:divBdr>
                </w:div>
                <w:div w:id="221209521">
                  <w:marLeft w:val="0"/>
                  <w:marRight w:val="0"/>
                  <w:marTop w:val="150"/>
                  <w:marBottom w:val="75"/>
                  <w:divBdr>
                    <w:top w:val="none" w:sz="0" w:space="0" w:color="auto"/>
                    <w:left w:val="none" w:sz="0" w:space="0" w:color="auto"/>
                    <w:bottom w:val="none" w:sz="0" w:space="0" w:color="auto"/>
                    <w:right w:val="none" w:sz="0" w:space="0" w:color="auto"/>
                  </w:divBdr>
                </w:div>
                <w:div w:id="551816647">
                  <w:marLeft w:val="0"/>
                  <w:marRight w:val="0"/>
                  <w:marTop w:val="0"/>
                  <w:marBottom w:val="75"/>
                  <w:divBdr>
                    <w:top w:val="none" w:sz="0" w:space="0" w:color="auto"/>
                    <w:left w:val="none" w:sz="0" w:space="0" w:color="auto"/>
                    <w:bottom w:val="none" w:sz="0" w:space="0" w:color="auto"/>
                    <w:right w:val="none" w:sz="0" w:space="0" w:color="auto"/>
                  </w:divBdr>
                </w:div>
                <w:div w:id="589893993">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1884250540">
      <w:bodyDiv w:val="1"/>
      <w:marLeft w:val="0"/>
      <w:marRight w:val="0"/>
      <w:marTop w:val="0"/>
      <w:marBottom w:val="0"/>
      <w:divBdr>
        <w:top w:val="none" w:sz="0" w:space="0" w:color="auto"/>
        <w:left w:val="none" w:sz="0" w:space="0" w:color="auto"/>
        <w:bottom w:val="none" w:sz="0" w:space="0" w:color="auto"/>
        <w:right w:val="none" w:sz="0" w:space="0" w:color="auto"/>
      </w:divBdr>
      <w:divsChild>
        <w:div w:id="1117527915">
          <w:marLeft w:val="225"/>
          <w:marRight w:val="225"/>
          <w:marTop w:val="540"/>
          <w:marBottom w:val="225"/>
          <w:divBdr>
            <w:top w:val="none" w:sz="0" w:space="0" w:color="auto"/>
            <w:left w:val="none" w:sz="0" w:space="0" w:color="auto"/>
            <w:bottom w:val="none" w:sz="0" w:space="0" w:color="auto"/>
            <w:right w:val="none" w:sz="0" w:space="0" w:color="auto"/>
          </w:divBdr>
          <w:divsChild>
            <w:div w:id="373047679">
              <w:marLeft w:val="0"/>
              <w:marRight w:val="300"/>
              <w:marTop w:val="0"/>
              <w:marBottom w:val="75"/>
              <w:divBdr>
                <w:top w:val="none" w:sz="0" w:space="0" w:color="auto"/>
                <w:left w:val="dotted" w:sz="6" w:space="0" w:color="CCCCCC"/>
                <w:bottom w:val="none" w:sz="0" w:space="0" w:color="auto"/>
                <w:right w:val="none" w:sz="0" w:space="0" w:color="auto"/>
              </w:divBdr>
              <w:divsChild>
                <w:div w:id="391076120">
                  <w:marLeft w:val="0"/>
                  <w:marRight w:val="300"/>
                  <w:marTop w:val="0"/>
                  <w:marBottom w:val="75"/>
                  <w:divBdr>
                    <w:top w:val="none" w:sz="0" w:space="0" w:color="auto"/>
                    <w:left w:val="none" w:sz="0" w:space="0" w:color="auto"/>
                    <w:bottom w:val="none" w:sz="0" w:space="0" w:color="auto"/>
                    <w:right w:val="none" w:sz="0" w:space="0" w:color="auto"/>
                  </w:divBdr>
                  <w:divsChild>
                    <w:div w:id="463697569">
                      <w:marLeft w:val="75"/>
                      <w:marRight w:val="0"/>
                      <w:marTop w:val="75"/>
                      <w:marBottom w:val="0"/>
                      <w:divBdr>
                        <w:top w:val="single" w:sz="2" w:space="0" w:color="999999"/>
                        <w:left w:val="single" w:sz="2" w:space="0" w:color="999999"/>
                        <w:bottom w:val="single" w:sz="2" w:space="0" w:color="999999"/>
                        <w:right w:val="single" w:sz="2" w:space="0" w:color="999999"/>
                      </w:divBdr>
                    </w:div>
                    <w:div w:id="1587763195">
                      <w:marLeft w:val="0"/>
                      <w:marRight w:val="0"/>
                      <w:marTop w:val="0"/>
                      <w:marBottom w:val="0"/>
                      <w:divBdr>
                        <w:top w:val="none" w:sz="0" w:space="0" w:color="auto"/>
                        <w:left w:val="none" w:sz="0" w:space="0" w:color="auto"/>
                        <w:bottom w:val="none" w:sz="0" w:space="0" w:color="auto"/>
                        <w:right w:val="none" w:sz="0" w:space="0" w:color="auto"/>
                      </w:divBdr>
                      <w:divsChild>
                        <w:div w:id="855075740">
                          <w:marLeft w:val="105"/>
                          <w:marRight w:val="0"/>
                          <w:marTop w:val="0"/>
                          <w:marBottom w:val="0"/>
                          <w:divBdr>
                            <w:top w:val="none" w:sz="0" w:space="0" w:color="auto"/>
                            <w:left w:val="none" w:sz="0" w:space="0" w:color="auto"/>
                            <w:bottom w:val="single" w:sz="24" w:space="0" w:color="FF0000"/>
                            <w:right w:val="none" w:sz="0" w:space="0" w:color="auto"/>
                          </w:divBdr>
                          <w:divsChild>
                            <w:div w:id="764229957">
                              <w:marLeft w:val="0"/>
                              <w:marRight w:val="0"/>
                              <w:marTop w:val="0"/>
                              <w:marBottom w:val="0"/>
                              <w:divBdr>
                                <w:top w:val="none" w:sz="0" w:space="0" w:color="auto"/>
                                <w:left w:val="single" w:sz="6" w:space="8" w:color="000000"/>
                                <w:bottom w:val="single" w:sz="2" w:space="15" w:color="FF0000"/>
                                <w:right w:val="single" w:sz="6" w:space="4" w:color="000000"/>
                              </w:divBdr>
                            </w:div>
                            <w:div w:id="877552717">
                              <w:marLeft w:val="0"/>
                              <w:marRight w:val="0"/>
                              <w:marTop w:val="0"/>
                              <w:marBottom w:val="0"/>
                              <w:divBdr>
                                <w:top w:val="single" w:sz="2" w:space="0" w:color="000000"/>
                                <w:left w:val="single" w:sz="2" w:space="0" w:color="000000"/>
                                <w:bottom w:val="single" w:sz="2" w:space="0" w:color="000000"/>
                                <w:right w:val="single" w:sz="2" w:space="0" w:color="000000"/>
                              </w:divBdr>
                            </w:div>
                            <w:div w:id="1960721403">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sChild>
                </w:div>
              </w:divsChild>
            </w:div>
            <w:div w:id="1054351163">
              <w:marLeft w:val="0"/>
              <w:marRight w:val="0"/>
              <w:marTop w:val="0"/>
              <w:marBottom w:val="225"/>
              <w:divBdr>
                <w:top w:val="none" w:sz="0" w:space="0" w:color="auto"/>
                <w:left w:val="none" w:sz="0" w:space="0" w:color="auto"/>
                <w:bottom w:val="none" w:sz="0" w:space="0" w:color="auto"/>
                <w:right w:val="none" w:sz="0" w:space="0" w:color="auto"/>
              </w:divBdr>
            </w:div>
            <w:div w:id="1061363032">
              <w:marLeft w:val="0"/>
              <w:marRight w:val="0"/>
              <w:marTop w:val="150"/>
              <w:marBottom w:val="300"/>
              <w:divBdr>
                <w:top w:val="single" w:sz="6" w:space="0" w:color="000000"/>
                <w:left w:val="single" w:sz="6" w:space="0" w:color="000000"/>
                <w:bottom w:val="single" w:sz="6" w:space="0" w:color="000000"/>
                <w:right w:val="single" w:sz="6" w:space="0" w:color="000000"/>
              </w:divBdr>
            </w:div>
            <w:div w:id="1423795543">
              <w:marLeft w:val="0"/>
              <w:marRight w:val="0"/>
              <w:marTop w:val="150"/>
              <w:marBottom w:val="75"/>
              <w:divBdr>
                <w:top w:val="none" w:sz="0" w:space="0" w:color="auto"/>
                <w:left w:val="none" w:sz="0" w:space="0" w:color="auto"/>
                <w:bottom w:val="none" w:sz="0" w:space="0" w:color="auto"/>
                <w:right w:val="none" w:sz="0" w:space="0" w:color="auto"/>
              </w:divBdr>
            </w:div>
            <w:div w:id="17004679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84561518">
      <w:bodyDiv w:val="1"/>
      <w:marLeft w:val="0"/>
      <w:marRight w:val="0"/>
      <w:marTop w:val="0"/>
      <w:marBottom w:val="0"/>
      <w:divBdr>
        <w:top w:val="none" w:sz="0" w:space="0" w:color="auto"/>
        <w:left w:val="none" w:sz="0" w:space="0" w:color="auto"/>
        <w:bottom w:val="none" w:sz="0" w:space="0" w:color="auto"/>
        <w:right w:val="none" w:sz="0" w:space="0" w:color="auto"/>
      </w:divBdr>
    </w:div>
    <w:div w:id="1885482960">
      <w:bodyDiv w:val="1"/>
      <w:marLeft w:val="0"/>
      <w:marRight w:val="0"/>
      <w:marTop w:val="0"/>
      <w:marBottom w:val="0"/>
      <w:divBdr>
        <w:top w:val="none" w:sz="0" w:space="0" w:color="auto"/>
        <w:left w:val="none" w:sz="0" w:space="0" w:color="auto"/>
        <w:bottom w:val="none" w:sz="0" w:space="0" w:color="auto"/>
        <w:right w:val="none" w:sz="0" w:space="0" w:color="auto"/>
      </w:divBdr>
    </w:div>
    <w:div w:id="1885947139">
      <w:bodyDiv w:val="1"/>
      <w:marLeft w:val="0"/>
      <w:marRight w:val="0"/>
      <w:marTop w:val="0"/>
      <w:marBottom w:val="0"/>
      <w:divBdr>
        <w:top w:val="none" w:sz="0" w:space="0" w:color="auto"/>
        <w:left w:val="none" w:sz="0" w:space="0" w:color="auto"/>
        <w:bottom w:val="none" w:sz="0" w:space="0" w:color="auto"/>
        <w:right w:val="none" w:sz="0" w:space="0" w:color="auto"/>
      </w:divBdr>
      <w:divsChild>
        <w:div w:id="1219319350">
          <w:marLeft w:val="0"/>
          <w:marRight w:val="0"/>
          <w:marTop w:val="0"/>
          <w:marBottom w:val="75"/>
          <w:divBdr>
            <w:top w:val="none" w:sz="0" w:space="0" w:color="auto"/>
            <w:left w:val="none" w:sz="0" w:space="0" w:color="auto"/>
            <w:bottom w:val="dotted" w:sz="6" w:space="2" w:color="DDDDDD"/>
            <w:right w:val="none" w:sz="0" w:space="0" w:color="auto"/>
          </w:divBdr>
        </w:div>
        <w:div w:id="1725252639">
          <w:marLeft w:val="0"/>
          <w:marRight w:val="0"/>
          <w:marTop w:val="0"/>
          <w:marBottom w:val="0"/>
          <w:divBdr>
            <w:top w:val="none" w:sz="0" w:space="0" w:color="auto"/>
            <w:left w:val="none" w:sz="0" w:space="0" w:color="auto"/>
            <w:bottom w:val="none" w:sz="0" w:space="0" w:color="auto"/>
            <w:right w:val="none" w:sz="0" w:space="0" w:color="auto"/>
          </w:divBdr>
        </w:div>
      </w:divsChild>
    </w:div>
    <w:div w:id="1886480894">
      <w:bodyDiv w:val="1"/>
      <w:marLeft w:val="0"/>
      <w:marRight w:val="0"/>
      <w:marTop w:val="0"/>
      <w:marBottom w:val="0"/>
      <w:divBdr>
        <w:top w:val="none" w:sz="0" w:space="0" w:color="auto"/>
        <w:left w:val="none" w:sz="0" w:space="0" w:color="auto"/>
        <w:bottom w:val="none" w:sz="0" w:space="0" w:color="auto"/>
        <w:right w:val="none" w:sz="0" w:space="0" w:color="auto"/>
      </w:divBdr>
      <w:divsChild>
        <w:div w:id="176969491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8603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15461">
      <w:bodyDiv w:val="1"/>
      <w:marLeft w:val="0"/>
      <w:marRight w:val="0"/>
      <w:marTop w:val="0"/>
      <w:marBottom w:val="0"/>
      <w:divBdr>
        <w:top w:val="none" w:sz="0" w:space="0" w:color="auto"/>
        <w:left w:val="none" w:sz="0" w:space="0" w:color="auto"/>
        <w:bottom w:val="none" w:sz="0" w:space="0" w:color="auto"/>
        <w:right w:val="none" w:sz="0" w:space="0" w:color="auto"/>
      </w:divBdr>
      <w:divsChild>
        <w:div w:id="86536193">
          <w:marLeft w:val="0"/>
          <w:marRight w:val="0"/>
          <w:marTop w:val="0"/>
          <w:marBottom w:val="0"/>
          <w:divBdr>
            <w:top w:val="none" w:sz="0" w:space="0" w:color="auto"/>
            <w:left w:val="none" w:sz="0" w:space="0" w:color="auto"/>
            <w:bottom w:val="none" w:sz="0" w:space="0" w:color="auto"/>
            <w:right w:val="none" w:sz="0" w:space="0" w:color="auto"/>
          </w:divBdr>
          <w:divsChild>
            <w:div w:id="1730151157">
              <w:marLeft w:val="0"/>
              <w:marRight w:val="0"/>
              <w:marTop w:val="0"/>
              <w:marBottom w:val="0"/>
              <w:divBdr>
                <w:top w:val="none" w:sz="0" w:space="0" w:color="auto"/>
                <w:left w:val="none" w:sz="0" w:space="0" w:color="auto"/>
                <w:bottom w:val="none" w:sz="0" w:space="0" w:color="auto"/>
                <w:right w:val="none" w:sz="0" w:space="0" w:color="auto"/>
              </w:divBdr>
              <w:divsChild>
                <w:div w:id="334573224">
                  <w:marLeft w:val="0"/>
                  <w:marRight w:val="0"/>
                  <w:marTop w:val="0"/>
                  <w:marBottom w:val="0"/>
                  <w:divBdr>
                    <w:top w:val="none" w:sz="0" w:space="0" w:color="auto"/>
                    <w:left w:val="none" w:sz="0" w:space="0" w:color="auto"/>
                    <w:bottom w:val="none" w:sz="0" w:space="0" w:color="auto"/>
                    <w:right w:val="none" w:sz="0" w:space="0" w:color="auto"/>
                  </w:divBdr>
                  <w:divsChild>
                    <w:div w:id="1512917321">
                      <w:marLeft w:val="-255"/>
                      <w:marRight w:val="0"/>
                      <w:marTop w:val="0"/>
                      <w:marBottom w:val="0"/>
                      <w:divBdr>
                        <w:top w:val="none" w:sz="0" w:space="0" w:color="auto"/>
                        <w:left w:val="none" w:sz="0" w:space="0" w:color="auto"/>
                        <w:bottom w:val="none" w:sz="0" w:space="0" w:color="auto"/>
                        <w:right w:val="none" w:sz="0" w:space="0" w:color="auto"/>
                      </w:divBdr>
                      <w:divsChild>
                        <w:div w:id="183417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638344">
      <w:bodyDiv w:val="1"/>
      <w:marLeft w:val="0"/>
      <w:marRight w:val="0"/>
      <w:marTop w:val="0"/>
      <w:marBottom w:val="0"/>
      <w:divBdr>
        <w:top w:val="none" w:sz="0" w:space="0" w:color="auto"/>
        <w:left w:val="none" w:sz="0" w:space="0" w:color="auto"/>
        <w:bottom w:val="none" w:sz="0" w:space="0" w:color="auto"/>
        <w:right w:val="none" w:sz="0" w:space="0" w:color="auto"/>
      </w:divBdr>
    </w:div>
    <w:div w:id="1889217530">
      <w:bodyDiv w:val="1"/>
      <w:marLeft w:val="0"/>
      <w:marRight w:val="0"/>
      <w:marTop w:val="0"/>
      <w:marBottom w:val="0"/>
      <w:divBdr>
        <w:top w:val="none" w:sz="0" w:space="0" w:color="auto"/>
        <w:left w:val="none" w:sz="0" w:space="0" w:color="auto"/>
        <w:bottom w:val="none" w:sz="0" w:space="0" w:color="auto"/>
        <w:right w:val="none" w:sz="0" w:space="0" w:color="auto"/>
      </w:divBdr>
    </w:div>
    <w:div w:id="1890219963">
      <w:bodyDiv w:val="1"/>
      <w:marLeft w:val="0"/>
      <w:marRight w:val="0"/>
      <w:marTop w:val="0"/>
      <w:marBottom w:val="0"/>
      <w:divBdr>
        <w:top w:val="none" w:sz="0" w:space="0" w:color="auto"/>
        <w:left w:val="none" w:sz="0" w:space="0" w:color="auto"/>
        <w:bottom w:val="none" w:sz="0" w:space="0" w:color="auto"/>
        <w:right w:val="none" w:sz="0" w:space="0" w:color="auto"/>
      </w:divBdr>
      <w:divsChild>
        <w:div w:id="100493038">
          <w:marLeft w:val="0"/>
          <w:marRight w:val="0"/>
          <w:marTop w:val="0"/>
          <w:marBottom w:val="0"/>
          <w:divBdr>
            <w:top w:val="none" w:sz="0" w:space="0" w:color="auto"/>
            <w:left w:val="none" w:sz="0" w:space="0" w:color="auto"/>
            <w:bottom w:val="none" w:sz="0" w:space="0" w:color="auto"/>
            <w:right w:val="none" w:sz="0" w:space="0" w:color="auto"/>
          </w:divBdr>
        </w:div>
      </w:divsChild>
    </w:div>
    <w:div w:id="1890337916">
      <w:bodyDiv w:val="1"/>
      <w:marLeft w:val="0"/>
      <w:marRight w:val="0"/>
      <w:marTop w:val="0"/>
      <w:marBottom w:val="0"/>
      <w:divBdr>
        <w:top w:val="none" w:sz="0" w:space="0" w:color="auto"/>
        <w:left w:val="none" w:sz="0" w:space="0" w:color="auto"/>
        <w:bottom w:val="none" w:sz="0" w:space="0" w:color="auto"/>
        <w:right w:val="none" w:sz="0" w:space="0" w:color="auto"/>
      </w:divBdr>
    </w:div>
    <w:div w:id="1891771685">
      <w:bodyDiv w:val="1"/>
      <w:marLeft w:val="0"/>
      <w:marRight w:val="0"/>
      <w:marTop w:val="0"/>
      <w:marBottom w:val="0"/>
      <w:divBdr>
        <w:top w:val="none" w:sz="0" w:space="0" w:color="auto"/>
        <w:left w:val="none" w:sz="0" w:space="0" w:color="auto"/>
        <w:bottom w:val="none" w:sz="0" w:space="0" w:color="auto"/>
        <w:right w:val="none" w:sz="0" w:space="0" w:color="auto"/>
      </w:divBdr>
    </w:div>
    <w:div w:id="1892425430">
      <w:bodyDiv w:val="1"/>
      <w:marLeft w:val="0"/>
      <w:marRight w:val="0"/>
      <w:marTop w:val="0"/>
      <w:marBottom w:val="0"/>
      <w:divBdr>
        <w:top w:val="none" w:sz="0" w:space="0" w:color="auto"/>
        <w:left w:val="none" w:sz="0" w:space="0" w:color="auto"/>
        <w:bottom w:val="none" w:sz="0" w:space="0" w:color="auto"/>
        <w:right w:val="none" w:sz="0" w:space="0" w:color="auto"/>
      </w:divBdr>
      <w:divsChild>
        <w:div w:id="2137942967">
          <w:marLeft w:val="0"/>
          <w:marRight w:val="0"/>
          <w:marTop w:val="0"/>
          <w:marBottom w:val="0"/>
          <w:divBdr>
            <w:top w:val="none" w:sz="0" w:space="0" w:color="auto"/>
            <w:left w:val="none" w:sz="0" w:space="0" w:color="auto"/>
            <w:bottom w:val="none" w:sz="0" w:space="0" w:color="auto"/>
            <w:right w:val="none" w:sz="0" w:space="0" w:color="auto"/>
          </w:divBdr>
          <w:divsChild>
            <w:div w:id="2047948003">
              <w:marLeft w:val="0"/>
              <w:marRight w:val="0"/>
              <w:marTop w:val="0"/>
              <w:marBottom w:val="0"/>
              <w:divBdr>
                <w:top w:val="none" w:sz="0" w:space="0" w:color="auto"/>
                <w:left w:val="none" w:sz="0" w:space="0" w:color="auto"/>
                <w:bottom w:val="none" w:sz="0" w:space="0" w:color="auto"/>
                <w:right w:val="none" w:sz="0" w:space="0" w:color="auto"/>
              </w:divBdr>
              <w:divsChild>
                <w:div w:id="186181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92438">
      <w:bodyDiv w:val="1"/>
      <w:marLeft w:val="0"/>
      <w:marRight w:val="0"/>
      <w:marTop w:val="0"/>
      <w:marBottom w:val="0"/>
      <w:divBdr>
        <w:top w:val="none" w:sz="0" w:space="0" w:color="auto"/>
        <w:left w:val="none" w:sz="0" w:space="0" w:color="auto"/>
        <w:bottom w:val="none" w:sz="0" w:space="0" w:color="auto"/>
        <w:right w:val="none" w:sz="0" w:space="0" w:color="auto"/>
      </w:divBdr>
    </w:div>
    <w:div w:id="1895307638">
      <w:bodyDiv w:val="1"/>
      <w:marLeft w:val="0"/>
      <w:marRight w:val="0"/>
      <w:marTop w:val="750"/>
      <w:marBottom w:val="0"/>
      <w:divBdr>
        <w:top w:val="none" w:sz="0" w:space="0" w:color="auto"/>
        <w:left w:val="none" w:sz="0" w:space="0" w:color="auto"/>
        <w:bottom w:val="none" w:sz="0" w:space="0" w:color="auto"/>
        <w:right w:val="none" w:sz="0" w:space="0" w:color="auto"/>
      </w:divBdr>
      <w:divsChild>
        <w:div w:id="1386831755">
          <w:marLeft w:val="0"/>
          <w:marRight w:val="0"/>
          <w:marTop w:val="0"/>
          <w:marBottom w:val="0"/>
          <w:divBdr>
            <w:top w:val="none" w:sz="0" w:space="0" w:color="auto"/>
            <w:left w:val="none" w:sz="0" w:space="0" w:color="auto"/>
            <w:bottom w:val="none" w:sz="0" w:space="0" w:color="auto"/>
            <w:right w:val="none" w:sz="0" w:space="0" w:color="auto"/>
          </w:divBdr>
          <w:divsChild>
            <w:div w:id="337003727">
              <w:marLeft w:val="0"/>
              <w:marRight w:val="0"/>
              <w:marTop w:val="0"/>
              <w:marBottom w:val="0"/>
              <w:divBdr>
                <w:top w:val="none" w:sz="0" w:space="0" w:color="auto"/>
                <w:left w:val="none" w:sz="0" w:space="0" w:color="auto"/>
                <w:bottom w:val="none" w:sz="0" w:space="0" w:color="auto"/>
                <w:right w:val="none" w:sz="0" w:space="0" w:color="auto"/>
              </w:divBdr>
              <w:divsChild>
                <w:div w:id="432631910">
                  <w:marLeft w:val="0"/>
                  <w:marRight w:val="-450"/>
                  <w:marTop w:val="0"/>
                  <w:marBottom w:val="450"/>
                  <w:divBdr>
                    <w:top w:val="none" w:sz="0" w:space="0" w:color="auto"/>
                    <w:left w:val="none" w:sz="0" w:space="0" w:color="auto"/>
                    <w:bottom w:val="none" w:sz="0" w:space="0" w:color="auto"/>
                    <w:right w:val="none" w:sz="0" w:space="0" w:color="auto"/>
                  </w:divBdr>
                  <w:divsChild>
                    <w:div w:id="246231483">
                      <w:marLeft w:val="0"/>
                      <w:marRight w:val="0"/>
                      <w:marTop w:val="0"/>
                      <w:marBottom w:val="0"/>
                      <w:divBdr>
                        <w:top w:val="none" w:sz="0" w:space="0" w:color="auto"/>
                        <w:left w:val="none" w:sz="0" w:space="0" w:color="auto"/>
                        <w:bottom w:val="none" w:sz="0" w:space="0" w:color="auto"/>
                        <w:right w:val="none" w:sz="0" w:space="0" w:color="auto"/>
                      </w:divBdr>
                      <w:divsChild>
                        <w:div w:id="1890919056">
                          <w:marLeft w:val="0"/>
                          <w:marRight w:val="0"/>
                          <w:marTop w:val="0"/>
                          <w:marBottom w:val="300"/>
                          <w:divBdr>
                            <w:top w:val="none" w:sz="0" w:space="0" w:color="auto"/>
                            <w:left w:val="none" w:sz="0" w:space="0" w:color="auto"/>
                            <w:bottom w:val="none" w:sz="0" w:space="0" w:color="auto"/>
                            <w:right w:val="none" w:sz="0" w:space="0" w:color="auto"/>
                          </w:divBdr>
                          <w:divsChild>
                            <w:div w:id="1754400978">
                              <w:marLeft w:val="0"/>
                              <w:marRight w:val="0"/>
                              <w:marTop w:val="0"/>
                              <w:marBottom w:val="0"/>
                              <w:divBdr>
                                <w:top w:val="none" w:sz="0" w:space="0" w:color="auto"/>
                                <w:left w:val="none" w:sz="0" w:space="0" w:color="auto"/>
                                <w:bottom w:val="none" w:sz="0" w:space="0" w:color="auto"/>
                                <w:right w:val="none" w:sz="0" w:space="0" w:color="auto"/>
                              </w:divBdr>
                              <w:divsChild>
                                <w:div w:id="565460147">
                                  <w:marLeft w:val="0"/>
                                  <w:marRight w:val="0"/>
                                  <w:marTop w:val="0"/>
                                  <w:marBottom w:val="0"/>
                                  <w:divBdr>
                                    <w:top w:val="none" w:sz="0" w:space="0" w:color="auto"/>
                                    <w:left w:val="none" w:sz="0" w:space="0" w:color="auto"/>
                                    <w:bottom w:val="none" w:sz="0" w:space="0" w:color="auto"/>
                                    <w:right w:val="none" w:sz="0" w:space="0" w:color="auto"/>
                                  </w:divBdr>
                                  <w:divsChild>
                                    <w:div w:id="1975139790">
                                      <w:marLeft w:val="0"/>
                                      <w:marRight w:val="0"/>
                                      <w:marTop w:val="0"/>
                                      <w:marBottom w:val="0"/>
                                      <w:divBdr>
                                        <w:top w:val="none" w:sz="0" w:space="0" w:color="auto"/>
                                        <w:left w:val="none" w:sz="0" w:space="0" w:color="auto"/>
                                        <w:bottom w:val="none" w:sz="0" w:space="0" w:color="auto"/>
                                        <w:right w:val="none" w:sz="0" w:space="0" w:color="auto"/>
                                      </w:divBdr>
                                    </w:div>
                                  </w:divsChild>
                                </w:div>
                                <w:div w:id="964895530">
                                  <w:marLeft w:val="0"/>
                                  <w:marRight w:val="0"/>
                                  <w:marTop w:val="0"/>
                                  <w:marBottom w:val="0"/>
                                  <w:divBdr>
                                    <w:top w:val="none" w:sz="0" w:space="0" w:color="auto"/>
                                    <w:left w:val="none" w:sz="0" w:space="0" w:color="auto"/>
                                    <w:bottom w:val="none" w:sz="0" w:space="0" w:color="auto"/>
                                    <w:right w:val="none" w:sz="0" w:space="0" w:color="auto"/>
                                  </w:divBdr>
                                  <w:divsChild>
                                    <w:div w:id="274752891">
                                      <w:marLeft w:val="0"/>
                                      <w:marRight w:val="0"/>
                                      <w:marTop w:val="0"/>
                                      <w:marBottom w:val="0"/>
                                      <w:divBdr>
                                        <w:top w:val="none" w:sz="0" w:space="0" w:color="auto"/>
                                        <w:left w:val="none" w:sz="0" w:space="0" w:color="auto"/>
                                        <w:bottom w:val="none" w:sz="0" w:space="0" w:color="auto"/>
                                        <w:right w:val="none" w:sz="0" w:space="0" w:color="auto"/>
                                      </w:divBdr>
                                    </w:div>
                                  </w:divsChild>
                                </w:div>
                                <w:div w:id="1279332043">
                                  <w:marLeft w:val="0"/>
                                  <w:marRight w:val="0"/>
                                  <w:marTop w:val="0"/>
                                  <w:marBottom w:val="0"/>
                                  <w:divBdr>
                                    <w:top w:val="none" w:sz="0" w:space="0" w:color="auto"/>
                                    <w:left w:val="none" w:sz="0" w:space="0" w:color="auto"/>
                                    <w:bottom w:val="none" w:sz="0" w:space="0" w:color="auto"/>
                                    <w:right w:val="none" w:sz="0" w:space="0" w:color="auto"/>
                                  </w:divBdr>
                                  <w:divsChild>
                                    <w:div w:id="105196616">
                                      <w:marLeft w:val="0"/>
                                      <w:marRight w:val="0"/>
                                      <w:marTop w:val="0"/>
                                      <w:marBottom w:val="0"/>
                                      <w:divBdr>
                                        <w:top w:val="none" w:sz="0" w:space="0" w:color="auto"/>
                                        <w:left w:val="none" w:sz="0" w:space="0" w:color="auto"/>
                                        <w:bottom w:val="none" w:sz="0" w:space="0" w:color="auto"/>
                                        <w:right w:val="none" w:sz="0" w:space="0" w:color="auto"/>
                                      </w:divBdr>
                                    </w:div>
                                  </w:divsChild>
                                </w:div>
                                <w:div w:id="1393457788">
                                  <w:marLeft w:val="0"/>
                                  <w:marRight w:val="0"/>
                                  <w:marTop w:val="0"/>
                                  <w:marBottom w:val="0"/>
                                  <w:divBdr>
                                    <w:top w:val="none" w:sz="0" w:space="0" w:color="auto"/>
                                    <w:left w:val="none" w:sz="0" w:space="0" w:color="auto"/>
                                    <w:bottom w:val="none" w:sz="0" w:space="0" w:color="auto"/>
                                    <w:right w:val="none" w:sz="0" w:space="0" w:color="auto"/>
                                  </w:divBdr>
                                  <w:divsChild>
                                    <w:div w:id="569770810">
                                      <w:marLeft w:val="0"/>
                                      <w:marRight w:val="0"/>
                                      <w:marTop w:val="0"/>
                                      <w:marBottom w:val="0"/>
                                      <w:divBdr>
                                        <w:top w:val="none" w:sz="0" w:space="0" w:color="auto"/>
                                        <w:left w:val="none" w:sz="0" w:space="0" w:color="auto"/>
                                        <w:bottom w:val="none" w:sz="0" w:space="0" w:color="auto"/>
                                        <w:right w:val="none" w:sz="0" w:space="0" w:color="auto"/>
                                      </w:divBdr>
                                    </w:div>
                                  </w:divsChild>
                                </w:div>
                                <w:div w:id="1519781638">
                                  <w:marLeft w:val="0"/>
                                  <w:marRight w:val="0"/>
                                  <w:marTop w:val="0"/>
                                  <w:marBottom w:val="0"/>
                                  <w:divBdr>
                                    <w:top w:val="none" w:sz="0" w:space="0" w:color="auto"/>
                                    <w:left w:val="none" w:sz="0" w:space="0" w:color="auto"/>
                                    <w:bottom w:val="none" w:sz="0" w:space="0" w:color="auto"/>
                                    <w:right w:val="none" w:sz="0" w:space="0" w:color="auto"/>
                                  </w:divBdr>
                                  <w:divsChild>
                                    <w:div w:id="177549608">
                                      <w:marLeft w:val="0"/>
                                      <w:marRight w:val="0"/>
                                      <w:marTop w:val="0"/>
                                      <w:marBottom w:val="0"/>
                                      <w:divBdr>
                                        <w:top w:val="none" w:sz="0" w:space="0" w:color="auto"/>
                                        <w:left w:val="none" w:sz="0" w:space="0" w:color="auto"/>
                                        <w:bottom w:val="none" w:sz="0" w:space="0" w:color="auto"/>
                                        <w:right w:val="none" w:sz="0" w:space="0" w:color="auto"/>
                                      </w:divBdr>
                                    </w:div>
                                  </w:divsChild>
                                </w:div>
                                <w:div w:id="1840729981">
                                  <w:marLeft w:val="0"/>
                                  <w:marRight w:val="0"/>
                                  <w:marTop w:val="0"/>
                                  <w:marBottom w:val="0"/>
                                  <w:divBdr>
                                    <w:top w:val="none" w:sz="0" w:space="0" w:color="auto"/>
                                    <w:left w:val="none" w:sz="0" w:space="0" w:color="auto"/>
                                    <w:bottom w:val="none" w:sz="0" w:space="0" w:color="auto"/>
                                    <w:right w:val="single" w:sz="6" w:space="0" w:color="DCDCDC"/>
                                  </w:divBdr>
                                  <w:divsChild>
                                    <w:div w:id="301156787">
                                      <w:marLeft w:val="0"/>
                                      <w:marRight w:val="0"/>
                                      <w:marTop w:val="0"/>
                                      <w:marBottom w:val="0"/>
                                      <w:divBdr>
                                        <w:top w:val="none" w:sz="0" w:space="0" w:color="auto"/>
                                        <w:left w:val="none" w:sz="0" w:space="0" w:color="auto"/>
                                        <w:bottom w:val="none" w:sz="0" w:space="0" w:color="auto"/>
                                        <w:right w:val="none" w:sz="0" w:space="0" w:color="auto"/>
                                      </w:divBdr>
                                      <w:divsChild>
                                        <w:div w:id="142167321">
                                          <w:marLeft w:val="0"/>
                                          <w:marRight w:val="0"/>
                                          <w:marTop w:val="0"/>
                                          <w:marBottom w:val="0"/>
                                          <w:divBdr>
                                            <w:top w:val="none" w:sz="0" w:space="0" w:color="auto"/>
                                            <w:left w:val="none" w:sz="0" w:space="0" w:color="auto"/>
                                            <w:bottom w:val="none" w:sz="0" w:space="0" w:color="auto"/>
                                            <w:right w:val="none" w:sz="0" w:space="0" w:color="auto"/>
                                          </w:divBdr>
                                          <w:divsChild>
                                            <w:div w:id="16399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76694">
                      <w:marLeft w:val="0"/>
                      <w:marRight w:val="0"/>
                      <w:marTop w:val="0"/>
                      <w:marBottom w:val="0"/>
                      <w:divBdr>
                        <w:top w:val="none" w:sz="0" w:space="0" w:color="auto"/>
                        <w:left w:val="none" w:sz="0" w:space="0" w:color="auto"/>
                        <w:bottom w:val="none" w:sz="0" w:space="0" w:color="auto"/>
                        <w:right w:val="none" w:sz="0" w:space="0" w:color="auto"/>
                      </w:divBdr>
                      <w:divsChild>
                        <w:div w:id="1759593619">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 w:id="113359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231548">
      <w:bodyDiv w:val="1"/>
      <w:marLeft w:val="0"/>
      <w:marRight w:val="0"/>
      <w:marTop w:val="0"/>
      <w:marBottom w:val="0"/>
      <w:divBdr>
        <w:top w:val="none" w:sz="0" w:space="0" w:color="auto"/>
        <w:left w:val="none" w:sz="0" w:space="0" w:color="auto"/>
        <w:bottom w:val="none" w:sz="0" w:space="0" w:color="auto"/>
        <w:right w:val="none" w:sz="0" w:space="0" w:color="auto"/>
      </w:divBdr>
      <w:divsChild>
        <w:div w:id="887691972">
          <w:marLeft w:val="225"/>
          <w:marRight w:val="225"/>
          <w:marTop w:val="540"/>
          <w:marBottom w:val="225"/>
          <w:divBdr>
            <w:top w:val="none" w:sz="0" w:space="0" w:color="auto"/>
            <w:left w:val="none" w:sz="0" w:space="0" w:color="auto"/>
            <w:bottom w:val="none" w:sz="0" w:space="0" w:color="auto"/>
            <w:right w:val="none" w:sz="0" w:space="0" w:color="auto"/>
          </w:divBdr>
          <w:divsChild>
            <w:div w:id="753431411">
              <w:marLeft w:val="300"/>
              <w:marRight w:val="0"/>
              <w:marTop w:val="0"/>
              <w:marBottom w:val="75"/>
              <w:divBdr>
                <w:top w:val="none" w:sz="0" w:space="0" w:color="auto"/>
                <w:left w:val="none" w:sz="0" w:space="0" w:color="auto"/>
                <w:bottom w:val="none" w:sz="0" w:space="0" w:color="auto"/>
                <w:right w:val="none" w:sz="0" w:space="0" w:color="auto"/>
              </w:divBdr>
              <w:divsChild>
                <w:div w:id="527715806">
                  <w:marLeft w:val="0"/>
                  <w:marRight w:val="0"/>
                  <w:marTop w:val="150"/>
                  <w:marBottom w:val="75"/>
                  <w:divBdr>
                    <w:top w:val="none" w:sz="0" w:space="0" w:color="auto"/>
                    <w:left w:val="none" w:sz="0" w:space="0" w:color="auto"/>
                    <w:bottom w:val="none" w:sz="0" w:space="0" w:color="auto"/>
                    <w:right w:val="none" w:sz="0" w:space="0" w:color="auto"/>
                  </w:divBdr>
                </w:div>
                <w:div w:id="14460038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97860772">
      <w:bodyDiv w:val="1"/>
      <w:marLeft w:val="0"/>
      <w:marRight w:val="0"/>
      <w:marTop w:val="0"/>
      <w:marBottom w:val="0"/>
      <w:divBdr>
        <w:top w:val="none" w:sz="0" w:space="0" w:color="auto"/>
        <w:left w:val="none" w:sz="0" w:space="0" w:color="auto"/>
        <w:bottom w:val="none" w:sz="0" w:space="0" w:color="auto"/>
        <w:right w:val="none" w:sz="0" w:space="0" w:color="auto"/>
      </w:divBdr>
    </w:div>
    <w:div w:id="1898276989">
      <w:bodyDiv w:val="1"/>
      <w:marLeft w:val="0"/>
      <w:marRight w:val="0"/>
      <w:marTop w:val="0"/>
      <w:marBottom w:val="0"/>
      <w:divBdr>
        <w:top w:val="none" w:sz="0" w:space="0" w:color="auto"/>
        <w:left w:val="none" w:sz="0" w:space="0" w:color="auto"/>
        <w:bottom w:val="none" w:sz="0" w:space="0" w:color="auto"/>
        <w:right w:val="none" w:sz="0" w:space="0" w:color="auto"/>
      </w:divBdr>
    </w:div>
    <w:div w:id="1898466979">
      <w:bodyDiv w:val="1"/>
      <w:marLeft w:val="0"/>
      <w:marRight w:val="0"/>
      <w:marTop w:val="0"/>
      <w:marBottom w:val="0"/>
      <w:divBdr>
        <w:top w:val="none" w:sz="0" w:space="0" w:color="auto"/>
        <w:left w:val="none" w:sz="0" w:space="0" w:color="auto"/>
        <w:bottom w:val="none" w:sz="0" w:space="0" w:color="auto"/>
        <w:right w:val="none" w:sz="0" w:space="0" w:color="auto"/>
      </w:divBdr>
      <w:divsChild>
        <w:div w:id="553081518">
          <w:marLeft w:val="120"/>
          <w:marRight w:val="0"/>
          <w:marTop w:val="0"/>
          <w:marBottom w:val="150"/>
          <w:divBdr>
            <w:top w:val="none" w:sz="0" w:space="0" w:color="auto"/>
            <w:left w:val="none" w:sz="0" w:space="0" w:color="auto"/>
            <w:bottom w:val="none" w:sz="0" w:space="0" w:color="auto"/>
            <w:right w:val="none" w:sz="0" w:space="0" w:color="auto"/>
          </w:divBdr>
        </w:div>
      </w:divsChild>
    </w:div>
    <w:div w:id="1902787321">
      <w:bodyDiv w:val="1"/>
      <w:marLeft w:val="0"/>
      <w:marRight w:val="0"/>
      <w:marTop w:val="0"/>
      <w:marBottom w:val="0"/>
      <w:divBdr>
        <w:top w:val="none" w:sz="0" w:space="0" w:color="auto"/>
        <w:left w:val="none" w:sz="0" w:space="0" w:color="auto"/>
        <w:bottom w:val="none" w:sz="0" w:space="0" w:color="auto"/>
        <w:right w:val="none" w:sz="0" w:space="0" w:color="auto"/>
      </w:divBdr>
    </w:div>
    <w:div w:id="1903514751">
      <w:bodyDiv w:val="1"/>
      <w:marLeft w:val="0"/>
      <w:marRight w:val="0"/>
      <w:marTop w:val="0"/>
      <w:marBottom w:val="0"/>
      <w:divBdr>
        <w:top w:val="none" w:sz="0" w:space="0" w:color="auto"/>
        <w:left w:val="none" w:sz="0" w:space="0" w:color="auto"/>
        <w:bottom w:val="none" w:sz="0" w:space="0" w:color="auto"/>
        <w:right w:val="none" w:sz="0" w:space="0" w:color="auto"/>
      </w:divBdr>
      <w:divsChild>
        <w:div w:id="162743294">
          <w:marLeft w:val="0"/>
          <w:marRight w:val="0"/>
          <w:marTop w:val="0"/>
          <w:marBottom w:val="0"/>
          <w:divBdr>
            <w:top w:val="none" w:sz="0" w:space="0" w:color="auto"/>
            <w:left w:val="none" w:sz="0" w:space="0" w:color="auto"/>
            <w:bottom w:val="none" w:sz="0" w:space="0" w:color="auto"/>
            <w:right w:val="none" w:sz="0" w:space="0" w:color="auto"/>
          </w:divBdr>
        </w:div>
      </w:divsChild>
    </w:div>
    <w:div w:id="1903826357">
      <w:bodyDiv w:val="1"/>
      <w:marLeft w:val="0"/>
      <w:marRight w:val="0"/>
      <w:marTop w:val="0"/>
      <w:marBottom w:val="0"/>
      <w:divBdr>
        <w:top w:val="none" w:sz="0" w:space="0" w:color="auto"/>
        <w:left w:val="none" w:sz="0" w:space="0" w:color="auto"/>
        <w:bottom w:val="none" w:sz="0" w:space="0" w:color="auto"/>
        <w:right w:val="none" w:sz="0" w:space="0" w:color="auto"/>
      </w:divBdr>
      <w:divsChild>
        <w:div w:id="111637061">
          <w:marLeft w:val="0"/>
          <w:marRight w:val="0"/>
          <w:marTop w:val="0"/>
          <w:marBottom w:val="0"/>
          <w:divBdr>
            <w:top w:val="none" w:sz="0" w:space="0" w:color="auto"/>
            <w:left w:val="none" w:sz="0" w:space="0" w:color="auto"/>
            <w:bottom w:val="none" w:sz="0" w:space="0" w:color="auto"/>
            <w:right w:val="none" w:sz="0" w:space="0" w:color="auto"/>
          </w:divBdr>
        </w:div>
        <w:div w:id="1117216244">
          <w:marLeft w:val="0"/>
          <w:marRight w:val="0"/>
          <w:marTop w:val="0"/>
          <w:marBottom w:val="75"/>
          <w:divBdr>
            <w:top w:val="none" w:sz="0" w:space="0" w:color="auto"/>
            <w:left w:val="none" w:sz="0" w:space="0" w:color="auto"/>
            <w:bottom w:val="dotted" w:sz="6" w:space="2" w:color="DDDDDD"/>
            <w:right w:val="none" w:sz="0" w:space="0" w:color="auto"/>
          </w:divBdr>
        </w:div>
      </w:divsChild>
    </w:div>
    <w:div w:id="1903829662">
      <w:bodyDiv w:val="1"/>
      <w:marLeft w:val="0"/>
      <w:marRight w:val="0"/>
      <w:marTop w:val="0"/>
      <w:marBottom w:val="0"/>
      <w:divBdr>
        <w:top w:val="none" w:sz="0" w:space="0" w:color="auto"/>
        <w:left w:val="none" w:sz="0" w:space="0" w:color="auto"/>
        <w:bottom w:val="none" w:sz="0" w:space="0" w:color="auto"/>
        <w:right w:val="none" w:sz="0" w:space="0" w:color="auto"/>
      </w:divBdr>
    </w:div>
    <w:div w:id="1904683403">
      <w:bodyDiv w:val="1"/>
      <w:marLeft w:val="0"/>
      <w:marRight w:val="0"/>
      <w:marTop w:val="0"/>
      <w:marBottom w:val="0"/>
      <w:divBdr>
        <w:top w:val="none" w:sz="0" w:space="0" w:color="auto"/>
        <w:left w:val="none" w:sz="0" w:space="0" w:color="auto"/>
        <w:bottom w:val="none" w:sz="0" w:space="0" w:color="auto"/>
        <w:right w:val="none" w:sz="0" w:space="0" w:color="auto"/>
      </w:divBdr>
      <w:divsChild>
        <w:div w:id="1726950066">
          <w:marLeft w:val="0"/>
          <w:marRight w:val="0"/>
          <w:marTop w:val="0"/>
          <w:marBottom w:val="0"/>
          <w:divBdr>
            <w:top w:val="none" w:sz="0" w:space="0" w:color="auto"/>
            <w:left w:val="none" w:sz="0" w:space="0" w:color="auto"/>
            <w:bottom w:val="none" w:sz="0" w:space="0" w:color="auto"/>
            <w:right w:val="none" w:sz="0" w:space="0" w:color="auto"/>
          </w:divBdr>
        </w:div>
      </w:divsChild>
    </w:div>
    <w:div w:id="1906212839">
      <w:bodyDiv w:val="1"/>
      <w:marLeft w:val="0"/>
      <w:marRight w:val="0"/>
      <w:marTop w:val="0"/>
      <w:marBottom w:val="0"/>
      <w:divBdr>
        <w:top w:val="none" w:sz="0" w:space="0" w:color="auto"/>
        <w:left w:val="none" w:sz="0" w:space="0" w:color="auto"/>
        <w:bottom w:val="none" w:sz="0" w:space="0" w:color="auto"/>
        <w:right w:val="none" w:sz="0" w:space="0" w:color="auto"/>
      </w:divBdr>
    </w:div>
    <w:div w:id="1908878899">
      <w:bodyDiv w:val="1"/>
      <w:marLeft w:val="0"/>
      <w:marRight w:val="0"/>
      <w:marTop w:val="0"/>
      <w:marBottom w:val="0"/>
      <w:divBdr>
        <w:top w:val="none" w:sz="0" w:space="0" w:color="auto"/>
        <w:left w:val="none" w:sz="0" w:space="0" w:color="auto"/>
        <w:bottom w:val="none" w:sz="0" w:space="0" w:color="auto"/>
        <w:right w:val="none" w:sz="0" w:space="0" w:color="auto"/>
      </w:divBdr>
    </w:div>
    <w:div w:id="1909681280">
      <w:bodyDiv w:val="1"/>
      <w:marLeft w:val="0"/>
      <w:marRight w:val="0"/>
      <w:marTop w:val="0"/>
      <w:marBottom w:val="0"/>
      <w:divBdr>
        <w:top w:val="none" w:sz="0" w:space="0" w:color="auto"/>
        <w:left w:val="none" w:sz="0" w:space="0" w:color="auto"/>
        <w:bottom w:val="none" w:sz="0" w:space="0" w:color="auto"/>
        <w:right w:val="none" w:sz="0" w:space="0" w:color="auto"/>
      </w:divBdr>
      <w:divsChild>
        <w:div w:id="14238678">
          <w:marLeft w:val="0"/>
          <w:marRight w:val="0"/>
          <w:marTop w:val="0"/>
          <w:marBottom w:val="0"/>
          <w:divBdr>
            <w:top w:val="none" w:sz="0" w:space="0" w:color="auto"/>
            <w:left w:val="none" w:sz="0" w:space="0" w:color="auto"/>
            <w:bottom w:val="none" w:sz="0" w:space="0" w:color="auto"/>
            <w:right w:val="none" w:sz="0" w:space="0" w:color="auto"/>
          </w:divBdr>
        </w:div>
      </w:divsChild>
    </w:div>
    <w:div w:id="1909923810">
      <w:bodyDiv w:val="1"/>
      <w:marLeft w:val="0"/>
      <w:marRight w:val="0"/>
      <w:marTop w:val="0"/>
      <w:marBottom w:val="0"/>
      <w:divBdr>
        <w:top w:val="none" w:sz="0" w:space="0" w:color="auto"/>
        <w:left w:val="none" w:sz="0" w:space="0" w:color="auto"/>
        <w:bottom w:val="none" w:sz="0" w:space="0" w:color="auto"/>
        <w:right w:val="none" w:sz="0" w:space="0" w:color="auto"/>
      </w:divBdr>
      <w:divsChild>
        <w:div w:id="406458896">
          <w:marLeft w:val="0"/>
          <w:marRight w:val="0"/>
          <w:marTop w:val="0"/>
          <w:marBottom w:val="0"/>
          <w:divBdr>
            <w:top w:val="none" w:sz="0" w:space="0" w:color="auto"/>
            <w:left w:val="none" w:sz="0" w:space="0" w:color="auto"/>
            <w:bottom w:val="none" w:sz="0" w:space="0" w:color="auto"/>
            <w:right w:val="none" w:sz="0" w:space="0" w:color="auto"/>
          </w:divBdr>
        </w:div>
        <w:div w:id="927084574">
          <w:marLeft w:val="0"/>
          <w:marRight w:val="0"/>
          <w:marTop w:val="0"/>
          <w:marBottom w:val="75"/>
          <w:divBdr>
            <w:top w:val="none" w:sz="0" w:space="0" w:color="auto"/>
            <w:left w:val="none" w:sz="0" w:space="0" w:color="auto"/>
            <w:bottom w:val="dotted" w:sz="6" w:space="2" w:color="DDDDDD"/>
            <w:right w:val="none" w:sz="0" w:space="0" w:color="auto"/>
          </w:divBdr>
        </w:div>
      </w:divsChild>
    </w:div>
    <w:div w:id="1911423923">
      <w:bodyDiv w:val="1"/>
      <w:marLeft w:val="0"/>
      <w:marRight w:val="0"/>
      <w:marTop w:val="0"/>
      <w:marBottom w:val="0"/>
      <w:divBdr>
        <w:top w:val="none" w:sz="0" w:space="0" w:color="auto"/>
        <w:left w:val="none" w:sz="0" w:space="0" w:color="auto"/>
        <w:bottom w:val="none" w:sz="0" w:space="0" w:color="auto"/>
        <w:right w:val="none" w:sz="0" w:space="0" w:color="auto"/>
      </w:divBdr>
      <w:divsChild>
        <w:div w:id="180314699">
          <w:marLeft w:val="0"/>
          <w:marRight w:val="0"/>
          <w:marTop w:val="0"/>
          <w:marBottom w:val="0"/>
          <w:divBdr>
            <w:top w:val="none" w:sz="0" w:space="0" w:color="auto"/>
            <w:left w:val="none" w:sz="0" w:space="0" w:color="auto"/>
            <w:bottom w:val="none" w:sz="0" w:space="0" w:color="auto"/>
            <w:right w:val="none" w:sz="0" w:space="0" w:color="auto"/>
          </w:divBdr>
        </w:div>
        <w:div w:id="1489174922">
          <w:marLeft w:val="0"/>
          <w:marRight w:val="0"/>
          <w:marTop w:val="0"/>
          <w:marBottom w:val="75"/>
          <w:divBdr>
            <w:top w:val="none" w:sz="0" w:space="0" w:color="auto"/>
            <w:left w:val="none" w:sz="0" w:space="0" w:color="auto"/>
            <w:bottom w:val="dotted" w:sz="6" w:space="2" w:color="DDDDDD"/>
            <w:right w:val="none" w:sz="0" w:space="0" w:color="auto"/>
          </w:divBdr>
        </w:div>
      </w:divsChild>
    </w:div>
    <w:div w:id="1911495501">
      <w:bodyDiv w:val="1"/>
      <w:marLeft w:val="0"/>
      <w:marRight w:val="0"/>
      <w:marTop w:val="0"/>
      <w:marBottom w:val="0"/>
      <w:divBdr>
        <w:top w:val="none" w:sz="0" w:space="0" w:color="auto"/>
        <w:left w:val="none" w:sz="0" w:space="0" w:color="auto"/>
        <w:bottom w:val="none" w:sz="0" w:space="0" w:color="auto"/>
        <w:right w:val="none" w:sz="0" w:space="0" w:color="auto"/>
      </w:divBdr>
      <w:divsChild>
        <w:div w:id="446001106">
          <w:marLeft w:val="0"/>
          <w:marRight w:val="0"/>
          <w:marTop w:val="0"/>
          <w:marBottom w:val="225"/>
          <w:divBdr>
            <w:top w:val="none" w:sz="0" w:space="0" w:color="auto"/>
            <w:left w:val="none" w:sz="0" w:space="0" w:color="auto"/>
            <w:bottom w:val="none" w:sz="0" w:space="0" w:color="auto"/>
            <w:right w:val="none" w:sz="0" w:space="0" w:color="auto"/>
          </w:divBdr>
        </w:div>
        <w:div w:id="506871016">
          <w:marLeft w:val="0"/>
          <w:marRight w:val="0"/>
          <w:marTop w:val="150"/>
          <w:marBottom w:val="75"/>
          <w:divBdr>
            <w:top w:val="none" w:sz="0" w:space="0" w:color="auto"/>
            <w:left w:val="none" w:sz="0" w:space="0" w:color="auto"/>
            <w:bottom w:val="none" w:sz="0" w:space="0" w:color="auto"/>
            <w:right w:val="none" w:sz="0" w:space="0" w:color="auto"/>
          </w:divBdr>
        </w:div>
        <w:div w:id="901477295">
          <w:marLeft w:val="0"/>
          <w:marRight w:val="0"/>
          <w:marTop w:val="0"/>
          <w:marBottom w:val="75"/>
          <w:divBdr>
            <w:top w:val="none" w:sz="0" w:space="0" w:color="auto"/>
            <w:left w:val="none" w:sz="0" w:space="0" w:color="auto"/>
            <w:bottom w:val="none" w:sz="0" w:space="0" w:color="auto"/>
            <w:right w:val="none" w:sz="0" w:space="0" w:color="auto"/>
          </w:divBdr>
        </w:div>
        <w:div w:id="924846245">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911622537">
      <w:bodyDiv w:val="1"/>
      <w:marLeft w:val="0"/>
      <w:marRight w:val="0"/>
      <w:marTop w:val="0"/>
      <w:marBottom w:val="0"/>
      <w:divBdr>
        <w:top w:val="none" w:sz="0" w:space="0" w:color="auto"/>
        <w:left w:val="none" w:sz="0" w:space="0" w:color="auto"/>
        <w:bottom w:val="none" w:sz="0" w:space="0" w:color="auto"/>
        <w:right w:val="none" w:sz="0" w:space="0" w:color="auto"/>
      </w:divBdr>
    </w:div>
    <w:div w:id="1912345445">
      <w:bodyDiv w:val="1"/>
      <w:marLeft w:val="0"/>
      <w:marRight w:val="0"/>
      <w:marTop w:val="0"/>
      <w:marBottom w:val="0"/>
      <w:divBdr>
        <w:top w:val="none" w:sz="0" w:space="0" w:color="auto"/>
        <w:left w:val="none" w:sz="0" w:space="0" w:color="auto"/>
        <w:bottom w:val="none" w:sz="0" w:space="0" w:color="auto"/>
        <w:right w:val="none" w:sz="0" w:space="0" w:color="auto"/>
      </w:divBdr>
      <w:divsChild>
        <w:div w:id="444539893">
          <w:marLeft w:val="0"/>
          <w:marRight w:val="0"/>
          <w:marTop w:val="0"/>
          <w:marBottom w:val="0"/>
          <w:divBdr>
            <w:top w:val="none" w:sz="0" w:space="0" w:color="auto"/>
            <w:left w:val="none" w:sz="0" w:space="0" w:color="auto"/>
            <w:bottom w:val="none" w:sz="0" w:space="0" w:color="auto"/>
            <w:right w:val="none" w:sz="0" w:space="0" w:color="auto"/>
          </w:divBdr>
          <w:divsChild>
            <w:div w:id="683629498">
              <w:marLeft w:val="0"/>
              <w:marRight w:val="0"/>
              <w:marTop w:val="0"/>
              <w:marBottom w:val="0"/>
              <w:divBdr>
                <w:top w:val="none" w:sz="0" w:space="0" w:color="auto"/>
                <w:left w:val="none" w:sz="0" w:space="0" w:color="auto"/>
                <w:bottom w:val="none" w:sz="0" w:space="0" w:color="auto"/>
                <w:right w:val="none" w:sz="0" w:space="0" w:color="auto"/>
              </w:divBdr>
              <w:divsChild>
                <w:div w:id="2095079412">
                  <w:marLeft w:val="0"/>
                  <w:marRight w:val="0"/>
                  <w:marTop w:val="0"/>
                  <w:marBottom w:val="0"/>
                  <w:divBdr>
                    <w:top w:val="none" w:sz="0" w:space="0" w:color="auto"/>
                    <w:left w:val="none" w:sz="0" w:space="0" w:color="auto"/>
                    <w:bottom w:val="none" w:sz="0" w:space="0" w:color="auto"/>
                    <w:right w:val="none" w:sz="0" w:space="0" w:color="auto"/>
                  </w:divBdr>
                  <w:divsChild>
                    <w:div w:id="1124151876">
                      <w:marLeft w:val="0"/>
                      <w:marRight w:val="0"/>
                      <w:marTop w:val="0"/>
                      <w:marBottom w:val="0"/>
                      <w:divBdr>
                        <w:top w:val="none" w:sz="0" w:space="0" w:color="auto"/>
                        <w:left w:val="none" w:sz="0" w:space="0" w:color="auto"/>
                        <w:bottom w:val="none" w:sz="0" w:space="0" w:color="auto"/>
                        <w:right w:val="none" w:sz="0" w:space="0" w:color="auto"/>
                      </w:divBdr>
                      <w:divsChild>
                        <w:div w:id="312757482">
                          <w:marLeft w:val="0"/>
                          <w:marRight w:val="0"/>
                          <w:marTop w:val="0"/>
                          <w:marBottom w:val="0"/>
                          <w:divBdr>
                            <w:top w:val="none" w:sz="0" w:space="0" w:color="auto"/>
                            <w:left w:val="none" w:sz="0" w:space="0" w:color="auto"/>
                            <w:bottom w:val="none" w:sz="0" w:space="0" w:color="auto"/>
                            <w:right w:val="none" w:sz="0" w:space="0" w:color="auto"/>
                          </w:divBdr>
                        </w:div>
                        <w:div w:id="1050107625">
                          <w:marLeft w:val="0"/>
                          <w:marRight w:val="0"/>
                          <w:marTop w:val="0"/>
                          <w:marBottom w:val="0"/>
                          <w:divBdr>
                            <w:top w:val="none" w:sz="0" w:space="0" w:color="auto"/>
                            <w:left w:val="none" w:sz="0" w:space="0" w:color="auto"/>
                            <w:bottom w:val="none" w:sz="0" w:space="0" w:color="auto"/>
                            <w:right w:val="none" w:sz="0" w:space="0" w:color="auto"/>
                          </w:divBdr>
                        </w:div>
                        <w:div w:id="11433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612904">
      <w:bodyDiv w:val="1"/>
      <w:marLeft w:val="0"/>
      <w:marRight w:val="0"/>
      <w:marTop w:val="0"/>
      <w:marBottom w:val="0"/>
      <w:divBdr>
        <w:top w:val="none" w:sz="0" w:space="0" w:color="auto"/>
        <w:left w:val="none" w:sz="0" w:space="0" w:color="auto"/>
        <w:bottom w:val="none" w:sz="0" w:space="0" w:color="auto"/>
        <w:right w:val="none" w:sz="0" w:space="0" w:color="auto"/>
      </w:divBdr>
    </w:div>
    <w:div w:id="1912806625">
      <w:bodyDiv w:val="1"/>
      <w:marLeft w:val="0"/>
      <w:marRight w:val="0"/>
      <w:marTop w:val="0"/>
      <w:marBottom w:val="0"/>
      <w:divBdr>
        <w:top w:val="none" w:sz="0" w:space="0" w:color="auto"/>
        <w:left w:val="none" w:sz="0" w:space="0" w:color="auto"/>
        <w:bottom w:val="none" w:sz="0" w:space="0" w:color="auto"/>
        <w:right w:val="none" w:sz="0" w:space="0" w:color="auto"/>
      </w:divBdr>
      <w:divsChild>
        <w:div w:id="350255296">
          <w:marLeft w:val="0"/>
          <w:marRight w:val="0"/>
          <w:marTop w:val="150"/>
          <w:marBottom w:val="75"/>
          <w:divBdr>
            <w:top w:val="none" w:sz="0" w:space="0" w:color="auto"/>
            <w:left w:val="none" w:sz="0" w:space="0" w:color="auto"/>
            <w:bottom w:val="none" w:sz="0" w:space="0" w:color="auto"/>
            <w:right w:val="none" w:sz="0" w:space="0" w:color="auto"/>
          </w:divBdr>
        </w:div>
        <w:div w:id="447621522">
          <w:marLeft w:val="0"/>
          <w:marRight w:val="0"/>
          <w:marTop w:val="0"/>
          <w:marBottom w:val="75"/>
          <w:divBdr>
            <w:top w:val="none" w:sz="0" w:space="0" w:color="auto"/>
            <w:left w:val="none" w:sz="0" w:space="0" w:color="auto"/>
            <w:bottom w:val="none" w:sz="0" w:space="0" w:color="auto"/>
            <w:right w:val="none" w:sz="0" w:space="0" w:color="auto"/>
          </w:divBdr>
        </w:div>
        <w:div w:id="1223786019">
          <w:marLeft w:val="0"/>
          <w:marRight w:val="0"/>
          <w:marTop w:val="0"/>
          <w:marBottom w:val="225"/>
          <w:divBdr>
            <w:top w:val="none" w:sz="0" w:space="0" w:color="auto"/>
            <w:left w:val="none" w:sz="0" w:space="0" w:color="auto"/>
            <w:bottom w:val="none" w:sz="0" w:space="0" w:color="auto"/>
            <w:right w:val="none" w:sz="0" w:space="0" w:color="auto"/>
          </w:divBdr>
        </w:div>
        <w:div w:id="131460560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914730549">
      <w:bodyDiv w:val="1"/>
      <w:marLeft w:val="0"/>
      <w:marRight w:val="0"/>
      <w:marTop w:val="0"/>
      <w:marBottom w:val="0"/>
      <w:divBdr>
        <w:top w:val="none" w:sz="0" w:space="0" w:color="auto"/>
        <w:left w:val="none" w:sz="0" w:space="0" w:color="auto"/>
        <w:bottom w:val="none" w:sz="0" w:space="0" w:color="auto"/>
        <w:right w:val="none" w:sz="0" w:space="0" w:color="auto"/>
      </w:divBdr>
      <w:divsChild>
        <w:div w:id="2046561649">
          <w:marLeft w:val="0"/>
          <w:marRight w:val="0"/>
          <w:marTop w:val="0"/>
          <w:marBottom w:val="150"/>
          <w:divBdr>
            <w:top w:val="none" w:sz="0" w:space="0" w:color="auto"/>
            <w:left w:val="none" w:sz="0" w:space="0" w:color="auto"/>
            <w:bottom w:val="dotted" w:sz="6" w:space="0" w:color="CCCCCC"/>
            <w:right w:val="none" w:sz="0" w:space="0" w:color="auto"/>
          </w:divBdr>
        </w:div>
      </w:divsChild>
    </w:div>
    <w:div w:id="1918317708">
      <w:bodyDiv w:val="1"/>
      <w:marLeft w:val="0"/>
      <w:marRight w:val="0"/>
      <w:marTop w:val="0"/>
      <w:marBottom w:val="0"/>
      <w:divBdr>
        <w:top w:val="none" w:sz="0" w:space="0" w:color="auto"/>
        <w:left w:val="none" w:sz="0" w:space="0" w:color="auto"/>
        <w:bottom w:val="none" w:sz="0" w:space="0" w:color="auto"/>
        <w:right w:val="none" w:sz="0" w:space="0" w:color="auto"/>
      </w:divBdr>
      <w:divsChild>
        <w:div w:id="47193134">
          <w:marLeft w:val="0"/>
          <w:marRight w:val="0"/>
          <w:marTop w:val="0"/>
          <w:marBottom w:val="75"/>
          <w:divBdr>
            <w:top w:val="none" w:sz="0" w:space="0" w:color="auto"/>
            <w:left w:val="none" w:sz="0" w:space="0" w:color="auto"/>
            <w:bottom w:val="none" w:sz="0" w:space="0" w:color="auto"/>
            <w:right w:val="none" w:sz="0" w:space="0" w:color="auto"/>
          </w:divBdr>
        </w:div>
        <w:div w:id="148911555">
          <w:marLeft w:val="0"/>
          <w:marRight w:val="0"/>
          <w:marTop w:val="0"/>
          <w:marBottom w:val="0"/>
          <w:divBdr>
            <w:top w:val="none" w:sz="0" w:space="0" w:color="auto"/>
            <w:left w:val="none" w:sz="0" w:space="0" w:color="auto"/>
            <w:bottom w:val="none" w:sz="0" w:space="0" w:color="auto"/>
            <w:right w:val="none" w:sz="0" w:space="0" w:color="auto"/>
          </w:divBdr>
        </w:div>
        <w:div w:id="190191149">
          <w:marLeft w:val="0"/>
          <w:marRight w:val="0"/>
          <w:marTop w:val="0"/>
          <w:marBottom w:val="0"/>
          <w:divBdr>
            <w:top w:val="none" w:sz="0" w:space="0" w:color="auto"/>
            <w:left w:val="none" w:sz="0" w:space="0" w:color="auto"/>
            <w:bottom w:val="none" w:sz="0" w:space="0" w:color="auto"/>
            <w:right w:val="none" w:sz="0" w:space="0" w:color="auto"/>
          </w:divBdr>
        </w:div>
        <w:div w:id="463499820">
          <w:marLeft w:val="0"/>
          <w:marRight w:val="0"/>
          <w:marTop w:val="150"/>
          <w:marBottom w:val="300"/>
          <w:divBdr>
            <w:top w:val="single" w:sz="6" w:space="0" w:color="000000"/>
            <w:left w:val="single" w:sz="6" w:space="0" w:color="000000"/>
            <w:bottom w:val="single" w:sz="6" w:space="0" w:color="000000"/>
            <w:right w:val="single" w:sz="6" w:space="0" w:color="000000"/>
          </w:divBdr>
        </w:div>
        <w:div w:id="911622659">
          <w:marLeft w:val="0"/>
          <w:marRight w:val="0"/>
          <w:marTop w:val="0"/>
          <w:marBottom w:val="225"/>
          <w:divBdr>
            <w:top w:val="none" w:sz="0" w:space="0" w:color="auto"/>
            <w:left w:val="none" w:sz="0" w:space="0" w:color="auto"/>
            <w:bottom w:val="none" w:sz="0" w:space="0" w:color="auto"/>
            <w:right w:val="none" w:sz="0" w:space="0" w:color="auto"/>
          </w:divBdr>
        </w:div>
        <w:div w:id="1041054237">
          <w:marLeft w:val="0"/>
          <w:marRight w:val="0"/>
          <w:marTop w:val="150"/>
          <w:marBottom w:val="75"/>
          <w:divBdr>
            <w:top w:val="none" w:sz="0" w:space="0" w:color="auto"/>
            <w:left w:val="none" w:sz="0" w:space="0" w:color="auto"/>
            <w:bottom w:val="none" w:sz="0" w:space="0" w:color="auto"/>
            <w:right w:val="none" w:sz="0" w:space="0" w:color="auto"/>
          </w:divBdr>
        </w:div>
        <w:div w:id="1564674945">
          <w:marLeft w:val="0"/>
          <w:marRight w:val="0"/>
          <w:marTop w:val="0"/>
          <w:marBottom w:val="0"/>
          <w:divBdr>
            <w:top w:val="none" w:sz="0" w:space="0" w:color="auto"/>
            <w:left w:val="none" w:sz="0" w:space="0" w:color="auto"/>
            <w:bottom w:val="none" w:sz="0" w:space="0" w:color="auto"/>
            <w:right w:val="none" w:sz="0" w:space="0" w:color="auto"/>
          </w:divBdr>
        </w:div>
      </w:divsChild>
    </w:div>
    <w:div w:id="1918779632">
      <w:bodyDiv w:val="1"/>
      <w:marLeft w:val="0"/>
      <w:marRight w:val="0"/>
      <w:marTop w:val="0"/>
      <w:marBottom w:val="0"/>
      <w:divBdr>
        <w:top w:val="none" w:sz="0" w:space="0" w:color="auto"/>
        <w:left w:val="none" w:sz="0" w:space="0" w:color="auto"/>
        <w:bottom w:val="none" w:sz="0" w:space="0" w:color="auto"/>
        <w:right w:val="none" w:sz="0" w:space="0" w:color="auto"/>
      </w:divBdr>
    </w:div>
    <w:div w:id="1921671515">
      <w:marLeft w:val="0"/>
      <w:marRight w:val="0"/>
      <w:marTop w:val="150"/>
      <w:marBottom w:val="75"/>
      <w:divBdr>
        <w:top w:val="none" w:sz="0" w:space="0" w:color="auto"/>
        <w:left w:val="none" w:sz="0" w:space="0" w:color="auto"/>
        <w:bottom w:val="none" w:sz="0" w:space="0" w:color="auto"/>
        <w:right w:val="none" w:sz="0" w:space="0" w:color="auto"/>
      </w:divBdr>
    </w:div>
    <w:div w:id="1923489048">
      <w:bodyDiv w:val="1"/>
      <w:marLeft w:val="0"/>
      <w:marRight w:val="0"/>
      <w:marTop w:val="0"/>
      <w:marBottom w:val="0"/>
      <w:divBdr>
        <w:top w:val="none" w:sz="0" w:space="0" w:color="auto"/>
        <w:left w:val="none" w:sz="0" w:space="0" w:color="auto"/>
        <w:bottom w:val="none" w:sz="0" w:space="0" w:color="auto"/>
        <w:right w:val="none" w:sz="0" w:space="0" w:color="auto"/>
      </w:divBdr>
    </w:div>
    <w:div w:id="1924561184">
      <w:bodyDiv w:val="1"/>
      <w:marLeft w:val="0"/>
      <w:marRight w:val="0"/>
      <w:marTop w:val="0"/>
      <w:marBottom w:val="0"/>
      <w:divBdr>
        <w:top w:val="none" w:sz="0" w:space="0" w:color="auto"/>
        <w:left w:val="none" w:sz="0" w:space="0" w:color="auto"/>
        <w:bottom w:val="none" w:sz="0" w:space="0" w:color="auto"/>
        <w:right w:val="none" w:sz="0" w:space="0" w:color="auto"/>
      </w:divBdr>
    </w:div>
    <w:div w:id="1925414074">
      <w:bodyDiv w:val="1"/>
      <w:marLeft w:val="0"/>
      <w:marRight w:val="0"/>
      <w:marTop w:val="0"/>
      <w:marBottom w:val="0"/>
      <w:divBdr>
        <w:top w:val="none" w:sz="0" w:space="0" w:color="auto"/>
        <w:left w:val="none" w:sz="0" w:space="0" w:color="auto"/>
        <w:bottom w:val="none" w:sz="0" w:space="0" w:color="auto"/>
        <w:right w:val="none" w:sz="0" w:space="0" w:color="auto"/>
      </w:divBdr>
    </w:div>
    <w:div w:id="1925795530">
      <w:bodyDiv w:val="1"/>
      <w:marLeft w:val="0"/>
      <w:marRight w:val="0"/>
      <w:marTop w:val="0"/>
      <w:marBottom w:val="0"/>
      <w:divBdr>
        <w:top w:val="none" w:sz="0" w:space="0" w:color="auto"/>
        <w:left w:val="none" w:sz="0" w:space="0" w:color="auto"/>
        <w:bottom w:val="none" w:sz="0" w:space="0" w:color="auto"/>
        <w:right w:val="none" w:sz="0" w:space="0" w:color="auto"/>
      </w:divBdr>
      <w:divsChild>
        <w:div w:id="1457067499">
          <w:marLeft w:val="0"/>
          <w:marRight w:val="0"/>
          <w:marTop w:val="0"/>
          <w:marBottom w:val="0"/>
          <w:divBdr>
            <w:top w:val="none" w:sz="0" w:space="0" w:color="auto"/>
            <w:left w:val="none" w:sz="0" w:space="0" w:color="auto"/>
            <w:bottom w:val="none" w:sz="0" w:space="0" w:color="auto"/>
            <w:right w:val="none" w:sz="0" w:space="0" w:color="auto"/>
          </w:divBdr>
        </w:div>
        <w:div w:id="2142726090">
          <w:marLeft w:val="0"/>
          <w:marRight w:val="0"/>
          <w:marTop w:val="0"/>
          <w:marBottom w:val="75"/>
          <w:divBdr>
            <w:top w:val="none" w:sz="0" w:space="0" w:color="auto"/>
            <w:left w:val="none" w:sz="0" w:space="0" w:color="auto"/>
            <w:bottom w:val="dotted" w:sz="6" w:space="2" w:color="DDDDDD"/>
            <w:right w:val="none" w:sz="0" w:space="0" w:color="auto"/>
          </w:divBdr>
        </w:div>
      </w:divsChild>
    </w:div>
    <w:div w:id="1926184078">
      <w:bodyDiv w:val="1"/>
      <w:marLeft w:val="0"/>
      <w:marRight w:val="0"/>
      <w:marTop w:val="0"/>
      <w:marBottom w:val="0"/>
      <w:divBdr>
        <w:top w:val="none" w:sz="0" w:space="0" w:color="auto"/>
        <w:left w:val="none" w:sz="0" w:space="0" w:color="auto"/>
        <w:bottom w:val="none" w:sz="0" w:space="0" w:color="auto"/>
        <w:right w:val="none" w:sz="0" w:space="0" w:color="auto"/>
      </w:divBdr>
      <w:divsChild>
        <w:div w:id="101152482">
          <w:marLeft w:val="225"/>
          <w:marRight w:val="225"/>
          <w:marTop w:val="540"/>
          <w:marBottom w:val="225"/>
          <w:divBdr>
            <w:top w:val="none" w:sz="0" w:space="0" w:color="auto"/>
            <w:left w:val="none" w:sz="0" w:space="0" w:color="auto"/>
            <w:bottom w:val="none" w:sz="0" w:space="0" w:color="auto"/>
            <w:right w:val="none" w:sz="0" w:space="0" w:color="auto"/>
          </w:divBdr>
          <w:divsChild>
            <w:div w:id="404649148">
              <w:marLeft w:val="0"/>
              <w:marRight w:val="0"/>
              <w:marTop w:val="150"/>
              <w:marBottom w:val="300"/>
              <w:divBdr>
                <w:top w:val="single" w:sz="6" w:space="0" w:color="000000"/>
                <w:left w:val="single" w:sz="6" w:space="0" w:color="000000"/>
                <w:bottom w:val="single" w:sz="6" w:space="0" w:color="000000"/>
                <w:right w:val="single" w:sz="6" w:space="0" w:color="000000"/>
              </w:divBdr>
            </w:div>
            <w:div w:id="926962624">
              <w:marLeft w:val="0"/>
              <w:marRight w:val="0"/>
              <w:marTop w:val="0"/>
              <w:marBottom w:val="75"/>
              <w:divBdr>
                <w:top w:val="none" w:sz="0" w:space="0" w:color="auto"/>
                <w:left w:val="none" w:sz="0" w:space="0" w:color="auto"/>
                <w:bottom w:val="none" w:sz="0" w:space="0" w:color="auto"/>
                <w:right w:val="none" w:sz="0" w:space="0" w:color="auto"/>
              </w:divBdr>
            </w:div>
            <w:div w:id="1161626836">
              <w:marLeft w:val="0"/>
              <w:marRight w:val="0"/>
              <w:marTop w:val="150"/>
              <w:marBottom w:val="75"/>
              <w:divBdr>
                <w:top w:val="none" w:sz="0" w:space="0" w:color="auto"/>
                <w:left w:val="none" w:sz="0" w:space="0" w:color="auto"/>
                <w:bottom w:val="none" w:sz="0" w:space="0" w:color="auto"/>
                <w:right w:val="none" w:sz="0" w:space="0" w:color="auto"/>
              </w:divBdr>
            </w:div>
            <w:div w:id="1923485052">
              <w:marLeft w:val="0"/>
              <w:marRight w:val="0"/>
              <w:marTop w:val="0"/>
              <w:marBottom w:val="225"/>
              <w:divBdr>
                <w:top w:val="none" w:sz="0" w:space="0" w:color="auto"/>
                <w:left w:val="none" w:sz="0" w:space="0" w:color="auto"/>
                <w:bottom w:val="none" w:sz="0" w:space="0" w:color="auto"/>
                <w:right w:val="none" w:sz="0" w:space="0" w:color="auto"/>
              </w:divBdr>
            </w:div>
            <w:div w:id="2009290318">
              <w:marLeft w:val="0"/>
              <w:marRight w:val="300"/>
              <w:marTop w:val="0"/>
              <w:marBottom w:val="75"/>
              <w:divBdr>
                <w:top w:val="none" w:sz="0" w:space="0" w:color="auto"/>
                <w:left w:val="dotted" w:sz="6" w:space="0" w:color="CCCCCC"/>
                <w:bottom w:val="none" w:sz="0" w:space="0" w:color="auto"/>
                <w:right w:val="none" w:sz="0" w:space="0" w:color="auto"/>
              </w:divBdr>
              <w:divsChild>
                <w:div w:id="263617451">
                  <w:marLeft w:val="0"/>
                  <w:marRight w:val="300"/>
                  <w:marTop w:val="0"/>
                  <w:marBottom w:val="75"/>
                  <w:divBdr>
                    <w:top w:val="none" w:sz="0" w:space="0" w:color="auto"/>
                    <w:left w:val="none" w:sz="0" w:space="0" w:color="auto"/>
                    <w:bottom w:val="none" w:sz="0" w:space="0" w:color="auto"/>
                    <w:right w:val="none" w:sz="0" w:space="0" w:color="auto"/>
                  </w:divBdr>
                  <w:divsChild>
                    <w:div w:id="1114203627">
                      <w:marLeft w:val="75"/>
                      <w:marRight w:val="0"/>
                      <w:marTop w:val="75"/>
                      <w:marBottom w:val="0"/>
                      <w:divBdr>
                        <w:top w:val="single" w:sz="2" w:space="0" w:color="999999"/>
                        <w:left w:val="single" w:sz="2" w:space="0" w:color="999999"/>
                        <w:bottom w:val="single" w:sz="2" w:space="0" w:color="999999"/>
                        <w:right w:val="single" w:sz="2" w:space="0" w:color="999999"/>
                      </w:divBdr>
                    </w:div>
                    <w:div w:id="1681003133">
                      <w:marLeft w:val="0"/>
                      <w:marRight w:val="0"/>
                      <w:marTop w:val="0"/>
                      <w:marBottom w:val="0"/>
                      <w:divBdr>
                        <w:top w:val="none" w:sz="0" w:space="0" w:color="auto"/>
                        <w:left w:val="none" w:sz="0" w:space="0" w:color="auto"/>
                        <w:bottom w:val="none" w:sz="0" w:space="0" w:color="auto"/>
                        <w:right w:val="none" w:sz="0" w:space="0" w:color="auto"/>
                      </w:divBdr>
                      <w:divsChild>
                        <w:div w:id="1983652665">
                          <w:marLeft w:val="105"/>
                          <w:marRight w:val="0"/>
                          <w:marTop w:val="0"/>
                          <w:marBottom w:val="0"/>
                          <w:divBdr>
                            <w:top w:val="none" w:sz="0" w:space="0" w:color="auto"/>
                            <w:left w:val="none" w:sz="0" w:space="0" w:color="auto"/>
                            <w:bottom w:val="single" w:sz="24" w:space="0" w:color="FF0000"/>
                            <w:right w:val="none" w:sz="0" w:space="0" w:color="auto"/>
                          </w:divBdr>
                          <w:divsChild>
                            <w:div w:id="1186560215">
                              <w:marLeft w:val="0"/>
                              <w:marRight w:val="0"/>
                              <w:marTop w:val="0"/>
                              <w:marBottom w:val="0"/>
                              <w:divBdr>
                                <w:top w:val="none" w:sz="0" w:space="0" w:color="auto"/>
                                <w:left w:val="single" w:sz="6" w:space="8" w:color="000000"/>
                                <w:bottom w:val="single" w:sz="2" w:space="15" w:color="FF0000"/>
                                <w:right w:val="single" w:sz="6" w:space="4" w:color="000000"/>
                              </w:divBdr>
                            </w:div>
                            <w:div w:id="1344085222">
                              <w:marLeft w:val="0"/>
                              <w:marRight w:val="0"/>
                              <w:marTop w:val="465"/>
                              <w:marBottom w:val="0"/>
                              <w:divBdr>
                                <w:top w:val="none" w:sz="0" w:space="0" w:color="auto"/>
                                <w:left w:val="none" w:sz="0" w:space="0" w:color="auto"/>
                                <w:bottom w:val="none" w:sz="0" w:space="0" w:color="auto"/>
                                <w:right w:val="none" w:sz="0" w:space="0" w:color="auto"/>
                              </w:divBdr>
                            </w:div>
                            <w:div w:id="19623715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926526481">
      <w:bodyDiv w:val="1"/>
      <w:marLeft w:val="0"/>
      <w:marRight w:val="0"/>
      <w:marTop w:val="0"/>
      <w:marBottom w:val="0"/>
      <w:divBdr>
        <w:top w:val="none" w:sz="0" w:space="0" w:color="auto"/>
        <w:left w:val="none" w:sz="0" w:space="0" w:color="auto"/>
        <w:bottom w:val="none" w:sz="0" w:space="0" w:color="auto"/>
        <w:right w:val="none" w:sz="0" w:space="0" w:color="auto"/>
      </w:divBdr>
      <w:divsChild>
        <w:div w:id="131138992">
          <w:marLeft w:val="0"/>
          <w:marRight w:val="0"/>
          <w:marTop w:val="0"/>
          <w:marBottom w:val="0"/>
          <w:divBdr>
            <w:top w:val="none" w:sz="0" w:space="0" w:color="auto"/>
            <w:left w:val="none" w:sz="0" w:space="0" w:color="auto"/>
            <w:bottom w:val="none" w:sz="0" w:space="0" w:color="auto"/>
            <w:right w:val="none" w:sz="0" w:space="0" w:color="auto"/>
          </w:divBdr>
        </w:div>
        <w:div w:id="1137793907">
          <w:marLeft w:val="0"/>
          <w:marRight w:val="0"/>
          <w:marTop w:val="75"/>
          <w:marBottom w:val="0"/>
          <w:divBdr>
            <w:top w:val="none" w:sz="0" w:space="0" w:color="auto"/>
            <w:left w:val="none" w:sz="0" w:space="0" w:color="auto"/>
            <w:bottom w:val="none" w:sz="0" w:space="0" w:color="auto"/>
            <w:right w:val="none" w:sz="0" w:space="0" w:color="auto"/>
          </w:divBdr>
        </w:div>
        <w:div w:id="1400127019">
          <w:marLeft w:val="0"/>
          <w:marRight w:val="0"/>
          <w:marTop w:val="0"/>
          <w:marBottom w:val="0"/>
          <w:divBdr>
            <w:top w:val="none" w:sz="0" w:space="0" w:color="auto"/>
            <w:left w:val="none" w:sz="0" w:space="0" w:color="auto"/>
            <w:bottom w:val="none" w:sz="0" w:space="0" w:color="auto"/>
            <w:right w:val="none" w:sz="0" w:space="0" w:color="auto"/>
          </w:divBdr>
        </w:div>
      </w:divsChild>
    </w:div>
    <w:div w:id="1929270496">
      <w:bodyDiv w:val="1"/>
      <w:marLeft w:val="0"/>
      <w:marRight w:val="0"/>
      <w:marTop w:val="0"/>
      <w:marBottom w:val="0"/>
      <w:divBdr>
        <w:top w:val="none" w:sz="0" w:space="0" w:color="auto"/>
        <w:left w:val="none" w:sz="0" w:space="0" w:color="auto"/>
        <w:bottom w:val="none" w:sz="0" w:space="0" w:color="auto"/>
        <w:right w:val="none" w:sz="0" w:space="0" w:color="auto"/>
      </w:divBdr>
      <w:divsChild>
        <w:div w:id="1110857607">
          <w:marLeft w:val="0"/>
          <w:marRight w:val="0"/>
          <w:marTop w:val="0"/>
          <w:marBottom w:val="0"/>
          <w:divBdr>
            <w:top w:val="none" w:sz="0" w:space="0" w:color="auto"/>
            <w:left w:val="none" w:sz="0" w:space="0" w:color="auto"/>
            <w:bottom w:val="none" w:sz="0" w:space="0" w:color="auto"/>
            <w:right w:val="none" w:sz="0" w:space="0" w:color="auto"/>
          </w:divBdr>
        </w:div>
        <w:div w:id="2102751005">
          <w:marLeft w:val="0"/>
          <w:marRight w:val="0"/>
          <w:marTop w:val="0"/>
          <w:marBottom w:val="75"/>
          <w:divBdr>
            <w:top w:val="none" w:sz="0" w:space="0" w:color="auto"/>
            <w:left w:val="none" w:sz="0" w:space="0" w:color="auto"/>
            <w:bottom w:val="dotted" w:sz="6" w:space="2" w:color="DDDDDD"/>
            <w:right w:val="none" w:sz="0" w:space="0" w:color="auto"/>
          </w:divBdr>
        </w:div>
      </w:divsChild>
    </w:div>
    <w:div w:id="1929343481">
      <w:bodyDiv w:val="1"/>
      <w:marLeft w:val="0"/>
      <w:marRight w:val="0"/>
      <w:marTop w:val="0"/>
      <w:marBottom w:val="0"/>
      <w:divBdr>
        <w:top w:val="none" w:sz="0" w:space="0" w:color="auto"/>
        <w:left w:val="none" w:sz="0" w:space="0" w:color="auto"/>
        <w:bottom w:val="none" w:sz="0" w:space="0" w:color="auto"/>
        <w:right w:val="none" w:sz="0" w:space="0" w:color="auto"/>
      </w:divBdr>
    </w:div>
    <w:div w:id="1929458439">
      <w:bodyDiv w:val="1"/>
      <w:marLeft w:val="0"/>
      <w:marRight w:val="0"/>
      <w:marTop w:val="0"/>
      <w:marBottom w:val="0"/>
      <w:divBdr>
        <w:top w:val="none" w:sz="0" w:space="0" w:color="auto"/>
        <w:left w:val="none" w:sz="0" w:space="0" w:color="auto"/>
        <w:bottom w:val="none" w:sz="0" w:space="0" w:color="auto"/>
        <w:right w:val="none" w:sz="0" w:space="0" w:color="auto"/>
      </w:divBdr>
    </w:div>
    <w:div w:id="1929774238">
      <w:bodyDiv w:val="1"/>
      <w:marLeft w:val="0"/>
      <w:marRight w:val="0"/>
      <w:marTop w:val="0"/>
      <w:marBottom w:val="0"/>
      <w:divBdr>
        <w:top w:val="none" w:sz="0" w:space="0" w:color="auto"/>
        <w:left w:val="none" w:sz="0" w:space="0" w:color="auto"/>
        <w:bottom w:val="none" w:sz="0" w:space="0" w:color="auto"/>
        <w:right w:val="none" w:sz="0" w:space="0" w:color="auto"/>
      </w:divBdr>
      <w:divsChild>
        <w:div w:id="279604349">
          <w:marLeft w:val="0"/>
          <w:marRight w:val="0"/>
          <w:marTop w:val="0"/>
          <w:marBottom w:val="0"/>
          <w:divBdr>
            <w:top w:val="none" w:sz="0" w:space="0" w:color="auto"/>
            <w:left w:val="none" w:sz="0" w:space="0" w:color="auto"/>
            <w:bottom w:val="none" w:sz="0" w:space="0" w:color="auto"/>
            <w:right w:val="none" w:sz="0" w:space="0" w:color="auto"/>
          </w:divBdr>
        </w:div>
        <w:div w:id="623199773">
          <w:marLeft w:val="0"/>
          <w:marRight w:val="0"/>
          <w:marTop w:val="0"/>
          <w:marBottom w:val="0"/>
          <w:divBdr>
            <w:top w:val="none" w:sz="0" w:space="0" w:color="auto"/>
            <w:left w:val="none" w:sz="0" w:space="0" w:color="auto"/>
            <w:bottom w:val="none" w:sz="0" w:space="0" w:color="auto"/>
            <w:right w:val="none" w:sz="0" w:space="0" w:color="auto"/>
          </w:divBdr>
        </w:div>
      </w:divsChild>
    </w:div>
    <w:div w:id="1930041160">
      <w:bodyDiv w:val="1"/>
      <w:marLeft w:val="0"/>
      <w:marRight w:val="0"/>
      <w:marTop w:val="0"/>
      <w:marBottom w:val="0"/>
      <w:divBdr>
        <w:top w:val="none" w:sz="0" w:space="0" w:color="auto"/>
        <w:left w:val="none" w:sz="0" w:space="0" w:color="auto"/>
        <w:bottom w:val="none" w:sz="0" w:space="0" w:color="auto"/>
        <w:right w:val="none" w:sz="0" w:space="0" w:color="auto"/>
      </w:divBdr>
    </w:div>
    <w:div w:id="1931280964">
      <w:bodyDiv w:val="1"/>
      <w:marLeft w:val="0"/>
      <w:marRight w:val="0"/>
      <w:marTop w:val="0"/>
      <w:marBottom w:val="0"/>
      <w:divBdr>
        <w:top w:val="none" w:sz="0" w:space="0" w:color="auto"/>
        <w:left w:val="none" w:sz="0" w:space="0" w:color="auto"/>
        <w:bottom w:val="none" w:sz="0" w:space="0" w:color="auto"/>
        <w:right w:val="none" w:sz="0" w:space="0" w:color="auto"/>
      </w:divBdr>
      <w:divsChild>
        <w:div w:id="54817177">
          <w:marLeft w:val="0"/>
          <w:marRight w:val="0"/>
          <w:marTop w:val="240"/>
          <w:marBottom w:val="0"/>
          <w:divBdr>
            <w:top w:val="dotted" w:sz="6" w:space="2" w:color="CCCCCC"/>
            <w:left w:val="none" w:sz="0" w:space="0" w:color="auto"/>
            <w:bottom w:val="dotted" w:sz="6" w:space="2" w:color="CCCCCC"/>
            <w:right w:val="none" w:sz="0" w:space="0" w:color="auto"/>
          </w:divBdr>
        </w:div>
        <w:div w:id="222836139">
          <w:marLeft w:val="75"/>
          <w:marRight w:val="0"/>
          <w:marTop w:val="0"/>
          <w:marBottom w:val="0"/>
          <w:divBdr>
            <w:top w:val="none" w:sz="0" w:space="0" w:color="auto"/>
            <w:left w:val="none" w:sz="0" w:space="0" w:color="auto"/>
            <w:bottom w:val="none" w:sz="0" w:space="0" w:color="auto"/>
            <w:right w:val="none" w:sz="0" w:space="0" w:color="auto"/>
          </w:divBdr>
          <w:divsChild>
            <w:div w:id="1717663492">
              <w:marLeft w:val="0"/>
              <w:marRight w:val="0"/>
              <w:marTop w:val="0"/>
              <w:marBottom w:val="0"/>
              <w:divBdr>
                <w:top w:val="none" w:sz="0" w:space="0" w:color="auto"/>
                <w:left w:val="none" w:sz="0" w:space="0" w:color="auto"/>
                <w:bottom w:val="none" w:sz="0" w:space="0" w:color="auto"/>
                <w:right w:val="none" w:sz="0" w:space="0" w:color="auto"/>
              </w:divBdr>
            </w:div>
          </w:divsChild>
        </w:div>
        <w:div w:id="1710375233">
          <w:marLeft w:val="0"/>
          <w:marRight w:val="0"/>
          <w:marTop w:val="0"/>
          <w:marBottom w:val="0"/>
          <w:divBdr>
            <w:top w:val="none" w:sz="0" w:space="0" w:color="auto"/>
            <w:left w:val="none" w:sz="0" w:space="0" w:color="auto"/>
            <w:bottom w:val="none" w:sz="0" w:space="0" w:color="auto"/>
            <w:right w:val="none" w:sz="0" w:space="0" w:color="auto"/>
          </w:divBdr>
        </w:div>
      </w:divsChild>
    </w:div>
    <w:div w:id="1932472996">
      <w:bodyDiv w:val="1"/>
      <w:marLeft w:val="0"/>
      <w:marRight w:val="0"/>
      <w:marTop w:val="0"/>
      <w:marBottom w:val="0"/>
      <w:divBdr>
        <w:top w:val="none" w:sz="0" w:space="0" w:color="auto"/>
        <w:left w:val="none" w:sz="0" w:space="0" w:color="auto"/>
        <w:bottom w:val="none" w:sz="0" w:space="0" w:color="auto"/>
        <w:right w:val="none" w:sz="0" w:space="0" w:color="auto"/>
      </w:divBdr>
    </w:div>
    <w:div w:id="1933780562">
      <w:bodyDiv w:val="1"/>
      <w:marLeft w:val="0"/>
      <w:marRight w:val="0"/>
      <w:marTop w:val="0"/>
      <w:marBottom w:val="0"/>
      <w:divBdr>
        <w:top w:val="none" w:sz="0" w:space="0" w:color="auto"/>
        <w:left w:val="none" w:sz="0" w:space="0" w:color="auto"/>
        <w:bottom w:val="none" w:sz="0" w:space="0" w:color="auto"/>
        <w:right w:val="none" w:sz="0" w:space="0" w:color="auto"/>
      </w:divBdr>
    </w:div>
    <w:div w:id="1935047547">
      <w:bodyDiv w:val="1"/>
      <w:marLeft w:val="0"/>
      <w:marRight w:val="0"/>
      <w:marTop w:val="0"/>
      <w:marBottom w:val="0"/>
      <w:divBdr>
        <w:top w:val="none" w:sz="0" w:space="0" w:color="auto"/>
        <w:left w:val="none" w:sz="0" w:space="0" w:color="auto"/>
        <w:bottom w:val="none" w:sz="0" w:space="0" w:color="auto"/>
        <w:right w:val="none" w:sz="0" w:space="0" w:color="auto"/>
      </w:divBdr>
      <w:divsChild>
        <w:div w:id="1055011126">
          <w:marLeft w:val="0"/>
          <w:marRight w:val="0"/>
          <w:marTop w:val="0"/>
          <w:marBottom w:val="0"/>
          <w:divBdr>
            <w:top w:val="none" w:sz="0" w:space="0" w:color="auto"/>
            <w:left w:val="none" w:sz="0" w:space="0" w:color="auto"/>
            <w:bottom w:val="none" w:sz="0" w:space="0" w:color="auto"/>
            <w:right w:val="none" w:sz="0" w:space="0" w:color="auto"/>
          </w:divBdr>
        </w:div>
      </w:divsChild>
    </w:div>
    <w:div w:id="1937864678">
      <w:bodyDiv w:val="1"/>
      <w:marLeft w:val="0"/>
      <w:marRight w:val="0"/>
      <w:marTop w:val="0"/>
      <w:marBottom w:val="0"/>
      <w:divBdr>
        <w:top w:val="none" w:sz="0" w:space="0" w:color="auto"/>
        <w:left w:val="none" w:sz="0" w:space="0" w:color="auto"/>
        <w:bottom w:val="none" w:sz="0" w:space="0" w:color="auto"/>
        <w:right w:val="none" w:sz="0" w:space="0" w:color="auto"/>
      </w:divBdr>
      <w:divsChild>
        <w:div w:id="1760366339">
          <w:marLeft w:val="0"/>
          <w:marRight w:val="0"/>
          <w:marTop w:val="0"/>
          <w:marBottom w:val="0"/>
          <w:divBdr>
            <w:top w:val="none" w:sz="0" w:space="0" w:color="auto"/>
            <w:left w:val="none" w:sz="0" w:space="0" w:color="auto"/>
            <w:bottom w:val="none" w:sz="0" w:space="0" w:color="auto"/>
            <w:right w:val="none" w:sz="0" w:space="0" w:color="auto"/>
          </w:divBdr>
          <w:divsChild>
            <w:div w:id="761950188">
              <w:marLeft w:val="0"/>
              <w:marRight w:val="0"/>
              <w:marTop w:val="0"/>
              <w:marBottom w:val="0"/>
              <w:divBdr>
                <w:top w:val="none" w:sz="0" w:space="0" w:color="auto"/>
                <w:left w:val="none" w:sz="0" w:space="0" w:color="auto"/>
                <w:bottom w:val="none" w:sz="0" w:space="0" w:color="auto"/>
                <w:right w:val="none" w:sz="0" w:space="0" w:color="auto"/>
              </w:divBdr>
              <w:divsChild>
                <w:div w:id="2111847646">
                  <w:marLeft w:val="0"/>
                  <w:marRight w:val="0"/>
                  <w:marTop w:val="0"/>
                  <w:marBottom w:val="0"/>
                  <w:divBdr>
                    <w:top w:val="none" w:sz="0" w:space="0" w:color="auto"/>
                    <w:left w:val="none" w:sz="0" w:space="0" w:color="auto"/>
                    <w:bottom w:val="none" w:sz="0" w:space="0" w:color="auto"/>
                    <w:right w:val="none" w:sz="0" w:space="0" w:color="auto"/>
                  </w:divBdr>
                  <w:divsChild>
                    <w:div w:id="1329677190">
                      <w:marLeft w:val="0"/>
                      <w:marRight w:val="0"/>
                      <w:marTop w:val="0"/>
                      <w:marBottom w:val="0"/>
                      <w:divBdr>
                        <w:top w:val="none" w:sz="0" w:space="0" w:color="auto"/>
                        <w:left w:val="none" w:sz="0" w:space="0" w:color="auto"/>
                        <w:bottom w:val="none" w:sz="0" w:space="0" w:color="auto"/>
                        <w:right w:val="none" w:sz="0" w:space="0" w:color="auto"/>
                      </w:divBdr>
                      <w:divsChild>
                        <w:div w:id="1589272992">
                          <w:marLeft w:val="0"/>
                          <w:marRight w:val="0"/>
                          <w:marTop w:val="0"/>
                          <w:marBottom w:val="0"/>
                          <w:divBdr>
                            <w:top w:val="none" w:sz="0" w:space="0" w:color="auto"/>
                            <w:left w:val="none" w:sz="0" w:space="0" w:color="auto"/>
                            <w:bottom w:val="none" w:sz="0" w:space="0" w:color="auto"/>
                            <w:right w:val="none" w:sz="0" w:space="0" w:color="auto"/>
                          </w:divBdr>
                          <w:divsChild>
                            <w:div w:id="770011056">
                              <w:marLeft w:val="0"/>
                              <w:marRight w:val="0"/>
                              <w:marTop w:val="0"/>
                              <w:marBottom w:val="0"/>
                              <w:divBdr>
                                <w:top w:val="none" w:sz="0" w:space="0" w:color="auto"/>
                                <w:left w:val="none" w:sz="0" w:space="0" w:color="auto"/>
                                <w:bottom w:val="none" w:sz="0" w:space="0" w:color="auto"/>
                                <w:right w:val="none" w:sz="0" w:space="0" w:color="auto"/>
                              </w:divBdr>
                              <w:divsChild>
                                <w:div w:id="10888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978471">
      <w:bodyDiv w:val="1"/>
      <w:marLeft w:val="0"/>
      <w:marRight w:val="0"/>
      <w:marTop w:val="0"/>
      <w:marBottom w:val="0"/>
      <w:divBdr>
        <w:top w:val="none" w:sz="0" w:space="0" w:color="auto"/>
        <w:left w:val="none" w:sz="0" w:space="0" w:color="auto"/>
        <w:bottom w:val="none" w:sz="0" w:space="0" w:color="auto"/>
        <w:right w:val="none" w:sz="0" w:space="0" w:color="auto"/>
      </w:divBdr>
    </w:div>
    <w:div w:id="1939438913">
      <w:bodyDiv w:val="1"/>
      <w:marLeft w:val="0"/>
      <w:marRight w:val="0"/>
      <w:marTop w:val="0"/>
      <w:marBottom w:val="0"/>
      <w:divBdr>
        <w:top w:val="none" w:sz="0" w:space="0" w:color="auto"/>
        <w:left w:val="none" w:sz="0" w:space="0" w:color="auto"/>
        <w:bottom w:val="none" w:sz="0" w:space="0" w:color="auto"/>
        <w:right w:val="none" w:sz="0" w:space="0" w:color="auto"/>
      </w:divBdr>
      <w:divsChild>
        <w:div w:id="165898734">
          <w:marLeft w:val="0"/>
          <w:marRight w:val="0"/>
          <w:marTop w:val="0"/>
          <w:marBottom w:val="0"/>
          <w:divBdr>
            <w:top w:val="none" w:sz="0" w:space="0" w:color="auto"/>
            <w:left w:val="none" w:sz="0" w:space="0" w:color="auto"/>
            <w:bottom w:val="none" w:sz="0" w:space="0" w:color="auto"/>
            <w:right w:val="none" w:sz="0" w:space="0" w:color="auto"/>
          </w:divBdr>
        </w:div>
        <w:div w:id="1074201370">
          <w:marLeft w:val="0"/>
          <w:marRight w:val="0"/>
          <w:marTop w:val="0"/>
          <w:marBottom w:val="0"/>
          <w:divBdr>
            <w:top w:val="none" w:sz="0" w:space="0" w:color="auto"/>
            <w:left w:val="none" w:sz="0" w:space="0" w:color="auto"/>
            <w:bottom w:val="none" w:sz="0" w:space="0" w:color="auto"/>
            <w:right w:val="none" w:sz="0" w:space="0" w:color="auto"/>
          </w:divBdr>
          <w:divsChild>
            <w:div w:id="1593389915">
              <w:marLeft w:val="0"/>
              <w:marRight w:val="0"/>
              <w:marTop w:val="0"/>
              <w:marBottom w:val="0"/>
              <w:divBdr>
                <w:top w:val="none" w:sz="0" w:space="0" w:color="auto"/>
                <w:left w:val="none" w:sz="0" w:space="0" w:color="auto"/>
                <w:bottom w:val="none" w:sz="0" w:space="0" w:color="auto"/>
                <w:right w:val="none" w:sz="0" w:space="0" w:color="auto"/>
              </w:divBdr>
              <w:divsChild>
                <w:div w:id="172151514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88422241">
          <w:marLeft w:val="0"/>
          <w:marRight w:val="0"/>
          <w:marTop w:val="0"/>
          <w:marBottom w:val="225"/>
          <w:divBdr>
            <w:top w:val="none" w:sz="0" w:space="0" w:color="auto"/>
            <w:left w:val="none" w:sz="0" w:space="0" w:color="auto"/>
            <w:bottom w:val="single" w:sz="6" w:space="8" w:color="CCCCCC"/>
            <w:right w:val="none" w:sz="0" w:space="0" w:color="auto"/>
          </w:divBdr>
        </w:div>
      </w:divsChild>
    </w:div>
    <w:div w:id="1940406196">
      <w:bodyDiv w:val="1"/>
      <w:marLeft w:val="0"/>
      <w:marRight w:val="0"/>
      <w:marTop w:val="0"/>
      <w:marBottom w:val="0"/>
      <w:divBdr>
        <w:top w:val="none" w:sz="0" w:space="0" w:color="auto"/>
        <w:left w:val="none" w:sz="0" w:space="0" w:color="auto"/>
        <w:bottom w:val="none" w:sz="0" w:space="0" w:color="auto"/>
        <w:right w:val="none" w:sz="0" w:space="0" w:color="auto"/>
      </w:divBdr>
    </w:div>
    <w:div w:id="1940866819">
      <w:bodyDiv w:val="1"/>
      <w:marLeft w:val="0"/>
      <w:marRight w:val="0"/>
      <w:marTop w:val="0"/>
      <w:marBottom w:val="0"/>
      <w:divBdr>
        <w:top w:val="none" w:sz="0" w:space="0" w:color="auto"/>
        <w:left w:val="none" w:sz="0" w:space="0" w:color="auto"/>
        <w:bottom w:val="none" w:sz="0" w:space="0" w:color="auto"/>
        <w:right w:val="none" w:sz="0" w:space="0" w:color="auto"/>
      </w:divBdr>
      <w:divsChild>
        <w:div w:id="659775691">
          <w:marLeft w:val="0"/>
          <w:marRight w:val="0"/>
          <w:marTop w:val="0"/>
          <w:marBottom w:val="0"/>
          <w:divBdr>
            <w:top w:val="none" w:sz="0" w:space="0" w:color="auto"/>
            <w:left w:val="none" w:sz="0" w:space="0" w:color="auto"/>
            <w:bottom w:val="none" w:sz="0" w:space="0" w:color="auto"/>
            <w:right w:val="none" w:sz="0" w:space="0" w:color="auto"/>
          </w:divBdr>
          <w:divsChild>
            <w:div w:id="1907758219">
              <w:marLeft w:val="0"/>
              <w:marRight w:val="0"/>
              <w:marTop w:val="0"/>
              <w:marBottom w:val="0"/>
              <w:divBdr>
                <w:top w:val="none" w:sz="0" w:space="0" w:color="auto"/>
                <w:left w:val="none" w:sz="0" w:space="0" w:color="auto"/>
                <w:bottom w:val="none" w:sz="0" w:space="0" w:color="auto"/>
                <w:right w:val="none" w:sz="0" w:space="0" w:color="auto"/>
              </w:divBdr>
              <w:divsChild>
                <w:div w:id="74792687">
                  <w:marLeft w:val="0"/>
                  <w:marRight w:val="0"/>
                  <w:marTop w:val="0"/>
                  <w:marBottom w:val="0"/>
                  <w:divBdr>
                    <w:top w:val="none" w:sz="0" w:space="0" w:color="auto"/>
                    <w:left w:val="none" w:sz="0" w:space="0" w:color="auto"/>
                    <w:bottom w:val="none" w:sz="0" w:space="0" w:color="auto"/>
                    <w:right w:val="none" w:sz="0" w:space="0" w:color="auto"/>
                  </w:divBdr>
                </w:div>
                <w:div w:id="206949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9669">
      <w:bodyDiv w:val="1"/>
      <w:marLeft w:val="0"/>
      <w:marRight w:val="0"/>
      <w:marTop w:val="0"/>
      <w:marBottom w:val="0"/>
      <w:divBdr>
        <w:top w:val="none" w:sz="0" w:space="0" w:color="auto"/>
        <w:left w:val="none" w:sz="0" w:space="0" w:color="auto"/>
        <w:bottom w:val="none" w:sz="0" w:space="0" w:color="auto"/>
        <w:right w:val="none" w:sz="0" w:space="0" w:color="auto"/>
      </w:divBdr>
    </w:div>
    <w:div w:id="1942370425">
      <w:bodyDiv w:val="1"/>
      <w:marLeft w:val="0"/>
      <w:marRight w:val="0"/>
      <w:marTop w:val="0"/>
      <w:marBottom w:val="0"/>
      <w:divBdr>
        <w:top w:val="none" w:sz="0" w:space="0" w:color="auto"/>
        <w:left w:val="none" w:sz="0" w:space="0" w:color="auto"/>
        <w:bottom w:val="none" w:sz="0" w:space="0" w:color="auto"/>
        <w:right w:val="none" w:sz="0" w:space="0" w:color="auto"/>
      </w:divBdr>
      <w:divsChild>
        <w:div w:id="1405451816">
          <w:marLeft w:val="0"/>
          <w:marRight w:val="225"/>
          <w:marTop w:val="0"/>
          <w:marBottom w:val="150"/>
          <w:divBdr>
            <w:top w:val="single" w:sz="36" w:space="0" w:color="CCCCCC"/>
            <w:left w:val="single" w:sz="36" w:space="0" w:color="CCCCCC"/>
            <w:bottom w:val="single" w:sz="36" w:space="0" w:color="CCCCCC"/>
            <w:right w:val="single" w:sz="36" w:space="0" w:color="CCCCCC"/>
          </w:divBdr>
        </w:div>
      </w:divsChild>
    </w:div>
    <w:div w:id="1943298904">
      <w:bodyDiv w:val="1"/>
      <w:marLeft w:val="0"/>
      <w:marRight w:val="0"/>
      <w:marTop w:val="0"/>
      <w:marBottom w:val="0"/>
      <w:divBdr>
        <w:top w:val="none" w:sz="0" w:space="0" w:color="auto"/>
        <w:left w:val="none" w:sz="0" w:space="0" w:color="auto"/>
        <w:bottom w:val="none" w:sz="0" w:space="0" w:color="auto"/>
        <w:right w:val="none" w:sz="0" w:space="0" w:color="auto"/>
      </w:divBdr>
      <w:divsChild>
        <w:div w:id="776020972">
          <w:marLeft w:val="0"/>
          <w:marRight w:val="0"/>
          <w:marTop w:val="0"/>
          <w:marBottom w:val="75"/>
          <w:divBdr>
            <w:top w:val="none" w:sz="0" w:space="0" w:color="auto"/>
            <w:left w:val="none" w:sz="0" w:space="0" w:color="auto"/>
            <w:bottom w:val="dotted" w:sz="6" w:space="2" w:color="DDDDDD"/>
            <w:right w:val="none" w:sz="0" w:space="0" w:color="auto"/>
          </w:divBdr>
        </w:div>
        <w:div w:id="777484743">
          <w:marLeft w:val="0"/>
          <w:marRight w:val="0"/>
          <w:marTop w:val="0"/>
          <w:marBottom w:val="0"/>
          <w:divBdr>
            <w:top w:val="none" w:sz="0" w:space="0" w:color="auto"/>
            <w:left w:val="none" w:sz="0" w:space="0" w:color="auto"/>
            <w:bottom w:val="none" w:sz="0" w:space="0" w:color="auto"/>
            <w:right w:val="none" w:sz="0" w:space="0" w:color="auto"/>
          </w:divBdr>
        </w:div>
      </w:divsChild>
    </w:div>
    <w:div w:id="1943339673">
      <w:bodyDiv w:val="1"/>
      <w:marLeft w:val="0"/>
      <w:marRight w:val="0"/>
      <w:marTop w:val="0"/>
      <w:marBottom w:val="0"/>
      <w:divBdr>
        <w:top w:val="none" w:sz="0" w:space="0" w:color="auto"/>
        <w:left w:val="none" w:sz="0" w:space="0" w:color="auto"/>
        <w:bottom w:val="none" w:sz="0" w:space="0" w:color="auto"/>
        <w:right w:val="none" w:sz="0" w:space="0" w:color="auto"/>
      </w:divBdr>
    </w:div>
    <w:div w:id="1945451725">
      <w:bodyDiv w:val="1"/>
      <w:marLeft w:val="0"/>
      <w:marRight w:val="0"/>
      <w:marTop w:val="0"/>
      <w:marBottom w:val="0"/>
      <w:divBdr>
        <w:top w:val="none" w:sz="0" w:space="0" w:color="auto"/>
        <w:left w:val="none" w:sz="0" w:space="0" w:color="auto"/>
        <w:bottom w:val="none" w:sz="0" w:space="0" w:color="auto"/>
        <w:right w:val="none" w:sz="0" w:space="0" w:color="auto"/>
      </w:divBdr>
      <w:divsChild>
        <w:div w:id="1946764456">
          <w:marLeft w:val="0"/>
          <w:marRight w:val="0"/>
          <w:marTop w:val="0"/>
          <w:marBottom w:val="0"/>
          <w:divBdr>
            <w:top w:val="none" w:sz="0" w:space="0" w:color="auto"/>
            <w:left w:val="none" w:sz="0" w:space="0" w:color="auto"/>
            <w:bottom w:val="none" w:sz="0" w:space="0" w:color="auto"/>
            <w:right w:val="none" w:sz="0" w:space="0" w:color="auto"/>
          </w:divBdr>
          <w:divsChild>
            <w:div w:id="1894610548">
              <w:marLeft w:val="0"/>
              <w:marRight w:val="0"/>
              <w:marTop w:val="0"/>
              <w:marBottom w:val="0"/>
              <w:divBdr>
                <w:top w:val="none" w:sz="0" w:space="0" w:color="auto"/>
                <w:left w:val="none" w:sz="0" w:space="0" w:color="auto"/>
                <w:bottom w:val="none" w:sz="0" w:space="0" w:color="auto"/>
                <w:right w:val="none" w:sz="0" w:space="0" w:color="auto"/>
              </w:divBdr>
              <w:divsChild>
                <w:div w:id="254218034">
                  <w:marLeft w:val="0"/>
                  <w:marRight w:val="0"/>
                  <w:marTop w:val="0"/>
                  <w:marBottom w:val="0"/>
                  <w:divBdr>
                    <w:top w:val="none" w:sz="0" w:space="0" w:color="auto"/>
                    <w:left w:val="none" w:sz="0" w:space="0" w:color="auto"/>
                    <w:bottom w:val="none" w:sz="0" w:space="0" w:color="auto"/>
                    <w:right w:val="none" w:sz="0" w:space="0" w:color="auto"/>
                  </w:divBdr>
                  <w:divsChild>
                    <w:div w:id="156196691">
                      <w:marLeft w:val="0"/>
                      <w:marRight w:val="0"/>
                      <w:marTop w:val="0"/>
                      <w:marBottom w:val="0"/>
                      <w:divBdr>
                        <w:top w:val="none" w:sz="0" w:space="0" w:color="auto"/>
                        <w:left w:val="none" w:sz="0" w:space="0" w:color="auto"/>
                        <w:bottom w:val="none" w:sz="0" w:space="0" w:color="auto"/>
                        <w:right w:val="none" w:sz="0" w:space="0" w:color="auto"/>
                      </w:divBdr>
                    </w:div>
                    <w:div w:id="211698144">
                      <w:blockQuote w:val="1"/>
                      <w:marLeft w:val="1260"/>
                      <w:marRight w:val="-1125"/>
                      <w:marTop w:val="120"/>
                      <w:marBottom w:val="612"/>
                      <w:divBdr>
                        <w:top w:val="none" w:sz="0" w:space="0" w:color="auto"/>
                        <w:left w:val="single" w:sz="36" w:space="20" w:color="29ABEF"/>
                        <w:bottom w:val="none" w:sz="0" w:space="0" w:color="auto"/>
                        <w:right w:val="none" w:sz="0" w:space="0" w:color="auto"/>
                      </w:divBdr>
                      <w:divsChild>
                        <w:div w:id="665061093">
                          <w:marLeft w:val="0"/>
                          <w:marRight w:val="0"/>
                          <w:marTop w:val="0"/>
                          <w:marBottom w:val="0"/>
                          <w:divBdr>
                            <w:top w:val="none" w:sz="0" w:space="0" w:color="auto"/>
                            <w:left w:val="none" w:sz="0" w:space="0" w:color="auto"/>
                            <w:bottom w:val="none" w:sz="0" w:space="0" w:color="auto"/>
                            <w:right w:val="none" w:sz="0" w:space="0" w:color="auto"/>
                          </w:divBdr>
                        </w:div>
                      </w:divsChild>
                    </w:div>
                    <w:div w:id="1020279655">
                      <w:marLeft w:val="0"/>
                      <w:marRight w:val="0"/>
                      <w:marTop w:val="0"/>
                      <w:marBottom w:val="0"/>
                      <w:divBdr>
                        <w:top w:val="none" w:sz="0" w:space="0" w:color="auto"/>
                        <w:left w:val="none" w:sz="0" w:space="0" w:color="auto"/>
                        <w:bottom w:val="none" w:sz="0" w:space="0" w:color="auto"/>
                        <w:right w:val="none" w:sz="0" w:space="0" w:color="auto"/>
                      </w:divBdr>
                    </w:div>
                    <w:div w:id="1270889231">
                      <w:marLeft w:val="0"/>
                      <w:marRight w:val="0"/>
                      <w:marTop w:val="0"/>
                      <w:marBottom w:val="0"/>
                      <w:divBdr>
                        <w:top w:val="none" w:sz="0" w:space="0" w:color="auto"/>
                        <w:left w:val="none" w:sz="0" w:space="0" w:color="auto"/>
                        <w:bottom w:val="none" w:sz="0" w:space="0" w:color="auto"/>
                        <w:right w:val="none" w:sz="0" w:space="0" w:color="auto"/>
                      </w:divBdr>
                    </w:div>
                    <w:div w:id="1681270083">
                      <w:blockQuote w:val="1"/>
                      <w:marLeft w:val="1260"/>
                      <w:marRight w:val="-1125"/>
                      <w:marTop w:val="120"/>
                      <w:marBottom w:val="612"/>
                      <w:divBdr>
                        <w:top w:val="none" w:sz="0" w:space="0" w:color="auto"/>
                        <w:left w:val="single" w:sz="36" w:space="20" w:color="29ABEF"/>
                        <w:bottom w:val="none" w:sz="0" w:space="0" w:color="auto"/>
                        <w:right w:val="none" w:sz="0" w:space="0" w:color="auto"/>
                      </w:divBdr>
                      <w:divsChild>
                        <w:div w:id="19158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572326">
      <w:bodyDiv w:val="1"/>
      <w:marLeft w:val="0"/>
      <w:marRight w:val="0"/>
      <w:marTop w:val="0"/>
      <w:marBottom w:val="0"/>
      <w:divBdr>
        <w:top w:val="none" w:sz="0" w:space="0" w:color="auto"/>
        <w:left w:val="none" w:sz="0" w:space="0" w:color="auto"/>
        <w:bottom w:val="none" w:sz="0" w:space="0" w:color="auto"/>
        <w:right w:val="none" w:sz="0" w:space="0" w:color="auto"/>
      </w:divBdr>
    </w:div>
    <w:div w:id="1947421005">
      <w:bodyDiv w:val="1"/>
      <w:marLeft w:val="0"/>
      <w:marRight w:val="0"/>
      <w:marTop w:val="0"/>
      <w:marBottom w:val="0"/>
      <w:divBdr>
        <w:top w:val="none" w:sz="0" w:space="0" w:color="auto"/>
        <w:left w:val="none" w:sz="0" w:space="0" w:color="auto"/>
        <w:bottom w:val="none" w:sz="0" w:space="0" w:color="auto"/>
        <w:right w:val="none" w:sz="0" w:space="0" w:color="auto"/>
      </w:divBdr>
    </w:div>
    <w:div w:id="1947610928">
      <w:bodyDiv w:val="1"/>
      <w:marLeft w:val="0"/>
      <w:marRight w:val="0"/>
      <w:marTop w:val="0"/>
      <w:marBottom w:val="0"/>
      <w:divBdr>
        <w:top w:val="none" w:sz="0" w:space="0" w:color="auto"/>
        <w:left w:val="none" w:sz="0" w:space="0" w:color="auto"/>
        <w:bottom w:val="none" w:sz="0" w:space="0" w:color="auto"/>
        <w:right w:val="none" w:sz="0" w:space="0" w:color="auto"/>
      </w:divBdr>
      <w:divsChild>
        <w:div w:id="783116809">
          <w:marLeft w:val="225"/>
          <w:marRight w:val="0"/>
          <w:marTop w:val="60"/>
          <w:marBottom w:val="150"/>
          <w:divBdr>
            <w:top w:val="single" w:sz="18" w:space="11" w:color="AAAAAA"/>
            <w:left w:val="none" w:sz="0" w:space="0" w:color="auto"/>
            <w:bottom w:val="single" w:sz="18" w:space="0" w:color="AAAAAA"/>
            <w:right w:val="none" w:sz="0" w:space="0" w:color="auto"/>
          </w:divBdr>
          <w:divsChild>
            <w:div w:id="1245408788">
              <w:marLeft w:val="0"/>
              <w:marRight w:val="0"/>
              <w:marTop w:val="0"/>
              <w:marBottom w:val="0"/>
              <w:divBdr>
                <w:top w:val="none" w:sz="0" w:space="0" w:color="auto"/>
                <w:left w:val="none" w:sz="0" w:space="0" w:color="auto"/>
                <w:bottom w:val="none" w:sz="0" w:space="0" w:color="auto"/>
                <w:right w:val="none" w:sz="0" w:space="0" w:color="auto"/>
              </w:divBdr>
            </w:div>
            <w:div w:id="16783140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1156500">
      <w:bodyDiv w:val="1"/>
      <w:marLeft w:val="0"/>
      <w:marRight w:val="0"/>
      <w:marTop w:val="0"/>
      <w:marBottom w:val="0"/>
      <w:divBdr>
        <w:top w:val="none" w:sz="0" w:space="0" w:color="auto"/>
        <w:left w:val="none" w:sz="0" w:space="0" w:color="auto"/>
        <w:bottom w:val="none" w:sz="0" w:space="0" w:color="auto"/>
        <w:right w:val="none" w:sz="0" w:space="0" w:color="auto"/>
      </w:divBdr>
      <w:divsChild>
        <w:div w:id="10882292">
          <w:marLeft w:val="0"/>
          <w:marRight w:val="0"/>
          <w:marTop w:val="0"/>
          <w:marBottom w:val="0"/>
          <w:divBdr>
            <w:top w:val="none" w:sz="0" w:space="0" w:color="auto"/>
            <w:left w:val="none" w:sz="0" w:space="0" w:color="auto"/>
            <w:bottom w:val="none" w:sz="0" w:space="0" w:color="auto"/>
            <w:right w:val="none" w:sz="0" w:space="0" w:color="auto"/>
          </w:divBdr>
        </w:div>
        <w:div w:id="724840761">
          <w:marLeft w:val="0"/>
          <w:marRight w:val="0"/>
          <w:marTop w:val="0"/>
          <w:marBottom w:val="75"/>
          <w:divBdr>
            <w:top w:val="single" w:sz="12" w:space="4" w:color="AABBCC"/>
            <w:left w:val="none" w:sz="0" w:space="6" w:color="auto"/>
            <w:bottom w:val="none" w:sz="0" w:space="5" w:color="auto"/>
            <w:right w:val="none" w:sz="0" w:space="6" w:color="auto"/>
          </w:divBdr>
          <w:divsChild>
            <w:div w:id="1331520477">
              <w:marLeft w:val="0"/>
              <w:marRight w:val="0"/>
              <w:marTop w:val="0"/>
              <w:marBottom w:val="0"/>
              <w:divBdr>
                <w:top w:val="none" w:sz="0" w:space="0" w:color="auto"/>
                <w:left w:val="none" w:sz="0" w:space="0" w:color="auto"/>
                <w:bottom w:val="none" w:sz="0" w:space="0" w:color="auto"/>
                <w:right w:val="none" w:sz="0" w:space="0" w:color="auto"/>
              </w:divBdr>
            </w:div>
            <w:div w:id="1395809939">
              <w:marLeft w:val="0"/>
              <w:marRight w:val="0"/>
              <w:marTop w:val="0"/>
              <w:marBottom w:val="0"/>
              <w:divBdr>
                <w:top w:val="none" w:sz="0" w:space="0" w:color="auto"/>
                <w:left w:val="none" w:sz="0" w:space="0" w:color="auto"/>
                <w:bottom w:val="none" w:sz="0" w:space="0" w:color="auto"/>
                <w:right w:val="none" w:sz="0" w:space="0" w:color="auto"/>
              </w:divBdr>
            </w:div>
            <w:div w:id="2063670743">
              <w:marLeft w:val="0"/>
              <w:marRight w:val="0"/>
              <w:marTop w:val="0"/>
              <w:marBottom w:val="0"/>
              <w:divBdr>
                <w:top w:val="none" w:sz="0" w:space="0" w:color="auto"/>
                <w:left w:val="none" w:sz="0" w:space="0" w:color="auto"/>
                <w:bottom w:val="none" w:sz="0" w:space="0" w:color="auto"/>
                <w:right w:val="none" w:sz="0" w:space="0" w:color="auto"/>
              </w:divBdr>
            </w:div>
          </w:divsChild>
        </w:div>
        <w:div w:id="1654020369">
          <w:marLeft w:val="0"/>
          <w:marRight w:val="0"/>
          <w:marTop w:val="0"/>
          <w:marBottom w:val="0"/>
          <w:divBdr>
            <w:top w:val="none" w:sz="0" w:space="0" w:color="auto"/>
            <w:left w:val="none" w:sz="0" w:space="0" w:color="auto"/>
            <w:bottom w:val="none" w:sz="0" w:space="0" w:color="auto"/>
            <w:right w:val="none" w:sz="0" w:space="0" w:color="auto"/>
          </w:divBdr>
        </w:div>
      </w:divsChild>
    </w:div>
    <w:div w:id="1951164819">
      <w:bodyDiv w:val="1"/>
      <w:marLeft w:val="0"/>
      <w:marRight w:val="0"/>
      <w:marTop w:val="0"/>
      <w:marBottom w:val="0"/>
      <w:divBdr>
        <w:top w:val="none" w:sz="0" w:space="0" w:color="auto"/>
        <w:left w:val="none" w:sz="0" w:space="0" w:color="auto"/>
        <w:bottom w:val="none" w:sz="0" w:space="0" w:color="auto"/>
        <w:right w:val="none" w:sz="0" w:space="0" w:color="auto"/>
      </w:divBdr>
      <w:divsChild>
        <w:div w:id="1617634646">
          <w:marLeft w:val="0"/>
          <w:marRight w:val="0"/>
          <w:marTop w:val="0"/>
          <w:marBottom w:val="0"/>
          <w:divBdr>
            <w:top w:val="none" w:sz="0" w:space="0" w:color="auto"/>
            <w:left w:val="none" w:sz="0" w:space="0" w:color="auto"/>
            <w:bottom w:val="none" w:sz="0" w:space="0" w:color="auto"/>
            <w:right w:val="none" w:sz="0" w:space="0" w:color="auto"/>
          </w:divBdr>
          <w:divsChild>
            <w:div w:id="1909993354">
              <w:marLeft w:val="0"/>
              <w:marRight w:val="0"/>
              <w:marTop w:val="675"/>
              <w:marBottom w:val="0"/>
              <w:divBdr>
                <w:top w:val="none" w:sz="0" w:space="0" w:color="auto"/>
                <w:left w:val="none" w:sz="0" w:space="0" w:color="auto"/>
                <w:bottom w:val="none" w:sz="0" w:space="0" w:color="auto"/>
                <w:right w:val="none" w:sz="0" w:space="0" w:color="auto"/>
              </w:divBdr>
              <w:divsChild>
                <w:div w:id="547377371">
                  <w:marLeft w:val="0"/>
                  <w:marRight w:val="0"/>
                  <w:marTop w:val="0"/>
                  <w:marBottom w:val="0"/>
                  <w:divBdr>
                    <w:top w:val="none" w:sz="0" w:space="0" w:color="auto"/>
                    <w:left w:val="none" w:sz="0" w:space="0" w:color="auto"/>
                    <w:bottom w:val="none" w:sz="0" w:space="0" w:color="auto"/>
                    <w:right w:val="none" w:sz="0" w:space="0" w:color="auto"/>
                  </w:divBdr>
                  <w:divsChild>
                    <w:div w:id="1859273049">
                      <w:marLeft w:val="0"/>
                      <w:marRight w:val="0"/>
                      <w:marTop w:val="0"/>
                      <w:marBottom w:val="0"/>
                      <w:divBdr>
                        <w:top w:val="none" w:sz="0" w:space="0" w:color="auto"/>
                        <w:left w:val="none" w:sz="0" w:space="0" w:color="auto"/>
                        <w:bottom w:val="none" w:sz="0" w:space="0" w:color="auto"/>
                        <w:right w:val="none" w:sz="0" w:space="0" w:color="auto"/>
                      </w:divBdr>
                      <w:divsChild>
                        <w:div w:id="546340635">
                          <w:marLeft w:val="450"/>
                          <w:marRight w:val="450"/>
                          <w:marTop w:val="450"/>
                          <w:marBottom w:val="450"/>
                          <w:divBdr>
                            <w:top w:val="none" w:sz="0" w:space="0" w:color="auto"/>
                            <w:left w:val="none" w:sz="0" w:space="0" w:color="auto"/>
                            <w:bottom w:val="none" w:sz="0" w:space="0" w:color="auto"/>
                            <w:right w:val="none" w:sz="0" w:space="0" w:color="auto"/>
                          </w:divBdr>
                          <w:divsChild>
                            <w:div w:id="20534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622870">
      <w:bodyDiv w:val="1"/>
      <w:marLeft w:val="0"/>
      <w:marRight w:val="0"/>
      <w:marTop w:val="0"/>
      <w:marBottom w:val="0"/>
      <w:divBdr>
        <w:top w:val="none" w:sz="0" w:space="0" w:color="auto"/>
        <w:left w:val="none" w:sz="0" w:space="0" w:color="auto"/>
        <w:bottom w:val="none" w:sz="0" w:space="0" w:color="auto"/>
        <w:right w:val="none" w:sz="0" w:space="0" w:color="auto"/>
      </w:divBdr>
    </w:div>
    <w:div w:id="1956516147">
      <w:bodyDiv w:val="1"/>
      <w:marLeft w:val="0"/>
      <w:marRight w:val="0"/>
      <w:marTop w:val="0"/>
      <w:marBottom w:val="0"/>
      <w:divBdr>
        <w:top w:val="none" w:sz="0" w:space="0" w:color="auto"/>
        <w:left w:val="none" w:sz="0" w:space="0" w:color="auto"/>
        <w:bottom w:val="none" w:sz="0" w:space="0" w:color="auto"/>
        <w:right w:val="none" w:sz="0" w:space="0" w:color="auto"/>
      </w:divBdr>
    </w:div>
    <w:div w:id="1957178499">
      <w:bodyDiv w:val="1"/>
      <w:marLeft w:val="0"/>
      <w:marRight w:val="0"/>
      <w:marTop w:val="0"/>
      <w:marBottom w:val="0"/>
      <w:divBdr>
        <w:top w:val="none" w:sz="0" w:space="0" w:color="auto"/>
        <w:left w:val="none" w:sz="0" w:space="0" w:color="auto"/>
        <w:bottom w:val="none" w:sz="0" w:space="0" w:color="auto"/>
        <w:right w:val="none" w:sz="0" w:space="0" w:color="auto"/>
      </w:divBdr>
    </w:div>
    <w:div w:id="1957323124">
      <w:bodyDiv w:val="1"/>
      <w:marLeft w:val="0"/>
      <w:marRight w:val="0"/>
      <w:marTop w:val="0"/>
      <w:marBottom w:val="0"/>
      <w:divBdr>
        <w:top w:val="none" w:sz="0" w:space="0" w:color="auto"/>
        <w:left w:val="none" w:sz="0" w:space="0" w:color="auto"/>
        <w:bottom w:val="none" w:sz="0" w:space="0" w:color="auto"/>
        <w:right w:val="none" w:sz="0" w:space="0" w:color="auto"/>
      </w:divBdr>
      <w:divsChild>
        <w:div w:id="1023440033">
          <w:marLeft w:val="0"/>
          <w:marRight w:val="0"/>
          <w:marTop w:val="0"/>
          <w:marBottom w:val="0"/>
          <w:divBdr>
            <w:top w:val="none" w:sz="0" w:space="0" w:color="auto"/>
            <w:left w:val="none" w:sz="0" w:space="0" w:color="auto"/>
            <w:bottom w:val="none" w:sz="0" w:space="0" w:color="auto"/>
            <w:right w:val="none" w:sz="0" w:space="0" w:color="auto"/>
          </w:divBdr>
        </w:div>
      </w:divsChild>
    </w:div>
    <w:div w:id="1957369191">
      <w:bodyDiv w:val="1"/>
      <w:marLeft w:val="0"/>
      <w:marRight w:val="0"/>
      <w:marTop w:val="0"/>
      <w:marBottom w:val="0"/>
      <w:divBdr>
        <w:top w:val="none" w:sz="0" w:space="0" w:color="auto"/>
        <w:left w:val="none" w:sz="0" w:space="0" w:color="auto"/>
        <w:bottom w:val="none" w:sz="0" w:space="0" w:color="auto"/>
        <w:right w:val="none" w:sz="0" w:space="0" w:color="auto"/>
      </w:divBdr>
      <w:divsChild>
        <w:div w:id="458379289">
          <w:marLeft w:val="0"/>
          <w:marRight w:val="0"/>
          <w:marTop w:val="0"/>
          <w:marBottom w:val="450"/>
          <w:divBdr>
            <w:top w:val="none" w:sz="0" w:space="0" w:color="auto"/>
            <w:left w:val="none" w:sz="0" w:space="0" w:color="auto"/>
            <w:bottom w:val="none" w:sz="0" w:space="0" w:color="auto"/>
            <w:right w:val="none" w:sz="0" w:space="0" w:color="auto"/>
          </w:divBdr>
          <w:divsChild>
            <w:div w:id="14821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47349">
      <w:bodyDiv w:val="1"/>
      <w:marLeft w:val="0"/>
      <w:marRight w:val="0"/>
      <w:marTop w:val="0"/>
      <w:marBottom w:val="0"/>
      <w:divBdr>
        <w:top w:val="none" w:sz="0" w:space="0" w:color="auto"/>
        <w:left w:val="none" w:sz="0" w:space="0" w:color="auto"/>
        <w:bottom w:val="none" w:sz="0" w:space="0" w:color="auto"/>
        <w:right w:val="none" w:sz="0" w:space="0" w:color="auto"/>
      </w:divBdr>
    </w:div>
    <w:div w:id="1959483586">
      <w:bodyDiv w:val="1"/>
      <w:marLeft w:val="0"/>
      <w:marRight w:val="0"/>
      <w:marTop w:val="0"/>
      <w:marBottom w:val="0"/>
      <w:divBdr>
        <w:top w:val="none" w:sz="0" w:space="0" w:color="auto"/>
        <w:left w:val="none" w:sz="0" w:space="0" w:color="auto"/>
        <w:bottom w:val="none" w:sz="0" w:space="0" w:color="auto"/>
        <w:right w:val="none" w:sz="0" w:space="0" w:color="auto"/>
      </w:divBdr>
    </w:div>
    <w:div w:id="1960182896">
      <w:bodyDiv w:val="1"/>
      <w:marLeft w:val="0"/>
      <w:marRight w:val="0"/>
      <w:marTop w:val="0"/>
      <w:marBottom w:val="0"/>
      <w:divBdr>
        <w:top w:val="none" w:sz="0" w:space="0" w:color="auto"/>
        <w:left w:val="none" w:sz="0" w:space="0" w:color="auto"/>
        <w:bottom w:val="none" w:sz="0" w:space="0" w:color="auto"/>
        <w:right w:val="none" w:sz="0" w:space="0" w:color="auto"/>
      </w:divBdr>
    </w:div>
    <w:div w:id="1961108515">
      <w:bodyDiv w:val="1"/>
      <w:marLeft w:val="0"/>
      <w:marRight w:val="0"/>
      <w:marTop w:val="0"/>
      <w:marBottom w:val="0"/>
      <w:divBdr>
        <w:top w:val="none" w:sz="0" w:space="0" w:color="auto"/>
        <w:left w:val="none" w:sz="0" w:space="0" w:color="auto"/>
        <w:bottom w:val="none" w:sz="0" w:space="0" w:color="auto"/>
        <w:right w:val="none" w:sz="0" w:space="0" w:color="auto"/>
      </w:divBdr>
      <w:divsChild>
        <w:div w:id="1422557069">
          <w:marLeft w:val="0"/>
          <w:marRight w:val="0"/>
          <w:marTop w:val="150"/>
          <w:marBottom w:val="75"/>
          <w:divBdr>
            <w:top w:val="none" w:sz="0" w:space="0" w:color="auto"/>
            <w:left w:val="none" w:sz="0" w:space="0" w:color="auto"/>
            <w:bottom w:val="none" w:sz="0" w:space="0" w:color="auto"/>
            <w:right w:val="none" w:sz="0" w:space="0" w:color="auto"/>
          </w:divBdr>
        </w:div>
        <w:div w:id="2032024980">
          <w:marLeft w:val="0"/>
          <w:marRight w:val="0"/>
          <w:marTop w:val="0"/>
          <w:marBottom w:val="75"/>
          <w:divBdr>
            <w:top w:val="none" w:sz="0" w:space="0" w:color="auto"/>
            <w:left w:val="none" w:sz="0" w:space="0" w:color="auto"/>
            <w:bottom w:val="none" w:sz="0" w:space="0" w:color="auto"/>
            <w:right w:val="none" w:sz="0" w:space="0" w:color="auto"/>
          </w:divBdr>
        </w:div>
      </w:divsChild>
    </w:div>
    <w:div w:id="1963656184">
      <w:bodyDiv w:val="1"/>
      <w:marLeft w:val="0"/>
      <w:marRight w:val="0"/>
      <w:marTop w:val="0"/>
      <w:marBottom w:val="0"/>
      <w:divBdr>
        <w:top w:val="none" w:sz="0" w:space="0" w:color="auto"/>
        <w:left w:val="none" w:sz="0" w:space="0" w:color="auto"/>
        <w:bottom w:val="none" w:sz="0" w:space="0" w:color="auto"/>
        <w:right w:val="none" w:sz="0" w:space="0" w:color="auto"/>
      </w:divBdr>
    </w:div>
    <w:div w:id="1964459505">
      <w:bodyDiv w:val="1"/>
      <w:marLeft w:val="0"/>
      <w:marRight w:val="0"/>
      <w:marTop w:val="0"/>
      <w:marBottom w:val="0"/>
      <w:divBdr>
        <w:top w:val="none" w:sz="0" w:space="0" w:color="auto"/>
        <w:left w:val="none" w:sz="0" w:space="0" w:color="auto"/>
        <w:bottom w:val="none" w:sz="0" w:space="0" w:color="auto"/>
        <w:right w:val="none" w:sz="0" w:space="0" w:color="auto"/>
      </w:divBdr>
    </w:div>
    <w:div w:id="1964996161">
      <w:bodyDiv w:val="1"/>
      <w:marLeft w:val="0"/>
      <w:marRight w:val="0"/>
      <w:marTop w:val="0"/>
      <w:marBottom w:val="0"/>
      <w:divBdr>
        <w:top w:val="none" w:sz="0" w:space="0" w:color="auto"/>
        <w:left w:val="none" w:sz="0" w:space="0" w:color="auto"/>
        <w:bottom w:val="none" w:sz="0" w:space="0" w:color="auto"/>
        <w:right w:val="none" w:sz="0" w:space="0" w:color="auto"/>
      </w:divBdr>
      <w:divsChild>
        <w:div w:id="1774090365">
          <w:marLeft w:val="0"/>
          <w:marRight w:val="0"/>
          <w:marTop w:val="0"/>
          <w:marBottom w:val="150"/>
          <w:divBdr>
            <w:top w:val="none" w:sz="0" w:space="0" w:color="auto"/>
            <w:left w:val="none" w:sz="0" w:space="0" w:color="auto"/>
            <w:bottom w:val="none" w:sz="0" w:space="0" w:color="auto"/>
            <w:right w:val="none" w:sz="0" w:space="0" w:color="auto"/>
          </w:divBdr>
          <w:divsChild>
            <w:div w:id="188687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960649">
      <w:bodyDiv w:val="1"/>
      <w:marLeft w:val="0"/>
      <w:marRight w:val="0"/>
      <w:marTop w:val="0"/>
      <w:marBottom w:val="0"/>
      <w:divBdr>
        <w:top w:val="none" w:sz="0" w:space="0" w:color="auto"/>
        <w:left w:val="none" w:sz="0" w:space="0" w:color="auto"/>
        <w:bottom w:val="none" w:sz="0" w:space="0" w:color="auto"/>
        <w:right w:val="none" w:sz="0" w:space="0" w:color="auto"/>
      </w:divBdr>
      <w:divsChild>
        <w:div w:id="276261224">
          <w:marLeft w:val="0"/>
          <w:marRight w:val="0"/>
          <w:marTop w:val="0"/>
          <w:marBottom w:val="0"/>
          <w:divBdr>
            <w:top w:val="none" w:sz="0" w:space="0" w:color="auto"/>
            <w:left w:val="none" w:sz="0" w:space="0" w:color="auto"/>
            <w:bottom w:val="none" w:sz="0" w:space="0" w:color="auto"/>
            <w:right w:val="none" w:sz="0" w:space="0" w:color="auto"/>
          </w:divBdr>
          <w:divsChild>
            <w:div w:id="571550697">
              <w:marLeft w:val="-225"/>
              <w:marRight w:val="-225"/>
              <w:marTop w:val="0"/>
              <w:marBottom w:val="0"/>
              <w:divBdr>
                <w:top w:val="none" w:sz="0" w:space="0" w:color="auto"/>
                <w:left w:val="none" w:sz="0" w:space="0" w:color="auto"/>
                <w:bottom w:val="none" w:sz="0" w:space="0" w:color="auto"/>
                <w:right w:val="none" w:sz="0" w:space="0" w:color="auto"/>
              </w:divBdr>
              <w:divsChild>
                <w:div w:id="1345594415">
                  <w:marLeft w:val="0"/>
                  <w:marRight w:val="0"/>
                  <w:marTop w:val="0"/>
                  <w:marBottom w:val="0"/>
                  <w:divBdr>
                    <w:top w:val="none" w:sz="0" w:space="0" w:color="auto"/>
                    <w:left w:val="none" w:sz="0" w:space="0" w:color="auto"/>
                    <w:bottom w:val="none" w:sz="0" w:space="0" w:color="auto"/>
                    <w:right w:val="none" w:sz="0" w:space="0" w:color="auto"/>
                  </w:divBdr>
                  <w:divsChild>
                    <w:div w:id="61102478">
                      <w:marLeft w:val="0"/>
                      <w:marRight w:val="0"/>
                      <w:marTop w:val="0"/>
                      <w:marBottom w:val="0"/>
                      <w:divBdr>
                        <w:top w:val="none" w:sz="0" w:space="0" w:color="auto"/>
                        <w:left w:val="none" w:sz="0" w:space="0" w:color="auto"/>
                        <w:bottom w:val="none" w:sz="0" w:space="0" w:color="auto"/>
                        <w:right w:val="none" w:sz="0" w:space="0" w:color="auto"/>
                      </w:divBdr>
                      <w:divsChild>
                        <w:div w:id="999652327">
                          <w:marLeft w:val="0"/>
                          <w:marRight w:val="0"/>
                          <w:marTop w:val="0"/>
                          <w:marBottom w:val="0"/>
                          <w:divBdr>
                            <w:top w:val="none" w:sz="0" w:space="0" w:color="auto"/>
                            <w:left w:val="none" w:sz="0" w:space="0" w:color="auto"/>
                            <w:bottom w:val="none" w:sz="0" w:space="0" w:color="auto"/>
                            <w:right w:val="none" w:sz="0" w:space="0" w:color="auto"/>
                          </w:divBdr>
                          <w:divsChild>
                            <w:div w:id="1421676583">
                              <w:marLeft w:val="0"/>
                              <w:marRight w:val="0"/>
                              <w:marTop w:val="0"/>
                              <w:marBottom w:val="0"/>
                              <w:divBdr>
                                <w:top w:val="none" w:sz="0" w:space="0" w:color="auto"/>
                                <w:left w:val="none" w:sz="0" w:space="0" w:color="auto"/>
                                <w:bottom w:val="none" w:sz="0" w:space="0" w:color="auto"/>
                                <w:right w:val="none" w:sz="0" w:space="0" w:color="auto"/>
                              </w:divBdr>
                              <w:divsChild>
                                <w:div w:id="1464233053">
                                  <w:marLeft w:val="0"/>
                                  <w:marRight w:val="0"/>
                                  <w:marTop w:val="0"/>
                                  <w:marBottom w:val="0"/>
                                  <w:divBdr>
                                    <w:top w:val="none" w:sz="0" w:space="0" w:color="auto"/>
                                    <w:left w:val="none" w:sz="0" w:space="0" w:color="auto"/>
                                    <w:bottom w:val="none" w:sz="0" w:space="0" w:color="auto"/>
                                    <w:right w:val="none" w:sz="0" w:space="0" w:color="auto"/>
                                  </w:divBdr>
                                  <w:divsChild>
                                    <w:div w:id="712119553">
                                      <w:marLeft w:val="0"/>
                                      <w:marRight w:val="0"/>
                                      <w:marTop w:val="0"/>
                                      <w:marBottom w:val="0"/>
                                      <w:divBdr>
                                        <w:top w:val="none" w:sz="0" w:space="0" w:color="auto"/>
                                        <w:left w:val="none" w:sz="0" w:space="0" w:color="auto"/>
                                        <w:bottom w:val="none" w:sz="0" w:space="0" w:color="auto"/>
                                        <w:right w:val="none" w:sz="0" w:space="0" w:color="auto"/>
                                      </w:divBdr>
                                    </w:div>
                                    <w:div w:id="1618366999">
                                      <w:marLeft w:val="0"/>
                                      <w:marRight w:val="0"/>
                                      <w:marTop w:val="0"/>
                                      <w:marBottom w:val="0"/>
                                      <w:divBdr>
                                        <w:top w:val="none" w:sz="0" w:space="0" w:color="auto"/>
                                        <w:left w:val="none" w:sz="0" w:space="0" w:color="auto"/>
                                        <w:bottom w:val="none" w:sz="0" w:space="0" w:color="auto"/>
                                        <w:right w:val="none" w:sz="0" w:space="0" w:color="auto"/>
                                      </w:divBdr>
                                      <w:divsChild>
                                        <w:div w:id="1470242180">
                                          <w:marLeft w:val="0"/>
                                          <w:marRight w:val="0"/>
                                          <w:marTop w:val="0"/>
                                          <w:marBottom w:val="0"/>
                                          <w:divBdr>
                                            <w:top w:val="none" w:sz="0" w:space="0" w:color="auto"/>
                                            <w:left w:val="none" w:sz="0" w:space="0" w:color="auto"/>
                                            <w:bottom w:val="none" w:sz="0" w:space="0" w:color="auto"/>
                                            <w:right w:val="none" w:sz="0" w:space="0" w:color="auto"/>
                                          </w:divBdr>
                                          <w:divsChild>
                                            <w:div w:id="488985815">
                                              <w:marLeft w:val="0"/>
                                              <w:marRight w:val="0"/>
                                              <w:marTop w:val="0"/>
                                              <w:marBottom w:val="0"/>
                                              <w:divBdr>
                                                <w:top w:val="none" w:sz="0" w:space="0" w:color="auto"/>
                                                <w:left w:val="none" w:sz="0" w:space="0" w:color="auto"/>
                                                <w:bottom w:val="none" w:sz="0" w:space="0" w:color="auto"/>
                                                <w:right w:val="none" w:sz="0" w:space="0" w:color="auto"/>
                                              </w:divBdr>
                                              <w:divsChild>
                                                <w:div w:id="837117239">
                                                  <w:marLeft w:val="0"/>
                                                  <w:marRight w:val="0"/>
                                                  <w:marTop w:val="0"/>
                                                  <w:marBottom w:val="0"/>
                                                  <w:divBdr>
                                                    <w:top w:val="single" w:sz="6" w:space="0" w:color="CCCCCC"/>
                                                    <w:left w:val="single" w:sz="6" w:space="0" w:color="CCCCCC"/>
                                                    <w:bottom w:val="single" w:sz="6" w:space="0" w:color="CCCCCC"/>
                                                    <w:right w:val="single" w:sz="6" w:space="0" w:color="CCCCCC"/>
                                                  </w:divBdr>
                                                  <w:divsChild>
                                                    <w:div w:id="1352534989">
                                                      <w:marLeft w:val="0"/>
                                                      <w:marRight w:val="0"/>
                                                      <w:marTop w:val="0"/>
                                                      <w:marBottom w:val="0"/>
                                                      <w:divBdr>
                                                        <w:top w:val="none" w:sz="0" w:space="0" w:color="auto"/>
                                                        <w:left w:val="none" w:sz="0" w:space="0" w:color="auto"/>
                                                        <w:bottom w:val="none" w:sz="0" w:space="0" w:color="auto"/>
                                                        <w:right w:val="none" w:sz="0" w:space="0" w:color="auto"/>
                                                      </w:divBdr>
                                                      <w:divsChild>
                                                        <w:div w:id="1063681148">
                                                          <w:marLeft w:val="0"/>
                                                          <w:marRight w:val="0"/>
                                                          <w:marTop w:val="0"/>
                                                          <w:marBottom w:val="0"/>
                                                          <w:divBdr>
                                                            <w:top w:val="none" w:sz="0" w:space="0" w:color="auto"/>
                                                            <w:left w:val="none" w:sz="0" w:space="0" w:color="auto"/>
                                                            <w:bottom w:val="none" w:sz="0" w:space="0" w:color="auto"/>
                                                            <w:right w:val="none" w:sz="0" w:space="0" w:color="auto"/>
                                                          </w:divBdr>
                                                        </w:div>
                                                        <w:div w:id="1965234706">
                                                          <w:marLeft w:val="0"/>
                                                          <w:marRight w:val="0"/>
                                                          <w:marTop w:val="0"/>
                                                          <w:marBottom w:val="0"/>
                                                          <w:divBdr>
                                                            <w:top w:val="none" w:sz="0" w:space="0" w:color="auto"/>
                                                            <w:left w:val="none" w:sz="0" w:space="0" w:color="auto"/>
                                                            <w:bottom w:val="none" w:sz="0" w:space="0" w:color="auto"/>
                                                            <w:right w:val="none" w:sz="0" w:space="0" w:color="auto"/>
                                                          </w:divBdr>
                                                          <w:divsChild>
                                                            <w:div w:id="188105692">
                                                              <w:marLeft w:val="0"/>
                                                              <w:marRight w:val="0"/>
                                                              <w:marTop w:val="0"/>
                                                              <w:marBottom w:val="0"/>
                                                              <w:divBdr>
                                                                <w:top w:val="none" w:sz="0" w:space="0" w:color="auto"/>
                                                                <w:left w:val="none" w:sz="0" w:space="0" w:color="auto"/>
                                                                <w:bottom w:val="none" w:sz="0" w:space="0" w:color="auto"/>
                                                                <w:right w:val="none" w:sz="0" w:space="0" w:color="auto"/>
                                                              </w:divBdr>
                                                              <w:divsChild>
                                                                <w:div w:id="1545024479">
                                                                  <w:marLeft w:val="0"/>
                                                                  <w:marRight w:val="0"/>
                                                                  <w:marTop w:val="0"/>
                                                                  <w:marBottom w:val="0"/>
                                                                  <w:divBdr>
                                                                    <w:top w:val="none" w:sz="0" w:space="0" w:color="auto"/>
                                                                    <w:left w:val="none" w:sz="0" w:space="0" w:color="auto"/>
                                                                    <w:bottom w:val="none" w:sz="0" w:space="0" w:color="auto"/>
                                                                    <w:right w:val="none" w:sz="0" w:space="0" w:color="auto"/>
                                                                  </w:divBdr>
                                                                  <w:divsChild>
                                                                    <w:div w:id="196504839">
                                                                      <w:marLeft w:val="0"/>
                                                                      <w:marRight w:val="0"/>
                                                                      <w:marTop w:val="0"/>
                                                                      <w:marBottom w:val="0"/>
                                                                      <w:divBdr>
                                                                        <w:top w:val="none" w:sz="0" w:space="0" w:color="auto"/>
                                                                        <w:left w:val="none" w:sz="0" w:space="0" w:color="auto"/>
                                                                        <w:bottom w:val="none" w:sz="0" w:space="0" w:color="auto"/>
                                                                        <w:right w:val="none" w:sz="0" w:space="0" w:color="auto"/>
                                                                      </w:divBdr>
                                                                    </w:div>
                                                                    <w:div w:id="5338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220912">
                                                      <w:marLeft w:val="0"/>
                                                      <w:marRight w:val="0"/>
                                                      <w:marTop w:val="0"/>
                                                      <w:marBottom w:val="0"/>
                                                      <w:divBdr>
                                                        <w:top w:val="none" w:sz="0" w:space="0" w:color="auto"/>
                                                        <w:left w:val="none" w:sz="0" w:space="0" w:color="auto"/>
                                                        <w:bottom w:val="none" w:sz="0" w:space="0" w:color="auto"/>
                                                        <w:right w:val="none" w:sz="0" w:space="0" w:color="auto"/>
                                                      </w:divBdr>
                                                      <w:divsChild>
                                                        <w:div w:id="595869632">
                                                          <w:marLeft w:val="0"/>
                                                          <w:marRight w:val="0"/>
                                                          <w:marTop w:val="0"/>
                                                          <w:marBottom w:val="0"/>
                                                          <w:divBdr>
                                                            <w:top w:val="none" w:sz="0" w:space="0" w:color="auto"/>
                                                            <w:left w:val="none" w:sz="0" w:space="0" w:color="auto"/>
                                                            <w:bottom w:val="none" w:sz="0" w:space="0" w:color="auto"/>
                                                            <w:right w:val="none" w:sz="0" w:space="0" w:color="auto"/>
                                                          </w:divBdr>
                                                          <w:divsChild>
                                                            <w:div w:id="1528833665">
                                                              <w:marLeft w:val="0"/>
                                                              <w:marRight w:val="0"/>
                                                              <w:marTop w:val="0"/>
                                                              <w:marBottom w:val="0"/>
                                                              <w:divBdr>
                                                                <w:top w:val="none" w:sz="0" w:space="0" w:color="auto"/>
                                                                <w:left w:val="none" w:sz="0" w:space="0" w:color="auto"/>
                                                                <w:bottom w:val="none" w:sz="0" w:space="0" w:color="auto"/>
                                                                <w:right w:val="none" w:sz="0" w:space="0" w:color="auto"/>
                                                              </w:divBdr>
                                                              <w:divsChild>
                                                                <w:div w:id="463738441">
                                                                  <w:marLeft w:val="0"/>
                                                                  <w:marRight w:val="0"/>
                                                                  <w:marTop w:val="0"/>
                                                                  <w:marBottom w:val="75"/>
                                                                  <w:divBdr>
                                                                    <w:top w:val="none" w:sz="0" w:space="0" w:color="auto"/>
                                                                    <w:left w:val="none" w:sz="0" w:space="0" w:color="auto"/>
                                                                    <w:bottom w:val="none" w:sz="0" w:space="0" w:color="auto"/>
                                                                    <w:right w:val="none" w:sz="0" w:space="0" w:color="auto"/>
                                                                  </w:divBdr>
                                                                </w:div>
                                                                <w:div w:id="1789618462">
                                                                  <w:marLeft w:val="0"/>
                                                                  <w:marRight w:val="0"/>
                                                                  <w:marTop w:val="0"/>
                                                                  <w:marBottom w:val="75"/>
                                                                  <w:divBdr>
                                                                    <w:top w:val="none" w:sz="0" w:space="0" w:color="auto"/>
                                                                    <w:left w:val="none" w:sz="0" w:space="0" w:color="auto"/>
                                                                    <w:bottom w:val="none" w:sz="0" w:space="0" w:color="auto"/>
                                                                    <w:right w:val="none" w:sz="0" w:space="0" w:color="auto"/>
                                                                  </w:divBdr>
                                                                </w:div>
                                                              </w:divsChild>
                                                            </w:div>
                                                            <w:div w:id="1870071158">
                                                              <w:marLeft w:val="0"/>
                                                              <w:marRight w:val="0"/>
                                                              <w:marTop w:val="0"/>
                                                              <w:marBottom w:val="0"/>
                                                              <w:divBdr>
                                                                <w:top w:val="none" w:sz="0" w:space="0" w:color="auto"/>
                                                                <w:left w:val="none" w:sz="0" w:space="0" w:color="auto"/>
                                                                <w:bottom w:val="none" w:sz="0" w:space="0" w:color="auto"/>
                                                                <w:right w:val="none" w:sz="0" w:space="0" w:color="auto"/>
                                                              </w:divBdr>
                                                              <w:divsChild>
                                                                <w:div w:id="1245458672">
                                                                  <w:marLeft w:val="0"/>
                                                                  <w:marRight w:val="0"/>
                                                                  <w:marTop w:val="0"/>
                                                                  <w:marBottom w:val="75"/>
                                                                  <w:divBdr>
                                                                    <w:top w:val="none" w:sz="0" w:space="0" w:color="auto"/>
                                                                    <w:left w:val="none" w:sz="0" w:space="0" w:color="auto"/>
                                                                    <w:bottom w:val="none" w:sz="0" w:space="0" w:color="auto"/>
                                                                    <w:right w:val="none" w:sz="0" w:space="0" w:color="auto"/>
                                                                  </w:divBdr>
                                                                </w:div>
                                                                <w:div w:id="19265705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167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7737416">
      <w:bodyDiv w:val="1"/>
      <w:marLeft w:val="0"/>
      <w:marRight w:val="0"/>
      <w:marTop w:val="0"/>
      <w:marBottom w:val="0"/>
      <w:divBdr>
        <w:top w:val="none" w:sz="0" w:space="0" w:color="auto"/>
        <w:left w:val="none" w:sz="0" w:space="0" w:color="auto"/>
        <w:bottom w:val="none" w:sz="0" w:space="0" w:color="auto"/>
        <w:right w:val="none" w:sz="0" w:space="0" w:color="auto"/>
      </w:divBdr>
      <w:divsChild>
        <w:div w:id="469054177">
          <w:marLeft w:val="0"/>
          <w:marRight w:val="0"/>
          <w:marTop w:val="0"/>
          <w:marBottom w:val="0"/>
          <w:divBdr>
            <w:top w:val="none" w:sz="0" w:space="0" w:color="auto"/>
            <w:left w:val="none" w:sz="0" w:space="0" w:color="auto"/>
            <w:bottom w:val="none" w:sz="0" w:space="0" w:color="auto"/>
            <w:right w:val="none" w:sz="0" w:space="0" w:color="auto"/>
          </w:divBdr>
          <w:divsChild>
            <w:div w:id="1339428796">
              <w:marLeft w:val="0"/>
              <w:marRight w:val="0"/>
              <w:marTop w:val="0"/>
              <w:marBottom w:val="0"/>
              <w:divBdr>
                <w:top w:val="none" w:sz="0" w:space="0" w:color="auto"/>
                <w:left w:val="none" w:sz="0" w:space="0" w:color="auto"/>
                <w:bottom w:val="none" w:sz="0" w:space="0" w:color="auto"/>
                <w:right w:val="none" w:sz="0" w:space="0" w:color="auto"/>
              </w:divBdr>
              <w:divsChild>
                <w:div w:id="1366903718">
                  <w:marLeft w:val="0"/>
                  <w:marRight w:val="0"/>
                  <w:marTop w:val="0"/>
                  <w:marBottom w:val="0"/>
                  <w:divBdr>
                    <w:top w:val="none" w:sz="0" w:space="0" w:color="auto"/>
                    <w:left w:val="none" w:sz="0" w:space="0" w:color="auto"/>
                    <w:bottom w:val="none" w:sz="0" w:space="0" w:color="auto"/>
                    <w:right w:val="none" w:sz="0" w:space="0" w:color="auto"/>
                  </w:divBdr>
                  <w:divsChild>
                    <w:div w:id="2083677143">
                      <w:marLeft w:val="0"/>
                      <w:marRight w:val="0"/>
                      <w:marTop w:val="0"/>
                      <w:marBottom w:val="0"/>
                      <w:divBdr>
                        <w:top w:val="none" w:sz="0" w:space="0" w:color="auto"/>
                        <w:left w:val="none" w:sz="0" w:space="0" w:color="auto"/>
                        <w:bottom w:val="none" w:sz="0" w:space="0" w:color="auto"/>
                        <w:right w:val="none" w:sz="0" w:space="0" w:color="auto"/>
                      </w:divBdr>
                      <w:divsChild>
                        <w:div w:id="170990884">
                          <w:marLeft w:val="0"/>
                          <w:marRight w:val="0"/>
                          <w:marTop w:val="0"/>
                          <w:marBottom w:val="0"/>
                          <w:divBdr>
                            <w:top w:val="none" w:sz="0" w:space="0" w:color="auto"/>
                            <w:left w:val="none" w:sz="0" w:space="0" w:color="auto"/>
                            <w:bottom w:val="none" w:sz="0" w:space="0" w:color="auto"/>
                            <w:right w:val="none" w:sz="0" w:space="0" w:color="auto"/>
                          </w:divBdr>
                          <w:divsChild>
                            <w:div w:id="1075936739">
                              <w:marLeft w:val="0"/>
                              <w:marRight w:val="0"/>
                              <w:marTop w:val="0"/>
                              <w:marBottom w:val="0"/>
                              <w:divBdr>
                                <w:top w:val="none" w:sz="0" w:space="0" w:color="auto"/>
                                <w:left w:val="none" w:sz="0" w:space="0" w:color="auto"/>
                                <w:bottom w:val="none" w:sz="0" w:space="0" w:color="auto"/>
                                <w:right w:val="none" w:sz="0" w:space="0" w:color="auto"/>
                              </w:divBdr>
                              <w:divsChild>
                                <w:div w:id="998659433">
                                  <w:marLeft w:val="0"/>
                                  <w:marRight w:val="0"/>
                                  <w:marTop w:val="0"/>
                                  <w:marBottom w:val="0"/>
                                  <w:divBdr>
                                    <w:top w:val="none" w:sz="0" w:space="0" w:color="auto"/>
                                    <w:left w:val="none" w:sz="0" w:space="0" w:color="auto"/>
                                    <w:bottom w:val="none" w:sz="0" w:space="0" w:color="auto"/>
                                    <w:right w:val="none" w:sz="0" w:space="0" w:color="auto"/>
                                  </w:divBdr>
                                  <w:divsChild>
                                    <w:div w:id="100790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95450">
                          <w:marLeft w:val="0"/>
                          <w:marRight w:val="0"/>
                          <w:marTop w:val="0"/>
                          <w:marBottom w:val="0"/>
                          <w:divBdr>
                            <w:top w:val="none" w:sz="0" w:space="0" w:color="auto"/>
                            <w:left w:val="none" w:sz="0" w:space="0" w:color="auto"/>
                            <w:bottom w:val="none" w:sz="0" w:space="0" w:color="auto"/>
                            <w:right w:val="none" w:sz="0" w:space="0" w:color="auto"/>
                          </w:divBdr>
                          <w:divsChild>
                            <w:div w:id="146566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808949">
      <w:bodyDiv w:val="1"/>
      <w:marLeft w:val="0"/>
      <w:marRight w:val="0"/>
      <w:marTop w:val="0"/>
      <w:marBottom w:val="0"/>
      <w:divBdr>
        <w:top w:val="none" w:sz="0" w:space="0" w:color="auto"/>
        <w:left w:val="none" w:sz="0" w:space="0" w:color="auto"/>
        <w:bottom w:val="none" w:sz="0" w:space="0" w:color="auto"/>
        <w:right w:val="none" w:sz="0" w:space="0" w:color="auto"/>
      </w:divBdr>
    </w:div>
    <w:div w:id="1968320216">
      <w:bodyDiv w:val="1"/>
      <w:marLeft w:val="0"/>
      <w:marRight w:val="0"/>
      <w:marTop w:val="0"/>
      <w:marBottom w:val="0"/>
      <w:divBdr>
        <w:top w:val="none" w:sz="0" w:space="0" w:color="auto"/>
        <w:left w:val="none" w:sz="0" w:space="0" w:color="auto"/>
        <w:bottom w:val="none" w:sz="0" w:space="0" w:color="auto"/>
        <w:right w:val="none" w:sz="0" w:space="0" w:color="auto"/>
      </w:divBdr>
      <w:divsChild>
        <w:div w:id="333807124">
          <w:marLeft w:val="225"/>
          <w:marRight w:val="225"/>
          <w:marTop w:val="540"/>
          <w:marBottom w:val="225"/>
          <w:divBdr>
            <w:top w:val="none" w:sz="0" w:space="0" w:color="auto"/>
            <w:left w:val="none" w:sz="0" w:space="0" w:color="auto"/>
            <w:bottom w:val="none" w:sz="0" w:space="0" w:color="auto"/>
            <w:right w:val="none" w:sz="0" w:space="0" w:color="auto"/>
          </w:divBdr>
          <w:divsChild>
            <w:div w:id="355887789">
              <w:marLeft w:val="0"/>
              <w:marRight w:val="0"/>
              <w:marTop w:val="150"/>
              <w:marBottom w:val="300"/>
              <w:divBdr>
                <w:top w:val="single" w:sz="6" w:space="0" w:color="000000"/>
                <w:left w:val="single" w:sz="6" w:space="0" w:color="000000"/>
                <w:bottom w:val="single" w:sz="6" w:space="0" w:color="000000"/>
                <w:right w:val="single" w:sz="6" w:space="0" w:color="000000"/>
              </w:divBdr>
            </w:div>
            <w:div w:id="431323572">
              <w:marLeft w:val="0"/>
              <w:marRight w:val="300"/>
              <w:marTop w:val="0"/>
              <w:marBottom w:val="75"/>
              <w:divBdr>
                <w:top w:val="none" w:sz="0" w:space="0" w:color="auto"/>
                <w:left w:val="dotted" w:sz="6" w:space="0" w:color="CCCCCC"/>
                <w:bottom w:val="none" w:sz="0" w:space="0" w:color="auto"/>
                <w:right w:val="none" w:sz="0" w:space="0" w:color="auto"/>
              </w:divBdr>
              <w:divsChild>
                <w:div w:id="588926458">
                  <w:marLeft w:val="0"/>
                  <w:marRight w:val="300"/>
                  <w:marTop w:val="0"/>
                  <w:marBottom w:val="75"/>
                  <w:divBdr>
                    <w:top w:val="none" w:sz="0" w:space="0" w:color="auto"/>
                    <w:left w:val="none" w:sz="0" w:space="0" w:color="auto"/>
                    <w:bottom w:val="none" w:sz="0" w:space="0" w:color="auto"/>
                    <w:right w:val="none" w:sz="0" w:space="0" w:color="auto"/>
                  </w:divBdr>
                  <w:divsChild>
                    <w:div w:id="468481645">
                      <w:marLeft w:val="0"/>
                      <w:marRight w:val="0"/>
                      <w:marTop w:val="0"/>
                      <w:marBottom w:val="0"/>
                      <w:divBdr>
                        <w:top w:val="none" w:sz="0" w:space="0" w:color="auto"/>
                        <w:left w:val="none" w:sz="0" w:space="0" w:color="auto"/>
                        <w:bottom w:val="none" w:sz="0" w:space="0" w:color="auto"/>
                        <w:right w:val="none" w:sz="0" w:space="0" w:color="auto"/>
                      </w:divBdr>
                      <w:divsChild>
                        <w:div w:id="1386683121">
                          <w:marLeft w:val="105"/>
                          <w:marRight w:val="0"/>
                          <w:marTop w:val="0"/>
                          <w:marBottom w:val="0"/>
                          <w:divBdr>
                            <w:top w:val="none" w:sz="0" w:space="0" w:color="auto"/>
                            <w:left w:val="none" w:sz="0" w:space="0" w:color="auto"/>
                            <w:bottom w:val="single" w:sz="24" w:space="0" w:color="FF0000"/>
                            <w:right w:val="none" w:sz="0" w:space="0" w:color="auto"/>
                          </w:divBdr>
                          <w:divsChild>
                            <w:div w:id="568468565">
                              <w:marLeft w:val="0"/>
                              <w:marRight w:val="0"/>
                              <w:marTop w:val="465"/>
                              <w:marBottom w:val="0"/>
                              <w:divBdr>
                                <w:top w:val="none" w:sz="0" w:space="0" w:color="auto"/>
                                <w:left w:val="none" w:sz="0" w:space="0" w:color="auto"/>
                                <w:bottom w:val="none" w:sz="0" w:space="0" w:color="auto"/>
                                <w:right w:val="none" w:sz="0" w:space="0" w:color="auto"/>
                              </w:divBdr>
                            </w:div>
                            <w:div w:id="1235823116">
                              <w:marLeft w:val="0"/>
                              <w:marRight w:val="0"/>
                              <w:marTop w:val="0"/>
                              <w:marBottom w:val="0"/>
                              <w:divBdr>
                                <w:top w:val="single" w:sz="2" w:space="0" w:color="000000"/>
                                <w:left w:val="single" w:sz="2" w:space="0" w:color="000000"/>
                                <w:bottom w:val="single" w:sz="2" w:space="0" w:color="000000"/>
                                <w:right w:val="single" w:sz="2" w:space="0" w:color="000000"/>
                              </w:divBdr>
                            </w:div>
                            <w:div w:id="1426684121">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 w:id="1657145012">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438725312">
              <w:marLeft w:val="0"/>
              <w:marRight w:val="0"/>
              <w:marTop w:val="0"/>
              <w:marBottom w:val="225"/>
              <w:divBdr>
                <w:top w:val="none" w:sz="0" w:space="0" w:color="auto"/>
                <w:left w:val="none" w:sz="0" w:space="0" w:color="auto"/>
                <w:bottom w:val="none" w:sz="0" w:space="0" w:color="auto"/>
                <w:right w:val="none" w:sz="0" w:space="0" w:color="auto"/>
              </w:divBdr>
            </w:div>
            <w:div w:id="866675613">
              <w:marLeft w:val="0"/>
              <w:marRight w:val="0"/>
              <w:marTop w:val="150"/>
              <w:marBottom w:val="75"/>
              <w:divBdr>
                <w:top w:val="none" w:sz="0" w:space="0" w:color="auto"/>
                <w:left w:val="none" w:sz="0" w:space="0" w:color="auto"/>
                <w:bottom w:val="none" w:sz="0" w:space="0" w:color="auto"/>
                <w:right w:val="none" w:sz="0" w:space="0" w:color="auto"/>
              </w:divBdr>
            </w:div>
            <w:div w:id="21137447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0284987">
      <w:bodyDiv w:val="1"/>
      <w:marLeft w:val="0"/>
      <w:marRight w:val="0"/>
      <w:marTop w:val="0"/>
      <w:marBottom w:val="0"/>
      <w:divBdr>
        <w:top w:val="none" w:sz="0" w:space="0" w:color="auto"/>
        <w:left w:val="none" w:sz="0" w:space="0" w:color="auto"/>
        <w:bottom w:val="none" w:sz="0" w:space="0" w:color="auto"/>
        <w:right w:val="none" w:sz="0" w:space="0" w:color="auto"/>
      </w:divBdr>
    </w:div>
    <w:div w:id="1971788814">
      <w:bodyDiv w:val="1"/>
      <w:marLeft w:val="0"/>
      <w:marRight w:val="0"/>
      <w:marTop w:val="0"/>
      <w:marBottom w:val="0"/>
      <w:divBdr>
        <w:top w:val="none" w:sz="0" w:space="0" w:color="auto"/>
        <w:left w:val="none" w:sz="0" w:space="0" w:color="auto"/>
        <w:bottom w:val="none" w:sz="0" w:space="0" w:color="auto"/>
        <w:right w:val="none" w:sz="0" w:space="0" w:color="auto"/>
      </w:divBdr>
      <w:divsChild>
        <w:div w:id="1377199261">
          <w:marLeft w:val="0"/>
          <w:marRight w:val="0"/>
          <w:marTop w:val="0"/>
          <w:marBottom w:val="0"/>
          <w:divBdr>
            <w:top w:val="none" w:sz="0" w:space="0" w:color="auto"/>
            <w:left w:val="none" w:sz="0" w:space="0" w:color="auto"/>
            <w:bottom w:val="none" w:sz="0" w:space="0" w:color="auto"/>
            <w:right w:val="none" w:sz="0" w:space="0" w:color="auto"/>
          </w:divBdr>
          <w:divsChild>
            <w:div w:id="336151422">
              <w:marLeft w:val="0"/>
              <w:marRight w:val="0"/>
              <w:marTop w:val="0"/>
              <w:marBottom w:val="0"/>
              <w:divBdr>
                <w:top w:val="none" w:sz="0" w:space="0" w:color="auto"/>
                <w:left w:val="none" w:sz="0" w:space="0" w:color="auto"/>
                <w:bottom w:val="none" w:sz="0" w:space="0" w:color="auto"/>
                <w:right w:val="none" w:sz="0" w:space="0" w:color="auto"/>
              </w:divBdr>
              <w:divsChild>
                <w:div w:id="1106582740">
                  <w:marLeft w:val="0"/>
                  <w:marRight w:val="0"/>
                  <w:marTop w:val="0"/>
                  <w:marBottom w:val="0"/>
                  <w:divBdr>
                    <w:top w:val="none" w:sz="0" w:space="0" w:color="auto"/>
                    <w:left w:val="none" w:sz="0" w:space="0" w:color="auto"/>
                    <w:bottom w:val="none" w:sz="0" w:space="0" w:color="auto"/>
                    <w:right w:val="none" w:sz="0" w:space="0" w:color="auto"/>
                  </w:divBdr>
                  <w:divsChild>
                    <w:div w:id="154960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631287">
      <w:bodyDiv w:val="1"/>
      <w:marLeft w:val="0"/>
      <w:marRight w:val="0"/>
      <w:marTop w:val="0"/>
      <w:marBottom w:val="0"/>
      <w:divBdr>
        <w:top w:val="none" w:sz="0" w:space="0" w:color="auto"/>
        <w:left w:val="none" w:sz="0" w:space="0" w:color="auto"/>
        <w:bottom w:val="none" w:sz="0" w:space="0" w:color="auto"/>
        <w:right w:val="none" w:sz="0" w:space="0" w:color="auto"/>
      </w:divBdr>
    </w:div>
    <w:div w:id="1977447256">
      <w:bodyDiv w:val="1"/>
      <w:marLeft w:val="0"/>
      <w:marRight w:val="0"/>
      <w:marTop w:val="0"/>
      <w:marBottom w:val="0"/>
      <w:divBdr>
        <w:top w:val="none" w:sz="0" w:space="0" w:color="auto"/>
        <w:left w:val="none" w:sz="0" w:space="0" w:color="auto"/>
        <w:bottom w:val="none" w:sz="0" w:space="0" w:color="auto"/>
        <w:right w:val="none" w:sz="0" w:space="0" w:color="auto"/>
      </w:divBdr>
    </w:div>
    <w:div w:id="1978952098">
      <w:bodyDiv w:val="1"/>
      <w:marLeft w:val="0"/>
      <w:marRight w:val="0"/>
      <w:marTop w:val="0"/>
      <w:marBottom w:val="0"/>
      <w:divBdr>
        <w:top w:val="none" w:sz="0" w:space="0" w:color="auto"/>
        <w:left w:val="none" w:sz="0" w:space="0" w:color="auto"/>
        <w:bottom w:val="none" w:sz="0" w:space="0" w:color="auto"/>
        <w:right w:val="none" w:sz="0" w:space="0" w:color="auto"/>
      </w:divBdr>
    </w:div>
    <w:div w:id="1981306571">
      <w:bodyDiv w:val="1"/>
      <w:marLeft w:val="0"/>
      <w:marRight w:val="0"/>
      <w:marTop w:val="0"/>
      <w:marBottom w:val="0"/>
      <w:divBdr>
        <w:top w:val="none" w:sz="0" w:space="0" w:color="auto"/>
        <w:left w:val="none" w:sz="0" w:space="0" w:color="auto"/>
        <w:bottom w:val="none" w:sz="0" w:space="0" w:color="auto"/>
        <w:right w:val="none" w:sz="0" w:space="0" w:color="auto"/>
      </w:divBdr>
      <w:divsChild>
        <w:div w:id="1928809020">
          <w:marLeft w:val="0"/>
          <w:marRight w:val="0"/>
          <w:marTop w:val="0"/>
          <w:marBottom w:val="0"/>
          <w:divBdr>
            <w:top w:val="none" w:sz="0" w:space="0" w:color="auto"/>
            <w:left w:val="none" w:sz="0" w:space="0" w:color="auto"/>
            <w:bottom w:val="none" w:sz="0" w:space="0" w:color="auto"/>
            <w:right w:val="none" w:sz="0" w:space="0" w:color="auto"/>
          </w:divBdr>
        </w:div>
      </w:divsChild>
    </w:div>
    <w:div w:id="1981375004">
      <w:bodyDiv w:val="1"/>
      <w:marLeft w:val="0"/>
      <w:marRight w:val="0"/>
      <w:marTop w:val="0"/>
      <w:marBottom w:val="0"/>
      <w:divBdr>
        <w:top w:val="none" w:sz="0" w:space="0" w:color="auto"/>
        <w:left w:val="none" w:sz="0" w:space="0" w:color="auto"/>
        <w:bottom w:val="none" w:sz="0" w:space="0" w:color="auto"/>
        <w:right w:val="none" w:sz="0" w:space="0" w:color="auto"/>
      </w:divBdr>
      <w:divsChild>
        <w:div w:id="1265922032">
          <w:marLeft w:val="0"/>
          <w:marRight w:val="0"/>
          <w:marTop w:val="0"/>
          <w:marBottom w:val="0"/>
          <w:divBdr>
            <w:top w:val="none" w:sz="0" w:space="0" w:color="auto"/>
            <w:left w:val="none" w:sz="0" w:space="0" w:color="auto"/>
            <w:bottom w:val="none" w:sz="0" w:space="0" w:color="auto"/>
            <w:right w:val="none" w:sz="0" w:space="0" w:color="auto"/>
          </w:divBdr>
          <w:divsChild>
            <w:div w:id="1975940650">
              <w:marLeft w:val="0"/>
              <w:marRight w:val="0"/>
              <w:marTop w:val="675"/>
              <w:marBottom w:val="0"/>
              <w:divBdr>
                <w:top w:val="none" w:sz="0" w:space="0" w:color="auto"/>
                <w:left w:val="none" w:sz="0" w:space="0" w:color="auto"/>
                <w:bottom w:val="none" w:sz="0" w:space="0" w:color="auto"/>
                <w:right w:val="none" w:sz="0" w:space="0" w:color="auto"/>
              </w:divBdr>
              <w:divsChild>
                <w:div w:id="341863975">
                  <w:marLeft w:val="0"/>
                  <w:marRight w:val="0"/>
                  <w:marTop w:val="0"/>
                  <w:marBottom w:val="0"/>
                  <w:divBdr>
                    <w:top w:val="none" w:sz="0" w:space="0" w:color="auto"/>
                    <w:left w:val="none" w:sz="0" w:space="0" w:color="auto"/>
                    <w:bottom w:val="none" w:sz="0" w:space="0" w:color="auto"/>
                    <w:right w:val="none" w:sz="0" w:space="0" w:color="auto"/>
                  </w:divBdr>
                  <w:divsChild>
                    <w:div w:id="1596014493">
                      <w:marLeft w:val="0"/>
                      <w:marRight w:val="0"/>
                      <w:marTop w:val="0"/>
                      <w:marBottom w:val="0"/>
                      <w:divBdr>
                        <w:top w:val="none" w:sz="0" w:space="0" w:color="auto"/>
                        <w:left w:val="none" w:sz="0" w:space="0" w:color="auto"/>
                        <w:bottom w:val="none" w:sz="0" w:space="0" w:color="auto"/>
                        <w:right w:val="none" w:sz="0" w:space="0" w:color="auto"/>
                      </w:divBdr>
                      <w:divsChild>
                        <w:div w:id="2128696171">
                          <w:marLeft w:val="450"/>
                          <w:marRight w:val="450"/>
                          <w:marTop w:val="450"/>
                          <w:marBottom w:val="450"/>
                          <w:divBdr>
                            <w:top w:val="none" w:sz="0" w:space="0" w:color="auto"/>
                            <w:left w:val="none" w:sz="0" w:space="0" w:color="auto"/>
                            <w:bottom w:val="none" w:sz="0" w:space="0" w:color="auto"/>
                            <w:right w:val="none" w:sz="0" w:space="0" w:color="auto"/>
                          </w:divBdr>
                          <w:divsChild>
                            <w:div w:id="141670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151018">
      <w:bodyDiv w:val="1"/>
      <w:marLeft w:val="0"/>
      <w:marRight w:val="0"/>
      <w:marTop w:val="0"/>
      <w:marBottom w:val="0"/>
      <w:divBdr>
        <w:top w:val="none" w:sz="0" w:space="0" w:color="auto"/>
        <w:left w:val="none" w:sz="0" w:space="0" w:color="auto"/>
        <w:bottom w:val="none" w:sz="0" w:space="0" w:color="auto"/>
        <w:right w:val="none" w:sz="0" w:space="0" w:color="auto"/>
      </w:divBdr>
      <w:divsChild>
        <w:div w:id="180896932">
          <w:marLeft w:val="0"/>
          <w:marRight w:val="0"/>
          <w:marTop w:val="0"/>
          <w:marBottom w:val="0"/>
          <w:divBdr>
            <w:top w:val="none" w:sz="0" w:space="0" w:color="auto"/>
            <w:left w:val="none" w:sz="0" w:space="0" w:color="auto"/>
            <w:bottom w:val="none" w:sz="0" w:space="0" w:color="auto"/>
            <w:right w:val="none" w:sz="0" w:space="0" w:color="auto"/>
          </w:divBdr>
          <w:divsChild>
            <w:div w:id="888956799">
              <w:marLeft w:val="0"/>
              <w:marRight w:val="0"/>
              <w:marTop w:val="0"/>
              <w:marBottom w:val="0"/>
              <w:divBdr>
                <w:top w:val="none" w:sz="0" w:space="0" w:color="auto"/>
                <w:left w:val="none" w:sz="0" w:space="0" w:color="auto"/>
                <w:bottom w:val="none" w:sz="0" w:space="0" w:color="auto"/>
                <w:right w:val="none" w:sz="0" w:space="0" w:color="auto"/>
              </w:divBdr>
              <w:divsChild>
                <w:div w:id="2137673725">
                  <w:marLeft w:val="0"/>
                  <w:marRight w:val="0"/>
                  <w:marTop w:val="0"/>
                  <w:marBottom w:val="0"/>
                  <w:divBdr>
                    <w:top w:val="none" w:sz="0" w:space="0" w:color="auto"/>
                    <w:left w:val="none" w:sz="0" w:space="0" w:color="auto"/>
                    <w:bottom w:val="none" w:sz="0" w:space="0" w:color="auto"/>
                    <w:right w:val="none" w:sz="0" w:space="0" w:color="auto"/>
                  </w:divBdr>
                  <w:divsChild>
                    <w:div w:id="1481650686">
                      <w:marLeft w:val="-375"/>
                      <w:marRight w:val="-375"/>
                      <w:marTop w:val="0"/>
                      <w:marBottom w:val="0"/>
                      <w:divBdr>
                        <w:top w:val="none" w:sz="0" w:space="0" w:color="auto"/>
                        <w:left w:val="none" w:sz="0" w:space="0" w:color="auto"/>
                        <w:bottom w:val="none" w:sz="0" w:space="0" w:color="auto"/>
                        <w:right w:val="none" w:sz="0" w:space="0" w:color="auto"/>
                      </w:divBdr>
                      <w:divsChild>
                        <w:div w:id="998656618">
                          <w:marLeft w:val="0"/>
                          <w:marRight w:val="0"/>
                          <w:marTop w:val="0"/>
                          <w:marBottom w:val="0"/>
                          <w:divBdr>
                            <w:top w:val="none" w:sz="0" w:space="0" w:color="auto"/>
                            <w:left w:val="none" w:sz="0" w:space="0" w:color="auto"/>
                            <w:bottom w:val="none" w:sz="0" w:space="0" w:color="auto"/>
                            <w:right w:val="none" w:sz="0" w:space="0" w:color="auto"/>
                          </w:divBdr>
                          <w:divsChild>
                            <w:div w:id="1771051451">
                              <w:marLeft w:val="0"/>
                              <w:marRight w:val="0"/>
                              <w:marTop w:val="0"/>
                              <w:marBottom w:val="0"/>
                              <w:divBdr>
                                <w:top w:val="none" w:sz="0" w:space="0" w:color="auto"/>
                                <w:left w:val="none" w:sz="0" w:space="0" w:color="auto"/>
                                <w:bottom w:val="none" w:sz="0" w:space="0" w:color="auto"/>
                                <w:right w:val="none" w:sz="0" w:space="0" w:color="auto"/>
                              </w:divBdr>
                              <w:divsChild>
                                <w:div w:id="855341381">
                                  <w:marLeft w:val="0"/>
                                  <w:marRight w:val="0"/>
                                  <w:marTop w:val="0"/>
                                  <w:marBottom w:val="0"/>
                                  <w:divBdr>
                                    <w:top w:val="none" w:sz="0" w:space="0" w:color="auto"/>
                                    <w:left w:val="none" w:sz="0" w:space="0" w:color="auto"/>
                                    <w:bottom w:val="none" w:sz="0" w:space="0" w:color="auto"/>
                                    <w:right w:val="none" w:sz="0" w:space="0" w:color="auto"/>
                                  </w:divBdr>
                                  <w:divsChild>
                                    <w:div w:id="767197147">
                                      <w:marLeft w:val="0"/>
                                      <w:marRight w:val="0"/>
                                      <w:marTop w:val="0"/>
                                      <w:marBottom w:val="0"/>
                                      <w:divBdr>
                                        <w:top w:val="none" w:sz="0" w:space="0" w:color="auto"/>
                                        <w:left w:val="none" w:sz="0" w:space="0" w:color="auto"/>
                                        <w:bottom w:val="none" w:sz="0" w:space="0" w:color="auto"/>
                                        <w:right w:val="none" w:sz="0" w:space="0" w:color="auto"/>
                                      </w:divBdr>
                                    </w:div>
                                    <w:div w:id="16453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2274096">
      <w:bodyDiv w:val="1"/>
      <w:marLeft w:val="0"/>
      <w:marRight w:val="0"/>
      <w:marTop w:val="0"/>
      <w:marBottom w:val="0"/>
      <w:divBdr>
        <w:top w:val="none" w:sz="0" w:space="0" w:color="auto"/>
        <w:left w:val="none" w:sz="0" w:space="0" w:color="auto"/>
        <w:bottom w:val="none" w:sz="0" w:space="0" w:color="auto"/>
        <w:right w:val="none" w:sz="0" w:space="0" w:color="auto"/>
      </w:divBdr>
    </w:div>
    <w:div w:id="1982728773">
      <w:bodyDiv w:val="1"/>
      <w:marLeft w:val="0"/>
      <w:marRight w:val="0"/>
      <w:marTop w:val="0"/>
      <w:marBottom w:val="0"/>
      <w:divBdr>
        <w:top w:val="none" w:sz="0" w:space="0" w:color="auto"/>
        <w:left w:val="none" w:sz="0" w:space="0" w:color="auto"/>
        <w:bottom w:val="none" w:sz="0" w:space="0" w:color="auto"/>
        <w:right w:val="none" w:sz="0" w:space="0" w:color="auto"/>
      </w:divBdr>
    </w:div>
    <w:div w:id="1982881814">
      <w:bodyDiv w:val="1"/>
      <w:marLeft w:val="0"/>
      <w:marRight w:val="0"/>
      <w:marTop w:val="0"/>
      <w:marBottom w:val="0"/>
      <w:divBdr>
        <w:top w:val="none" w:sz="0" w:space="0" w:color="auto"/>
        <w:left w:val="none" w:sz="0" w:space="0" w:color="auto"/>
        <w:bottom w:val="none" w:sz="0" w:space="0" w:color="auto"/>
        <w:right w:val="none" w:sz="0" w:space="0" w:color="auto"/>
      </w:divBdr>
    </w:div>
    <w:div w:id="1983924913">
      <w:bodyDiv w:val="1"/>
      <w:marLeft w:val="0"/>
      <w:marRight w:val="0"/>
      <w:marTop w:val="0"/>
      <w:marBottom w:val="0"/>
      <w:divBdr>
        <w:top w:val="none" w:sz="0" w:space="0" w:color="auto"/>
        <w:left w:val="none" w:sz="0" w:space="0" w:color="auto"/>
        <w:bottom w:val="none" w:sz="0" w:space="0" w:color="auto"/>
        <w:right w:val="none" w:sz="0" w:space="0" w:color="auto"/>
      </w:divBdr>
      <w:divsChild>
        <w:div w:id="1811361038">
          <w:marLeft w:val="0"/>
          <w:marRight w:val="0"/>
          <w:marTop w:val="0"/>
          <w:marBottom w:val="0"/>
          <w:divBdr>
            <w:top w:val="none" w:sz="0" w:space="0" w:color="auto"/>
            <w:left w:val="none" w:sz="0" w:space="0" w:color="auto"/>
            <w:bottom w:val="none" w:sz="0" w:space="0" w:color="auto"/>
            <w:right w:val="none" w:sz="0" w:space="0" w:color="auto"/>
          </w:divBdr>
          <w:divsChild>
            <w:div w:id="1609778801">
              <w:marLeft w:val="0"/>
              <w:marRight w:val="0"/>
              <w:marTop w:val="0"/>
              <w:marBottom w:val="0"/>
              <w:divBdr>
                <w:top w:val="none" w:sz="0" w:space="0" w:color="auto"/>
                <w:left w:val="none" w:sz="0" w:space="0" w:color="auto"/>
                <w:bottom w:val="none" w:sz="0" w:space="0" w:color="auto"/>
                <w:right w:val="none" w:sz="0" w:space="0" w:color="auto"/>
              </w:divBdr>
              <w:divsChild>
                <w:div w:id="759718945">
                  <w:marLeft w:val="0"/>
                  <w:marRight w:val="0"/>
                  <w:marTop w:val="0"/>
                  <w:marBottom w:val="0"/>
                  <w:divBdr>
                    <w:top w:val="none" w:sz="0" w:space="0" w:color="auto"/>
                    <w:left w:val="none" w:sz="0" w:space="0" w:color="auto"/>
                    <w:bottom w:val="none" w:sz="0" w:space="0" w:color="auto"/>
                    <w:right w:val="none" w:sz="0" w:space="0" w:color="auto"/>
                  </w:divBdr>
                  <w:divsChild>
                    <w:div w:id="1176305979">
                      <w:marLeft w:val="0"/>
                      <w:marRight w:val="0"/>
                      <w:marTop w:val="0"/>
                      <w:marBottom w:val="0"/>
                      <w:divBdr>
                        <w:top w:val="none" w:sz="0" w:space="0" w:color="auto"/>
                        <w:left w:val="none" w:sz="0" w:space="0" w:color="auto"/>
                        <w:bottom w:val="none" w:sz="0" w:space="0" w:color="auto"/>
                        <w:right w:val="none" w:sz="0" w:space="0" w:color="auto"/>
                      </w:divBdr>
                      <w:divsChild>
                        <w:div w:id="164739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6976">
      <w:bodyDiv w:val="1"/>
      <w:marLeft w:val="0"/>
      <w:marRight w:val="0"/>
      <w:marTop w:val="0"/>
      <w:marBottom w:val="0"/>
      <w:divBdr>
        <w:top w:val="none" w:sz="0" w:space="0" w:color="auto"/>
        <w:left w:val="none" w:sz="0" w:space="0" w:color="auto"/>
        <w:bottom w:val="none" w:sz="0" w:space="0" w:color="auto"/>
        <w:right w:val="none" w:sz="0" w:space="0" w:color="auto"/>
      </w:divBdr>
    </w:div>
    <w:div w:id="1988777817">
      <w:bodyDiv w:val="1"/>
      <w:marLeft w:val="0"/>
      <w:marRight w:val="0"/>
      <w:marTop w:val="0"/>
      <w:marBottom w:val="0"/>
      <w:divBdr>
        <w:top w:val="none" w:sz="0" w:space="0" w:color="auto"/>
        <w:left w:val="none" w:sz="0" w:space="0" w:color="auto"/>
        <w:bottom w:val="none" w:sz="0" w:space="0" w:color="auto"/>
        <w:right w:val="none" w:sz="0" w:space="0" w:color="auto"/>
      </w:divBdr>
      <w:divsChild>
        <w:div w:id="2002852932">
          <w:marLeft w:val="0"/>
          <w:marRight w:val="0"/>
          <w:marTop w:val="0"/>
          <w:marBottom w:val="75"/>
          <w:divBdr>
            <w:top w:val="none" w:sz="0" w:space="0" w:color="auto"/>
            <w:left w:val="none" w:sz="0" w:space="0" w:color="auto"/>
            <w:bottom w:val="dotted" w:sz="6" w:space="2" w:color="DDDDDD"/>
            <w:right w:val="none" w:sz="0" w:space="0" w:color="auto"/>
          </w:divBdr>
        </w:div>
      </w:divsChild>
    </w:div>
    <w:div w:id="1990790054">
      <w:bodyDiv w:val="1"/>
      <w:marLeft w:val="0"/>
      <w:marRight w:val="0"/>
      <w:marTop w:val="0"/>
      <w:marBottom w:val="0"/>
      <w:divBdr>
        <w:top w:val="none" w:sz="0" w:space="0" w:color="auto"/>
        <w:left w:val="none" w:sz="0" w:space="0" w:color="auto"/>
        <w:bottom w:val="none" w:sz="0" w:space="0" w:color="auto"/>
        <w:right w:val="none" w:sz="0" w:space="0" w:color="auto"/>
      </w:divBdr>
    </w:div>
    <w:div w:id="1994528647">
      <w:bodyDiv w:val="1"/>
      <w:marLeft w:val="0"/>
      <w:marRight w:val="0"/>
      <w:marTop w:val="0"/>
      <w:marBottom w:val="0"/>
      <w:divBdr>
        <w:top w:val="none" w:sz="0" w:space="0" w:color="auto"/>
        <w:left w:val="none" w:sz="0" w:space="0" w:color="auto"/>
        <w:bottom w:val="none" w:sz="0" w:space="0" w:color="auto"/>
        <w:right w:val="none" w:sz="0" w:space="0" w:color="auto"/>
      </w:divBdr>
    </w:div>
    <w:div w:id="1994600808">
      <w:bodyDiv w:val="1"/>
      <w:marLeft w:val="0"/>
      <w:marRight w:val="0"/>
      <w:marTop w:val="0"/>
      <w:marBottom w:val="0"/>
      <w:divBdr>
        <w:top w:val="none" w:sz="0" w:space="0" w:color="auto"/>
        <w:left w:val="none" w:sz="0" w:space="0" w:color="auto"/>
        <w:bottom w:val="none" w:sz="0" w:space="0" w:color="auto"/>
        <w:right w:val="none" w:sz="0" w:space="0" w:color="auto"/>
      </w:divBdr>
      <w:divsChild>
        <w:div w:id="263420157">
          <w:marLeft w:val="0"/>
          <w:marRight w:val="0"/>
          <w:marTop w:val="150"/>
          <w:marBottom w:val="300"/>
          <w:divBdr>
            <w:top w:val="single" w:sz="6" w:space="0" w:color="000000"/>
            <w:left w:val="single" w:sz="6" w:space="0" w:color="000000"/>
            <w:bottom w:val="single" w:sz="6" w:space="0" w:color="000000"/>
            <w:right w:val="single" w:sz="6" w:space="0" w:color="000000"/>
          </w:divBdr>
        </w:div>
        <w:div w:id="320083212">
          <w:marLeft w:val="0"/>
          <w:marRight w:val="0"/>
          <w:marTop w:val="0"/>
          <w:marBottom w:val="0"/>
          <w:divBdr>
            <w:top w:val="none" w:sz="0" w:space="0" w:color="auto"/>
            <w:left w:val="none" w:sz="0" w:space="0" w:color="auto"/>
            <w:bottom w:val="none" w:sz="0" w:space="0" w:color="auto"/>
            <w:right w:val="none" w:sz="0" w:space="0" w:color="auto"/>
          </w:divBdr>
        </w:div>
        <w:div w:id="678578165">
          <w:marLeft w:val="0"/>
          <w:marRight w:val="0"/>
          <w:marTop w:val="0"/>
          <w:marBottom w:val="225"/>
          <w:divBdr>
            <w:top w:val="none" w:sz="0" w:space="0" w:color="auto"/>
            <w:left w:val="none" w:sz="0" w:space="0" w:color="auto"/>
            <w:bottom w:val="none" w:sz="0" w:space="0" w:color="auto"/>
            <w:right w:val="none" w:sz="0" w:space="0" w:color="auto"/>
          </w:divBdr>
        </w:div>
        <w:div w:id="972096124">
          <w:marLeft w:val="0"/>
          <w:marRight w:val="0"/>
          <w:marTop w:val="150"/>
          <w:marBottom w:val="75"/>
          <w:divBdr>
            <w:top w:val="none" w:sz="0" w:space="0" w:color="auto"/>
            <w:left w:val="none" w:sz="0" w:space="0" w:color="auto"/>
            <w:bottom w:val="none" w:sz="0" w:space="0" w:color="auto"/>
            <w:right w:val="none" w:sz="0" w:space="0" w:color="auto"/>
          </w:divBdr>
        </w:div>
        <w:div w:id="1161576673">
          <w:marLeft w:val="0"/>
          <w:marRight w:val="0"/>
          <w:marTop w:val="0"/>
          <w:marBottom w:val="75"/>
          <w:divBdr>
            <w:top w:val="none" w:sz="0" w:space="0" w:color="auto"/>
            <w:left w:val="none" w:sz="0" w:space="0" w:color="auto"/>
            <w:bottom w:val="none" w:sz="0" w:space="0" w:color="auto"/>
            <w:right w:val="none" w:sz="0" w:space="0" w:color="auto"/>
          </w:divBdr>
        </w:div>
      </w:divsChild>
    </w:div>
    <w:div w:id="1997958074">
      <w:bodyDiv w:val="1"/>
      <w:marLeft w:val="0"/>
      <w:marRight w:val="0"/>
      <w:marTop w:val="0"/>
      <w:marBottom w:val="0"/>
      <w:divBdr>
        <w:top w:val="none" w:sz="0" w:space="0" w:color="auto"/>
        <w:left w:val="none" w:sz="0" w:space="0" w:color="auto"/>
        <w:bottom w:val="none" w:sz="0" w:space="0" w:color="auto"/>
        <w:right w:val="none" w:sz="0" w:space="0" w:color="auto"/>
      </w:divBdr>
    </w:div>
    <w:div w:id="1998800763">
      <w:bodyDiv w:val="1"/>
      <w:marLeft w:val="0"/>
      <w:marRight w:val="0"/>
      <w:marTop w:val="0"/>
      <w:marBottom w:val="0"/>
      <w:divBdr>
        <w:top w:val="none" w:sz="0" w:space="0" w:color="auto"/>
        <w:left w:val="none" w:sz="0" w:space="0" w:color="auto"/>
        <w:bottom w:val="none" w:sz="0" w:space="0" w:color="auto"/>
        <w:right w:val="none" w:sz="0" w:space="0" w:color="auto"/>
      </w:divBdr>
    </w:div>
    <w:div w:id="1998999336">
      <w:bodyDiv w:val="1"/>
      <w:marLeft w:val="0"/>
      <w:marRight w:val="0"/>
      <w:marTop w:val="0"/>
      <w:marBottom w:val="0"/>
      <w:divBdr>
        <w:top w:val="none" w:sz="0" w:space="0" w:color="auto"/>
        <w:left w:val="none" w:sz="0" w:space="0" w:color="auto"/>
        <w:bottom w:val="none" w:sz="0" w:space="0" w:color="auto"/>
        <w:right w:val="none" w:sz="0" w:space="0" w:color="auto"/>
      </w:divBdr>
      <w:divsChild>
        <w:div w:id="1367178372">
          <w:marLeft w:val="0"/>
          <w:marRight w:val="0"/>
          <w:marTop w:val="75"/>
          <w:marBottom w:val="0"/>
          <w:divBdr>
            <w:top w:val="none" w:sz="0" w:space="0" w:color="auto"/>
            <w:left w:val="none" w:sz="0" w:space="0" w:color="auto"/>
            <w:bottom w:val="none" w:sz="0" w:space="0" w:color="auto"/>
            <w:right w:val="none" w:sz="0" w:space="0" w:color="auto"/>
          </w:divBdr>
        </w:div>
        <w:div w:id="1564873421">
          <w:marLeft w:val="0"/>
          <w:marRight w:val="0"/>
          <w:marTop w:val="150"/>
          <w:marBottom w:val="0"/>
          <w:divBdr>
            <w:top w:val="none" w:sz="0" w:space="0" w:color="auto"/>
            <w:left w:val="none" w:sz="0" w:space="0" w:color="auto"/>
            <w:bottom w:val="none" w:sz="0" w:space="0" w:color="auto"/>
            <w:right w:val="none" w:sz="0" w:space="0" w:color="auto"/>
          </w:divBdr>
        </w:div>
      </w:divsChild>
    </w:div>
    <w:div w:id="1999722745">
      <w:bodyDiv w:val="1"/>
      <w:marLeft w:val="0"/>
      <w:marRight w:val="0"/>
      <w:marTop w:val="0"/>
      <w:marBottom w:val="0"/>
      <w:divBdr>
        <w:top w:val="none" w:sz="0" w:space="0" w:color="auto"/>
        <w:left w:val="none" w:sz="0" w:space="0" w:color="auto"/>
        <w:bottom w:val="none" w:sz="0" w:space="0" w:color="auto"/>
        <w:right w:val="none" w:sz="0" w:space="0" w:color="auto"/>
      </w:divBdr>
      <w:divsChild>
        <w:div w:id="68845542">
          <w:marLeft w:val="0"/>
          <w:marRight w:val="0"/>
          <w:marTop w:val="150"/>
          <w:marBottom w:val="300"/>
          <w:divBdr>
            <w:top w:val="single" w:sz="6" w:space="0" w:color="000000"/>
            <w:left w:val="single" w:sz="6" w:space="0" w:color="000000"/>
            <w:bottom w:val="single" w:sz="6" w:space="0" w:color="000000"/>
            <w:right w:val="single" w:sz="6" w:space="0" w:color="000000"/>
          </w:divBdr>
        </w:div>
        <w:div w:id="214196621">
          <w:marLeft w:val="0"/>
          <w:marRight w:val="0"/>
          <w:marTop w:val="0"/>
          <w:marBottom w:val="75"/>
          <w:divBdr>
            <w:top w:val="none" w:sz="0" w:space="0" w:color="auto"/>
            <w:left w:val="none" w:sz="0" w:space="0" w:color="auto"/>
            <w:bottom w:val="none" w:sz="0" w:space="0" w:color="auto"/>
            <w:right w:val="none" w:sz="0" w:space="0" w:color="auto"/>
          </w:divBdr>
        </w:div>
        <w:div w:id="769088539">
          <w:marLeft w:val="0"/>
          <w:marRight w:val="0"/>
          <w:marTop w:val="150"/>
          <w:marBottom w:val="75"/>
          <w:divBdr>
            <w:top w:val="none" w:sz="0" w:space="0" w:color="auto"/>
            <w:left w:val="none" w:sz="0" w:space="0" w:color="auto"/>
            <w:bottom w:val="none" w:sz="0" w:space="0" w:color="auto"/>
            <w:right w:val="none" w:sz="0" w:space="0" w:color="auto"/>
          </w:divBdr>
        </w:div>
        <w:div w:id="909538148">
          <w:marLeft w:val="0"/>
          <w:marRight w:val="0"/>
          <w:marTop w:val="0"/>
          <w:marBottom w:val="225"/>
          <w:divBdr>
            <w:top w:val="none" w:sz="0" w:space="0" w:color="auto"/>
            <w:left w:val="none" w:sz="0" w:space="0" w:color="auto"/>
            <w:bottom w:val="none" w:sz="0" w:space="0" w:color="auto"/>
            <w:right w:val="none" w:sz="0" w:space="0" w:color="auto"/>
          </w:divBdr>
        </w:div>
      </w:divsChild>
    </w:div>
    <w:div w:id="1999964608">
      <w:bodyDiv w:val="1"/>
      <w:marLeft w:val="0"/>
      <w:marRight w:val="0"/>
      <w:marTop w:val="0"/>
      <w:marBottom w:val="0"/>
      <w:divBdr>
        <w:top w:val="none" w:sz="0" w:space="0" w:color="auto"/>
        <w:left w:val="none" w:sz="0" w:space="0" w:color="auto"/>
        <w:bottom w:val="none" w:sz="0" w:space="0" w:color="auto"/>
        <w:right w:val="none" w:sz="0" w:space="0" w:color="auto"/>
      </w:divBdr>
    </w:div>
    <w:div w:id="1999965261">
      <w:bodyDiv w:val="1"/>
      <w:marLeft w:val="0"/>
      <w:marRight w:val="0"/>
      <w:marTop w:val="0"/>
      <w:marBottom w:val="0"/>
      <w:divBdr>
        <w:top w:val="none" w:sz="0" w:space="0" w:color="auto"/>
        <w:left w:val="none" w:sz="0" w:space="0" w:color="auto"/>
        <w:bottom w:val="none" w:sz="0" w:space="0" w:color="auto"/>
        <w:right w:val="none" w:sz="0" w:space="0" w:color="auto"/>
      </w:divBdr>
      <w:divsChild>
        <w:div w:id="823812926">
          <w:marLeft w:val="0"/>
          <w:marRight w:val="0"/>
          <w:marTop w:val="0"/>
          <w:marBottom w:val="0"/>
          <w:divBdr>
            <w:top w:val="none" w:sz="0" w:space="0" w:color="auto"/>
            <w:left w:val="none" w:sz="0" w:space="0" w:color="auto"/>
            <w:bottom w:val="none" w:sz="0" w:space="0" w:color="auto"/>
            <w:right w:val="none" w:sz="0" w:space="0" w:color="auto"/>
          </w:divBdr>
          <w:divsChild>
            <w:div w:id="1366255044">
              <w:marLeft w:val="0"/>
              <w:marRight w:val="0"/>
              <w:marTop w:val="0"/>
              <w:marBottom w:val="0"/>
              <w:divBdr>
                <w:top w:val="single" w:sz="48" w:space="15" w:color="F9F9F9"/>
                <w:left w:val="single" w:sz="48" w:space="0" w:color="F9F9F9"/>
                <w:bottom w:val="single" w:sz="48" w:space="30" w:color="F9F9F9"/>
                <w:right w:val="single" w:sz="48" w:space="0" w:color="F9F9F9"/>
              </w:divBdr>
              <w:divsChild>
                <w:div w:id="339506039">
                  <w:marLeft w:val="0"/>
                  <w:marRight w:val="0"/>
                  <w:marTop w:val="0"/>
                  <w:marBottom w:val="0"/>
                  <w:divBdr>
                    <w:top w:val="none" w:sz="0" w:space="0" w:color="auto"/>
                    <w:left w:val="none" w:sz="0" w:space="0" w:color="auto"/>
                    <w:bottom w:val="none" w:sz="0" w:space="0" w:color="auto"/>
                    <w:right w:val="single" w:sz="6" w:space="11" w:color="D0D0D0"/>
                  </w:divBdr>
                  <w:divsChild>
                    <w:div w:id="1996495270">
                      <w:marLeft w:val="0"/>
                      <w:marRight w:val="0"/>
                      <w:marTop w:val="0"/>
                      <w:marBottom w:val="0"/>
                      <w:divBdr>
                        <w:top w:val="none" w:sz="0" w:space="0" w:color="auto"/>
                        <w:left w:val="none" w:sz="0" w:space="0" w:color="auto"/>
                        <w:bottom w:val="none" w:sz="0" w:space="0" w:color="auto"/>
                        <w:right w:val="none" w:sz="0" w:space="0" w:color="auto"/>
                      </w:divBdr>
                      <w:divsChild>
                        <w:div w:id="318578827">
                          <w:marLeft w:val="0"/>
                          <w:marRight w:val="0"/>
                          <w:marTop w:val="0"/>
                          <w:marBottom w:val="0"/>
                          <w:divBdr>
                            <w:top w:val="none" w:sz="0" w:space="0" w:color="auto"/>
                            <w:left w:val="none" w:sz="0" w:space="0" w:color="auto"/>
                            <w:bottom w:val="none" w:sz="0" w:space="0" w:color="auto"/>
                            <w:right w:val="none" w:sz="0" w:space="0" w:color="auto"/>
                          </w:divBdr>
                          <w:divsChild>
                            <w:div w:id="107622647">
                              <w:marLeft w:val="0"/>
                              <w:marRight w:val="0"/>
                              <w:marTop w:val="0"/>
                              <w:marBottom w:val="0"/>
                              <w:divBdr>
                                <w:top w:val="none" w:sz="0" w:space="0" w:color="auto"/>
                                <w:left w:val="none" w:sz="0" w:space="0" w:color="auto"/>
                                <w:bottom w:val="none" w:sz="0" w:space="0" w:color="auto"/>
                                <w:right w:val="none" w:sz="0" w:space="0" w:color="auto"/>
                              </w:divBdr>
                              <w:divsChild>
                                <w:div w:id="752700485">
                                  <w:marLeft w:val="0"/>
                                  <w:marRight w:val="0"/>
                                  <w:marTop w:val="150"/>
                                  <w:marBottom w:val="0"/>
                                  <w:divBdr>
                                    <w:top w:val="none" w:sz="0" w:space="0" w:color="auto"/>
                                    <w:left w:val="none" w:sz="0" w:space="0" w:color="auto"/>
                                    <w:bottom w:val="none" w:sz="0" w:space="0" w:color="auto"/>
                                    <w:right w:val="none" w:sz="0" w:space="0" w:color="auto"/>
                                  </w:divBdr>
                                  <w:divsChild>
                                    <w:div w:id="1618637603">
                                      <w:marLeft w:val="0"/>
                                      <w:marRight w:val="0"/>
                                      <w:marTop w:val="0"/>
                                      <w:marBottom w:val="0"/>
                                      <w:divBdr>
                                        <w:top w:val="none" w:sz="0" w:space="0" w:color="auto"/>
                                        <w:left w:val="none" w:sz="0" w:space="0" w:color="auto"/>
                                        <w:bottom w:val="none" w:sz="0" w:space="0" w:color="auto"/>
                                        <w:right w:val="none" w:sz="0" w:space="0" w:color="auto"/>
                                      </w:divBdr>
                                      <w:divsChild>
                                        <w:div w:id="19024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73412">
                                  <w:marLeft w:val="225"/>
                                  <w:marRight w:val="0"/>
                                  <w:marTop w:val="0"/>
                                  <w:marBottom w:val="0"/>
                                  <w:divBdr>
                                    <w:top w:val="single" w:sz="6" w:space="8" w:color="DEDEDE"/>
                                    <w:left w:val="single" w:sz="6" w:space="0" w:color="DEDEDE"/>
                                    <w:bottom w:val="single" w:sz="6" w:space="8" w:color="DEDEDE"/>
                                    <w:right w:val="single" w:sz="6" w:space="0" w:color="DEDEDE"/>
                                  </w:divBdr>
                                </w:div>
                              </w:divsChild>
                            </w:div>
                            <w:div w:id="34926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881454">
      <w:bodyDiv w:val="1"/>
      <w:marLeft w:val="0"/>
      <w:marRight w:val="0"/>
      <w:marTop w:val="0"/>
      <w:marBottom w:val="0"/>
      <w:divBdr>
        <w:top w:val="none" w:sz="0" w:space="0" w:color="auto"/>
        <w:left w:val="none" w:sz="0" w:space="0" w:color="auto"/>
        <w:bottom w:val="none" w:sz="0" w:space="0" w:color="auto"/>
        <w:right w:val="none" w:sz="0" w:space="0" w:color="auto"/>
      </w:divBdr>
    </w:div>
    <w:div w:id="2002538554">
      <w:bodyDiv w:val="1"/>
      <w:marLeft w:val="0"/>
      <w:marRight w:val="0"/>
      <w:marTop w:val="0"/>
      <w:marBottom w:val="0"/>
      <w:divBdr>
        <w:top w:val="none" w:sz="0" w:space="0" w:color="auto"/>
        <w:left w:val="none" w:sz="0" w:space="0" w:color="auto"/>
        <w:bottom w:val="none" w:sz="0" w:space="0" w:color="auto"/>
        <w:right w:val="none" w:sz="0" w:space="0" w:color="auto"/>
      </w:divBdr>
    </w:div>
    <w:div w:id="2002544871">
      <w:bodyDiv w:val="1"/>
      <w:marLeft w:val="0"/>
      <w:marRight w:val="0"/>
      <w:marTop w:val="0"/>
      <w:marBottom w:val="0"/>
      <w:divBdr>
        <w:top w:val="none" w:sz="0" w:space="0" w:color="auto"/>
        <w:left w:val="none" w:sz="0" w:space="0" w:color="auto"/>
        <w:bottom w:val="none" w:sz="0" w:space="0" w:color="auto"/>
        <w:right w:val="none" w:sz="0" w:space="0" w:color="auto"/>
      </w:divBdr>
    </w:div>
    <w:div w:id="2003579027">
      <w:bodyDiv w:val="1"/>
      <w:marLeft w:val="0"/>
      <w:marRight w:val="0"/>
      <w:marTop w:val="0"/>
      <w:marBottom w:val="0"/>
      <w:divBdr>
        <w:top w:val="none" w:sz="0" w:space="0" w:color="auto"/>
        <w:left w:val="none" w:sz="0" w:space="0" w:color="auto"/>
        <w:bottom w:val="none" w:sz="0" w:space="0" w:color="auto"/>
        <w:right w:val="none" w:sz="0" w:space="0" w:color="auto"/>
      </w:divBdr>
      <w:divsChild>
        <w:div w:id="880704846">
          <w:marLeft w:val="0"/>
          <w:marRight w:val="0"/>
          <w:marTop w:val="0"/>
          <w:marBottom w:val="0"/>
          <w:divBdr>
            <w:top w:val="none" w:sz="0" w:space="0" w:color="auto"/>
            <w:left w:val="none" w:sz="0" w:space="0" w:color="auto"/>
            <w:bottom w:val="none" w:sz="0" w:space="0" w:color="auto"/>
            <w:right w:val="none" w:sz="0" w:space="0" w:color="auto"/>
          </w:divBdr>
          <w:divsChild>
            <w:div w:id="138573580">
              <w:marLeft w:val="0"/>
              <w:marRight w:val="0"/>
              <w:marTop w:val="0"/>
              <w:marBottom w:val="0"/>
              <w:divBdr>
                <w:top w:val="none" w:sz="0" w:space="0" w:color="auto"/>
                <w:left w:val="none" w:sz="0" w:space="0" w:color="auto"/>
                <w:bottom w:val="none" w:sz="0" w:space="0" w:color="auto"/>
                <w:right w:val="none" w:sz="0" w:space="0" w:color="auto"/>
              </w:divBdr>
              <w:divsChild>
                <w:div w:id="1129978355">
                  <w:marLeft w:val="0"/>
                  <w:marRight w:val="0"/>
                  <w:marTop w:val="0"/>
                  <w:marBottom w:val="0"/>
                  <w:divBdr>
                    <w:top w:val="none" w:sz="0" w:space="0" w:color="auto"/>
                    <w:left w:val="none" w:sz="0" w:space="0" w:color="auto"/>
                    <w:bottom w:val="none" w:sz="0" w:space="0" w:color="auto"/>
                    <w:right w:val="none" w:sz="0" w:space="0" w:color="auto"/>
                  </w:divBdr>
                </w:div>
              </w:divsChild>
            </w:div>
            <w:div w:id="954747481">
              <w:marLeft w:val="0"/>
              <w:marRight w:val="0"/>
              <w:marTop w:val="0"/>
              <w:marBottom w:val="0"/>
              <w:divBdr>
                <w:top w:val="none" w:sz="0" w:space="0" w:color="auto"/>
                <w:left w:val="none" w:sz="0" w:space="0" w:color="auto"/>
                <w:bottom w:val="none" w:sz="0" w:space="0" w:color="auto"/>
                <w:right w:val="none" w:sz="0" w:space="0" w:color="auto"/>
              </w:divBdr>
            </w:div>
          </w:divsChild>
        </w:div>
        <w:div w:id="1248348201">
          <w:marLeft w:val="952"/>
          <w:marRight w:val="0"/>
          <w:marTop w:val="0"/>
          <w:marBottom w:val="0"/>
          <w:divBdr>
            <w:top w:val="none" w:sz="0" w:space="0" w:color="auto"/>
            <w:left w:val="none" w:sz="0" w:space="0" w:color="auto"/>
            <w:bottom w:val="none" w:sz="0" w:space="0" w:color="auto"/>
            <w:right w:val="none" w:sz="0" w:space="0" w:color="auto"/>
          </w:divBdr>
        </w:div>
      </w:divsChild>
    </w:div>
    <w:div w:id="2005428417">
      <w:bodyDiv w:val="1"/>
      <w:marLeft w:val="0"/>
      <w:marRight w:val="0"/>
      <w:marTop w:val="0"/>
      <w:marBottom w:val="0"/>
      <w:divBdr>
        <w:top w:val="none" w:sz="0" w:space="0" w:color="auto"/>
        <w:left w:val="none" w:sz="0" w:space="0" w:color="auto"/>
        <w:bottom w:val="none" w:sz="0" w:space="0" w:color="auto"/>
        <w:right w:val="none" w:sz="0" w:space="0" w:color="auto"/>
      </w:divBdr>
      <w:divsChild>
        <w:div w:id="134026448">
          <w:marLeft w:val="0"/>
          <w:marRight w:val="0"/>
          <w:marTop w:val="0"/>
          <w:marBottom w:val="0"/>
          <w:divBdr>
            <w:top w:val="none" w:sz="0" w:space="0" w:color="auto"/>
            <w:left w:val="none" w:sz="0" w:space="0" w:color="auto"/>
            <w:bottom w:val="none" w:sz="0" w:space="0" w:color="auto"/>
            <w:right w:val="none" w:sz="0" w:space="0" w:color="auto"/>
          </w:divBdr>
        </w:div>
      </w:divsChild>
    </w:div>
    <w:div w:id="2006476087">
      <w:bodyDiv w:val="1"/>
      <w:marLeft w:val="0"/>
      <w:marRight w:val="0"/>
      <w:marTop w:val="0"/>
      <w:marBottom w:val="0"/>
      <w:divBdr>
        <w:top w:val="none" w:sz="0" w:space="0" w:color="auto"/>
        <w:left w:val="none" w:sz="0" w:space="0" w:color="auto"/>
        <w:bottom w:val="none" w:sz="0" w:space="0" w:color="auto"/>
        <w:right w:val="none" w:sz="0" w:space="0" w:color="auto"/>
      </w:divBdr>
    </w:div>
    <w:div w:id="2006590001">
      <w:bodyDiv w:val="1"/>
      <w:marLeft w:val="0"/>
      <w:marRight w:val="0"/>
      <w:marTop w:val="0"/>
      <w:marBottom w:val="0"/>
      <w:divBdr>
        <w:top w:val="none" w:sz="0" w:space="0" w:color="auto"/>
        <w:left w:val="none" w:sz="0" w:space="0" w:color="auto"/>
        <w:bottom w:val="none" w:sz="0" w:space="0" w:color="auto"/>
        <w:right w:val="none" w:sz="0" w:space="0" w:color="auto"/>
      </w:divBdr>
    </w:div>
    <w:div w:id="2008051203">
      <w:bodyDiv w:val="1"/>
      <w:marLeft w:val="0"/>
      <w:marRight w:val="0"/>
      <w:marTop w:val="0"/>
      <w:marBottom w:val="0"/>
      <w:divBdr>
        <w:top w:val="none" w:sz="0" w:space="0" w:color="auto"/>
        <w:left w:val="none" w:sz="0" w:space="0" w:color="auto"/>
        <w:bottom w:val="none" w:sz="0" w:space="0" w:color="auto"/>
        <w:right w:val="none" w:sz="0" w:space="0" w:color="auto"/>
      </w:divBdr>
    </w:div>
    <w:div w:id="2010329378">
      <w:bodyDiv w:val="1"/>
      <w:marLeft w:val="0"/>
      <w:marRight w:val="0"/>
      <w:marTop w:val="0"/>
      <w:marBottom w:val="0"/>
      <w:divBdr>
        <w:top w:val="none" w:sz="0" w:space="0" w:color="auto"/>
        <w:left w:val="none" w:sz="0" w:space="0" w:color="auto"/>
        <w:bottom w:val="none" w:sz="0" w:space="0" w:color="auto"/>
        <w:right w:val="none" w:sz="0" w:space="0" w:color="auto"/>
      </w:divBdr>
    </w:div>
    <w:div w:id="2010519318">
      <w:bodyDiv w:val="1"/>
      <w:marLeft w:val="0"/>
      <w:marRight w:val="0"/>
      <w:marTop w:val="0"/>
      <w:marBottom w:val="0"/>
      <w:divBdr>
        <w:top w:val="none" w:sz="0" w:space="0" w:color="auto"/>
        <w:left w:val="none" w:sz="0" w:space="0" w:color="auto"/>
        <w:bottom w:val="none" w:sz="0" w:space="0" w:color="auto"/>
        <w:right w:val="none" w:sz="0" w:space="0" w:color="auto"/>
      </w:divBdr>
      <w:divsChild>
        <w:div w:id="267588880">
          <w:marLeft w:val="0"/>
          <w:marRight w:val="0"/>
          <w:marTop w:val="0"/>
          <w:marBottom w:val="150"/>
          <w:divBdr>
            <w:top w:val="none" w:sz="0" w:space="0" w:color="auto"/>
            <w:left w:val="none" w:sz="0" w:space="0" w:color="auto"/>
            <w:bottom w:val="none" w:sz="0" w:space="0" w:color="auto"/>
            <w:right w:val="none" w:sz="0" w:space="0" w:color="auto"/>
          </w:divBdr>
        </w:div>
        <w:div w:id="706216723">
          <w:marLeft w:val="0"/>
          <w:marRight w:val="0"/>
          <w:marTop w:val="0"/>
          <w:marBottom w:val="0"/>
          <w:divBdr>
            <w:top w:val="none" w:sz="0" w:space="0" w:color="auto"/>
            <w:left w:val="none" w:sz="0" w:space="0" w:color="auto"/>
            <w:bottom w:val="none" w:sz="0" w:space="0" w:color="auto"/>
            <w:right w:val="none" w:sz="0" w:space="0" w:color="auto"/>
          </w:divBdr>
          <w:divsChild>
            <w:div w:id="94718565">
              <w:marLeft w:val="0"/>
              <w:marRight w:val="0"/>
              <w:marTop w:val="0"/>
              <w:marBottom w:val="0"/>
              <w:divBdr>
                <w:top w:val="none" w:sz="0" w:space="0" w:color="auto"/>
                <w:left w:val="none" w:sz="0" w:space="0" w:color="auto"/>
                <w:bottom w:val="none" w:sz="0" w:space="0" w:color="auto"/>
                <w:right w:val="none" w:sz="0" w:space="0" w:color="auto"/>
              </w:divBdr>
              <w:divsChild>
                <w:div w:id="41710296">
                  <w:marLeft w:val="0"/>
                  <w:marRight w:val="15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2012443801">
      <w:bodyDiv w:val="1"/>
      <w:marLeft w:val="0"/>
      <w:marRight w:val="0"/>
      <w:marTop w:val="0"/>
      <w:marBottom w:val="0"/>
      <w:divBdr>
        <w:top w:val="none" w:sz="0" w:space="0" w:color="auto"/>
        <w:left w:val="none" w:sz="0" w:space="0" w:color="auto"/>
        <w:bottom w:val="none" w:sz="0" w:space="0" w:color="auto"/>
        <w:right w:val="none" w:sz="0" w:space="0" w:color="auto"/>
      </w:divBdr>
      <w:divsChild>
        <w:div w:id="328141754">
          <w:marLeft w:val="0"/>
          <w:marRight w:val="0"/>
          <w:marTop w:val="0"/>
          <w:marBottom w:val="0"/>
          <w:divBdr>
            <w:top w:val="none" w:sz="0" w:space="0" w:color="auto"/>
            <w:left w:val="none" w:sz="0" w:space="0" w:color="auto"/>
            <w:bottom w:val="none" w:sz="0" w:space="0" w:color="auto"/>
            <w:right w:val="none" w:sz="0" w:space="0" w:color="auto"/>
          </w:divBdr>
        </w:div>
        <w:div w:id="1286082818">
          <w:marLeft w:val="0"/>
          <w:marRight w:val="0"/>
          <w:marTop w:val="0"/>
          <w:marBottom w:val="0"/>
          <w:divBdr>
            <w:top w:val="none" w:sz="0" w:space="0" w:color="auto"/>
            <w:left w:val="none" w:sz="0" w:space="0" w:color="auto"/>
            <w:bottom w:val="none" w:sz="0" w:space="0" w:color="auto"/>
            <w:right w:val="none" w:sz="0" w:space="0" w:color="auto"/>
          </w:divBdr>
        </w:div>
        <w:div w:id="1863202321">
          <w:marLeft w:val="0"/>
          <w:marRight w:val="0"/>
          <w:marTop w:val="0"/>
          <w:marBottom w:val="0"/>
          <w:divBdr>
            <w:top w:val="none" w:sz="0" w:space="0" w:color="auto"/>
            <w:left w:val="none" w:sz="0" w:space="0" w:color="auto"/>
            <w:bottom w:val="none" w:sz="0" w:space="0" w:color="auto"/>
            <w:right w:val="none" w:sz="0" w:space="0" w:color="auto"/>
          </w:divBdr>
        </w:div>
      </w:divsChild>
    </w:div>
    <w:div w:id="2012561192">
      <w:bodyDiv w:val="1"/>
      <w:marLeft w:val="0"/>
      <w:marRight w:val="0"/>
      <w:marTop w:val="0"/>
      <w:marBottom w:val="0"/>
      <w:divBdr>
        <w:top w:val="none" w:sz="0" w:space="0" w:color="auto"/>
        <w:left w:val="none" w:sz="0" w:space="0" w:color="auto"/>
        <w:bottom w:val="none" w:sz="0" w:space="0" w:color="auto"/>
        <w:right w:val="none" w:sz="0" w:space="0" w:color="auto"/>
      </w:divBdr>
      <w:divsChild>
        <w:div w:id="253628974">
          <w:marLeft w:val="0"/>
          <w:marRight w:val="0"/>
          <w:marTop w:val="0"/>
          <w:marBottom w:val="0"/>
          <w:divBdr>
            <w:top w:val="none" w:sz="0" w:space="0" w:color="auto"/>
            <w:left w:val="none" w:sz="0" w:space="0" w:color="auto"/>
            <w:bottom w:val="none" w:sz="0" w:space="0" w:color="auto"/>
            <w:right w:val="none" w:sz="0" w:space="0" w:color="auto"/>
          </w:divBdr>
          <w:divsChild>
            <w:div w:id="410272621">
              <w:marLeft w:val="0"/>
              <w:marRight w:val="0"/>
              <w:marTop w:val="0"/>
              <w:marBottom w:val="0"/>
              <w:divBdr>
                <w:top w:val="none" w:sz="0" w:space="0" w:color="auto"/>
                <w:left w:val="none" w:sz="0" w:space="0" w:color="auto"/>
                <w:bottom w:val="none" w:sz="0" w:space="0" w:color="auto"/>
                <w:right w:val="none" w:sz="0" w:space="0" w:color="auto"/>
              </w:divBdr>
              <w:divsChild>
                <w:div w:id="2085838478">
                  <w:marLeft w:val="0"/>
                  <w:marRight w:val="0"/>
                  <w:marTop w:val="0"/>
                  <w:marBottom w:val="0"/>
                  <w:divBdr>
                    <w:top w:val="none" w:sz="0" w:space="0" w:color="auto"/>
                    <w:left w:val="none" w:sz="0" w:space="0" w:color="auto"/>
                    <w:bottom w:val="none" w:sz="0" w:space="0" w:color="auto"/>
                    <w:right w:val="none" w:sz="0" w:space="0" w:color="auto"/>
                  </w:divBdr>
                  <w:divsChild>
                    <w:div w:id="1867017020">
                      <w:marLeft w:val="0"/>
                      <w:marRight w:val="0"/>
                      <w:marTop w:val="0"/>
                      <w:marBottom w:val="0"/>
                      <w:divBdr>
                        <w:top w:val="none" w:sz="0" w:space="0" w:color="auto"/>
                        <w:left w:val="none" w:sz="0" w:space="0" w:color="auto"/>
                        <w:bottom w:val="none" w:sz="0" w:space="0" w:color="auto"/>
                        <w:right w:val="none" w:sz="0" w:space="0" w:color="auto"/>
                      </w:divBdr>
                      <w:divsChild>
                        <w:div w:id="1879198077">
                          <w:marLeft w:val="0"/>
                          <w:marRight w:val="0"/>
                          <w:marTop w:val="0"/>
                          <w:marBottom w:val="0"/>
                          <w:divBdr>
                            <w:top w:val="none" w:sz="0" w:space="0" w:color="auto"/>
                            <w:left w:val="none" w:sz="0" w:space="0" w:color="auto"/>
                            <w:bottom w:val="none" w:sz="0" w:space="0" w:color="auto"/>
                            <w:right w:val="none" w:sz="0" w:space="0" w:color="auto"/>
                          </w:divBdr>
                          <w:divsChild>
                            <w:div w:id="192067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12050">
              <w:marLeft w:val="0"/>
              <w:marRight w:val="0"/>
              <w:marTop w:val="0"/>
              <w:marBottom w:val="0"/>
              <w:divBdr>
                <w:top w:val="none" w:sz="0" w:space="0" w:color="auto"/>
                <w:left w:val="none" w:sz="0" w:space="0" w:color="auto"/>
                <w:bottom w:val="none" w:sz="0" w:space="0" w:color="auto"/>
                <w:right w:val="none" w:sz="0" w:space="0" w:color="auto"/>
              </w:divBdr>
            </w:div>
            <w:div w:id="765269195">
              <w:marLeft w:val="0"/>
              <w:marRight w:val="0"/>
              <w:marTop w:val="0"/>
              <w:marBottom w:val="0"/>
              <w:divBdr>
                <w:top w:val="none" w:sz="0" w:space="0" w:color="auto"/>
                <w:left w:val="none" w:sz="0" w:space="0" w:color="auto"/>
                <w:bottom w:val="none" w:sz="0" w:space="0" w:color="auto"/>
                <w:right w:val="none" w:sz="0" w:space="0" w:color="auto"/>
              </w:divBdr>
              <w:divsChild>
                <w:div w:id="432747221">
                  <w:marLeft w:val="0"/>
                  <w:marRight w:val="0"/>
                  <w:marTop w:val="0"/>
                  <w:marBottom w:val="0"/>
                  <w:divBdr>
                    <w:top w:val="none" w:sz="0" w:space="0" w:color="auto"/>
                    <w:left w:val="none" w:sz="0" w:space="0" w:color="auto"/>
                    <w:bottom w:val="none" w:sz="0" w:space="0" w:color="auto"/>
                    <w:right w:val="none" w:sz="0" w:space="0" w:color="auto"/>
                  </w:divBdr>
                  <w:divsChild>
                    <w:div w:id="147063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2753">
              <w:marLeft w:val="0"/>
              <w:marRight w:val="0"/>
              <w:marTop w:val="0"/>
              <w:marBottom w:val="0"/>
              <w:divBdr>
                <w:top w:val="none" w:sz="0" w:space="0" w:color="auto"/>
                <w:left w:val="none" w:sz="0" w:space="0" w:color="auto"/>
                <w:bottom w:val="none" w:sz="0" w:space="0" w:color="auto"/>
                <w:right w:val="none" w:sz="0" w:space="0" w:color="auto"/>
              </w:divBdr>
              <w:divsChild>
                <w:div w:id="951011016">
                  <w:marLeft w:val="0"/>
                  <w:marRight w:val="0"/>
                  <w:marTop w:val="0"/>
                  <w:marBottom w:val="0"/>
                  <w:divBdr>
                    <w:top w:val="none" w:sz="0" w:space="0" w:color="auto"/>
                    <w:left w:val="none" w:sz="0" w:space="0" w:color="auto"/>
                    <w:bottom w:val="none" w:sz="0" w:space="0" w:color="auto"/>
                    <w:right w:val="none" w:sz="0" w:space="0" w:color="auto"/>
                  </w:divBdr>
                </w:div>
                <w:div w:id="1650092772">
                  <w:marLeft w:val="0"/>
                  <w:marRight w:val="0"/>
                  <w:marTop w:val="0"/>
                  <w:marBottom w:val="0"/>
                  <w:divBdr>
                    <w:top w:val="none" w:sz="0" w:space="0" w:color="auto"/>
                    <w:left w:val="none" w:sz="0" w:space="0" w:color="auto"/>
                    <w:bottom w:val="none" w:sz="0" w:space="0" w:color="auto"/>
                    <w:right w:val="none" w:sz="0" w:space="0" w:color="auto"/>
                  </w:divBdr>
                  <w:divsChild>
                    <w:div w:id="177164241">
                      <w:marLeft w:val="0"/>
                      <w:marRight w:val="0"/>
                      <w:marTop w:val="0"/>
                      <w:marBottom w:val="0"/>
                      <w:divBdr>
                        <w:top w:val="none" w:sz="0" w:space="0" w:color="auto"/>
                        <w:left w:val="none" w:sz="0" w:space="0" w:color="auto"/>
                        <w:bottom w:val="none" w:sz="0" w:space="0" w:color="auto"/>
                        <w:right w:val="none" w:sz="0" w:space="0" w:color="auto"/>
                      </w:divBdr>
                      <w:divsChild>
                        <w:div w:id="111556019">
                          <w:marLeft w:val="0"/>
                          <w:marRight w:val="0"/>
                          <w:marTop w:val="0"/>
                          <w:marBottom w:val="0"/>
                          <w:divBdr>
                            <w:top w:val="none" w:sz="0" w:space="0" w:color="auto"/>
                            <w:left w:val="none" w:sz="0" w:space="0" w:color="auto"/>
                            <w:bottom w:val="none" w:sz="0" w:space="0" w:color="auto"/>
                            <w:right w:val="none" w:sz="0" w:space="0" w:color="auto"/>
                          </w:divBdr>
                          <w:divsChild>
                            <w:div w:id="1844319500">
                              <w:marLeft w:val="0"/>
                              <w:marRight w:val="0"/>
                              <w:marTop w:val="0"/>
                              <w:marBottom w:val="0"/>
                              <w:divBdr>
                                <w:top w:val="none" w:sz="0" w:space="0" w:color="auto"/>
                                <w:left w:val="none" w:sz="0" w:space="0" w:color="auto"/>
                                <w:bottom w:val="none" w:sz="0" w:space="0" w:color="auto"/>
                                <w:right w:val="none" w:sz="0" w:space="0" w:color="auto"/>
                              </w:divBdr>
                              <w:divsChild>
                                <w:div w:id="1107577488">
                                  <w:marLeft w:val="0"/>
                                  <w:marRight w:val="0"/>
                                  <w:marTop w:val="0"/>
                                  <w:marBottom w:val="0"/>
                                  <w:divBdr>
                                    <w:top w:val="none" w:sz="0" w:space="0" w:color="auto"/>
                                    <w:left w:val="none" w:sz="0" w:space="0" w:color="auto"/>
                                    <w:bottom w:val="none" w:sz="0" w:space="0" w:color="auto"/>
                                    <w:right w:val="none" w:sz="0" w:space="0" w:color="auto"/>
                                  </w:divBdr>
                                </w:div>
                                <w:div w:id="1203056186">
                                  <w:marLeft w:val="0"/>
                                  <w:marRight w:val="0"/>
                                  <w:marTop w:val="0"/>
                                  <w:marBottom w:val="0"/>
                                  <w:divBdr>
                                    <w:top w:val="none" w:sz="0" w:space="0" w:color="auto"/>
                                    <w:left w:val="none" w:sz="0" w:space="0" w:color="auto"/>
                                    <w:bottom w:val="none" w:sz="0" w:space="0" w:color="auto"/>
                                    <w:right w:val="none" w:sz="0" w:space="0" w:color="auto"/>
                                  </w:divBdr>
                                </w:div>
                              </w:divsChild>
                            </w:div>
                            <w:div w:id="1951233990">
                              <w:marLeft w:val="0"/>
                              <w:marRight w:val="0"/>
                              <w:marTop w:val="0"/>
                              <w:marBottom w:val="0"/>
                              <w:divBdr>
                                <w:top w:val="none" w:sz="0" w:space="0" w:color="auto"/>
                                <w:left w:val="none" w:sz="0" w:space="0" w:color="auto"/>
                                <w:bottom w:val="none" w:sz="0" w:space="0" w:color="auto"/>
                                <w:right w:val="none" w:sz="0" w:space="0" w:color="auto"/>
                              </w:divBdr>
                            </w:div>
                          </w:divsChild>
                        </w:div>
                        <w:div w:id="612445829">
                          <w:marLeft w:val="0"/>
                          <w:marRight w:val="0"/>
                          <w:marTop w:val="0"/>
                          <w:marBottom w:val="0"/>
                          <w:divBdr>
                            <w:top w:val="none" w:sz="0" w:space="0" w:color="auto"/>
                            <w:left w:val="none" w:sz="0" w:space="0" w:color="auto"/>
                            <w:bottom w:val="none" w:sz="0" w:space="0" w:color="auto"/>
                            <w:right w:val="none" w:sz="0" w:space="0" w:color="auto"/>
                          </w:divBdr>
                          <w:divsChild>
                            <w:div w:id="70198852">
                              <w:marLeft w:val="0"/>
                              <w:marRight w:val="0"/>
                              <w:marTop w:val="0"/>
                              <w:marBottom w:val="0"/>
                              <w:divBdr>
                                <w:top w:val="none" w:sz="0" w:space="0" w:color="auto"/>
                                <w:left w:val="none" w:sz="0" w:space="0" w:color="auto"/>
                                <w:bottom w:val="none" w:sz="0" w:space="0" w:color="auto"/>
                                <w:right w:val="none" w:sz="0" w:space="0" w:color="auto"/>
                              </w:divBdr>
                              <w:divsChild>
                                <w:div w:id="1387290247">
                                  <w:marLeft w:val="0"/>
                                  <w:marRight w:val="0"/>
                                  <w:marTop w:val="0"/>
                                  <w:marBottom w:val="0"/>
                                  <w:divBdr>
                                    <w:top w:val="none" w:sz="0" w:space="0" w:color="auto"/>
                                    <w:left w:val="none" w:sz="0" w:space="0" w:color="auto"/>
                                    <w:bottom w:val="none" w:sz="0" w:space="0" w:color="auto"/>
                                    <w:right w:val="none" w:sz="0" w:space="0" w:color="auto"/>
                                  </w:divBdr>
                                </w:div>
                                <w:div w:id="1655405235">
                                  <w:marLeft w:val="0"/>
                                  <w:marRight w:val="0"/>
                                  <w:marTop w:val="0"/>
                                  <w:marBottom w:val="0"/>
                                  <w:divBdr>
                                    <w:top w:val="none" w:sz="0" w:space="0" w:color="auto"/>
                                    <w:left w:val="none" w:sz="0" w:space="0" w:color="auto"/>
                                    <w:bottom w:val="none" w:sz="0" w:space="0" w:color="auto"/>
                                    <w:right w:val="none" w:sz="0" w:space="0" w:color="auto"/>
                                  </w:divBdr>
                                </w:div>
                              </w:divsChild>
                            </w:div>
                            <w:div w:id="1868256444">
                              <w:marLeft w:val="0"/>
                              <w:marRight w:val="0"/>
                              <w:marTop w:val="0"/>
                              <w:marBottom w:val="0"/>
                              <w:divBdr>
                                <w:top w:val="none" w:sz="0" w:space="0" w:color="auto"/>
                                <w:left w:val="none" w:sz="0" w:space="0" w:color="auto"/>
                                <w:bottom w:val="none" w:sz="0" w:space="0" w:color="auto"/>
                                <w:right w:val="none" w:sz="0" w:space="0" w:color="auto"/>
                              </w:divBdr>
                            </w:div>
                          </w:divsChild>
                        </w:div>
                        <w:div w:id="630282356">
                          <w:marLeft w:val="0"/>
                          <w:marRight w:val="0"/>
                          <w:marTop w:val="0"/>
                          <w:marBottom w:val="0"/>
                          <w:divBdr>
                            <w:top w:val="none" w:sz="0" w:space="0" w:color="auto"/>
                            <w:left w:val="none" w:sz="0" w:space="0" w:color="auto"/>
                            <w:bottom w:val="none" w:sz="0" w:space="0" w:color="auto"/>
                            <w:right w:val="none" w:sz="0" w:space="0" w:color="auto"/>
                          </w:divBdr>
                          <w:divsChild>
                            <w:div w:id="845944187">
                              <w:marLeft w:val="0"/>
                              <w:marRight w:val="0"/>
                              <w:marTop w:val="0"/>
                              <w:marBottom w:val="0"/>
                              <w:divBdr>
                                <w:top w:val="none" w:sz="0" w:space="0" w:color="auto"/>
                                <w:left w:val="none" w:sz="0" w:space="0" w:color="auto"/>
                                <w:bottom w:val="none" w:sz="0" w:space="0" w:color="auto"/>
                                <w:right w:val="none" w:sz="0" w:space="0" w:color="auto"/>
                              </w:divBdr>
                              <w:divsChild>
                                <w:div w:id="2026667604">
                                  <w:marLeft w:val="0"/>
                                  <w:marRight w:val="0"/>
                                  <w:marTop w:val="0"/>
                                  <w:marBottom w:val="0"/>
                                  <w:divBdr>
                                    <w:top w:val="none" w:sz="0" w:space="0" w:color="auto"/>
                                    <w:left w:val="none" w:sz="0" w:space="0" w:color="auto"/>
                                    <w:bottom w:val="none" w:sz="0" w:space="0" w:color="auto"/>
                                    <w:right w:val="none" w:sz="0" w:space="0" w:color="auto"/>
                                  </w:divBdr>
                                </w:div>
                                <w:div w:id="2082094329">
                                  <w:marLeft w:val="0"/>
                                  <w:marRight w:val="0"/>
                                  <w:marTop w:val="0"/>
                                  <w:marBottom w:val="0"/>
                                  <w:divBdr>
                                    <w:top w:val="none" w:sz="0" w:space="0" w:color="auto"/>
                                    <w:left w:val="none" w:sz="0" w:space="0" w:color="auto"/>
                                    <w:bottom w:val="none" w:sz="0" w:space="0" w:color="auto"/>
                                    <w:right w:val="none" w:sz="0" w:space="0" w:color="auto"/>
                                  </w:divBdr>
                                </w:div>
                              </w:divsChild>
                            </w:div>
                            <w:div w:id="950547746">
                              <w:marLeft w:val="0"/>
                              <w:marRight w:val="0"/>
                              <w:marTop w:val="0"/>
                              <w:marBottom w:val="0"/>
                              <w:divBdr>
                                <w:top w:val="none" w:sz="0" w:space="0" w:color="auto"/>
                                <w:left w:val="none" w:sz="0" w:space="0" w:color="auto"/>
                                <w:bottom w:val="none" w:sz="0" w:space="0" w:color="auto"/>
                                <w:right w:val="none" w:sz="0" w:space="0" w:color="auto"/>
                              </w:divBdr>
                            </w:div>
                            <w:div w:id="1689747454">
                              <w:marLeft w:val="0"/>
                              <w:marRight w:val="0"/>
                              <w:marTop w:val="0"/>
                              <w:marBottom w:val="0"/>
                              <w:divBdr>
                                <w:top w:val="none" w:sz="0" w:space="0" w:color="auto"/>
                                <w:left w:val="none" w:sz="0" w:space="0" w:color="auto"/>
                                <w:bottom w:val="none" w:sz="0" w:space="0" w:color="auto"/>
                                <w:right w:val="none" w:sz="0" w:space="0" w:color="auto"/>
                              </w:divBdr>
                            </w:div>
                          </w:divsChild>
                        </w:div>
                        <w:div w:id="644896770">
                          <w:marLeft w:val="0"/>
                          <w:marRight w:val="0"/>
                          <w:marTop w:val="0"/>
                          <w:marBottom w:val="0"/>
                          <w:divBdr>
                            <w:top w:val="none" w:sz="0" w:space="0" w:color="auto"/>
                            <w:left w:val="none" w:sz="0" w:space="0" w:color="auto"/>
                            <w:bottom w:val="none" w:sz="0" w:space="0" w:color="auto"/>
                            <w:right w:val="none" w:sz="0" w:space="0" w:color="auto"/>
                          </w:divBdr>
                          <w:divsChild>
                            <w:div w:id="142553536">
                              <w:marLeft w:val="0"/>
                              <w:marRight w:val="0"/>
                              <w:marTop w:val="0"/>
                              <w:marBottom w:val="0"/>
                              <w:divBdr>
                                <w:top w:val="none" w:sz="0" w:space="0" w:color="auto"/>
                                <w:left w:val="none" w:sz="0" w:space="0" w:color="auto"/>
                                <w:bottom w:val="none" w:sz="0" w:space="0" w:color="auto"/>
                                <w:right w:val="none" w:sz="0" w:space="0" w:color="auto"/>
                              </w:divBdr>
                            </w:div>
                            <w:div w:id="478689969">
                              <w:marLeft w:val="0"/>
                              <w:marRight w:val="0"/>
                              <w:marTop w:val="0"/>
                              <w:marBottom w:val="0"/>
                              <w:divBdr>
                                <w:top w:val="none" w:sz="0" w:space="0" w:color="auto"/>
                                <w:left w:val="none" w:sz="0" w:space="0" w:color="auto"/>
                                <w:bottom w:val="none" w:sz="0" w:space="0" w:color="auto"/>
                                <w:right w:val="none" w:sz="0" w:space="0" w:color="auto"/>
                              </w:divBdr>
                              <w:divsChild>
                                <w:div w:id="750734312">
                                  <w:marLeft w:val="0"/>
                                  <w:marRight w:val="0"/>
                                  <w:marTop w:val="0"/>
                                  <w:marBottom w:val="0"/>
                                  <w:divBdr>
                                    <w:top w:val="none" w:sz="0" w:space="0" w:color="auto"/>
                                    <w:left w:val="none" w:sz="0" w:space="0" w:color="auto"/>
                                    <w:bottom w:val="none" w:sz="0" w:space="0" w:color="auto"/>
                                    <w:right w:val="none" w:sz="0" w:space="0" w:color="auto"/>
                                  </w:divBdr>
                                </w:div>
                                <w:div w:id="122278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5834">
                          <w:marLeft w:val="0"/>
                          <w:marRight w:val="0"/>
                          <w:marTop w:val="0"/>
                          <w:marBottom w:val="0"/>
                          <w:divBdr>
                            <w:top w:val="none" w:sz="0" w:space="0" w:color="auto"/>
                            <w:left w:val="none" w:sz="0" w:space="0" w:color="auto"/>
                            <w:bottom w:val="none" w:sz="0" w:space="0" w:color="auto"/>
                            <w:right w:val="none" w:sz="0" w:space="0" w:color="auto"/>
                          </w:divBdr>
                          <w:divsChild>
                            <w:div w:id="813764150">
                              <w:marLeft w:val="0"/>
                              <w:marRight w:val="0"/>
                              <w:marTop w:val="0"/>
                              <w:marBottom w:val="0"/>
                              <w:divBdr>
                                <w:top w:val="none" w:sz="0" w:space="0" w:color="auto"/>
                                <w:left w:val="none" w:sz="0" w:space="0" w:color="auto"/>
                                <w:bottom w:val="none" w:sz="0" w:space="0" w:color="auto"/>
                                <w:right w:val="none" w:sz="0" w:space="0" w:color="auto"/>
                              </w:divBdr>
                              <w:divsChild>
                                <w:div w:id="542180964">
                                  <w:marLeft w:val="0"/>
                                  <w:marRight w:val="0"/>
                                  <w:marTop w:val="0"/>
                                  <w:marBottom w:val="0"/>
                                  <w:divBdr>
                                    <w:top w:val="none" w:sz="0" w:space="0" w:color="auto"/>
                                    <w:left w:val="none" w:sz="0" w:space="0" w:color="auto"/>
                                    <w:bottom w:val="none" w:sz="0" w:space="0" w:color="auto"/>
                                    <w:right w:val="none" w:sz="0" w:space="0" w:color="auto"/>
                                  </w:divBdr>
                                </w:div>
                                <w:div w:id="1076898207">
                                  <w:marLeft w:val="0"/>
                                  <w:marRight w:val="0"/>
                                  <w:marTop w:val="0"/>
                                  <w:marBottom w:val="0"/>
                                  <w:divBdr>
                                    <w:top w:val="none" w:sz="0" w:space="0" w:color="auto"/>
                                    <w:left w:val="none" w:sz="0" w:space="0" w:color="auto"/>
                                    <w:bottom w:val="none" w:sz="0" w:space="0" w:color="auto"/>
                                    <w:right w:val="none" w:sz="0" w:space="0" w:color="auto"/>
                                  </w:divBdr>
                                </w:div>
                              </w:divsChild>
                            </w:div>
                            <w:div w:id="814370968">
                              <w:marLeft w:val="0"/>
                              <w:marRight w:val="0"/>
                              <w:marTop w:val="0"/>
                              <w:marBottom w:val="0"/>
                              <w:divBdr>
                                <w:top w:val="none" w:sz="0" w:space="0" w:color="auto"/>
                                <w:left w:val="none" w:sz="0" w:space="0" w:color="auto"/>
                                <w:bottom w:val="none" w:sz="0" w:space="0" w:color="auto"/>
                                <w:right w:val="none" w:sz="0" w:space="0" w:color="auto"/>
                              </w:divBdr>
                            </w:div>
                          </w:divsChild>
                        </w:div>
                        <w:div w:id="1585993869">
                          <w:marLeft w:val="0"/>
                          <w:marRight w:val="0"/>
                          <w:marTop w:val="0"/>
                          <w:marBottom w:val="0"/>
                          <w:divBdr>
                            <w:top w:val="none" w:sz="0" w:space="0" w:color="auto"/>
                            <w:left w:val="none" w:sz="0" w:space="0" w:color="auto"/>
                            <w:bottom w:val="none" w:sz="0" w:space="0" w:color="auto"/>
                            <w:right w:val="none" w:sz="0" w:space="0" w:color="auto"/>
                          </w:divBdr>
                          <w:divsChild>
                            <w:div w:id="782263541">
                              <w:marLeft w:val="0"/>
                              <w:marRight w:val="0"/>
                              <w:marTop w:val="0"/>
                              <w:marBottom w:val="0"/>
                              <w:divBdr>
                                <w:top w:val="none" w:sz="0" w:space="0" w:color="auto"/>
                                <w:left w:val="none" w:sz="0" w:space="0" w:color="auto"/>
                                <w:bottom w:val="none" w:sz="0" w:space="0" w:color="auto"/>
                                <w:right w:val="none" w:sz="0" w:space="0" w:color="auto"/>
                              </w:divBdr>
                            </w:div>
                            <w:div w:id="1282616395">
                              <w:marLeft w:val="0"/>
                              <w:marRight w:val="0"/>
                              <w:marTop w:val="0"/>
                              <w:marBottom w:val="0"/>
                              <w:divBdr>
                                <w:top w:val="none" w:sz="0" w:space="0" w:color="auto"/>
                                <w:left w:val="none" w:sz="0" w:space="0" w:color="auto"/>
                                <w:bottom w:val="none" w:sz="0" w:space="0" w:color="auto"/>
                                <w:right w:val="none" w:sz="0" w:space="0" w:color="auto"/>
                              </w:divBdr>
                              <w:divsChild>
                                <w:div w:id="229536753">
                                  <w:marLeft w:val="0"/>
                                  <w:marRight w:val="0"/>
                                  <w:marTop w:val="0"/>
                                  <w:marBottom w:val="0"/>
                                  <w:divBdr>
                                    <w:top w:val="none" w:sz="0" w:space="0" w:color="auto"/>
                                    <w:left w:val="none" w:sz="0" w:space="0" w:color="auto"/>
                                    <w:bottom w:val="none" w:sz="0" w:space="0" w:color="auto"/>
                                    <w:right w:val="none" w:sz="0" w:space="0" w:color="auto"/>
                                  </w:divBdr>
                                </w:div>
                                <w:div w:id="3839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1294">
                      <w:marLeft w:val="0"/>
                      <w:marRight w:val="0"/>
                      <w:marTop w:val="0"/>
                      <w:marBottom w:val="0"/>
                      <w:divBdr>
                        <w:top w:val="none" w:sz="0" w:space="0" w:color="auto"/>
                        <w:left w:val="none" w:sz="0" w:space="0" w:color="auto"/>
                        <w:bottom w:val="none" w:sz="0" w:space="0" w:color="auto"/>
                        <w:right w:val="none" w:sz="0" w:space="0" w:color="auto"/>
                      </w:divBdr>
                      <w:divsChild>
                        <w:div w:id="837354891">
                          <w:marLeft w:val="0"/>
                          <w:marRight w:val="0"/>
                          <w:marTop w:val="0"/>
                          <w:marBottom w:val="0"/>
                          <w:divBdr>
                            <w:top w:val="none" w:sz="0" w:space="0" w:color="auto"/>
                            <w:left w:val="none" w:sz="0" w:space="0" w:color="auto"/>
                            <w:bottom w:val="none" w:sz="0" w:space="0" w:color="auto"/>
                            <w:right w:val="none" w:sz="0" w:space="0" w:color="auto"/>
                          </w:divBdr>
                          <w:divsChild>
                            <w:div w:id="240259975">
                              <w:marLeft w:val="0"/>
                              <w:marRight w:val="0"/>
                              <w:marTop w:val="0"/>
                              <w:marBottom w:val="0"/>
                              <w:divBdr>
                                <w:top w:val="none" w:sz="0" w:space="0" w:color="auto"/>
                                <w:left w:val="none" w:sz="0" w:space="0" w:color="auto"/>
                                <w:bottom w:val="none" w:sz="0" w:space="0" w:color="auto"/>
                                <w:right w:val="none" w:sz="0" w:space="0" w:color="auto"/>
                              </w:divBdr>
                              <w:divsChild>
                                <w:div w:id="996112780">
                                  <w:marLeft w:val="0"/>
                                  <w:marRight w:val="0"/>
                                  <w:marTop w:val="0"/>
                                  <w:marBottom w:val="0"/>
                                  <w:divBdr>
                                    <w:top w:val="none" w:sz="0" w:space="0" w:color="auto"/>
                                    <w:left w:val="none" w:sz="0" w:space="0" w:color="auto"/>
                                    <w:bottom w:val="none" w:sz="0" w:space="0" w:color="auto"/>
                                    <w:right w:val="none" w:sz="0" w:space="0" w:color="auto"/>
                                  </w:divBdr>
                                  <w:divsChild>
                                    <w:div w:id="648443444">
                                      <w:marLeft w:val="0"/>
                                      <w:marRight w:val="0"/>
                                      <w:marTop w:val="0"/>
                                      <w:marBottom w:val="0"/>
                                      <w:divBdr>
                                        <w:top w:val="none" w:sz="0" w:space="0" w:color="auto"/>
                                        <w:left w:val="none" w:sz="0" w:space="0" w:color="auto"/>
                                        <w:bottom w:val="none" w:sz="0" w:space="0" w:color="auto"/>
                                        <w:right w:val="none" w:sz="0" w:space="0" w:color="auto"/>
                                      </w:divBdr>
                                    </w:div>
                                    <w:div w:id="1187643788">
                                      <w:marLeft w:val="0"/>
                                      <w:marRight w:val="0"/>
                                      <w:marTop w:val="0"/>
                                      <w:marBottom w:val="0"/>
                                      <w:divBdr>
                                        <w:top w:val="none" w:sz="0" w:space="0" w:color="auto"/>
                                        <w:left w:val="none" w:sz="0" w:space="0" w:color="auto"/>
                                        <w:bottom w:val="none" w:sz="0" w:space="0" w:color="auto"/>
                                        <w:right w:val="none" w:sz="0" w:space="0" w:color="auto"/>
                                      </w:divBdr>
                                    </w:div>
                                    <w:div w:id="1427574686">
                                      <w:marLeft w:val="0"/>
                                      <w:marRight w:val="0"/>
                                      <w:marTop w:val="0"/>
                                      <w:marBottom w:val="0"/>
                                      <w:divBdr>
                                        <w:top w:val="none" w:sz="0" w:space="0" w:color="auto"/>
                                        <w:left w:val="none" w:sz="0" w:space="0" w:color="auto"/>
                                        <w:bottom w:val="none" w:sz="0" w:space="0" w:color="auto"/>
                                        <w:right w:val="none" w:sz="0" w:space="0" w:color="auto"/>
                                      </w:divBdr>
                                      <w:divsChild>
                                        <w:div w:id="1727216070">
                                          <w:marLeft w:val="0"/>
                                          <w:marRight w:val="0"/>
                                          <w:marTop w:val="0"/>
                                          <w:marBottom w:val="0"/>
                                          <w:divBdr>
                                            <w:top w:val="none" w:sz="0" w:space="0" w:color="auto"/>
                                            <w:left w:val="none" w:sz="0" w:space="0" w:color="auto"/>
                                            <w:bottom w:val="none" w:sz="0" w:space="0" w:color="auto"/>
                                            <w:right w:val="none" w:sz="0" w:space="0" w:color="auto"/>
                                          </w:divBdr>
                                        </w:div>
                                        <w:div w:id="20837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1137">
                              <w:marLeft w:val="0"/>
                              <w:marRight w:val="0"/>
                              <w:marTop w:val="0"/>
                              <w:marBottom w:val="0"/>
                              <w:divBdr>
                                <w:top w:val="none" w:sz="0" w:space="0" w:color="auto"/>
                                <w:left w:val="none" w:sz="0" w:space="0" w:color="auto"/>
                                <w:bottom w:val="none" w:sz="0" w:space="0" w:color="auto"/>
                                <w:right w:val="none" w:sz="0" w:space="0" w:color="auto"/>
                              </w:divBdr>
                              <w:divsChild>
                                <w:div w:id="1073698786">
                                  <w:marLeft w:val="0"/>
                                  <w:marRight w:val="0"/>
                                  <w:marTop w:val="0"/>
                                  <w:marBottom w:val="0"/>
                                  <w:divBdr>
                                    <w:top w:val="none" w:sz="0" w:space="0" w:color="auto"/>
                                    <w:left w:val="none" w:sz="0" w:space="0" w:color="auto"/>
                                    <w:bottom w:val="none" w:sz="0" w:space="0" w:color="auto"/>
                                    <w:right w:val="none" w:sz="0" w:space="0" w:color="auto"/>
                                  </w:divBdr>
                                  <w:divsChild>
                                    <w:div w:id="773744631">
                                      <w:marLeft w:val="0"/>
                                      <w:marRight w:val="0"/>
                                      <w:marTop w:val="0"/>
                                      <w:marBottom w:val="0"/>
                                      <w:divBdr>
                                        <w:top w:val="none" w:sz="0" w:space="0" w:color="auto"/>
                                        <w:left w:val="none" w:sz="0" w:space="0" w:color="auto"/>
                                        <w:bottom w:val="none" w:sz="0" w:space="0" w:color="auto"/>
                                        <w:right w:val="none" w:sz="0" w:space="0" w:color="auto"/>
                                      </w:divBdr>
                                    </w:div>
                                    <w:div w:id="1474446773">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
                                        <w:div w:id="13818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1426">
                              <w:marLeft w:val="0"/>
                              <w:marRight w:val="0"/>
                              <w:marTop w:val="0"/>
                              <w:marBottom w:val="0"/>
                              <w:divBdr>
                                <w:top w:val="none" w:sz="0" w:space="0" w:color="auto"/>
                                <w:left w:val="none" w:sz="0" w:space="0" w:color="auto"/>
                                <w:bottom w:val="none" w:sz="0" w:space="0" w:color="auto"/>
                                <w:right w:val="none" w:sz="0" w:space="0" w:color="auto"/>
                              </w:divBdr>
                              <w:divsChild>
                                <w:div w:id="449859611">
                                  <w:marLeft w:val="0"/>
                                  <w:marRight w:val="0"/>
                                  <w:marTop w:val="0"/>
                                  <w:marBottom w:val="0"/>
                                  <w:divBdr>
                                    <w:top w:val="none" w:sz="0" w:space="0" w:color="auto"/>
                                    <w:left w:val="none" w:sz="0" w:space="0" w:color="auto"/>
                                    <w:bottom w:val="none" w:sz="0" w:space="0" w:color="auto"/>
                                    <w:right w:val="none" w:sz="0" w:space="0" w:color="auto"/>
                                  </w:divBdr>
                                  <w:divsChild>
                                    <w:div w:id="383338935">
                                      <w:marLeft w:val="0"/>
                                      <w:marRight w:val="0"/>
                                      <w:marTop w:val="0"/>
                                      <w:marBottom w:val="0"/>
                                      <w:divBdr>
                                        <w:top w:val="none" w:sz="0" w:space="0" w:color="auto"/>
                                        <w:left w:val="none" w:sz="0" w:space="0" w:color="auto"/>
                                        <w:bottom w:val="none" w:sz="0" w:space="0" w:color="auto"/>
                                        <w:right w:val="none" w:sz="0" w:space="0" w:color="auto"/>
                                      </w:divBdr>
                                    </w:div>
                                    <w:div w:id="2029139682">
                                      <w:marLeft w:val="0"/>
                                      <w:marRight w:val="0"/>
                                      <w:marTop w:val="0"/>
                                      <w:marBottom w:val="0"/>
                                      <w:divBdr>
                                        <w:top w:val="none" w:sz="0" w:space="0" w:color="auto"/>
                                        <w:left w:val="none" w:sz="0" w:space="0" w:color="auto"/>
                                        <w:bottom w:val="none" w:sz="0" w:space="0" w:color="auto"/>
                                        <w:right w:val="none" w:sz="0" w:space="0" w:color="auto"/>
                                      </w:divBdr>
                                      <w:divsChild>
                                        <w:div w:id="237175756">
                                          <w:marLeft w:val="0"/>
                                          <w:marRight w:val="0"/>
                                          <w:marTop w:val="0"/>
                                          <w:marBottom w:val="0"/>
                                          <w:divBdr>
                                            <w:top w:val="none" w:sz="0" w:space="0" w:color="auto"/>
                                            <w:left w:val="none" w:sz="0" w:space="0" w:color="auto"/>
                                            <w:bottom w:val="none" w:sz="0" w:space="0" w:color="auto"/>
                                            <w:right w:val="none" w:sz="0" w:space="0" w:color="auto"/>
                                          </w:divBdr>
                                        </w:div>
                                        <w:div w:id="103253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80585">
                              <w:marLeft w:val="0"/>
                              <w:marRight w:val="0"/>
                              <w:marTop w:val="0"/>
                              <w:marBottom w:val="0"/>
                              <w:divBdr>
                                <w:top w:val="none" w:sz="0" w:space="0" w:color="auto"/>
                                <w:left w:val="none" w:sz="0" w:space="0" w:color="auto"/>
                                <w:bottom w:val="none" w:sz="0" w:space="0" w:color="auto"/>
                                <w:right w:val="none" w:sz="0" w:space="0" w:color="auto"/>
                              </w:divBdr>
                              <w:divsChild>
                                <w:div w:id="514730342">
                                  <w:marLeft w:val="0"/>
                                  <w:marRight w:val="0"/>
                                  <w:marTop w:val="0"/>
                                  <w:marBottom w:val="0"/>
                                  <w:divBdr>
                                    <w:top w:val="none" w:sz="0" w:space="0" w:color="auto"/>
                                    <w:left w:val="none" w:sz="0" w:space="0" w:color="auto"/>
                                    <w:bottom w:val="none" w:sz="0" w:space="0" w:color="auto"/>
                                    <w:right w:val="none" w:sz="0" w:space="0" w:color="auto"/>
                                  </w:divBdr>
                                  <w:divsChild>
                                    <w:div w:id="368652856">
                                      <w:marLeft w:val="0"/>
                                      <w:marRight w:val="0"/>
                                      <w:marTop w:val="0"/>
                                      <w:marBottom w:val="0"/>
                                      <w:divBdr>
                                        <w:top w:val="none" w:sz="0" w:space="0" w:color="auto"/>
                                        <w:left w:val="none" w:sz="0" w:space="0" w:color="auto"/>
                                        <w:bottom w:val="none" w:sz="0" w:space="0" w:color="auto"/>
                                        <w:right w:val="none" w:sz="0" w:space="0" w:color="auto"/>
                                      </w:divBdr>
                                      <w:divsChild>
                                        <w:div w:id="1096558394">
                                          <w:marLeft w:val="0"/>
                                          <w:marRight w:val="0"/>
                                          <w:marTop w:val="0"/>
                                          <w:marBottom w:val="0"/>
                                          <w:divBdr>
                                            <w:top w:val="none" w:sz="0" w:space="0" w:color="auto"/>
                                            <w:left w:val="none" w:sz="0" w:space="0" w:color="auto"/>
                                            <w:bottom w:val="none" w:sz="0" w:space="0" w:color="auto"/>
                                            <w:right w:val="none" w:sz="0" w:space="0" w:color="auto"/>
                                          </w:divBdr>
                                        </w:div>
                                        <w:div w:id="1842348696">
                                          <w:marLeft w:val="0"/>
                                          <w:marRight w:val="0"/>
                                          <w:marTop w:val="0"/>
                                          <w:marBottom w:val="0"/>
                                          <w:divBdr>
                                            <w:top w:val="none" w:sz="0" w:space="0" w:color="auto"/>
                                            <w:left w:val="none" w:sz="0" w:space="0" w:color="auto"/>
                                            <w:bottom w:val="none" w:sz="0" w:space="0" w:color="auto"/>
                                            <w:right w:val="none" w:sz="0" w:space="0" w:color="auto"/>
                                          </w:divBdr>
                                        </w:div>
                                      </w:divsChild>
                                    </w:div>
                                    <w:div w:id="20170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89466">
                              <w:marLeft w:val="0"/>
                              <w:marRight w:val="0"/>
                              <w:marTop w:val="0"/>
                              <w:marBottom w:val="0"/>
                              <w:divBdr>
                                <w:top w:val="none" w:sz="0" w:space="0" w:color="auto"/>
                                <w:left w:val="none" w:sz="0" w:space="0" w:color="auto"/>
                                <w:bottom w:val="none" w:sz="0" w:space="0" w:color="auto"/>
                                <w:right w:val="none" w:sz="0" w:space="0" w:color="auto"/>
                              </w:divBdr>
                              <w:divsChild>
                                <w:div w:id="1446969423">
                                  <w:marLeft w:val="0"/>
                                  <w:marRight w:val="0"/>
                                  <w:marTop w:val="0"/>
                                  <w:marBottom w:val="0"/>
                                  <w:divBdr>
                                    <w:top w:val="none" w:sz="0" w:space="0" w:color="auto"/>
                                    <w:left w:val="none" w:sz="0" w:space="0" w:color="auto"/>
                                    <w:bottom w:val="none" w:sz="0" w:space="0" w:color="auto"/>
                                    <w:right w:val="none" w:sz="0" w:space="0" w:color="auto"/>
                                  </w:divBdr>
                                  <w:divsChild>
                                    <w:div w:id="1307931041">
                                      <w:marLeft w:val="0"/>
                                      <w:marRight w:val="0"/>
                                      <w:marTop w:val="0"/>
                                      <w:marBottom w:val="0"/>
                                      <w:divBdr>
                                        <w:top w:val="none" w:sz="0" w:space="0" w:color="auto"/>
                                        <w:left w:val="none" w:sz="0" w:space="0" w:color="auto"/>
                                        <w:bottom w:val="none" w:sz="0" w:space="0" w:color="auto"/>
                                        <w:right w:val="none" w:sz="0" w:space="0" w:color="auto"/>
                                      </w:divBdr>
                                      <w:divsChild>
                                        <w:div w:id="864443361">
                                          <w:marLeft w:val="0"/>
                                          <w:marRight w:val="0"/>
                                          <w:marTop w:val="0"/>
                                          <w:marBottom w:val="0"/>
                                          <w:divBdr>
                                            <w:top w:val="none" w:sz="0" w:space="0" w:color="auto"/>
                                            <w:left w:val="none" w:sz="0" w:space="0" w:color="auto"/>
                                            <w:bottom w:val="none" w:sz="0" w:space="0" w:color="auto"/>
                                            <w:right w:val="none" w:sz="0" w:space="0" w:color="auto"/>
                                          </w:divBdr>
                                        </w:div>
                                        <w:div w:id="2076128261">
                                          <w:marLeft w:val="0"/>
                                          <w:marRight w:val="0"/>
                                          <w:marTop w:val="0"/>
                                          <w:marBottom w:val="0"/>
                                          <w:divBdr>
                                            <w:top w:val="none" w:sz="0" w:space="0" w:color="auto"/>
                                            <w:left w:val="none" w:sz="0" w:space="0" w:color="auto"/>
                                            <w:bottom w:val="none" w:sz="0" w:space="0" w:color="auto"/>
                                            <w:right w:val="none" w:sz="0" w:space="0" w:color="auto"/>
                                          </w:divBdr>
                                        </w:div>
                                      </w:divsChild>
                                    </w:div>
                                    <w:div w:id="20238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5649">
                              <w:marLeft w:val="0"/>
                              <w:marRight w:val="0"/>
                              <w:marTop w:val="0"/>
                              <w:marBottom w:val="0"/>
                              <w:divBdr>
                                <w:top w:val="none" w:sz="0" w:space="0" w:color="auto"/>
                                <w:left w:val="none" w:sz="0" w:space="0" w:color="auto"/>
                                <w:bottom w:val="none" w:sz="0" w:space="0" w:color="auto"/>
                                <w:right w:val="none" w:sz="0" w:space="0" w:color="auto"/>
                              </w:divBdr>
                              <w:divsChild>
                                <w:div w:id="272369567">
                                  <w:marLeft w:val="0"/>
                                  <w:marRight w:val="0"/>
                                  <w:marTop w:val="0"/>
                                  <w:marBottom w:val="0"/>
                                  <w:divBdr>
                                    <w:top w:val="none" w:sz="0" w:space="0" w:color="auto"/>
                                    <w:left w:val="none" w:sz="0" w:space="0" w:color="auto"/>
                                    <w:bottom w:val="none" w:sz="0" w:space="0" w:color="auto"/>
                                    <w:right w:val="none" w:sz="0" w:space="0" w:color="auto"/>
                                  </w:divBdr>
                                  <w:divsChild>
                                    <w:div w:id="792359687">
                                      <w:marLeft w:val="0"/>
                                      <w:marRight w:val="0"/>
                                      <w:marTop w:val="0"/>
                                      <w:marBottom w:val="0"/>
                                      <w:divBdr>
                                        <w:top w:val="none" w:sz="0" w:space="0" w:color="auto"/>
                                        <w:left w:val="none" w:sz="0" w:space="0" w:color="auto"/>
                                        <w:bottom w:val="none" w:sz="0" w:space="0" w:color="auto"/>
                                        <w:right w:val="none" w:sz="0" w:space="0" w:color="auto"/>
                                      </w:divBdr>
                                      <w:divsChild>
                                        <w:div w:id="478227734">
                                          <w:marLeft w:val="0"/>
                                          <w:marRight w:val="0"/>
                                          <w:marTop w:val="0"/>
                                          <w:marBottom w:val="0"/>
                                          <w:divBdr>
                                            <w:top w:val="none" w:sz="0" w:space="0" w:color="auto"/>
                                            <w:left w:val="none" w:sz="0" w:space="0" w:color="auto"/>
                                            <w:bottom w:val="none" w:sz="0" w:space="0" w:color="auto"/>
                                            <w:right w:val="none" w:sz="0" w:space="0" w:color="auto"/>
                                          </w:divBdr>
                                        </w:div>
                                        <w:div w:id="885024112">
                                          <w:marLeft w:val="0"/>
                                          <w:marRight w:val="0"/>
                                          <w:marTop w:val="0"/>
                                          <w:marBottom w:val="0"/>
                                          <w:divBdr>
                                            <w:top w:val="none" w:sz="0" w:space="0" w:color="auto"/>
                                            <w:left w:val="none" w:sz="0" w:space="0" w:color="auto"/>
                                            <w:bottom w:val="none" w:sz="0" w:space="0" w:color="auto"/>
                                            <w:right w:val="none" w:sz="0" w:space="0" w:color="auto"/>
                                          </w:divBdr>
                                        </w:div>
                                      </w:divsChild>
                                    </w:div>
                                    <w:div w:id="183922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2681146">
      <w:bodyDiv w:val="1"/>
      <w:marLeft w:val="0"/>
      <w:marRight w:val="0"/>
      <w:marTop w:val="0"/>
      <w:marBottom w:val="0"/>
      <w:divBdr>
        <w:top w:val="none" w:sz="0" w:space="0" w:color="auto"/>
        <w:left w:val="none" w:sz="0" w:space="0" w:color="auto"/>
        <w:bottom w:val="none" w:sz="0" w:space="0" w:color="auto"/>
        <w:right w:val="none" w:sz="0" w:space="0" w:color="auto"/>
      </w:divBdr>
    </w:div>
    <w:div w:id="2013528976">
      <w:bodyDiv w:val="1"/>
      <w:marLeft w:val="0"/>
      <w:marRight w:val="0"/>
      <w:marTop w:val="0"/>
      <w:marBottom w:val="0"/>
      <w:divBdr>
        <w:top w:val="none" w:sz="0" w:space="0" w:color="auto"/>
        <w:left w:val="none" w:sz="0" w:space="0" w:color="auto"/>
        <w:bottom w:val="none" w:sz="0" w:space="0" w:color="auto"/>
        <w:right w:val="none" w:sz="0" w:space="0" w:color="auto"/>
      </w:divBdr>
    </w:div>
    <w:div w:id="2013990145">
      <w:bodyDiv w:val="1"/>
      <w:marLeft w:val="0"/>
      <w:marRight w:val="0"/>
      <w:marTop w:val="0"/>
      <w:marBottom w:val="0"/>
      <w:divBdr>
        <w:top w:val="none" w:sz="0" w:space="0" w:color="auto"/>
        <w:left w:val="none" w:sz="0" w:space="0" w:color="auto"/>
        <w:bottom w:val="none" w:sz="0" w:space="0" w:color="auto"/>
        <w:right w:val="none" w:sz="0" w:space="0" w:color="auto"/>
      </w:divBdr>
      <w:divsChild>
        <w:div w:id="498159201">
          <w:marLeft w:val="0"/>
          <w:marRight w:val="0"/>
          <w:marTop w:val="0"/>
          <w:marBottom w:val="480"/>
          <w:divBdr>
            <w:top w:val="none" w:sz="0" w:space="0" w:color="auto"/>
            <w:left w:val="none" w:sz="0" w:space="0" w:color="auto"/>
            <w:bottom w:val="none" w:sz="0" w:space="0" w:color="auto"/>
            <w:right w:val="none" w:sz="0" w:space="0" w:color="auto"/>
          </w:divBdr>
        </w:div>
        <w:div w:id="1343048292">
          <w:marLeft w:val="0"/>
          <w:marRight w:val="0"/>
          <w:marTop w:val="0"/>
          <w:marBottom w:val="0"/>
          <w:divBdr>
            <w:top w:val="none" w:sz="0" w:space="0" w:color="auto"/>
            <w:left w:val="none" w:sz="0" w:space="0" w:color="auto"/>
            <w:bottom w:val="none" w:sz="0" w:space="0" w:color="auto"/>
            <w:right w:val="none" w:sz="0" w:space="0" w:color="auto"/>
          </w:divBdr>
          <w:divsChild>
            <w:div w:id="3943339">
              <w:blockQuote w:val="1"/>
              <w:marLeft w:val="300"/>
              <w:marRight w:val="0"/>
              <w:marTop w:val="0"/>
              <w:marBottom w:val="0"/>
              <w:divBdr>
                <w:top w:val="none" w:sz="0" w:space="0" w:color="auto"/>
                <w:left w:val="single" w:sz="36" w:space="4" w:color="E7E7E7"/>
                <w:bottom w:val="none" w:sz="0" w:space="0" w:color="auto"/>
                <w:right w:val="none" w:sz="0" w:space="0" w:color="auto"/>
              </w:divBdr>
            </w:div>
            <w:div w:id="1143549384">
              <w:blockQuote w:val="1"/>
              <w:marLeft w:val="300"/>
              <w:marRight w:val="0"/>
              <w:marTop w:val="0"/>
              <w:marBottom w:val="0"/>
              <w:divBdr>
                <w:top w:val="none" w:sz="0" w:space="0" w:color="auto"/>
                <w:left w:val="single" w:sz="36" w:space="4" w:color="E7E7E7"/>
                <w:bottom w:val="none" w:sz="0" w:space="0" w:color="auto"/>
                <w:right w:val="none" w:sz="0" w:space="0" w:color="auto"/>
              </w:divBdr>
            </w:div>
            <w:div w:id="1454130833">
              <w:blockQuote w:val="1"/>
              <w:marLeft w:val="300"/>
              <w:marRight w:val="0"/>
              <w:marTop w:val="0"/>
              <w:marBottom w:val="0"/>
              <w:divBdr>
                <w:top w:val="none" w:sz="0" w:space="0" w:color="auto"/>
                <w:left w:val="single" w:sz="36" w:space="4" w:color="E7E7E7"/>
                <w:bottom w:val="none" w:sz="0" w:space="0" w:color="auto"/>
                <w:right w:val="none" w:sz="0" w:space="0" w:color="auto"/>
              </w:divBdr>
            </w:div>
          </w:divsChild>
        </w:div>
      </w:divsChild>
    </w:div>
    <w:div w:id="2013991682">
      <w:bodyDiv w:val="1"/>
      <w:marLeft w:val="0"/>
      <w:marRight w:val="0"/>
      <w:marTop w:val="0"/>
      <w:marBottom w:val="0"/>
      <w:divBdr>
        <w:top w:val="none" w:sz="0" w:space="0" w:color="auto"/>
        <w:left w:val="none" w:sz="0" w:space="0" w:color="auto"/>
        <w:bottom w:val="none" w:sz="0" w:space="0" w:color="auto"/>
        <w:right w:val="none" w:sz="0" w:space="0" w:color="auto"/>
      </w:divBdr>
    </w:div>
    <w:div w:id="2014143776">
      <w:bodyDiv w:val="1"/>
      <w:marLeft w:val="0"/>
      <w:marRight w:val="0"/>
      <w:marTop w:val="0"/>
      <w:marBottom w:val="0"/>
      <w:divBdr>
        <w:top w:val="none" w:sz="0" w:space="0" w:color="auto"/>
        <w:left w:val="none" w:sz="0" w:space="0" w:color="auto"/>
        <w:bottom w:val="none" w:sz="0" w:space="0" w:color="auto"/>
        <w:right w:val="none" w:sz="0" w:space="0" w:color="auto"/>
      </w:divBdr>
      <w:divsChild>
        <w:div w:id="309870602">
          <w:marLeft w:val="0"/>
          <w:marRight w:val="330"/>
          <w:marTop w:val="0"/>
          <w:marBottom w:val="300"/>
          <w:divBdr>
            <w:top w:val="none" w:sz="0" w:space="0" w:color="auto"/>
            <w:left w:val="none" w:sz="0" w:space="0" w:color="auto"/>
            <w:bottom w:val="none" w:sz="0" w:space="0" w:color="auto"/>
            <w:right w:val="none" w:sz="0" w:space="0" w:color="auto"/>
          </w:divBdr>
          <w:divsChild>
            <w:div w:id="499585667">
              <w:marLeft w:val="0"/>
              <w:marRight w:val="0"/>
              <w:marTop w:val="0"/>
              <w:marBottom w:val="0"/>
              <w:divBdr>
                <w:top w:val="none" w:sz="0" w:space="0" w:color="auto"/>
                <w:left w:val="none" w:sz="0" w:space="0" w:color="auto"/>
                <w:bottom w:val="none" w:sz="0" w:space="0" w:color="auto"/>
                <w:right w:val="none" w:sz="0" w:space="0" w:color="auto"/>
              </w:divBdr>
            </w:div>
            <w:div w:id="869074921">
              <w:marLeft w:val="0"/>
              <w:marRight w:val="0"/>
              <w:marTop w:val="0"/>
              <w:marBottom w:val="0"/>
              <w:divBdr>
                <w:top w:val="none" w:sz="0" w:space="0" w:color="auto"/>
                <w:left w:val="none" w:sz="0" w:space="0" w:color="auto"/>
                <w:bottom w:val="none" w:sz="0" w:space="0" w:color="auto"/>
                <w:right w:val="none" w:sz="0" w:space="0" w:color="auto"/>
              </w:divBdr>
            </w:div>
          </w:divsChild>
        </w:div>
        <w:div w:id="899049904">
          <w:marLeft w:val="0"/>
          <w:marRight w:val="0"/>
          <w:marTop w:val="0"/>
          <w:marBottom w:val="0"/>
          <w:divBdr>
            <w:top w:val="none" w:sz="0" w:space="0" w:color="auto"/>
            <w:left w:val="none" w:sz="0" w:space="0" w:color="auto"/>
            <w:bottom w:val="none" w:sz="0" w:space="0" w:color="auto"/>
            <w:right w:val="none" w:sz="0" w:space="0" w:color="auto"/>
          </w:divBdr>
          <w:divsChild>
            <w:div w:id="2010981036">
              <w:marLeft w:val="0"/>
              <w:marRight w:val="0"/>
              <w:marTop w:val="0"/>
              <w:marBottom w:val="105"/>
              <w:divBdr>
                <w:top w:val="single" w:sz="6" w:space="0" w:color="A5B0A8"/>
                <w:left w:val="single" w:sz="2" w:space="0" w:color="A5B0A8"/>
                <w:bottom w:val="single" w:sz="2" w:space="0" w:color="A5B0A8"/>
                <w:right w:val="single" w:sz="2" w:space="0" w:color="A5B0A8"/>
              </w:divBdr>
            </w:div>
          </w:divsChild>
        </w:div>
        <w:div w:id="1200163510">
          <w:marLeft w:val="0"/>
          <w:marRight w:val="0"/>
          <w:marTop w:val="0"/>
          <w:marBottom w:val="0"/>
          <w:divBdr>
            <w:top w:val="none" w:sz="0" w:space="0" w:color="auto"/>
            <w:left w:val="none" w:sz="0" w:space="0" w:color="auto"/>
            <w:bottom w:val="none" w:sz="0" w:space="0" w:color="auto"/>
            <w:right w:val="none" w:sz="0" w:space="0" w:color="auto"/>
          </w:divBdr>
          <w:divsChild>
            <w:div w:id="602034664">
              <w:marLeft w:val="0"/>
              <w:marRight w:val="0"/>
              <w:marTop w:val="0"/>
              <w:marBottom w:val="0"/>
              <w:divBdr>
                <w:top w:val="none" w:sz="0" w:space="0" w:color="auto"/>
                <w:left w:val="none" w:sz="0" w:space="0" w:color="auto"/>
                <w:bottom w:val="none" w:sz="0" w:space="0" w:color="auto"/>
                <w:right w:val="none" w:sz="0" w:space="0" w:color="auto"/>
              </w:divBdr>
            </w:div>
            <w:div w:id="1264459689">
              <w:marLeft w:val="0"/>
              <w:marRight w:val="0"/>
              <w:marTop w:val="0"/>
              <w:marBottom w:val="0"/>
              <w:divBdr>
                <w:top w:val="single" w:sz="6" w:space="0" w:color="A5B0A8"/>
                <w:left w:val="none" w:sz="0" w:space="0" w:color="auto"/>
                <w:bottom w:val="none" w:sz="0" w:space="0" w:color="auto"/>
                <w:right w:val="none" w:sz="0" w:space="0" w:color="auto"/>
              </w:divBdr>
            </w:div>
          </w:divsChild>
        </w:div>
      </w:divsChild>
    </w:div>
    <w:div w:id="2014797881">
      <w:bodyDiv w:val="1"/>
      <w:marLeft w:val="0"/>
      <w:marRight w:val="0"/>
      <w:marTop w:val="0"/>
      <w:marBottom w:val="0"/>
      <w:divBdr>
        <w:top w:val="none" w:sz="0" w:space="0" w:color="auto"/>
        <w:left w:val="none" w:sz="0" w:space="0" w:color="auto"/>
        <w:bottom w:val="none" w:sz="0" w:space="0" w:color="auto"/>
        <w:right w:val="none" w:sz="0" w:space="0" w:color="auto"/>
      </w:divBdr>
      <w:divsChild>
        <w:div w:id="1714110148">
          <w:marLeft w:val="0"/>
          <w:marRight w:val="0"/>
          <w:marTop w:val="100"/>
          <w:marBottom w:val="100"/>
          <w:divBdr>
            <w:top w:val="none" w:sz="0" w:space="0" w:color="auto"/>
            <w:left w:val="none" w:sz="0" w:space="0" w:color="auto"/>
            <w:bottom w:val="none" w:sz="0" w:space="0" w:color="auto"/>
            <w:right w:val="none" w:sz="0" w:space="0" w:color="auto"/>
          </w:divBdr>
          <w:divsChild>
            <w:div w:id="632293889">
              <w:marLeft w:val="0"/>
              <w:marRight w:val="0"/>
              <w:marTop w:val="0"/>
              <w:marBottom w:val="0"/>
              <w:divBdr>
                <w:top w:val="none" w:sz="0" w:space="0" w:color="auto"/>
                <w:left w:val="none" w:sz="0" w:space="0" w:color="auto"/>
                <w:bottom w:val="none" w:sz="0" w:space="0" w:color="auto"/>
                <w:right w:val="none" w:sz="0" w:space="0" w:color="auto"/>
              </w:divBdr>
              <w:divsChild>
                <w:div w:id="4036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74591">
      <w:bodyDiv w:val="1"/>
      <w:marLeft w:val="0"/>
      <w:marRight w:val="0"/>
      <w:marTop w:val="0"/>
      <w:marBottom w:val="0"/>
      <w:divBdr>
        <w:top w:val="none" w:sz="0" w:space="0" w:color="auto"/>
        <w:left w:val="none" w:sz="0" w:space="0" w:color="auto"/>
        <w:bottom w:val="none" w:sz="0" w:space="0" w:color="auto"/>
        <w:right w:val="none" w:sz="0" w:space="0" w:color="auto"/>
      </w:divBdr>
      <w:divsChild>
        <w:div w:id="1928076873">
          <w:marLeft w:val="0"/>
          <w:marRight w:val="0"/>
          <w:marTop w:val="0"/>
          <w:marBottom w:val="0"/>
          <w:divBdr>
            <w:top w:val="none" w:sz="0" w:space="0" w:color="auto"/>
            <w:left w:val="none" w:sz="0" w:space="0" w:color="auto"/>
            <w:bottom w:val="none" w:sz="0" w:space="0" w:color="auto"/>
            <w:right w:val="none" w:sz="0" w:space="0" w:color="auto"/>
          </w:divBdr>
          <w:divsChild>
            <w:div w:id="1805155446">
              <w:marLeft w:val="0"/>
              <w:marRight w:val="0"/>
              <w:marTop w:val="0"/>
              <w:marBottom w:val="0"/>
              <w:divBdr>
                <w:top w:val="none" w:sz="0" w:space="0" w:color="auto"/>
                <w:left w:val="none" w:sz="0" w:space="0" w:color="auto"/>
                <w:bottom w:val="none" w:sz="0" w:space="0" w:color="auto"/>
                <w:right w:val="none" w:sz="0" w:space="0" w:color="auto"/>
              </w:divBdr>
              <w:divsChild>
                <w:div w:id="126749573">
                  <w:marLeft w:val="0"/>
                  <w:marRight w:val="0"/>
                  <w:marTop w:val="0"/>
                  <w:marBottom w:val="0"/>
                  <w:divBdr>
                    <w:top w:val="none" w:sz="0" w:space="0" w:color="auto"/>
                    <w:left w:val="none" w:sz="0" w:space="0" w:color="auto"/>
                    <w:bottom w:val="none" w:sz="0" w:space="0" w:color="auto"/>
                    <w:right w:val="none" w:sz="0" w:space="0" w:color="auto"/>
                  </w:divBdr>
                  <w:divsChild>
                    <w:div w:id="1088230068">
                      <w:marLeft w:val="-225"/>
                      <w:marRight w:val="-225"/>
                      <w:marTop w:val="0"/>
                      <w:marBottom w:val="0"/>
                      <w:divBdr>
                        <w:top w:val="none" w:sz="0" w:space="0" w:color="auto"/>
                        <w:left w:val="none" w:sz="0" w:space="0" w:color="auto"/>
                        <w:bottom w:val="none" w:sz="0" w:space="0" w:color="auto"/>
                        <w:right w:val="none" w:sz="0" w:space="0" w:color="auto"/>
                      </w:divBdr>
                      <w:divsChild>
                        <w:div w:id="1696691850">
                          <w:marLeft w:val="0"/>
                          <w:marRight w:val="0"/>
                          <w:marTop w:val="0"/>
                          <w:marBottom w:val="0"/>
                          <w:divBdr>
                            <w:top w:val="none" w:sz="0" w:space="0" w:color="auto"/>
                            <w:left w:val="none" w:sz="0" w:space="0" w:color="auto"/>
                            <w:bottom w:val="none" w:sz="0" w:space="0" w:color="auto"/>
                            <w:right w:val="none" w:sz="0" w:space="0" w:color="auto"/>
                          </w:divBdr>
                          <w:divsChild>
                            <w:div w:id="441078262">
                              <w:marLeft w:val="0"/>
                              <w:marRight w:val="0"/>
                              <w:marTop w:val="0"/>
                              <w:marBottom w:val="0"/>
                              <w:divBdr>
                                <w:top w:val="none" w:sz="0" w:space="0" w:color="auto"/>
                                <w:left w:val="none" w:sz="0" w:space="0" w:color="auto"/>
                                <w:bottom w:val="none" w:sz="0" w:space="0" w:color="auto"/>
                                <w:right w:val="none" w:sz="0" w:space="0" w:color="auto"/>
                              </w:divBdr>
                              <w:divsChild>
                                <w:div w:id="875629356">
                                  <w:marLeft w:val="0"/>
                                  <w:marRight w:val="0"/>
                                  <w:marTop w:val="0"/>
                                  <w:marBottom w:val="0"/>
                                  <w:divBdr>
                                    <w:top w:val="none" w:sz="0" w:space="0" w:color="auto"/>
                                    <w:left w:val="none" w:sz="0" w:space="0" w:color="auto"/>
                                    <w:bottom w:val="none" w:sz="0" w:space="0" w:color="auto"/>
                                    <w:right w:val="none" w:sz="0" w:space="0" w:color="auto"/>
                                  </w:divBdr>
                                  <w:divsChild>
                                    <w:div w:id="15805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027435">
      <w:bodyDiv w:val="1"/>
      <w:marLeft w:val="0"/>
      <w:marRight w:val="0"/>
      <w:marTop w:val="0"/>
      <w:marBottom w:val="0"/>
      <w:divBdr>
        <w:top w:val="none" w:sz="0" w:space="0" w:color="auto"/>
        <w:left w:val="none" w:sz="0" w:space="0" w:color="auto"/>
        <w:bottom w:val="none" w:sz="0" w:space="0" w:color="auto"/>
        <w:right w:val="none" w:sz="0" w:space="0" w:color="auto"/>
      </w:divBdr>
      <w:divsChild>
        <w:div w:id="333145689">
          <w:marLeft w:val="0"/>
          <w:marRight w:val="0"/>
          <w:marTop w:val="0"/>
          <w:marBottom w:val="0"/>
          <w:divBdr>
            <w:top w:val="none" w:sz="0" w:space="0" w:color="auto"/>
            <w:left w:val="none" w:sz="0" w:space="0" w:color="auto"/>
            <w:bottom w:val="none" w:sz="0" w:space="0" w:color="auto"/>
            <w:right w:val="none" w:sz="0" w:space="0" w:color="auto"/>
          </w:divBdr>
        </w:div>
        <w:div w:id="845099762">
          <w:marLeft w:val="0"/>
          <w:marRight w:val="0"/>
          <w:marTop w:val="0"/>
          <w:marBottom w:val="0"/>
          <w:divBdr>
            <w:top w:val="none" w:sz="0" w:space="0" w:color="auto"/>
            <w:left w:val="none" w:sz="0" w:space="0" w:color="auto"/>
            <w:bottom w:val="none" w:sz="0" w:space="0" w:color="auto"/>
            <w:right w:val="none" w:sz="0" w:space="0" w:color="auto"/>
          </w:divBdr>
          <w:divsChild>
            <w:div w:id="256906878">
              <w:blockQuote w:val="1"/>
              <w:marLeft w:val="300"/>
              <w:marRight w:val="0"/>
              <w:marTop w:val="0"/>
              <w:marBottom w:val="0"/>
              <w:divBdr>
                <w:top w:val="none" w:sz="0" w:space="0" w:color="auto"/>
                <w:left w:val="single" w:sz="36" w:space="4" w:color="E7E7E7"/>
                <w:bottom w:val="none" w:sz="0" w:space="0" w:color="auto"/>
                <w:right w:val="none" w:sz="0" w:space="0" w:color="auto"/>
              </w:divBdr>
            </w:div>
            <w:div w:id="2135902214">
              <w:blockQuote w:val="1"/>
              <w:marLeft w:val="300"/>
              <w:marRight w:val="0"/>
              <w:marTop w:val="0"/>
              <w:marBottom w:val="0"/>
              <w:divBdr>
                <w:top w:val="none" w:sz="0" w:space="0" w:color="auto"/>
                <w:left w:val="single" w:sz="36" w:space="4" w:color="E7E7E7"/>
                <w:bottom w:val="none" w:sz="0" w:space="0" w:color="auto"/>
                <w:right w:val="none" w:sz="0" w:space="0" w:color="auto"/>
              </w:divBdr>
            </w:div>
          </w:divsChild>
        </w:div>
      </w:divsChild>
    </w:div>
    <w:div w:id="2017727893">
      <w:bodyDiv w:val="1"/>
      <w:marLeft w:val="0"/>
      <w:marRight w:val="0"/>
      <w:marTop w:val="0"/>
      <w:marBottom w:val="0"/>
      <w:divBdr>
        <w:top w:val="none" w:sz="0" w:space="0" w:color="auto"/>
        <w:left w:val="none" w:sz="0" w:space="0" w:color="auto"/>
        <w:bottom w:val="none" w:sz="0" w:space="0" w:color="auto"/>
        <w:right w:val="none" w:sz="0" w:space="0" w:color="auto"/>
      </w:divBdr>
      <w:divsChild>
        <w:div w:id="1181044181">
          <w:marLeft w:val="0"/>
          <w:marRight w:val="0"/>
          <w:marTop w:val="0"/>
          <w:marBottom w:val="240"/>
          <w:divBdr>
            <w:top w:val="none" w:sz="0" w:space="0" w:color="auto"/>
            <w:left w:val="none" w:sz="0" w:space="0" w:color="auto"/>
            <w:bottom w:val="none" w:sz="0" w:space="0" w:color="auto"/>
            <w:right w:val="none" w:sz="0" w:space="0" w:color="auto"/>
          </w:divBdr>
        </w:div>
        <w:div w:id="2084837650">
          <w:marLeft w:val="0"/>
          <w:marRight w:val="0"/>
          <w:marTop w:val="0"/>
          <w:marBottom w:val="0"/>
          <w:divBdr>
            <w:top w:val="single" w:sz="6" w:space="0" w:color="DEDEDE"/>
            <w:left w:val="none" w:sz="0" w:space="0" w:color="auto"/>
            <w:bottom w:val="none" w:sz="0" w:space="0" w:color="auto"/>
            <w:right w:val="none" w:sz="0" w:space="0" w:color="auto"/>
          </w:divBdr>
          <w:divsChild>
            <w:div w:id="304089604">
              <w:marLeft w:val="0"/>
              <w:marRight w:val="0"/>
              <w:marTop w:val="0"/>
              <w:marBottom w:val="0"/>
              <w:divBdr>
                <w:top w:val="none" w:sz="0" w:space="0" w:color="auto"/>
                <w:left w:val="none" w:sz="0" w:space="0" w:color="auto"/>
                <w:bottom w:val="none" w:sz="0" w:space="0" w:color="auto"/>
                <w:right w:val="none" w:sz="0" w:space="0" w:color="auto"/>
              </w:divBdr>
            </w:div>
            <w:div w:id="128492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4115">
      <w:bodyDiv w:val="1"/>
      <w:marLeft w:val="0"/>
      <w:marRight w:val="0"/>
      <w:marTop w:val="0"/>
      <w:marBottom w:val="0"/>
      <w:divBdr>
        <w:top w:val="none" w:sz="0" w:space="0" w:color="auto"/>
        <w:left w:val="none" w:sz="0" w:space="0" w:color="auto"/>
        <w:bottom w:val="none" w:sz="0" w:space="0" w:color="auto"/>
        <w:right w:val="none" w:sz="0" w:space="0" w:color="auto"/>
      </w:divBdr>
    </w:div>
    <w:div w:id="2021657497">
      <w:bodyDiv w:val="1"/>
      <w:marLeft w:val="0"/>
      <w:marRight w:val="0"/>
      <w:marTop w:val="0"/>
      <w:marBottom w:val="0"/>
      <w:divBdr>
        <w:top w:val="none" w:sz="0" w:space="0" w:color="auto"/>
        <w:left w:val="none" w:sz="0" w:space="0" w:color="auto"/>
        <w:bottom w:val="none" w:sz="0" w:space="0" w:color="auto"/>
        <w:right w:val="none" w:sz="0" w:space="0" w:color="auto"/>
      </w:divBdr>
      <w:divsChild>
        <w:div w:id="1868716275">
          <w:marLeft w:val="0"/>
          <w:marRight w:val="150"/>
          <w:marTop w:val="0"/>
          <w:marBottom w:val="0"/>
          <w:divBdr>
            <w:top w:val="none" w:sz="0" w:space="0" w:color="auto"/>
            <w:left w:val="none" w:sz="0" w:space="0" w:color="auto"/>
            <w:bottom w:val="none" w:sz="0" w:space="0" w:color="auto"/>
            <w:right w:val="none" w:sz="0" w:space="0" w:color="auto"/>
          </w:divBdr>
          <w:divsChild>
            <w:div w:id="1602110064">
              <w:marLeft w:val="0"/>
              <w:marRight w:val="120"/>
              <w:marTop w:val="60"/>
              <w:marBottom w:val="0"/>
              <w:divBdr>
                <w:top w:val="none" w:sz="0" w:space="0" w:color="auto"/>
                <w:left w:val="none" w:sz="0" w:space="0" w:color="auto"/>
                <w:bottom w:val="none" w:sz="0" w:space="0" w:color="auto"/>
                <w:right w:val="none" w:sz="0" w:space="0" w:color="auto"/>
              </w:divBdr>
            </w:div>
          </w:divsChild>
        </w:div>
      </w:divsChild>
    </w:div>
    <w:div w:id="2025786778">
      <w:bodyDiv w:val="1"/>
      <w:marLeft w:val="0"/>
      <w:marRight w:val="0"/>
      <w:marTop w:val="0"/>
      <w:marBottom w:val="0"/>
      <w:divBdr>
        <w:top w:val="none" w:sz="0" w:space="0" w:color="auto"/>
        <w:left w:val="none" w:sz="0" w:space="0" w:color="auto"/>
        <w:bottom w:val="none" w:sz="0" w:space="0" w:color="auto"/>
        <w:right w:val="none" w:sz="0" w:space="0" w:color="auto"/>
      </w:divBdr>
      <w:divsChild>
        <w:div w:id="1206328620">
          <w:marLeft w:val="0"/>
          <w:marRight w:val="0"/>
          <w:marTop w:val="0"/>
          <w:marBottom w:val="75"/>
          <w:divBdr>
            <w:top w:val="none" w:sz="0" w:space="0" w:color="auto"/>
            <w:left w:val="none" w:sz="0" w:space="0" w:color="auto"/>
            <w:bottom w:val="dotted" w:sz="6" w:space="2" w:color="DDDDDD"/>
            <w:right w:val="none" w:sz="0" w:space="0" w:color="auto"/>
          </w:divBdr>
        </w:div>
        <w:div w:id="1640722726">
          <w:marLeft w:val="0"/>
          <w:marRight w:val="0"/>
          <w:marTop w:val="0"/>
          <w:marBottom w:val="0"/>
          <w:divBdr>
            <w:top w:val="none" w:sz="0" w:space="0" w:color="auto"/>
            <w:left w:val="none" w:sz="0" w:space="0" w:color="auto"/>
            <w:bottom w:val="none" w:sz="0" w:space="0" w:color="auto"/>
            <w:right w:val="none" w:sz="0" w:space="0" w:color="auto"/>
          </w:divBdr>
          <w:divsChild>
            <w:div w:id="496657337">
              <w:marLeft w:val="0"/>
              <w:marRight w:val="0"/>
              <w:marTop w:val="0"/>
              <w:marBottom w:val="0"/>
              <w:divBdr>
                <w:top w:val="none" w:sz="0" w:space="0" w:color="auto"/>
                <w:left w:val="none" w:sz="0" w:space="0" w:color="auto"/>
                <w:bottom w:val="none" w:sz="0" w:space="0" w:color="auto"/>
                <w:right w:val="none" w:sz="0" w:space="0" w:color="auto"/>
              </w:divBdr>
            </w:div>
            <w:div w:id="543714697">
              <w:marLeft w:val="0"/>
              <w:marRight w:val="0"/>
              <w:marTop w:val="0"/>
              <w:marBottom w:val="0"/>
              <w:divBdr>
                <w:top w:val="none" w:sz="0" w:space="0" w:color="auto"/>
                <w:left w:val="none" w:sz="0" w:space="0" w:color="auto"/>
                <w:bottom w:val="none" w:sz="0" w:space="0" w:color="auto"/>
                <w:right w:val="none" w:sz="0" w:space="0" w:color="auto"/>
              </w:divBdr>
            </w:div>
            <w:div w:id="780415016">
              <w:marLeft w:val="0"/>
              <w:marRight w:val="0"/>
              <w:marTop w:val="0"/>
              <w:marBottom w:val="0"/>
              <w:divBdr>
                <w:top w:val="none" w:sz="0" w:space="0" w:color="auto"/>
                <w:left w:val="none" w:sz="0" w:space="0" w:color="auto"/>
                <w:bottom w:val="none" w:sz="0" w:space="0" w:color="auto"/>
                <w:right w:val="none" w:sz="0" w:space="0" w:color="auto"/>
              </w:divBdr>
            </w:div>
            <w:div w:id="917715789">
              <w:marLeft w:val="0"/>
              <w:marRight w:val="0"/>
              <w:marTop w:val="0"/>
              <w:marBottom w:val="0"/>
              <w:divBdr>
                <w:top w:val="none" w:sz="0" w:space="0" w:color="auto"/>
                <w:left w:val="none" w:sz="0" w:space="0" w:color="auto"/>
                <w:bottom w:val="none" w:sz="0" w:space="0" w:color="auto"/>
                <w:right w:val="none" w:sz="0" w:space="0" w:color="auto"/>
              </w:divBdr>
            </w:div>
            <w:div w:id="976451233">
              <w:marLeft w:val="0"/>
              <w:marRight w:val="0"/>
              <w:marTop w:val="0"/>
              <w:marBottom w:val="0"/>
              <w:divBdr>
                <w:top w:val="none" w:sz="0" w:space="0" w:color="auto"/>
                <w:left w:val="none" w:sz="0" w:space="0" w:color="auto"/>
                <w:bottom w:val="none" w:sz="0" w:space="0" w:color="auto"/>
                <w:right w:val="none" w:sz="0" w:space="0" w:color="auto"/>
              </w:divBdr>
            </w:div>
            <w:div w:id="1241061918">
              <w:marLeft w:val="0"/>
              <w:marRight w:val="0"/>
              <w:marTop w:val="0"/>
              <w:marBottom w:val="0"/>
              <w:divBdr>
                <w:top w:val="none" w:sz="0" w:space="0" w:color="auto"/>
                <w:left w:val="none" w:sz="0" w:space="0" w:color="auto"/>
                <w:bottom w:val="none" w:sz="0" w:space="0" w:color="auto"/>
                <w:right w:val="none" w:sz="0" w:space="0" w:color="auto"/>
              </w:divBdr>
            </w:div>
            <w:div w:id="1505127820">
              <w:marLeft w:val="0"/>
              <w:marRight w:val="0"/>
              <w:marTop w:val="0"/>
              <w:marBottom w:val="0"/>
              <w:divBdr>
                <w:top w:val="none" w:sz="0" w:space="0" w:color="auto"/>
                <w:left w:val="none" w:sz="0" w:space="0" w:color="auto"/>
                <w:bottom w:val="none" w:sz="0" w:space="0" w:color="auto"/>
                <w:right w:val="none" w:sz="0" w:space="0" w:color="auto"/>
              </w:divBdr>
            </w:div>
            <w:div w:id="1512799576">
              <w:marLeft w:val="0"/>
              <w:marRight w:val="0"/>
              <w:marTop w:val="0"/>
              <w:marBottom w:val="0"/>
              <w:divBdr>
                <w:top w:val="none" w:sz="0" w:space="0" w:color="auto"/>
                <w:left w:val="none" w:sz="0" w:space="0" w:color="auto"/>
                <w:bottom w:val="none" w:sz="0" w:space="0" w:color="auto"/>
                <w:right w:val="none" w:sz="0" w:space="0" w:color="auto"/>
              </w:divBdr>
            </w:div>
            <w:div w:id="1635477083">
              <w:marLeft w:val="0"/>
              <w:marRight w:val="0"/>
              <w:marTop w:val="0"/>
              <w:marBottom w:val="0"/>
              <w:divBdr>
                <w:top w:val="none" w:sz="0" w:space="0" w:color="auto"/>
                <w:left w:val="none" w:sz="0" w:space="0" w:color="auto"/>
                <w:bottom w:val="none" w:sz="0" w:space="0" w:color="auto"/>
                <w:right w:val="none" w:sz="0" w:space="0" w:color="auto"/>
              </w:divBdr>
            </w:div>
            <w:div w:id="1894580254">
              <w:marLeft w:val="0"/>
              <w:marRight w:val="0"/>
              <w:marTop w:val="0"/>
              <w:marBottom w:val="0"/>
              <w:divBdr>
                <w:top w:val="none" w:sz="0" w:space="0" w:color="auto"/>
                <w:left w:val="none" w:sz="0" w:space="0" w:color="auto"/>
                <w:bottom w:val="none" w:sz="0" w:space="0" w:color="auto"/>
                <w:right w:val="none" w:sz="0" w:space="0" w:color="auto"/>
              </w:divBdr>
            </w:div>
            <w:div w:id="2052000201">
              <w:marLeft w:val="0"/>
              <w:marRight w:val="0"/>
              <w:marTop w:val="0"/>
              <w:marBottom w:val="0"/>
              <w:divBdr>
                <w:top w:val="none" w:sz="0" w:space="0" w:color="auto"/>
                <w:left w:val="none" w:sz="0" w:space="0" w:color="auto"/>
                <w:bottom w:val="none" w:sz="0" w:space="0" w:color="auto"/>
                <w:right w:val="none" w:sz="0" w:space="0" w:color="auto"/>
              </w:divBdr>
            </w:div>
            <w:div w:id="20810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6629">
      <w:bodyDiv w:val="1"/>
      <w:marLeft w:val="0"/>
      <w:marRight w:val="0"/>
      <w:marTop w:val="0"/>
      <w:marBottom w:val="0"/>
      <w:divBdr>
        <w:top w:val="none" w:sz="0" w:space="0" w:color="auto"/>
        <w:left w:val="none" w:sz="0" w:space="0" w:color="auto"/>
        <w:bottom w:val="none" w:sz="0" w:space="0" w:color="auto"/>
        <w:right w:val="none" w:sz="0" w:space="0" w:color="auto"/>
      </w:divBdr>
      <w:divsChild>
        <w:div w:id="452678303">
          <w:marLeft w:val="0"/>
          <w:marRight w:val="0"/>
          <w:marTop w:val="0"/>
          <w:marBottom w:val="75"/>
          <w:divBdr>
            <w:top w:val="none" w:sz="0" w:space="0" w:color="auto"/>
            <w:left w:val="none" w:sz="0" w:space="0" w:color="auto"/>
            <w:bottom w:val="none" w:sz="0" w:space="0" w:color="auto"/>
            <w:right w:val="none" w:sz="0" w:space="0" w:color="auto"/>
          </w:divBdr>
        </w:div>
        <w:div w:id="975525775">
          <w:marLeft w:val="0"/>
          <w:marRight w:val="0"/>
          <w:marTop w:val="150"/>
          <w:marBottom w:val="75"/>
          <w:divBdr>
            <w:top w:val="none" w:sz="0" w:space="0" w:color="auto"/>
            <w:left w:val="none" w:sz="0" w:space="0" w:color="auto"/>
            <w:bottom w:val="none" w:sz="0" w:space="0" w:color="auto"/>
            <w:right w:val="none" w:sz="0" w:space="0" w:color="auto"/>
          </w:divBdr>
        </w:div>
        <w:div w:id="1029721093">
          <w:marLeft w:val="0"/>
          <w:marRight w:val="0"/>
          <w:marTop w:val="150"/>
          <w:marBottom w:val="300"/>
          <w:divBdr>
            <w:top w:val="single" w:sz="6" w:space="0" w:color="000000"/>
            <w:left w:val="single" w:sz="6" w:space="0" w:color="000000"/>
            <w:bottom w:val="single" w:sz="6" w:space="0" w:color="000000"/>
            <w:right w:val="single" w:sz="6" w:space="0" w:color="000000"/>
          </w:divBdr>
        </w:div>
        <w:div w:id="1821384976">
          <w:marLeft w:val="0"/>
          <w:marRight w:val="0"/>
          <w:marTop w:val="0"/>
          <w:marBottom w:val="225"/>
          <w:divBdr>
            <w:top w:val="none" w:sz="0" w:space="0" w:color="auto"/>
            <w:left w:val="none" w:sz="0" w:space="0" w:color="auto"/>
            <w:bottom w:val="none" w:sz="0" w:space="0" w:color="auto"/>
            <w:right w:val="none" w:sz="0" w:space="0" w:color="auto"/>
          </w:divBdr>
        </w:div>
      </w:divsChild>
    </w:div>
    <w:div w:id="2030988553">
      <w:bodyDiv w:val="1"/>
      <w:marLeft w:val="0"/>
      <w:marRight w:val="0"/>
      <w:marTop w:val="0"/>
      <w:marBottom w:val="0"/>
      <w:divBdr>
        <w:top w:val="none" w:sz="0" w:space="0" w:color="auto"/>
        <w:left w:val="none" w:sz="0" w:space="0" w:color="auto"/>
        <w:bottom w:val="none" w:sz="0" w:space="0" w:color="auto"/>
        <w:right w:val="none" w:sz="0" w:space="0" w:color="auto"/>
      </w:divBdr>
    </w:div>
    <w:div w:id="2032220293">
      <w:bodyDiv w:val="1"/>
      <w:marLeft w:val="0"/>
      <w:marRight w:val="0"/>
      <w:marTop w:val="0"/>
      <w:marBottom w:val="0"/>
      <w:divBdr>
        <w:top w:val="none" w:sz="0" w:space="0" w:color="auto"/>
        <w:left w:val="none" w:sz="0" w:space="0" w:color="auto"/>
        <w:bottom w:val="none" w:sz="0" w:space="0" w:color="auto"/>
        <w:right w:val="none" w:sz="0" w:space="0" w:color="auto"/>
      </w:divBdr>
      <w:divsChild>
        <w:div w:id="1988823124">
          <w:marLeft w:val="0"/>
          <w:marRight w:val="0"/>
          <w:marTop w:val="0"/>
          <w:marBottom w:val="75"/>
          <w:divBdr>
            <w:top w:val="none" w:sz="0" w:space="0" w:color="auto"/>
            <w:left w:val="none" w:sz="0" w:space="0" w:color="auto"/>
            <w:bottom w:val="dotted" w:sz="6" w:space="2" w:color="DDDDDD"/>
            <w:right w:val="none" w:sz="0" w:space="0" w:color="auto"/>
          </w:divBdr>
        </w:div>
      </w:divsChild>
    </w:div>
    <w:div w:id="2032298385">
      <w:bodyDiv w:val="1"/>
      <w:marLeft w:val="0"/>
      <w:marRight w:val="0"/>
      <w:marTop w:val="0"/>
      <w:marBottom w:val="0"/>
      <w:divBdr>
        <w:top w:val="none" w:sz="0" w:space="0" w:color="auto"/>
        <w:left w:val="none" w:sz="0" w:space="0" w:color="auto"/>
        <w:bottom w:val="none" w:sz="0" w:space="0" w:color="auto"/>
        <w:right w:val="none" w:sz="0" w:space="0" w:color="auto"/>
      </w:divBdr>
    </w:div>
    <w:div w:id="2032341421">
      <w:bodyDiv w:val="1"/>
      <w:marLeft w:val="0"/>
      <w:marRight w:val="0"/>
      <w:marTop w:val="0"/>
      <w:marBottom w:val="0"/>
      <w:divBdr>
        <w:top w:val="none" w:sz="0" w:space="0" w:color="auto"/>
        <w:left w:val="none" w:sz="0" w:space="0" w:color="auto"/>
        <w:bottom w:val="none" w:sz="0" w:space="0" w:color="auto"/>
        <w:right w:val="none" w:sz="0" w:space="0" w:color="auto"/>
      </w:divBdr>
    </w:div>
    <w:div w:id="2032535902">
      <w:bodyDiv w:val="1"/>
      <w:marLeft w:val="0"/>
      <w:marRight w:val="0"/>
      <w:marTop w:val="0"/>
      <w:marBottom w:val="0"/>
      <w:divBdr>
        <w:top w:val="none" w:sz="0" w:space="0" w:color="auto"/>
        <w:left w:val="none" w:sz="0" w:space="0" w:color="auto"/>
        <w:bottom w:val="none" w:sz="0" w:space="0" w:color="auto"/>
        <w:right w:val="none" w:sz="0" w:space="0" w:color="auto"/>
      </w:divBdr>
      <w:divsChild>
        <w:div w:id="538014764">
          <w:marLeft w:val="0"/>
          <w:marRight w:val="0"/>
          <w:marTop w:val="0"/>
          <w:marBottom w:val="0"/>
          <w:divBdr>
            <w:top w:val="none" w:sz="0" w:space="0" w:color="auto"/>
            <w:left w:val="none" w:sz="0" w:space="0" w:color="auto"/>
            <w:bottom w:val="none" w:sz="0" w:space="0" w:color="auto"/>
            <w:right w:val="none" w:sz="0" w:space="0" w:color="auto"/>
          </w:divBdr>
        </w:div>
        <w:div w:id="1248146976">
          <w:marLeft w:val="0"/>
          <w:marRight w:val="0"/>
          <w:marTop w:val="0"/>
          <w:marBottom w:val="0"/>
          <w:divBdr>
            <w:top w:val="none" w:sz="0" w:space="0" w:color="auto"/>
            <w:left w:val="none" w:sz="0" w:space="0" w:color="auto"/>
            <w:bottom w:val="none" w:sz="0" w:space="0" w:color="auto"/>
            <w:right w:val="none" w:sz="0" w:space="0" w:color="auto"/>
          </w:divBdr>
          <w:divsChild>
            <w:div w:id="226961102">
              <w:marLeft w:val="0"/>
              <w:marRight w:val="0"/>
              <w:marTop w:val="0"/>
              <w:marBottom w:val="0"/>
              <w:divBdr>
                <w:top w:val="none" w:sz="0" w:space="0" w:color="auto"/>
                <w:left w:val="none" w:sz="0" w:space="0" w:color="auto"/>
                <w:bottom w:val="none" w:sz="0" w:space="0" w:color="auto"/>
                <w:right w:val="none" w:sz="0" w:space="0" w:color="auto"/>
              </w:divBdr>
            </w:div>
          </w:divsChild>
        </w:div>
        <w:div w:id="1499618984">
          <w:marLeft w:val="0"/>
          <w:marRight w:val="0"/>
          <w:marTop w:val="0"/>
          <w:marBottom w:val="0"/>
          <w:divBdr>
            <w:top w:val="none" w:sz="0" w:space="0" w:color="auto"/>
            <w:left w:val="none" w:sz="0" w:space="0" w:color="auto"/>
            <w:bottom w:val="none" w:sz="0" w:space="0" w:color="auto"/>
            <w:right w:val="none" w:sz="0" w:space="0" w:color="auto"/>
          </w:divBdr>
        </w:div>
        <w:div w:id="1649481863">
          <w:marLeft w:val="0"/>
          <w:marRight w:val="0"/>
          <w:marTop w:val="0"/>
          <w:marBottom w:val="0"/>
          <w:divBdr>
            <w:top w:val="none" w:sz="0" w:space="0" w:color="auto"/>
            <w:left w:val="none" w:sz="0" w:space="0" w:color="auto"/>
            <w:bottom w:val="none" w:sz="0" w:space="0" w:color="auto"/>
            <w:right w:val="none" w:sz="0" w:space="0" w:color="auto"/>
          </w:divBdr>
        </w:div>
        <w:div w:id="1914967306">
          <w:marLeft w:val="0"/>
          <w:marRight w:val="0"/>
          <w:marTop w:val="0"/>
          <w:marBottom w:val="0"/>
          <w:divBdr>
            <w:top w:val="none" w:sz="0" w:space="0" w:color="auto"/>
            <w:left w:val="none" w:sz="0" w:space="0" w:color="auto"/>
            <w:bottom w:val="none" w:sz="0" w:space="0" w:color="auto"/>
            <w:right w:val="none" w:sz="0" w:space="0" w:color="auto"/>
          </w:divBdr>
        </w:div>
        <w:div w:id="2024866575">
          <w:marLeft w:val="0"/>
          <w:marRight w:val="0"/>
          <w:marTop w:val="0"/>
          <w:marBottom w:val="0"/>
          <w:divBdr>
            <w:top w:val="none" w:sz="0" w:space="0" w:color="auto"/>
            <w:left w:val="none" w:sz="0" w:space="0" w:color="auto"/>
            <w:bottom w:val="none" w:sz="0" w:space="0" w:color="auto"/>
            <w:right w:val="none" w:sz="0" w:space="0" w:color="auto"/>
          </w:divBdr>
        </w:div>
        <w:div w:id="2054886151">
          <w:marLeft w:val="0"/>
          <w:marRight w:val="0"/>
          <w:marTop w:val="0"/>
          <w:marBottom w:val="0"/>
          <w:divBdr>
            <w:top w:val="none" w:sz="0" w:space="0" w:color="auto"/>
            <w:left w:val="none" w:sz="0" w:space="0" w:color="auto"/>
            <w:bottom w:val="none" w:sz="0" w:space="0" w:color="auto"/>
            <w:right w:val="none" w:sz="0" w:space="0" w:color="auto"/>
          </w:divBdr>
        </w:div>
        <w:div w:id="2140806328">
          <w:marLeft w:val="0"/>
          <w:marRight w:val="0"/>
          <w:marTop w:val="0"/>
          <w:marBottom w:val="0"/>
          <w:divBdr>
            <w:top w:val="none" w:sz="0" w:space="0" w:color="auto"/>
            <w:left w:val="none" w:sz="0" w:space="0" w:color="auto"/>
            <w:bottom w:val="none" w:sz="0" w:space="0" w:color="auto"/>
            <w:right w:val="none" w:sz="0" w:space="0" w:color="auto"/>
          </w:divBdr>
        </w:div>
      </w:divsChild>
    </w:div>
    <w:div w:id="2033261031">
      <w:bodyDiv w:val="1"/>
      <w:marLeft w:val="0"/>
      <w:marRight w:val="0"/>
      <w:marTop w:val="0"/>
      <w:marBottom w:val="0"/>
      <w:divBdr>
        <w:top w:val="none" w:sz="0" w:space="0" w:color="auto"/>
        <w:left w:val="none" w:sz="0" w:space="0" w:color="auto"/>
        <w:bottom w:val="none" w:sz="0" w:space="0" w:color="auto"/>
        <w:right w:val="none" w:sz="0" w:space="0" w:color="auto"/>
      </w:divBdr>
    </w:div>
    <w:div w:id="2034575276">
      <w:bodyDiv w:val="1"/>
      <w:marLeft w:val="0"/>
      <w:marRight w:val="0"/>
      <w:marTop w:val="0"/>
      <w:marBottom w:val="0"/>
      <w:divBdr>
        <w:top w:val="none" w:sz="0" w:space="0" w:color="auto"/>
        <w:left w:val="none" w:sz="0" w:space="0" w:color="auto"/>
        <w:bottom w:val="none" w:sz="0" w:space="0" w:color="auto"/>
        <w:right w:val="none" w:sz="0" w:space="0" w:color="auto"/>
      </w:divBdr>
    </w:div>
    <w:div w:id="2034721228">
      <w:bodyDiv w:val="1"/>
      <w:marLeft w:val="0"/>
      <w:marRight w:val="0"/>
      <w:marTop w:val="0"/>
      <w:marBottom w:val="0"/>
      <w:divBdr>
        <w:top w:val="none" w:sz="0" w:space="0" w:color="auto"/>
        <w:left w:val="none" w:sz="0" w:space="0" w:color="auto"/>
        <w:bottom w:val="none" w:sz="0" w:space="0" w:color="auto"/>
        <w:right w:val="none" w:sz="0" w:space="0" w:color="auto"/>
      </w:divBdr>
      <w:divsChild>
        <w:div w:id="348533346">
          <w:marLeft w:val="0"/>
          <w:marRight w:val="0"/>
          <w:marTop w:val="0"/>
          <w:marBottom w:val="75"/>
          <w:divBdr>
            <w:top w:val="none" w:sz="0" w:space="0" w:color="auto"/>
            <w:left w:val="none" w:sz="0" w:space="0" w:color="auto"/>
            <w:bottom w:val="none" w:sz="0" w:space="0" w:color="auto"/>
            <w:right w:val="none" w:sz="0" w:space="0" w:color="auto"/>
          </w:divBdr>
        </w:div>
        <w:div w:id="818814123">
          <w:marLeft w:val="0"/>
          <w:marRight w:val="0"/>
          <w:marTop w:val="0"/>
          <w:marBottom w:val="0"/>
          <w:divBdr>
            <w:top w:val="none" w:sz="0" w:space="0" w:color="auto"/>
            <w:left w:val="none" w:sz="0" w:space="0" w:color="auto"/>
            <w:bottom w:val="none" w:sz="0" w:space="0" w:color="auto"/>
            <w:right w:val="none" w:sz="0" w:space="0" w:color="auto"/>
          </w:divBdr>
        </w:div>
        <w:div w:id="1006902275">
          <w:marLeft w:val="0"/>
          <w:marRight w:val="0"/>
          <w:marTop w:val="0"/>
          <w:marBottom w:val="225"/>
          <w:divBdr>
            <w:top w:val="none" w:sz="0" w:space="0" w:color="auto"/>
            <w:left w:val="none" w:sz="0" w:space="0" w:color="auto"/>
            <w:bottom w:val="none" w:sz="0" w:space="0" w:color="auto"/>
            <w:right w:val="none" w:sz="0" w:space="0" w:color="auto"/>
          </w:divBdr>
        </w:div>
        <w:div w:id="1604729473">
          <w:marLeft w:val="0"/>
          <w:marRight w:val="0"/>
          <w:marTop w:val="150"/>
          <w:marBottom w:val="300"/>
          <w:divBdr>
            <w:top w:val="single" w:sz="6" w:space="0" w:color="000000"/>
            <w:left w:val="single" w:sz="6" w:space="0" w:color="000000"/>
            <w:bottom w:val="single" w:sz="6" w:space="0" w:color="000000"/>
            <w:right w:val="single" w:sz="6" w:space="0" w:color="000000"/>
          </w:divBdr>
        </w:div>
        <w:div w:id="2028100531">
          <w:marLeft w:val="0"/>
          <w:marRight w:val="0"/>
          <w:marTop w:val="150"/>
          <w:marBottom w:val="75"/>
          <w:divBdr>
            <w:top w:val="none" w:sz="0" w:space="0" w:color="auto"/>
            <w:left w:val="none" w:sz="0" w:space="0" w:color="auto"/>
            <w:bottom w:val="none" w:sz="0" w:space="0" w:color="auto"/>
            <w:right w:val="none" w:sz="0" w:space="0" w:color="auto"/>
          </w:divBdr>
        </w:div>
      </w:divsChild>
    </w:div>
    <w:div w:id="2035567486">
      <w:bodyDiv w:val="1"/>
      <w:marLeft w:val="0"/>
      <w:marRight w:val="0"/>
      <w:marTop w:val="0"/>
      <w:marBottom w:val="0"/>
      <w:divBdr>
        <w:top w:val="none" w:sz="0" w:space="0" w:color="auto"/>
        <w:left w:val="none" w:sz="0" w:space="0" w:color="auto"/>
        <w:bottom w:val="none" w:sz="0" w:space="0" w:color="auto"/>
        <w:right w:val="none" w:sz="0" w:space="0" w:color="auto"/>
      </w:divBdr>
    </w:div>
    <w:div w:id="2035613922">
      <w:marLeft w:val="0"/>
      <w:marRight w:val="0"/>
      <w:marTop w:val="0"/>
      <w:marBottom w:val="225"/>
      <w:divBdr>
        <w:top w:val="none" w:sz="0" w:space="0" w:color="auto"/>
        <w:left w:val="none" w:sz="0" w:space="0" w:color="auto"/>
        <w:bottom w:val="none" w:sz="0" w:space="0" w:color="auto"/>
        <w:right w:val="none" w:sz="0" w:space="0" w:color="auto"/>
      </w:divBdr>
    </w:div>
    <w:div w:id="2036423528">
      <w:bodyDiv w:val="1"/>
      <w:marLeft w:val="0"/>
      <w:marRight w:val="0"/>
      <w:marTop w:val="0"/>
      <w:marBottom w:val="0"/>
      <w:divBdr>
        <w:top w:val="none" w:sz="0" w:space="0" w:color="auto"/>
        <w:left w:val="none" w:sz="0" w:space="0" w:color="auto"/>
        <w:bottom w:val="none" w:sz="0" w:space="0" w:color="auto"/>
        <w:right w:val="none" w:sz="0" w:space="0" w:color="auto"/>
      </w:divBdr>
      <w:divsChild>
        <w:div w:id="1362853450">
          <w:marLeft w:val="0"/>
          <w:marRight w:val="0"/>
          <w:marTop w:val="0"/>
          <w:marBottom w:val="0"/>
          <w:divBdr>
            <w:top w:val="none" w:sz="0" w:space="0" w:color="auto"/>
            <w:left w:val="single" w:sz="6" w:space="0" w:color="EBEBEB"/>
            <w:bottom w:val="none" w:sz="0" w:space="0" w:color="auto"/>
            <w:right w:val="single" w:sz="6" w:space="0" w:color="EBEBEB"/>
          </w:divBdr>
          <w:divsChild>
            <w:div w:id="1907449681">
              <w:marLeft w:val="0"/>
              <w:marRight w:val="0"/>
              <w:marTop w:val="300"/>
              <w:marBottom w:val="600"/>
              <w:divBdr>
                <w:top w:val="none" w:sz="0" w:space="0" w:color="auto"/>
                <w:left w:val="none" w:sz="0" w:space="0" w:color="auto"/>
                <w:bottom w:val="none" w:sz="0" w:space="0" w:color="auto"/>
                <w:right w:val="none" w:sz="0" w:space="0" w:color="auto"/>
              </w:divBdr>
              <w:divsChild>
                <w:div w:id="1130517039">
                  <w:marLeft w:val="0"/>
                  <w:marRight w:val="0"/>
                  <w:marTop w:val="0"/>
                  <w:marBottom w:val="0"/>
                  <w:divBdr>
                    <w:top w:val="none" w:sz="0" w:space="0" w:color="auto"/>
                    <w:left w:val="none" w:sz="0" w:space="0" w:color="auto"/>
                    <w:bottom w:val="none" w:sz="0" w:space="0" w:color="auto"/>
                    <w:right w:val="none" w:sz="0" w:space="0" w:color="auto"/>
                  </w:divBdr>
                  <w:divsChild>
                    <w:div w:id="434666570">
                      <w:marLeft w:val="300"/>
                      <w:marRight w:val="0"/>
                      <w:marTop w:val="0"/>
                      <w:marBottom w:val="0"/>
                      <w:divBdr>
                        <w:top w:val="none" w:sz="0" w:space="0" w:color="auto"/>
                        <w:left w:val="none" w:sz="0" w:space="0" w:color="auto"/>
                        <w:bottom w:val="none" w:sz="0" w:space="0" w:color="auto"/>
                        <w:right w:val="none" w:sz="0" w:space="0" w:color="auto"/>
                      </w:divBdr>
                      <w:divsChild>
                        <w:div w:id="6707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496732">
      <w:bodyDiv w:val="1"/>
      <w:marLeft w:val="0"/>
      <w:marRight w:val="0"/>
      <w:marTop w:val="0"/>
      <w:marBottom w:val="0"/>
      <w:divBdr>
        <w:top w:val="none" w:sz="0" w:space="0" w:color="auto"/>
        <w:left w:val="none" w:sz="0" w:space="0" w:color="auto"/>
        <w:bottom w:val="none" w:sz="0" w:space="0" w:color="auto"/>
        <w:right w:val="none" w:sz="0" w:space="0" w:color="auto"/>
      </w:divBdr>
    </w:div>
    <w:div w:id="2037778455">
      <w:bodyDiv w:val="1"/>
      <w:marLeft w:val="0"/>
      <w:marRight w:val="0"/>
      <w:marTop w:val="0"/>
      <w:marBottom w:val="0"/>
      <w:divBdr>
        <w:top w:val="none" w:sz="0" w:space="0" w:color="auto"/>
        <w:left w:val="none" w:sz="0" w:space="0" w:color="auto"/>
        <w:bottom w:val="none" w:sz="0" w:space="0" w:color="auto"/>
        <w:right w:val="none" w:sz="0" w:space="0" w:color="auto"/>
      </w:divBdr>
      <w:divsChild>
        <w:div w:id="1059547643">
          <w:marLeft w:val="0"/>
          <w:marRight w:val="0"/>
          <w:marTop w:val="0"/>
          <w:marBottom w:val="75"/>
          <w:divBdr>
            <w:top w:val="none" w:sz="0" w:space="0" w:color="auto"/>
            <w:left w:val="none" w:sz="0" w:space="0" w:color="auto"/>
            <w:bottom w:val="none" w:sz="0" w:space="0" w:color="auto"/>
            <w:right w:val="none" w:sz="0" w:space="0" w:color="auto"/>
          </w:divBdr>
        </w:div>
        <w:div w:id="1484471859">
          <w:marLeft w:val="0"/>
          <w:marRight w:val="0"/>
          <w:marTop w:val="150"/>
          <w:marBottom w:val="75"/>
          <w:divBdr>
            <w:top w:val="none" w:sz="0" w:space="0" w:color="auto"/>
            <w:left w:val="none" w:sz="0" w:space="0" w:color="auto"/>
            <w:bottom w:val="none" w:sz="0" w:space="0" w:color="auto"/>
            <w:right w:val="none" w:sz="0" w:space="0" w:color="auto"/>
          </w:divBdr>
        </w:div>
      </w:divsChild>
    </w:div>
    <w:div w:id="2038192264">
      <w:bodyDiv w:val="1"/>
      <w:marLeft w:val="0"/>
      <w:marRight w:val="0"/>
      <w:marTop w:val="0"/>
      <w:marBottom w:val="0"/>
      <w:divBdr>
        <w:top w:val="none" w:sz="0" w:space="0" w:color="auto"/>
        <w:left w:val="none" w:sz="0" w:space="0" w:color="auto"/>
        <w:bottom w:val="none" w:sz="0" w:space="0" w:color="auto"/>
        <w:right w:val="none" w:sz="0" w:space="0" w:color="auto"/>
      </w:divBdr>
    </w:div>
    <w:div w:id="2038921918">
      <w:bodyDiv w:val="1"/>
      <w:marLeft w:val="0"/>
      <w:marRight w:val="0"/>
      <w:marTop w:val="0"/>
      <w:marBottom w:val="0"/>
      <w:divBdr>
        <w:top w:val="none" w:sz="0" w:space="0" w:color="auto"/>
        <w:left w:val="none" w:sz="0" w:space="0" w:color="auto"/>
        <w:bottom w:val="none" w:sz="0" w:space="0" w:color="auto"/>
        <w:right w:val="none" w:sz="0" w:space="0" w:color="auto"/>
      </w:divBdr>
    </w:div>
    <w:div w:id="2040007533">
      <w:bodyDiv w:val="1"/>
      <w:marLeft w:val="0"/>
      <w:marRight w:val="0"/>
      <w:marTop w:val="0"/>
      <w:marBottom w:val="0"/>
      <w:divBdr>
        <w:top w:val="none" w:sz="0" w:space="0" w:color="auto"/>
        <w:left w:val="none" w:sz="0" w:space="0" w:color="auto"/>
        <w:bottom w:val="none" w:sz="0" w:space="0" w:color="auto"/>
        <w:right w:val="none" w:sz="0" w:space="0" w:color="auto"/>
      </w:divBdr>
      <w:divsChild>
        <w:div w:id="1456631222">
          <w:marLeft w:val="0"/>
          <w:marRight w:val="0"/>
          <w:marTop w:val="0"/>
          <w:marBottom w:val="0"/>
          <w:divBdr>
            <w:top w:val="none" w:sz="0" w:space="0" w:color="auto"/>
            <w:left w:val="none" w:sz="0" w:space="0" w:color="auto"/>
            <w:bottom w:val="none" w:sz="0" w:space="0" w:color="auto"/>
            <w:right w:val="none" w:sz="0" w:space="0" w:color="auto"/>
          </w:divBdr>
          <w:divsChild>
            <w:div w:id="429394884">
              <w:marLeft w:val="0"/>
              <w:marRight w:val="0"/>
              <w:marTop w:val="0"/>
              <w:marBottom w:val="0"/>
              <w:divBdr>
                <w:top w:val="none" w:sz="0" w:space="0" w:color="auto"/>
                <w:left w:val="none" w:sz="0" w:space="0" w:color="auto"/>
                <w:bottom w:val="none" w:sz="0" w:space="0" w:color="auto"/>
                <w:right w:val="none" w:sz="0" w:space="0" w:color="auto"/>
              </w:divBdr>
              <w:divsChild>
                <w:div w:id="1705976862">
                  <w:marLeft w:val="0"/>
                  <w:marRight w:val="0"/>
                  <w:marTop w:val="0"/>
                  <w:marBottom w:val="0"/>
                  <w:divBdr>
                    <w:top w:val="none" w:sz="0" w:space="0" w:color="auto"/>
                    <w:left w:val="none" w:sz="0" w:space="0" w:color="auto"/>
                    <w:bottom w:val="none" w:sz="0" w:space="0" w:color="auto"/>
                    <w:right w:val="none" w:sz="0" w:space="0" w:color="auto"/>
                  </w:divBdr>
                  <w:divsChild>
                    <w:div w:id="203734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665331">
      <w:bodyDiv w:val="1"/>
      <w:marLeft w:val="0"/>
      <w:marRight w:val="0"/>
      <w:marTop w:val="0"/>
      <w:marBottom w:val="0"/>
      <w:divBdr>
        <w:top w:val="none" w:sz="0" w:space="0" w:color="auto"/>
        <w:left w:val="none" w:sz="0" w:space="0" w:color="auto"/>
        <w:bottom w:val="none" w:sz="0" w:space="0" w:color="auto"/>
        <w:right w:val="none" w:sz="0" w:space="0" w:color="auto"/>
      </w:divBdr>
      <w:divsChild>
        <w:div w:id="379867969">
          <w:marLeft w:val="0"/>
          <w:marRight w:val="0"/>
          <w:marTop w:val="0"/>
          <w:marBottom w:val="0"/>
          <w:divBdr>
            <w:top w:val="none" w:sz="0" w:space="0" w:color="auto"/>
            <w:left w:val="none" w:sz="0" w:space="0" w:color="auto"/>
            <w:bottom w:val="none" w:sz="0" w:space="0" w:color="auto"/>
            <w:right w:val="none" w:sz="0" w:space="0" w:color="auto"/>
          </w:divBdr>
        </w:div>
        <w:div w:id="1247496518">
          <w:marLeft w:val="0"/>
          <w:marRight w:val="0"/>
          <w:marTop w:val="0"/>
          <w:marBottom w:val="75"/>
          <w:divBdr>
            <w:top w:val="none" w:sz="0" w:space="0" w:color="auto"/>
            <w:left w:val="none" w:sz="0" w:space="0" w:color="auto"/>
            <w:bottom w:val="dotted" w:sz="6" w:space="2" w:color="DDDDDD"/>
            <w:right w:val="none" w:sz="0" w:space="0" w:color="auto"/>
          </w:divBdr>
        </w:div>
      </w:divsChild>
    </w:div>
    <w:div w:id="2042245139">
      <w:bodyDiv w:val="1"/>
      <w:marLeft w:val="0"/>
      <w:marRight w:val="0"/>
      <w:marTop w:val="0"/>
      <w:marBottom w:val="0"/>
      <w:divBdr>
        <w:top w:val="none" w:sz="0" w:space="0" w:color="auto"/>
        <w:left w:val="none" w:sz="0" w:space="0" w:color="auto"/>
        <w:bottom w:val="none" w:sz="0" w:space="0" w:color="auto"/>
        <w:right w:val="none" w:sz="0" w:space="0" w:color="auto"/>
      </w:divBdr>
      <w:divsChild>
        <w:div w:id="1650163547">
          <w:marLeft w:val="0"/>
          <w:marRight w:val="0"/>
          <w:marTop w:val="0"/>
          <w:marBottom w:val="0"/>
          <w:divBdr>
            <w:top w:val="none" w:sz="0" w:space="0" w:color="auto"/>
            <w:left w:val="none" w:sz="0" w:space="0" w:color="auto"/>
            <w:bottom w:val="none" w:sz="0" w:space="0" w:color="auto"/>
            <w:right w:val="none" w:sz="0" w:space="0" w:color="auto"/>
          </w:divBdr>
          <w:divsChild>
            <w:div w:id="986469614">
              <w:marLeft w:val="0"/>
              <w:marRight w:val="0"/>
              <w:marTop w:val="0"/>
              <w:marBottom w:val="0"/>
              <w:divBdr>
                <w:top w:val="none" w:sz="0" w:space="0" w:color="auto"/>
                <w:left w:val="none" w:sz="0" w:space="0" w:color="auto"/>
                <w:bottom w:val="none" w:sz="0" w:space="0" w:color="auto"/>
                <w:right w:val="none" w:sz="0" w:space="0" w:color="auto"/>
              </w:divBdr>
              <w:divsChild>
                <w:div w:id="328102181">
                  <w:marLeft w:val="0"/>
                  <w:marRight w:val="0"/>
                  <w:marTop w:val="0"/>
                  <w:marBottom w:val="0"/>
                  <w:divBdr>
                    <w:top w:val="none" w:sz="0" w:space="0" w:color="auto"/>
                    <w:left w:val="none" w:sz="0" w:space="0" w:color="auto"/>
                    <w:bottom w:val="none" w:sz="0" w:space="0" w:color="auto"/>
                    <w:right w:val="none" w:sz="0" w:space="0" w:color="auto"/>
                  </w:divBdr>
                  <w:divsChild>
                    <w:div w:id="1391342172">
                      <w:marLeft w:val="0"/>
                      <w:marRight w:val="0"/>
                      <w:marTop w:val="0"/>
                      <w:marBottom w:val="0"/>
                      <w:divBdr>
                        <w:top w:val="none" w:sz="0" w:space="0" w:color="auto"/>
                        <w:left w:val="none" w:sz="0" w:space="0" w:color="auto"/>
                        <w:bottom w:val="none" w:sz="0" w:space="0" w:color="auto"/>
                        <w:right w:val="none" w:sz="0" w:space="0" w:color="auto"/>
                      </w:divBdr>
                      <w:divsChild>
                        <w:div w:id="1626231923">
                          <w:marLeft w:val="0"/>
                          <w:marRight w:val="0"/>
                          <w:marTop w:val="0"/>
                          <w:marBottom w:val="0"/>
                          <w:divBdr>
                            <w:top w:val="none" w:sz="0" w:space="0" w:color="auto"/>
                            <w:left w:val="none" w:sz="0" w:space="0" w:color="auto"/>
                            <w:bottom w:val="none" w:sz="0" w:space="0" w:color="auto"/>
                            <w:right w:val="none" w:sz="0" w:space="0" w:color="auto"/>
                          </w:divBdr>
                          <w:divsChild>
                            <w:div w:id="1422949103">
                              <w:marLeft w:val="0"/>
                              <w:marRight w:val="0"/>
                              <w:marTop w:val="0"/>
                              <w:marBottom w:val="0"/>
                              <w:divBdr>
                                <w:top w:val="none" w:sz="0" w:space="0" w:color="auto"/>
                                <w:left w:val="none" w:sz="0" w:space="0" w:color="auto"/>
                                <w:bottom w:val="none" w:sz="0" w:space="0" w:color="auto"/>
                                <w:right w:val="none" w:sz="0" w:space="0" w:color="auto"/>
                              </w:divBdr>
                              <w:divsChild>
                                <w:div w:id="339351719">
                                  <w:marLeft w:val="0"/>
                                  <w:marRight w:val="0"/>
                                  <w:marTop w:val="0"/>
                                  <w:marBottom w:val="0"/>
                                  <w:divBdr>
                                    <w:top w:val="none" w:sz="0" w:space="0" w:color="auto"/>
                                    <w:left w:val="none" w:sz="0" w:space="0" w:color="auto"/>
                                    <w:bottom w:val="none" w:sz="0" w:space="0" w:color="auto"/>
                                    <w:right w:val="none" w:sz="0" w:space="0" w:color="auto"/>
                                  </w:divBdr>
                                  <w:divsChild>
                                    <w:div w:id="6697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515628">
      <w:bodyDiv w:val="1"/>
      <w:marLeft w:val="0"/>
      <w:marRight w:val="0"/>
      <w:marTop w:val="0"/>
      <w:marBottom w:val="0"/>
      <w:divBdr>
        <w:top w:val="none" w:sz="0" w:space="0" w:color="auto"/>
        <w:left w:val="none" w:sz="0" w:space="0" w:color="auto"/>
        <w:bottom w:val="none" w:sz="0" w:space="0" w:color="auto"/>
        <w:right w:val="none" w:sz="0" w:space="0" w:color="auto"/>
      </w:divBdr>
      <w:divsChild>
        <w:div w:id="795829575">
          <w:marLeft w:val="0"/>
          <w:marRight w:val="0"/>
          <w:marTop w:val="0"/>
          <w:marBottom w:val="0"/>
          <w:divBdr>
            <w:top w:val="none" w:sz="0" w:space="0" w:color="auto"/>
            <w:left w:val="none" w:sz="0" w:space="0" w:color="auto"/>
            <w:bottom w:val="none" w:sz="0" w:space="0" w:color="auto"/>
            <w:right w:val="none" w:sz="0" w:space="0" w:color="auto"/>
          </w:divBdr>
        </w:div>
        <w:div w:id="909194198">
          <w:marLeft w:val="0"/>
          <w:marRight w:val="0"/>
          <w:marTop w:val="300"/>
          <w:marBottom w:val="0"/>
          <w:divBdr>
            <w:top w:val="none" w:sz="0" w:space="0" w:color="auto"/>
            <w:left w:val="none" w:sz="0" w:space="0" w:color="auto"/>
            <w:bottom w:val="none" w:sz="0" w:space="0" w:color="auto"/>
            <w:right w:val="none" w:sz="0" w:space="0" w:color="auto"/>
          </w:divBdr>
          <w:divsChild>
            <w:div w:id="13235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1992">
      <w:bodyDiv w:val="1"/>
      <w:marLeft w:val="0"/>
      <w:marRight w:val="0"/>
      <w:marTop w:val="0"/>
      <w:marBottom w:val="0"/>
      <w:divBdr>
        <w:top w:val="none" w:sz="0" w:space="0" w:color="auto"/>
        <w:left w:val="none" w:sz="0" w:space="0" w:color="auto"/>
        <w:bottom w:val="none" w:sz="0" w:space="0" w:color="auto"/>
        <w:right w:val="none" w:sz="0" w:space="0" w:color="auto"/>
      </w:divBdr>
    </w:div>
    <w:div w:id="2044674462">
      <w:bodyDiv w:val="1"/>
      <w:marLeft w:val="0"/>
      <w:marRight w:val="0"/>
      <w:marTop w:val="0"/>
      <w:marBottom w:val="0"/>
      <w:divBdr>
        <w:top w:val="none" w:sz="0" w:space="0" w:color="auto"/>
        <w:left w:val="none" w:sz="0" w:space="0" w:color="auto"/>
        <w:bottom w:val="none" w:sz="0" w:space="0" w:color="auto"/>
        <w:right w:val="none" w:sz="0" w:space="0" w:color="auto"/>
      </w:divBdr>
      <w:divsChild>
        <w:div w:id="545676670">
          <w:marLeft w:val="0"/>
          <w:marRight w:val="0"/>
          <w:marTop w:val="0"/>
          <w:marBottom w:val="75"/>
          <w:divBdr>
            <w:top w:val="none" w:sz="0" w:space="0" w:color="auto"/>
            <w:left w:val="none" w:sz="0" w:space="0" w:color="auto"/>
            <w:bottom w:val="dotted" w:sz="6" w:space="2" w:color="DDDDDD"/>
            <w:right w:val="none" w:sz="0" w:space="0" w:color="auto"/>
          </w:divBdr>
        </w:div>
        <w:div w:id="1587298568">
          <w:marLeft w:val="0"/>
          <w:marRight w:val="0"/>
          <w:marTop w:val="0"/>
          <w:marBottom w:val="0"/>
          <w:divBdr>
            <w:top w:val="none" w:sz="0" w:space="0" w:color="auto"/>
            <w:left w:val="none" w:sz="0" w:space="0" w:color="auto"/>
            <w:bottom w:val="none" w:sz="0" w:space="0" w:color="auto"/>
            <w:right w:val="none" w:sz="0" w:space="0" w:color="auto"/>
          </w:divBdr>
        </w:div>
      </w:divsChild>
    </w:div>
    <w:div w:id="2045247773">
      <w:bodyDiv w:val="1"/>
      <w:marLeft w:val="0"/>
      <w:marRight w:val="0"/>
      <w:marTop w:val="0"/>
      <w:marBottom w:val="0"/>
      <w:divBdr>
        <w:top w:val="none" w:sz="0" w:space="0" w:color="auto"/>
        <w:left w:val="none" w:sz="0" w:space="0" w:color="auto"/>
        <w:bottom w:val="none" w:sz="0" w:space="0" w:color="auto"/>
        <w:right w:val="none" w:sz="0" w:space="0" w:color="auto"/>
      </w:divBdr>
      <w:divsChild>
        <w:div w:id="138422595">
          <w:marLeft w:val="0"/>
          <w:marRight w:val="0"/>
          <w:marTop w:val="0"/>
          <w:marBottom w:val="0"/>
          <w:divBdr>
            <w:top w:val="none" w:sz="0" w:space="0" w:color="auto"/>
            <w:left w:val="none" w:sz="0" w:space="0" w:color="auto"/>
            <w:bottom w:val="none" w:sz="0" w:space="0" w:color="auto"/>
            <w:right w:val="none" w:sz="0" w:space="0" w:color="auto"/>
          </w:divBdr>
          <w:divsChild>
            <w:div w:id="677004880">
              <w:marLeft w:val="0"/>
              <w:marRight w:val="0"/>
              <w:marTop w:val="0"/>
              <w:marBottom w:val="0"/>
              <w:divBdr>
                <w:top w:val="none" w:sz="0" w:space="0" w:color="auto"/>
                <w:left w:val="none" w:sz="0" w:space="0" w:color="auto"/>
                <w:bottom w:val="none" w:sz="0" w:space="0" w:color="auto"/>
                <w:right w:val="none" w:sz="0" w:space="0" w:color="auto"/>
              </w:divBdr>
              <w:divsChild>
                <w:div w:id="2083600205">
                  <w:marLeft w:val="0"/>
                  <w:marRight w:val="0"/>
                  <w:marTop w:val="0"/>
                  <w:marBottom w:val="0"/>
                  <w:divBdr>
                    <w:top w:val="none" w:sz="0" w:space="0" w:color="auto"/>
                    <w:left w:val="none" w:sz="0" w:space="0" w:color="auto"/>
                    <w:bottom w:val="none" w:sz="0" w:space="0" w:color="auto"/>
                    <w:right w:val="none" w:sz="0" w:space="0" w:color="auto"/>
                  </w:divBdr>
                  <w:divsChild>
                    <w:div w:id="397021021">
                      <w:marLeft w:val="-225"/>
                      <w:marRight w:val="-225"/>
                      <w:marTop w:val="0"/>
                      <w:marBottom w:val="0"/>
                      <w:divBdr>
                        <w:top w:val="none" w:sz="0" w:space="0" w:color="auto"/>
                        <w:left w:val="none" w:sz="0" w:space="0" w:color="auto"/>
                        <w:bottom w:val="none" w:sz="0" w:space="0" w:color="auto"/>
                        <w:right w:val="none" w:sz="0" w:space="0" w:color="auto"/>
                      </w:divBdr>
                      <w:divsChild>
                        <w:div w:id="1121148301">
                          <w:marLeft w:val="0"/>
                          <w:marRight w:val="0"/>
                          <w:marTop w:val="0"/>
                          <w:marBottom w:val="0"/>
                          <w:divBdr>
                            <w:top w:val="none" w:sz="0" w:space="0" w:color="auto"/>
                            <w:left w:val="none" w:sz="0" w:space="0" w:color="auto"/>
                            <w:bottom w:val="none" w:sz="0" w:space="0" w:color="auto"/>
                            <w:right w:val="none" w:sz="0" w:space="0" w:color="auto"/>
                          </w:divBdr>
                          <w:divsChild>
                            <w:div w:id="2041396667">
                              <w:marLeft w:val="0"/>
                              <w:marRight w:val="0"/>
                              <w:marTop w:val="0"/>
                              <w:marBottom w:val="0"/>
                              <w:divBdr>
                                <w:top w:val="none" w:sz="0" w:space="0" w:color="auto"/>
                                <w:left w:val="none" w:sz="0" w:space="0" w:color="auto"/>
                                <w:bottom w:val="none" w:sz="0" w:space="0" w:color="auto"/>
                                <w:right w:val="none" w:sz="0" w:space="0" w:color="auto"/>
                              </w:divBdr>
                              <w:divsChild>
                                <w:div w:id="534082141">
                                  <w:marLeft w:val="0"/>
                                  <w:marRight w:val="0"/>
                                  <w:marTop w:val="0"/>
                                  <w:marBottom w:val="0"/>
                                  <w:divBdr>
                                    <w:top w:val="none" w:sz="0" w:space="0" w:color="auto"/>
                                    <w:left w:val="none" w:sz="0" w:space="0" w:color="auto"/>
                                    <w:bottom w:val="none" w:sz="0" w:space="0" w:color="auto"/>
                                    <w:right w:val="none" w:sz="0" w:space="0" w:color="auto"/>
                                  </w:divBdr>
                                  <w:divsChild>
                                    <w:div w:id="20389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474965">
      <w:bodyDiv w:val="1"/>
      <w:marLeft w:val="0"/>
      <w:marRight w:val="0"/>
      <w:marTop w:val="0"/>
      <w:marBottom w:val="0"/>
      <w:divBdr>
        <w:top w:val="none" w:sz="0" w:space="0" w:color="auto"/>
        <w:left w:val="none" w:sz="0" w:space="0" w:color="auto"/>
        <w:bottom w:val="none" w:sz="0" w:space="0" w:color="auto"/>
        <w:right w:val="none" w:sz="0" w:space="0" w:color="auto"/>
      </w:divBdr>
    </w:div>
    <w:div w:id="2046363190">
      <w:bodyDiv w:val="1"/>
      <w:marLeft w:val="0"/>
      <w:marRight w:val="0"/>
      <w:marTop w:val="0"/>
      <w:marBottom w:val="0"/>
      <w:divBdr>
        <w:top w:val="none" w:sz="0" w:space="0" w:color="auto"/>
        <w:left w:val="none" w:sz="0" w:space="0" w:color="auto"/>
        <w:bottom w:val="none" w:sz="0" w:space="0" w:color="auto"/>
        <w:right w:val="none" w:sz="0" w:space="0" w:color="auto"/>
      </w:divBdr>
      <w:divsChild>
        <w:div w:id="75053874">
          <w:marLeft w:val="0"/>
          <w:marRight w:val="0"/>
          <w:marTop w:val="0"/>
          <w:marBottom w:val="0"/>
          <w:divBdr>
            <w:top w:val="none" w:sz="0" w:space="0" w:color="auto"/>
            <w:left w:val="none" w:sz="0" w:space="0" w:color="auto"/>
            <w:bottom w:val="none" w:sz="0" w:space="0" w:color="auto"/>
            <w:right w:val="none" w:sz="0" w:space="0" w:color="auto"/>
          </w:divBdr>
          <w:divsChild>
            <w:div w:id="2096389483">
              <w:marLeft w:val="0"/>
              <w:marRight w:val="0"/>
              <w:marTop w:val="0"/>
              <w:marBottom w:val="0"/>
              <w:divBdr>
                <w:top w:val="none" w:sz="0" w:space="0" w:color="auto"/>
                <w:left w:val="none" w:sz="0" w:space="0" w:color="auto"/>
                <w:bottom w:val="none" w:sz="0" w:space="0" w:color="auto"/>
                <w:right w:val="none" w:sz="0" w:space="0" w:color="auto"/>
              </w:divBdr>
            </w:div>
          </w:divsChild>
        </w:div>
        <w:div w:id="867376323">
          <w:marLeft w:val="0"/>
          <w:marRight w:val="0"/>
          <w:marTop w:val="0"/>
          <w:marBottom w:val="0"/>
          <w:divBdr>
            <w:top w:val="none" w:sz="0" w:space="0" w:color="auto"/>
            <w:left w:val="none" w:sz="0" w:space="0" w:color="auto"/>
            <w:bottom w:val="none" w:sz="0" w:space="0" w:color="auto"/>
            <w:right w:val="none" w:sz="0" w:space="0" w:color="auto"/>
          </w:divBdr>
          <w:divsChild>
            <w:div w:id="1867521825">
              <w:marLeft w:val="0"/>
              <w:marRight w:val="0"/>
              <w:marTop w:val="0"/>
              <w:marBottom w:val="0"/>
              <w:divBdr>
                <w:top w:val="none" w:sz="0" w:space="0" w:color="auto"/>
                <w:left w:val="none" w:sz="0" w:space="0" w:color="auto"/>
                <w:bottom w:val="none" w:sz="0" w:space="0" w:color="auto"/>
                <w:right w:val="none" w:sz="0" w:space="0" w:color="auto"/>
              </w:divBdr>
              <w:divsChild>
                <w:div w:id="272060101">
                  <w:marLeft w:val="0"/>
                  <w:marRight w:val="0"/>
                  <w:marTop w:val="0"/>
                  <w:marBottom w:val="300"/>
                  <w:divBdr>
                    <w:top w:val="none" w:sz="0" w:space="0" w:color="auto"/>
                    <w:left w:val="none" w:sz="0" w:space="0" w:color="auto"/>
                    <w:bottom w:val="none" w:sz="0" w:space="0" w:color="auto"/>
                    <w:right w:val="none" w:sz="0" w:space="0" w:color="auto"/>
                  </w:divBdr>
                </w:div>
                <w:div w:id="418017739">
                  <w:marLeft w:val="0"/>
                  <w:marRight w:val="0"/>
                  <w:marTop w:val="0"/>
                  <w:marBottom w:val="300"/>
                  <w:divBdr>
                    <w:top w:val="none" w:sz="0" w:space="0" w:color="auto"/>
                    <w:left w:val="none" w:sz="0" w:space="0" w:color="auto"/>
                    <w:bottom w:val="none" w:sz="0" w:space="0" w:color="auto"/>
                    <w:right w:val="none" w:sz="0" w:space="0" w:color="auto"/>
                  </w:divBdr>
                </w:div>
                <w:div w:id="445806336">
                  <w:marLeft w:val="0"/>
                  <w:marRight w:val="0"/>
                  <w:marTop w:val="0"/>
                  <w:marBottom w:val="0"/>
                  <w:divBdr>
                    <w:top w:val="none" w:sz="0" w:space="0" w:color="auto"/>
                    <w:left w:val="none" w:sz="0" w:space="0" w:color="auto"/>
                    <w:bottom w:val="none" w:sz="0" w:space="0" w:color="auto"/>
                    <w:right w:val="none" w:sz="0" w:space="0" w:color="auto"/>
                  </w:divBdr>
                  <w:divsChild>
                    <w:div w:id="1446458974">
                      <w:marLeft w:val="0"/>
                      <w:marRight w:val="0"/>
                      <w:marTop w:val="0"/>
                      <w:marBottom w:val="0"/>
                      <w:divBdr>
                        <w:top w:val="single" w:sz="6" w:space="8" w:color="A9B9AC"/>
                        <w:left w:val="single" w:sz="2" w:space="0" w:color="A9B9AC"/>
                        <w:bottom w:val="single" w:sz="2" w:space="0" w:color="A9B9AC"/>
                        <w:right w:val="single" w:sz="2" w:space="0" w:color="A9B9AC"/>
                      </w:divBdr>
                    </w:div>
                    <w:div w:id="1648316502">
                      <w:marLeft w:val="0"/>
                      <w:marRight w:val="0"/>
                      <w:marTop w:val="0"/>
                      <w:marBottom w:val="0"/>
                      <w:divBdr>
                        <w:top w:val="none" w:sz="0" w:space="0" w:color="auto"/>
                        <w:left w:val="none" w:sz="0" w:space="0" w:color="auto"/>
                        <w:bottom w:val="none" w:sz="0" w:space="0" w:color="auto"/>
                        <w:right w:val="none" w:sz="0" w:space="0" w:color="auto"/>
                      </w:divBdr>
                    </w:div>
                  </w:divsChild>
                </w:div>
                <w:div w:id="1522625930">
                  <w:marLeft w:val="0"/>
                  <w:marRight w:val="0"/>
                  <w:marTop w:val="0"/>
                  <w:marBottom w:val="300"/>
                  <w:divBdr>
                    <w:top w:val="single" w:sz="6" w:space="4" w:color="A5B0A8"/>
                    <w:left w:val="single" w:sz="2" w:space="0" w:color="A5B0A8"/>
                    <w:bottom w:val="single" w:sz="2" w:space="0" w:color="A5B0A8"/>
                    <w:right w:val="single" w:sz="2" w:space="0" w:color="A5B0A8"/>
                  </w:divBdr>
                  <w:divsChild>
                    <w:div w:id="7247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45963">
          <w:marLeft w:val="0"/>
          <w:marRight w:val="0"/>
          <w:marTop w:val="0"/>
          <w:marBottom w:val="150"/>
          <w:divBdr>
            <w:top w:val="none" w:sz="0" w:space="0" w:color="auto"/>
            <w:left w:val="none" w:sz="0" w:space="0" w:color="auto"/>
            <w:bottom w:val="none" w:sz="0" w:space="0" w:color="auto"/>
            <w:right w:val="none" w:sz="0" w:space="0" w:color="auto"/>
          </w:divBdr>
          <w:divsChild>
            <w:div w:id="911813798">
              <w:marLeft w:val="0"/>
              <w:marRight w:val="0"/>
              <w:marTop w:val="0"/>
              <w:marBottom w:val="0"/>
              <w:divBdr>
                <w:top w:val="none" w:sz="0" w:space="0" w:color="auto"/>
                <w:left w:val="none" w:sz="0" w:space="0" w:color="auto"/>
                <w:bottom w:val="none" w:sz="0" w:space="0" w:color="auto"/>
                <w:right w:val="none" w:sz="0" w:space="0" w:color="auto"/>
              </w:divBdr>
              <w:divsChild>
                <w:div w:id="1487471174">
                  <w:marLeft w:val="150"/>
                  <w:marRight w:val="90"/>
                  <w:marTop w:val="120"/>
                  <w:marBottom w:val="0"/>
                  <w:divBdr>
                    <w:top w:val="none" w:sz="0" w:space="0" w:color="auto"/>
                    <w:left w:val="none" w:sz="0" w:space="0" w:color="auto"/>
                    <w:bottom w:val="none" w:sz="0" w:space="0" w:color="auto"/>
                    <w:right w:val="none" w:sz="0" w:space="0" w:color="auto"/>
                  </w:divBdr>
                </w:div>
              </w:divsChild>
            </w:div>
            <w:div w:id="14927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8251">
      <w:bodyDiv w:val="1"/>
      <w:marLeft w:val="0"/>
      <w:marRight w:val="0"/>
      <w:marTop w:val="0"/>
      <w:marBottom w:val="0"/>
      <w:divBdr>
        <w:top w:val="none" w:sz="0" w:space="0" w:color="auto"/>
        <w:left w:val="none" w:sz="0" w:space="0" w:color="auto"/>
        <w:bottom w:val="none" w:sz="0" w:space="0" w:color="auto"/>
        <w:right w:val="none" w:sz="0" w:space="0" w:color="auto"/>
      </w:divBdr>
    </w:div>
    <w:div w:id="2050839407">
      <w:bodyDiv w:val="1"/>
      <w:marLeft w:val="0"/>
      <w:marRight w:val="0"/>
      <w:marTop w:val="0"/>
      <w:marBottom w:val="0"/>
      <w:divBdr>
        <w:top w:val="none" w:sz="0" w:space="0" w:color="auto"/>
        <w:left w:val="none" w:sz="0" w:space="0" w:color="auto"/>
        <w:bottom w:val="none" w:sz="0" w:space="0" w:color="auto"/>
        <w:right w:val="none" w:sz="0" w:space="0" w:color="auto"/>
      </w:divBdr>
      <w:divsChild>
        <w:div w:id="565191088">
          <w:marLeft w:val="225"/>
          <w:marRight w:val="225"/>
          <w:marTop w:val="540"/>
          <w:marBottom w:val="225"/>
          <w:divBdr>
            <w:top w:val="none" w:sz="0" w:space="0" w:color="auto"/>
            <w:left w:val="none" w:sz="0" w:space="0" w:color="auto"/>
            <w:bottom w:val="none" w:sz="0" w:space="0" w:color="auto"/>
            <w:right w:val="none" w:sz="0" w:space="0" w:color="auto"/>
          </w:divBdr>
          <w:divsChild>
            <w:div w:id="1747452482">
              <w:marLeft w:val="300"/>
              <w:marRight w:val="0"/>
              <w:marTop w:val="0"/>
              <w:marBottom w:val="75"/>
              <w:divBdr>
                <w:top w:val="none" w:sz="0" w:space="0" w:color="auto"/>
                <w:left w:val="none" w:sz="0" w:space="0" w:color="auto"/>
                <w:bottom w:val="none" w:sz="0" w:space="0" w:color="auto"/>
                <w:right w:val="none" w:sz="0" w:space="0" w:color="auto"/>
              </w:divBdr>
              <w:divsChild>
                <w:div w:id="1227227299">
                  <w:marLeft w:val="0"/>
                  <w:marRight w:val="0"/>
                  <w:marTop w:val="150"/>
                  <w:marBottom w:val="75"/>
                  <w:divBdr>
                    <w:top w:val="none" w:sz="0" w:space="0" w:color="auto"/>
                    <w:left w:val="none" w:sz="0" w:space="0" w:color="auto"/>
                    <w:bottom w:val="none" w:sz="0" w:space="0" w:color="auto"/>
                    <w:right w:val="none" w:sz="0" w:space="0" w:color="auto"/>
                  </w:divBdr>
                </w:div>
                <w:div w:id="1310937079">
                  <w:marLeft w:val="0"/>
                  <w:marRight w:val="0"/>
                  <w:marTop w:val="0"/>
                  <w:marBottom w:val="225"/>
                  <w:divBdr>
                    <w:top w:val="none" w:sz="0" w:space="0" w:color="auto"/>
                    <w:left w:val="none" w:sz="0" w:space="0" w:color="auto"/>
                    <w:bottom w:val="none" w:sz="0" w:space="0" w:color="auto"/>
                    <w:right w:val="none" w:sz="0" w:space="0" w:color="auto"/>
                  </w:divBdr>
                </w:div>
                <w:div w:id="1867256703">
                  <w:marLeft w:val="0"/>
                  <w:marRight w:val="0"/>
                  <w:marTop w:val="0"/>
                  <w:marBottom w:val="75"/>
                  <w:divBdr>
                    <w:top w:val="none" w:sz="0" w:space="0" w:color="auto"/>
                    <w:left w:val="none" w:sz="0" w:space="0" w:color="auto"/>
                    <w:bottom w:val="none" w:sz="0" w:space="0" w:color="auto"/>
                    <w:right w:val="none" w:sz="0" w:space="0" w:color="auto"/>
                  </w:divBdr>
                </w:div>
                <w:div w:id="189230172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2055425911">
      <w:bodyDiv w:val="1"/>
      <w:marLeft w:val="0"/>
      <w:marRight w:val="0"/>
      <w:marTop w:val="0"/>
      <w:marBottom w:val="0"/>
      <w:divBdr>
        <w:top w:val="none" w:sz="0" w:space="0" w:color="auto"/>
        <w:left w:val="none" w:sz="0" w:space="0" w:color="auto"/>
        <w:bottom w:val="none" w:sz="0" w:space="0" w:color="auto"/>
        <w:right w:val="none" w:sz="0" w:space="0" w:color="auto"/>
      </w:divBdr>
      <w:divsChild>
        <w:div w:id="1797679281">
          <w:marLeft w:val="0"/>
          <w:marRight w:val="0"/>
          <w:marTop w:val="0"/>
          <w:marBottom w:val="0"/>
          <w:divBdr>
            <w:top w:val="none" w:sz="0" w:space="0" w:color="auto"/>
            <w:left w:val="none" w:sz="0" w:space="0" w:color="auto"/>
            <w:bottom w:val="none" w:sz="0" w:space="0" w:color="auto"/>
            <w:right w:val="none" w:sz="0" w:space="0" w:color="auto"/>
          </w:divBdr>
          <w:divsChild>
            <w:div w:id="332688748">
              <w:marLeft w:val="0"/>
              <w:marRight w:val="0"/>
              <w:marTop w:val="0"/>
              <w:marBottom w:val="0"/>
              <w:divBdr>
                <w:top w:val="none" w:sz="0" w:space="0" w:color="auto"/>
                <w:left w:val="none" w:sz="0" w:space="0" w:color="auto"/>
                <w:bottom w:val="none" w:sz="0" w:space="0" w:color="auto"/>
                <w:right w:val="none" w:sz="0" w:space="0" w:color="auto"/>
              </w:divBdr>
              <w:divsChild>
                <w:div w:id="1530220583">
                  <w:marLeft w:val="2"/>
                  <w:marRight w:val="0"/>
                  <w:marTop w:val="1"/>
                  <w:marBottom w:val="1"/>
                  <w:divBdr>
                    <w:top w:val="none" w:sz="0" w:space="0" w:color="auto"/>
                    <w:left w:val="none" w:sz="0" w:space="0" w:color="auto"/>
                    <w:bottom w:val="none" w:sz="0" w:space="0" w:color="auto"/>
                    <w:right w:val="none" w:sz="0" w:space="0" w:color="auto"/>
                  </w:divBdr>
                  <w:divsChild>
                    <w:div w:id="16588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689656">
      <w:bodyDiv w:val="1"/>
      <w:marLeft w:val="0"/>
      <w:marRight w:val="0"/>
      <w:marTop w:val="0"/>
      <w:marBottom w:val="0"/>
      <w:divBdr>
        <w:top w:val="none" w:sz="0" w:space="0" w:color="auto"/>
        <w:left w:val="none" w:sz="0" w:space="0" w:color="auto"/>
        <w:bottom w:val="none" w:sz="0" w:space="0" w:color="auto"/>
        <w:right w:val="none" w:sz="0" w:space="0" w:color="auto"/>
      </w:divBdr>
    </w:div>
    <w:div w:id="2059359857">
      <w:bodyDiv w:val="1"/>
      <w:marLeft w:val="0"/>
      <w:marRight w:val="0"/>
      <w:marTop w:val="0"/>
      <w:marBottom w:val="0"/>
      <w:divBdr>
        <w:top w:val="none" w:sz="0" w:space="0" w:color="auto"/>
        <w:left w:val="none" w:sz="0" w:space="0" w:color="auto"/>
        <w:bottom w:val="none" w:sz="0" w:space="0" w:color="auto"/>
        <w:right w:val="none" w:sz="0" w:space="0" w:color="auto"/>
      </w:divBdr>
      <w:divsChild>
        <w:div w:id="932201519">
          <w:marLeft w:val="0"/>
          <w:marRight w:val="0"/>
          <w:marTop w:val="150"/>
          <w:marBottom w:val="75"/>
          <w:divBdr>
            <w:top w:val="none" w:sz="0" w:space="0" w:color="auto"/>
            <w:left w:val="none" w:sz="0" w:space="0" w:color="auto"/>
            <w:bottom w:val="none" w:sz="0" w:space="0" w:color="auto"/>
            <w:right w:val="none" w:sz="0" w:space="0" w:color="auto"/>
          </w:divBdr>
        </w:div>
        <w:div w:id="1225944198">
          <w:marLeft w:val="0"/>
          <w:marRight w:val="0"/>
          <w:marTop w:val="0"/>
          <w:marBottom w:val="75"/>
          <w:divBdr>
            <w:top w:val="none" w:sz="0" w:space="0" w:color="auto"/>
            <w:left w:val="none" w:sz="0" w:space="0" w:color="auto"/>
            <w:bottom w:val="none" w:sz="0" w:space="0" w:color="auto"/>
            <w:right w:val="none" w:sz="0" w:space="0" w:color="auto"/>
          </w:divBdr>
        </w:div>
      </w:divsChild>
    </w:div>
    <w:div w:id="2059889157">
      <w:bodyDiv w:val="1"/>
      <w:marLeft w:val="0"/>
      <w:marRight w:val="0"/>
      <w:marTop w:val="0"/>
      <w:marBottom w:val="0"/>
      <w:divBdr>
        <w:top w:val="none" w:sz="0" w:space="0" w:color="auto"/>
        <w:left w:val="none" w:sz="0" w:space="0" w:color="auto"/>
        <w:bottom w:val="none" w:sz="0" w:space="0" w:color="auto"/>
        <w:right w:val="none" w:sz="0" w:space="0" w:color="auto"/>
      </w:divBdr>
      <w:divsChild>
        <w:div w:id="356735185">
          <w:marLeft w:val="0"/>
          <w:marRight w:val="0"/>
          <w:marTop w:val="375"/>
          <w:marBottom w:val="0"/>
          <w:divBdr>
            <w:top w:val="none" w:sz="0" w:space="0" w:color="auto"/>
            <w:left w:val="none" w:sz="0" w:space="0" w:color="auto"/>
            <w:bottom w:val="none" w:sz="0" w:space="0" w:color="auto"/>
            <w:right w:val="none" w:sz="0" w:space="0" w:color="auto"/>
          </w:divBdr>
        </w:div>
        <w:div w:id="1564022702">
          <w:marLeft w:val="0"/>
          <w:marRight w:val="0"/>
          <w:marTop w:val="0"/>
          <w:marBottom w:val="0"/>
          <w:divBdr>
            <w:top w:val="none" w:sz="0" w:space="0" w:color="auto"/>
            <w:left w:val="none" w:sz="0" w:space="0" w:color="auto"/>
            <w:bottom w:val="none" w:sz="0" w:space="0" w:color="auto"/>
            <w:right w:val="none" w:sz="0" w:space="0" w:color="auto"/>
          </w:divBdr>
        </w:div>
      </w:divsChild>
    </w:div>
    <w:div w:id="2059891185">
      <w:bodyDiv w:val="1"/>
      <w:marLeft w:val="0"/>
      <w:marRight w:val="0"/>
      <w:marTop w:val="0"/>
      <w:marBottom w:val="0"/>
      <w:divBdr>
        <w:top w:val="none" w:sz="0" w:space="0" w:color="auto"/>
        <w:left w:val="none" w:sz="0" w:space="0" w:color="auto"/>
        <w:bottom w:val="none" w:sz="0" w:space="0" w:color="auto"/>
        <w:right w:val="none" w:sz="0" w:space="0" w:color="auto"/>
      </w:divBdr>
    </w:div>
    <w:div w:id="2060547510">
      <w:bodyDiv w:val="1"/>
      <w:marLeft w:val="0"/>
      <w:marRight w:val="0"/>
      <w:marTop w:val="0"/>
      <w:marBottom w:val="0"/>
      <w:divBdr>
        <w:top w:val="none" w:sz="0" w:space="0" w:color="auto"/>
        <w:left w:val="none" w:sz="0" w:space="0" w:color="auto"/>
        <w:bottom w:val="none" w:sz="0" w:space="0" w:color="auto"/>
        <w:right w:val="none" w:sz="0" w:space="0" w:color="auto"/>
      </w:divBdr>
    </w:div>
    <w:div w:id="2061129656">
      <w:bodyDiv w:val="1"/>
      <w:marLeft w:val="0"/>
      <w:marRight w:val="0"/>
      <w:marTop w:val="0"/>
      <w:marBottom w:val="0"/>
      <w:divBdr>
        <w:top w:val="none" w:sz="0" w:space="0" w:color="auto"/>
        <w:left w:val="none" w:sz="0" w:space="0" w:color="auto"/>
        <w:bottom w:val="none" w:sz="0" w:space="0" w:color="auto"/>
        <w:right w:val="none" w:sz="0" w:space="0" w:color="auto"/>
      </w:divBdr>
      <w:divsChild>
        <w:div w:id="262495405">
          <w:marLeft w:val="0"/>
          <w:marRight w:val="0"/>
          <w:marTop w:val="0"/>
          <w:marBottom w:val="0"/>
          <w:divBdr>
            <w:top w:val="none" w:sz="0" w:space="0" w:color="auto"/>
            <w:left w:val="none" w:sz="0" w:space="0" w:color="auto"/>
            <w:bottom w:val="none" w:sz="0" w:space="0" w:color="auto"/>
            <w:right w:val="none" w:sz="0" w:space="0" w:color="auto"/>
          </w:divBdr>
          <w:divsChild>
            <w:div w:id="361590101">
              <w:marLeft w:val="0"/>
              <w:marRight w:val="0"/>
              <w:marTop w:val="0"/>
              <w:marBottom w:val="0"/>
              <w:divBdr>
                <w:top w:val="none" w:sz="0" w:space="0" w:color="auto"/>
                <w:left w:val="none" w:sz="0" w:space="0" w:color="auto"/>
                <w:bottom w:val="none" w:sz="0" w:space="0" w:color="auto"/>
                <w:right w:val="none" w:sz="0" w:space="0" w:color="auto"/>
              </w:divBdr>
              <w:divsChild>
                <w:div w:id="1403721867">
                  <w:marLeft w:val="0"/>
                  <w:marRight w:val="0"/>
                  <w:marTop w:val="0"/>
                  <w:marBottom w:val="0"/>
                  <w:divBdr>
                    <w:top w:val="none" w:sz="0" w:space="0" w:color="auto"/>
                    <w:left w:val="none" w:sz="0" w:space="0" w:color="auto"/>
                    <w:bottom w:val="none" w:sz="0" w:space="0" w:color="auto"/>
                    <w:right w:val="none" w:sz="0" w:space="0" w:color="auto"/>
                  </w:divBdr>
                  <w:divsChild>
                    <w:div w:id="83887543">
                      <w:marLeft w:val="0"/>
                      <w:marRight w:val="0"/>
                      <w:marTop w:val="0"/>
                      <w:marBottom w:val="0"/>
                      <w:divBdr>
                        <w:top w:val="none" w:sz="0" w:space="0" w:color="auto"/>
                        <w:left w:val="none" w:sz="0" w:space="0" w:color="auto"/>
                        <w:bottom w:val="none" w:sz="0" w:space="0" w:color="auto"/>
                        <w:right w:val="none" w:sz="0" w:space="0" w:color="auto"/>
                      </w:divBdr>
                      <w:divsChild>
                        <w:div w:id="108670999">
                          <w:marLeft w:val="0"/>
                          <w:marRight w:val="0"/>
                          <w:marTop w:val="0"/>
                          <w:marBottom w:val="0"/>
                          <w:divBdr>
                            <w:top w:val="none" w:sz="0" w:space="0" w:color="auto"/>
                            <w:left w:val="none" w:sz="0" w:space="0" w:color="auto"/>
                            <w:bottom w:val="none" w:sz="0" w:space="0" w:color="auto"/>
                            <w:right w:val="none" w:sz="0" w:space="0" w:color="auto"/>
                          </w:divBdr>
                          <w:divsChild>
                            <w:div w:id="174344384">
                              <w:marLeft w:val="0"/>
                              <w:marRight w:val="0"/>
                              <w:marTop w:val="0"/>
                              <w:marBottom w:val="0"/>
                              <w:divBdr>
                                <w:top w:val="none" w:sz="0" w:space="0" w:color="auto"/>
                                <w:left w:val="none" w:sz="0" w:space="0" w:color="auto"/>
                                <w:bottom w:val="none" w:sz="0" w:space="0" w:color="auto"/>
                                <w:right w:val="none" w:sz="0" w:space="0" w:color="auto"/>
                              </w:divBdr>
                            </w:div>
                            <w:div w:id="707150073">
                              <w:marLeft w:val="0"/>
                              <w:marRight w:val="0"/>
                              <w:marTop w:val="0"/>
                              <w:marBottom w:val="0"/>
                              <w:divBdr>
                                <w:top w:val="none" w:sz="0" w:space="0" w:color="auto"/>
                                <w:left w:val="none" w:sz="0" w:space="0" w:color="auto"/>
                                <w:bottom w:val="none" w:sz="0" w:space="0" w:color="auto"/>
                                <w:right w:val="none" w:sz="0" w:space="0" w:color="auto"/>
                              </w:divBdr>
                              <w:divsChild>
                                <w:div w:id="1348167306">
                                  <w:marLeft w:val="0"/>
                                  <w:marRight w:val="0"/>
                                  <w:marTop w:val="0"/>
                                  <w:marBottom w:val="0"/>
                                  <w:divBdr>
                                    <w:top w:val="none" w:sz="0" w:space="0" w:color="auto"/>
                                    <w:left w:val="none" w:sz="0" w:space="0" w:color="auto"/>
                                    <w:bottom w:val="none" w:sz="0" w:space="0" w:color="auto"/>
                                    <w:right w:val="none" w:sz="0" w:space="0" w:color="auto"/>
                                  </w:divBdr>
                                </w:div>
                                <w:div w:id="1640459753">
                                  <w:marLeft w:val="0"/>
                                  <w:marRight w:val="0"/>
                                  <w:marTop w:val="0"/>
                                  <w:marBottom w:val="0"/>
                                  <w:divBdr>
                                    <w:top w:val="none" w:sz="0" w:space="0" w:color="auto"/>
                                    <w:left w:val="none" w:sz="0" w:space="0" w:color="auto"/>
                                    <w:bottom w:val="none" w:sz="0" w:space="0" w:color="auto"/>
                                    <w:right w:val="none" w:sz="0" w:space="0" w:color="auto"/>
                                  </w:divBdr>
                                </w:div>
                              </w:divsChild>
                            </w:div>
                            <w:div w:id="1203322496">
                              <w:marLeft w:val="0"/>
                              <w:marRight w:val="0"/>
                              <w:marTop w:val="0"/>
                              <w:marBottom w:val="0"/>
                              <w:divBdr>
                                <w:top w:val="none" w:sz="0" w:space="0" w:color="auto"/>
                                <w:left w:val="none" w:sz="0" w:space="0" w:color="auto"/>
                                <w:bottom w:val="none" w:sz="0" w:space="0" w:color="auto"/>
                                <w:right w:val="none" w:sz="0" w:space="0" w:color="auto"/>
                              </w:divBdr>
                              <w:divsChild>
                                <w:div w:id="665743049">
                                  <w:marLeft w:val="0"/>
                                  <w:marRight w:val="0"/>
                                  <w:marTop w:val="0"/>
                                  <w:marBottom w:val="0"/>
                                  <w:divBdr>
                                    <w:top w:val="none" w:sz="0" w:space="0" w:color="auto"/>
                                    <w:left w:val="none" w:sz="0" w:space="0" w:color="auto"/>
                                    <w:bottom w:val="none" w:sz="0" w:space="0" w:color="auto"/>
                                    <w:right w:val="none" w:sz="0" w:space="0" w:color="auto"/>
                                  </w:divBdr>
                                </w:div>
                                <w:div w:id="833031190">
                                  <w:marLeft w:val="0"/>
                                  <w:marRight w:val="0"/>
                                  <w:marTop w:val="0"/>
                                  <w:marBottom w:val="0"/>
                                  <w:divBdr>
                                    <w:top w:val="none" w:sz="0" w:space="0" w:color="auto"/>
                                    <w:left w:val="none" w:sz="0" w:space="0" w:color="auto"/>
                                    <w:bottom w:val="none" w:sz="0" w:space="0" w:color="auto"/>
                                    <w:right w:val="none" w:sz="0" w:space="0" w:color="auto"/>
                                  </w:divBdr>
                                </w:div>
                              </w:divsChild>
                            </w:div>
                            <w:div w:id="1489633322">
                              <w:marLeft w:val="0"/>
                              <w:marRight w:val="0"/>
                              <w:marTop w:val="0"/>
                              <w:marBottom w:val="0"/>
                              <w:divBdr>
                                <w:top w:val="none" w:sz="0" w:space="0" w:color="auto"/>
                                <w:left w:val="none" w:sz="0" w:space="0" w:color="auto"/>
                                <w:bottom w:val="none" w:sz="0" w:space="0" w:color="auto"/>
                                <w:right w:val="none" w:sz="0" w:space="0" w:color="auto"/>
                              </w:divBdr>
                            </w:div>
                            <w:div w:id="1972705065">
                              <w:marLeft w:val="0"/>
                              <w:marRight w:val="0"/>
                              <w:marTop w:val="0"/>
                              <w:marBottom w:val="0"/>
                              <w:divBdr>
                                <w:top w:val="none" w:sz="0" w:space="0" w:color="auto"/>
                                <w:left w:val="none" w:sz="0" w:space="0" w:color="auto"/>
                                <w:bottom w:val="none" w:sz="0" w:space="0" w:color="auto"/>
                                <w:right w:val="none" w:sz="0" w:space="0" w:color="auto"/>
                              </w:divBdr>
                              <w:divsChild>
                                <w:div w:id="733622682">
                                  <w:marLeft w:val="0"/>
                                  <w:marRight w:val="0"/>
                                  <w:marTop w:val="0"/>
                                  <w:marBottom w:val="0"/>
                                  <w:divBdr>
                                    <w:top w:val="none" w:sz="0" w:space="0" w:color="auto"/>
                                    <w:left w:val="none" w:sz="0" w:space="0" w:color="auto"/>
                                    <w:bottom w:val="none" w:sz="0" w:space="0" w:color="auto"/>
                                    <w:right w:val="none" w:sz="0" w:space="0" w:color="auto"/>
                                  </w:divBdr>
                                  <w:divsChild>
                                    <w:div w:id="1823964666">
                                      <w:marLeft w:val="0"/>
                                      <w:marRight w:val="0"/>
                                      <w:marTop w:val="0"/>
                                      <w:marBottom w:val="0"/>
                                      <w:divBdr>
                                        <w:top w:val="none" w:sz="0" w:space="0" w:color="auto"/>
                                        <w:left w:val="none" w:sz="0" w:space="0" w:color="auto"/>
                                        <w:bottom w:val="none" w:sz="0" w:space="0" w:color="auto"/>
                                        <w:right w:val="none" w:sz="0" w:space="0" w:color="auto"/>
                                      </w:divBdr>
                                    </w:div>
                                    <w:div w:id="21471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593175">
      <w:bodyDiv w:val="1"/>
      <w:marLeft w:val="0"/>
      <w:marRight w:val="0"/>
      <w:marTop w:val="0"/>
      <w:marBottom w:val="0"/>
      <w:divBdr>
        <w:top w:val="none" w:sz="0" w:space="0" w:color="auto"/>
        <w:left w:val="none" w:sz="0" w:space="0" w:color="auto"/>
        <w:bottom w:val="none" w:sz="0" w:space="0" w:color="auto"/>
        <w:right w:val="none" w:sz="0" w:space="0" w:color="auto"/>
      </w:divBdr>
    </w:div>
    <w:div w:id="2062829304">
      <w:bodyDiv w:val="1"/>
      <w:marLeft w:val="0"/>
      <w:marRight w:val="0"/>
      <w:marTop w:val="0"/>
      <w:marBottom w:val="0"/>
      <w:divBdr>
        <w:top w:val="none" w:sz="0" w:space="0" w:color="auto"/>
        <w:left w:val="none" w:sz="0" w:space="0" w:color="auto"/>
        <w:bottom w:val="none" w:sz="0" w:space="0" w:color="auto"/>
        <w:right w:val="none" w:sz="0" w:space="0" w:color="auto"/>
      </w:divBdr>
    </w:div>
    <w:div w:id="2062943562">
      <w:bodyDiv w:val="1"/>
      <w:marLeft w:val="0"/>
      <w:marRight w:val="0"/>
      <w:marTop w:val="0"/>
      <w:marBottom w:val="0"/>
      <w:divBdr>
        <w:top w:val="none" w:sz="0" w:space="0" w:color="auto"/>
        <w:left w:val="none" w:sz="0" w:space="0" w:color="auto"/>
        <w:bottom w:val="none" w:sz="0" w:space="0" w:color="auto"/>
        <w:right w:val="none" w:sz="0" w:space="0" w:color="auto"/>
      </w:divBdr>
      <w:divsChild>
        <w:div w:id="254827172">
          <w:marLeft w:val="0"/>
          <w:marRight w:val="0"/>
          <w:marTop w:val="0"/>
          <w:marBottom w:val="0"/>
          <w:divBdr>
            <w:top w:val="none" w:sz="0" w:space="0" w:color="auto"/>
            <w:left w:val="none" w:sz="0" w:space="0" w:color="auto"/>
            <w:bottom w:val="none" w:sz="0" w:space="0" w:color="auto"/>
            <w:right w:val="none" w:sz="0" w:space="0" w:color="auto"/>
          </w:divBdr>
          <w:divsChild>
            <w:div w:id="1522548007">
              <w:marLeft w:val="0"/>
              <w:marRight w:val="0"/>
              <w:marTop w:val="0"/>
              <w:marBottom w:val="0"/>
              <w:divBdr>
                <w:top w:val="none" w:sz="0" w:space="0" w:color="auto"/>
                <w:left w:val="none" w:sz="0" w:space="0" w:color="auto"/>
                <w:bottom w:val="none" w:sz="0" w:space="0" w:color="auto"/>
                <w:right w:val="none" w:sz="0" w:space="0" w:color="auto"/>
              </w:divBdr>
              <w:divsChild>
                <w:div w:id="1374815972">
                  <w:marLeft w:val="0"/>
                  <w:marRight w:val="450"/>
                  <w:marTop w:val="0"/>
                  <w:marBottom w:val="0"/>
                  <w:divBdr>
                    <w:top w:val="none" w:sz="0" w:space="0" w:color="auto"/>
                    <w:left w:val="none" w:sz="0" w:space="0" w:color="auto"/>
                    <w:bottom w:val="none" w:sz="0" w:space="0" w:color="auto"/>
                    <w:right w:val="none" w:sz="0" w:space="0" w:color="auto"/>
                  </w:divBdr>
                  <w:divsChild>
                    <w:div w:id="1032464813">
                      <w:marLeft w:val="0"/>
                      <w:marRight w:val="0"/>
                      <w:marTop w:val="0"/>
                      <w:marBottom w:val="0"/>
                      <w:divBdr>
                        <w:top w:val="none" w:sz="0" w:space="0" w:color="auto"/>
                        <w:left w:val="none" w:sz="0" w:space="0" w:color="auto"/>
                        <w:bottom w:val="none" w:sz="0" w:space="0" w:color="auto"/>
                        <w:right w:val="none" w:sz="0" w:space="0" w:color="auto"/>
                      </w:divBdr>
                    </w:div>
                    <w:div w:id="19315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47602">
      <w:bodyDiv w:val="1"/>
      <w:marLeft w:val="0"/>
      <w:marRight w:val="0"/>
      <w:marTop w:val="0"/>
      <w:marBottom w:val="0"/>
      <w:divBdr>
        <w:top w:val="none" w:sz="0" w:space="0" w:color="auto"/>
        <w:left w:val="none" w:sz="0" w:space="0" w:color="auto"/>
        <w:bottom w:val="none" w:sz="0" w:space="0" w:color="auto"/>
        <w:right w:val="none" w:sz="0" w:space="0" w:color="auto"/>
      </w:divBdr>
    </w:div>
    <w:div w:id="2063676261">
      <w:bodyDiv w:val="1"/>
      <w:marLeft w:val="0"/>
      <w:marRight w:val="0"/>
      <w:marTop w:val="0"/>
      <w:marBottom w:val="0"/>
      <w:divBdr>
        <w:top w:val="none" w:sz="0" w:space="0" w:color="auto"/>
        <w:left w:val="none" w:sz="0" w:space="0" w:color="auto"/>
        <w:bottom w:val="none" w:sz="0" w:space="0" w:color="auto"/>
        <w:right w:val="none" w:sz="0" w:space="0" w:color="auto"/>
      </w:divBdr>
    </w:div>
    <w:div w:id="2063941872">
      <w:bodyDiv w:val="1"/>
      <w:marLeft w:val="0"/>
      <w:marRight w:val="0"/>
      <w:marTop w:val="0"/>
      <w:marBottom w:val="0"/>
      <w:divBdr>
        <w:top w:val="none" w:sz="0" w:space="0" w:color="auto"/>
        <w:left w:val="none" w:sz="0" w:space="0" w:color="auto"/>
        <w:bottom w:val="none" w:sz="0" w:space="0" w:color="auto"/>
        <w:right w:val="none" w:sz="0" w:space="0" w:color="auto"/>
      </w:divBdr>
    </w:div>
    <w:div w:id="2064058242">
      <w:bodyDiv w:val="1"/>
      <w:marLeft w:val="0"/>
      <w:marRight w:val="0"/>
      <w:marTop w:val="0"/>
      <w:marBottom w:val="0"/>
      <w:divBdr>
        <w:top w:val="none" w:sz="0" w:space="0" w:color="auto"/>
        <w:left w:val="none" w:sz="0" w:space="0" w:color="auto"/>
        <w:bottom w:val="none" w:sz="0" w:space="0" w:color="auto"/>
        <w:right w:val="none" w:sz="0" w:space="0" w:color="auto"/>
      </w:divBdr>
      <w:divsChild>
        <w:div w:id="1090926634">
          <w:marLeft w:val="0"/>
          <w:marRight w:val="0"/>
          <w:marTop w:val="0"/>
          <w:marBottom w:val="0"/>
          <w:divBdr>
            <w:top w:val="none" w:sz="0" w:space="0" w:color="auto"/>
            <w:left w:val="none" w:sz="0" w:space="0" w:color="auto"/>
            <w:bottom w:val="none" w:sz="0" w:space="0" w:color="auto"/>
            <w:right w:val="none" w:sz="0" w:space="0" w:color="auto"/>
          </w:divBdr>
          <w:divsChild>
            <w:div w:id="1297638742">
              <w:marLeft w:val="0"/>
              <w:marRight w:val="225"/>
              <w:marTop w:val="0"/>
              <w:marBottom w:val="0"/>
              <w:divBdr>
                <w:top w:val="none" w:sz="0" w:space="0" w:color="auto"/>
                <w:left w:val="none" w:sz="0" w:space="0" w:color="auto"/>
                <w:bottom w:val="none" w:sz="0" w:space="0" w:color="auto"/>
                <w:right w:val="none" w:sz="0" w:space="0" w:color="auto"/>
              </w:divBdr>
            </w:div>
          </w:divsChild>
        </w:div>
        <w:div w:id="1144007249">
          <w:marLeft w:val="0"/>
          <w:marRight w:val="0"/>
          <w:marTop w:val="0"/>
          <w:marBottom w:val="0"/>
          <w:divBdr>
            <w:top w:val="none" w:sz="0" w:space="0" w:color="auto"/>
            <w:left w:val="none" w:sz="0" w:space="0" w:color="auto"/>
            <w:bottom w:val="none" w:sz="0" w:space="0" w:color="auto"/>
            <w:right w:val="none" w:sz="0" w:space="0" w:color="auto"/>
          </w:divBdr>
        </w:div>
      </w:divsChild>
    </w:div>
    <w:div w:id="2064593030">
      <w:bodyDiv w:val="1"/>
      <w:marLeft w:val="0"/>
      <w:marRight w:val="0"/>
      <w:marTop w:val="0"/>
      <w:marBottom w:val="0"/>
      <w:divBdr>
        <w:top w:val="none" w:sz="0" w:space="0" w:color="auto"/>
        <w:left w:val="none" w:sz="0" w:space="0" w:color="auto"/>
        <w:bottom w:val="none" w:sz="0" w:space="0" w:color="auto"/>
        <w:right w:val="none" w:sz="0" w:space="0" w:color="auto"/>
      </w:divBdr>
      <w:divsChild>
        <w:div w:id="13768982">
          <w:marLeft w:val="0"/>
          <w:marRight w:val="0"/>
          <w:marTop w:val="0"/>
          <w:marBottom w:val="0"/>
          <w:divBdr>
            <w:top w:val="none" w:sz="0" w:space="0" w:color="auto"/>
            <w:left w:val="none" w:sz="0" w:space="0" w:color="auto"/>
            <w:bottom w:val="none" w:sz="0" w:space="0" w:color="auto"/>
            <w:right w:val="none" w:sz="0" w:space="0" w:color="auto"/>
          </w:divBdr>
        </w:div>
        <w:div w:id="2038701201">
          <w:marLeft w:val="0"/>
          <w:marRight w:val="0"/>
          <w:marTop w:val="225"/>
          <w:marBottom w:val="150"/>
          <w:divBdr>
            <w:top w:val="none" w:sz="0" w:space="0" w:color="auto"/>
            <w:left w:val="none" w:sz="0" w:space="0" w:color="auto"/>
            <w:bottom w:val="none" w:sz="0" w:space="0" w:color="auto"/>
            <w:right w:val="none" w:sz="0" w:space="0" w:color="auto"/>
          </w:divBdr>
        </w:div>
        <w:div w:id="2123063713">
          <w:marLeft w:val="0"/>
          <w:marRight w:val="0"/>
          <w:marTop w:val="105"/>
          <w:marBottom w:val="0"/>
          <w:divBdr>
            <w:top w:val="none" w:sz="0" w:space="0" w:color="auto"/>
            <w:left w:val="none" w:sz="0" w:space="0" w:color="auto"/>
            <w:bottom w:val="none" w:sz="0" w:space="0" w:color="auto"/>
            <w:right w:val="none" w:sz="0" w:space="0" w:color="auto"/>
          </w:divBdr>
        </w:div>
      </w:divsChild>
    </w:div>
    <w:div w:id="2064866219">
      <w:bodyDiv w:val="1"/>
      <w:marLeft w:val="0"/>
      <w:marRight w:val="0"/>
      <w:marTop w:val="0"/>
      <w:marBottom w:val="0"/>
      <w:divBdr>
        <w:top w:val="none" w:sz="0" w:space="0" w:color="auto"/>
        <w:left w:val="none" w:sz="0" w:space="0" w:color="auto"/>
        <w:bottom w:val="none" w:sz="0" w:space="0" w:color="auto"/>
        <w:right w:val="none" w:sz="0" w:space="0" w:color="auto"/>
      </w:divBdr>
    </w:div>
    <w:div w:id="2066835965">
      <w:bodyDiv w:val="1"/>
      <w:marLeft w:val="0"/>
      <w:marRight w:val="0"/>
      <w:marTop w:val="0"/>
      <w:marBottom w:val="0"/>
      <w:divBdr>
        <w:top w:val="none" w:sz="0" w:space="0" w:color="auto"/>
        <w:left w:val="none" w:sz="0" w:space="0" w:color="auto"/>
        <w:bottom w:val="none" w:sz="0" w:space="0" w:color="auto"/>
        <w:right w:val="none" w:sz="0" w:space="0" w:color="auto"/>
      </w:divBdr>
    </w:div>
    <w:div w:id="2067219804">
      <w:bodyDiv w:val="1"/>
      <w:marLeft w:val="0"/>
      <w:marRight w:val="0"/>
      <w:marTop w:val="0"/>
      <w:marBottom w:val="0"/>
      <w:divBdr>
        <w:top w:val="none" w:sz="0" w:space="0" w:color="auto"/>
        <w:left w:val="none" w:sz="0" w:space="0" w:color="auto"/>
        <w:bottom w:val="none" w:sz="0" w:space="0" w:color="auto"/>
        <w:right w:val="none" w:sz="0" w:space="0" w:color="auto"/>
      </w:divBdr>
    </w:div>
    <w:div w:id="2068599830">
      <w:marLeft w:val="0"/>
      <w:marRight w:val="0"/>
      <w:marTop w:val="150"/>
      <w:marBottom w:val="300"/>
      <w:divBdr>
        <w:top w:val="single" w:sz="6" w:space="0" w:color="000000"/>
        <w:left w:val="single" w:sz="6" w:space="0" w:color="000000"/>
        <w:bottom w:val="single" w:sz="6" w:space="0" w:color="000000"/>
        <w:right w:val="single" w:sz="6" w:space="0" w:color="000000"/>
      </w:divBdr>
    </w:div>
    <w:div w:id="2069069414">
      <w:bodyDiv w:val="1"/>
      <w:marLeft w:val="0"/>
      <w:marRight w:val="0"/>
      <w:marTop w:val="0"/>
      <w:marBottom w:val="0"/>
      <w:divBdr>
        <w:top w:val="none" w:sz="0" w:space="0" w:color="auto"/>
        <w:left w:val="none" w:sz="0" w:space="0" w:color="auto"/>
        <w:bottom w:val="none" w:sz="0" w:space="0" w:color="auto"/>
        <w:right w:val="none" w:sz="0" w:space="0" w:color="auto"/>
      </w:divBdr>
    </w:div>
    <w:div w:id="2071225998">
      <w:bodyDiv w:val="1"/>
      <w:marLeft w:val="0"/>
      <w:marRight w:val="0"/>
      <w:marTop w:val="0"/>
      <w:marBottom w:val="0"/>
      <w:divBdr>
        <w:top w:val="none" w:sz="0" w:space="0" w:color="auto"/>
        <w:left w:val="none" w:sz="0" w:space="0" w:color="auto"/>
        <w:bottom w:val="none" w:sz="0" w:space="0" w:color="auto"/>
        <w:right w:val="none" w:sz="0" w:space="0" w:color="auto"/>
      </w:divBdr>
      <w:divsChild>
        <w:div w:id="1360425477">
          <w:marLeft w:val="0"/>
          <w:marRight w:val="0"/>
          <w:marTop w:val="0"/>
          <w:marBottom w:val="75"/>
          <w:divBdr>
            <w:top w:val="none" w:sz="0" w:space="0" w:color="auto"/>
            <w:left w:val="none" w:sz="0" w:space="0" w:color="auto"/>
            <w:bottom w:val="dotted" w:sz="6" w:space="2" w:color="DDDDDD"/>
            <w:right w:val="none" w:sz="0" w:space="0" w:color="auto"/>
          </w:divBdr>
        </w:div>
        <w:div w:id="1816600872">
          <w:marLeft w:val="0"/>
          <w:marRight w:val="0"/>
          <w:marTop w:val="0"/>
          <w:marBottom w:val="0"/>
          <w:divBdr>
            <w:top w:val="none" w:sz="0" w:space="0" w:color="auto"/>
            <w:left w:val="none" w:sz="0" w:space="0" w:color="auto"/>
            <w:bottom w:val="none" w:sz="0" w:space="0" w:color="auto"/>
            <w:right w:val="none" w:sz="0" w:space="0" w:color="auto"/>
          </w:divBdr>
        </w:div>
      </w:divsChild>
    </w:div>
    <w:div w:id="2071609018">
      <w:bodyDiv w:val="1"/>
      <w:marLeft w:val="0"/>
      <w:marRight w:val="0"/>
      <w:marTop w:val="0"/>
      <w:marBottom w:val="0"/>
      <w:divBdr>
        <w:top w:val="none" w:sz="0" w:space="0" w:color="auto"/>
        <w:left w:val="none" w:sz="0" w:space="0" w:color="auto"/>
        <w:bottom w:val="none" w:sz="0" w:space="0" w:color="auto"/>
        <w:right w:val="none" w:sz="0" w:space="0" w:color="auto"/>
      </w:divBdr>
      <w:divsChild>
        <w:div w:id="1245455469">
          <w:marLeft w:val="0"/>
          <w:marRight w:val="0"/>
          <w:marTop w:val="0"/>
          <w:marBottom w:val="0"/>
          <w:divBdr>
            <w:top w:val="none" w:sz="0" w:space="0" w:color="auto"/>
            <w:left w:val="none" w:sz="0" w:space="0" w:color="auto"/>
            <w:bottom w:val="none" w:sz="0" w:space="0" w:color="auto"/>
            <w:right w:val="none" w:sz="0" w:space="0" w:color="auto"/>
          </w:divBdr>
        </w:div>
        <w:div w:id="1390879051">
          <w:marLeft w:val="0"/>
          <w:marRight w:val="0"/>
          <w:marTop w:val="0"/>
          <w:marBottom w:val="75"/>
          <w:divBdr>
            <w:top w:val="none" w:sz="0" w:space="0" w:color="auto"/>
            <w:left w:val="none" w:sz="0" w:space="0" w:color="auto"/>
            <w:bottom w:val="dotted" w:sz="6" w:space="2" w:color="DDDDDD"/>
            <w:right w:val="none" w:sz="0" w:space="0" w:color="auto"/>
          </w:divBdr>
        </w:div>
      </w:divsChild>
    </w:div>
    <w:div w:id="2072002493">
      <w:bodyDiv w:val="1"/>
      <w:marLeft w:val="0"/>
      <w:marRight w:val="0"/>
      <w:marTop w:val="0"/>
      <w:marBottom w:val="0"/>
      <w:divBdr>
        <w:top w:val="none" w:sz="0" w:space="0" w:color="auto"/>
        <w:left w:val="none" w:sz="0" w:space="0" w:color="auto"/>
        <w:bottom w:val="none" w:sz="0" w:space="0" w:color="auto"/>
        <w:right w:val="none" w:sz="0" w:space="0" w:color="auto"/>
      </w:divBdr>
      <w:divsChild>
        <w:div w:id="3825643">
          <w:marLeft w:val="0"/>
          <w:marRight w:val="0"/>
          <w:marTop w:val="0"/>
          <w:marBottom w:val="45"/>
          <w:divBdr>
            <w:top w:val="none" w:sz="0" w:space="0" w:color="auto"/>
            <w:left w:val="none" w:sz="0" w:space="0" w:color="auto"/>
            <w:bottom w:val="none" w:sz="0" w:space="0" w:color="auto"/>
            <w:right w:val="none" w:sz="0" w:space="0" w:color="auto"/>
          </w:divBdr>
        </w:div>
        <w:div w:id="1945575189">
          <w:marLeft w:val="0"/>
          <w:marRight w:val="0"/>
          <w:marTop w:val="0"/>
          <w:marBottom w:val="0"/>
          <w:divBdr>
            <w:top w:val="none" w:sz="0" w:space="0" w:color="auto"/>
            <w:left w:val="none" w:sz="0" w:space="0" w:color="auto"/>
            <w:bottom w:val="none" w:sz="0" w:space="0" w:color="auto"/>
            <w:right w:val="none" w:sz="0" w:space="0" w:color="auto"/>
          </w:divBdr>
          <w:divsChild>
            <w:div w:id="167418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6406">
      <w:bodyDiv w:val="1"/>
      <w:marLeft w:val="0"/>
      <w:marRight w:val="0"/>
      <w:marTop w:val="0"/>
      <w:marBottom w:val="0"/>
      <w:divBdr>
        <w:top w:val="none" w:sz="0" w:space="0" w:color="auto"/>
        <w:left w:val="none" w:sz="0" w:space="0" w:color="auto"/>
        <w:bottom w:val="none" w:sz="0" w:space="0" w:color="auto"/>
        <w:right w:val="none" w:sz="0" w:space="0" w:color="auto"/>
      </w:divBdr>
      <w:divsChild>
        <w:div w:id="565920321">
          <w:marLeft w:val="0"/>
          <w:marRight w:val="0"/>
          <w:marTop w:val="0"/>
          <w:marBottom w:val="0"/>
          <w:divBdr>
            <w:top w:val="none" w:sz="0" w:space="0" w:color="auto"/>
            <w:left w:val="none" w:sz="0" w:space="0" w:color="auto"/>
            <w:bottom w:val="none" w:sz="0" w:space="0" w:color="auto"/>
            <w:right w:val="none" w:sz="0" w:space="0" w:color="auto"/>
          </w:divBdr>
          <w:divsChild>
            <w:div w:id="710307582">
              <w:marLeft w:val="0"/>
              <w:marRight w:val="0"/>
              <w:marTop w:val="0"/>
              <w:marBottom w:val="0"/>
              <w:divBdr>
                <w:top w:val="none" w:sz="0" w:space="0" w:color="auto"/>
                <w:left w:val="none" w:sz="0" w:space="0" w:color="auto"/>
                <w:bottom w:val="none" w:sz="0" w:space="0" w:color="auto"/>
                <w:right w:val="none" w:sz="0" w:space="0" w:color="auto"/>
              </w:divBdr>
              <w:divsChild>
                <w:div w:id="1954435292">
                  <w:marLeft w:val="0"/>
                  <w:marRight w:val="0"/>
                  <w:marTop w:val="0"/>
                  <w:marBottom w:val="0"/>
                  <w:divBdr>
                    <w:top w:val="none" w:sz="0" w:space="0" w:color="auto"/>
                    <w:left w:val="none" w:sz="0" w:space="0" w:color="auto"/>
                    <w:bottom w:val="none" w:sz="0" w:space="0" w:color="auto"/>
                    <w:right w:val="none" w:sz="0" w:space="0" w:color="auto"/>
                  </w:divBdr>
                  <w:divsChild>
                    <w:div w:id="12051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13192">
          <w:marLeft w:val="0"/>
          <w:marRight w:val="0"/>
          <w:marTop w:val="0"/>
          <w:marBottom w:val="0"/>
          <w:divBdr>
            <w:top w:val="none" w:sz="0" w:space="0" w:color="auto"/>
            <w:left w:val="none" w:sz="0" w:space="0" w:color="auto"/>
            <w:bottom w:val="none" w:sz="0" w:space="0" w:color="auto"/>
            <w:right w:val="none" w:sz="0" w:space="0" w:color="auto"/>
          </w:divBdr>
          <w:divsChild>
            <w:div w:id="1667201274">
              <w:marLeft w:val="0"/>
              <w:marRight w:val="0"/>
              <w:marTop w:val="0"/>
              <w:marBottom w:val="0"/>
              <w:divBdr>
                <w:top w:val="none" w:sz="0" w:space="0" w:color="auto"/>
                <w:left w:val="none" w:sz="0" w:space="0" w:color="auto"/>
                <w:bottom w:val="none" w:sz="0" w:space="0" w:color="auto"/>
                <w:right w:val="none" w:sz="0" w:space="0" w:color="auto"/>
              </w:divBdr>
              <w:divsChild>
                <w:div w:id="1160924588">
                  <w:marLeft w:val="0"/>
                  <w:marRight w:val="0"/>
                  <w:marTop w:val="0"/>
                  <w:marBottom w:val="0"/>
                  <w:divBdr>
                    <w:top w:val="none" w:sz="0" w:space="0" w:color="auto"/>
                    <w:left w:val="none" w:sz="0" w:space="0" w:color="auto"/>
                    <w:bottom w:val="none" w:sz="0" w:space="0" w:color="auto"/>
                    <w:right w:val="none" w:sz="0" w:space="0" w:color="auto"/>
                  </w:divBdr>
                  <w:divsChild>
                    <w:div w:id="1487476579">
                      <w:marLeft w:val="0"/>
                      <w:marRight w:val="300"/>
                      <w:marTop w:val="0"/>
                      <w:marBottom w:val="300"/>
                      <w:divBdr>
                        <w:top w:val="single" w:sz="6" w:space="8" w:color="FFFFFF"/>
                        <w:left w:val="single" w:sz="6" w:space="8" w:color="FFFFFF"/>
                        <w:bottom w:val="single" w:sz="6" w:space="8" w:color="FFFFFF"/>
                        <w:right w:val="single" w:sz="6" w:space="8" w:color="FFFFFF"/>
                      </w:divBdr>
                      <w:divsChild>
                        <w:div w:id="591739232">
                          <w:marLeft w:val="0"/>
                          <w:marRight w:val="150"/>
                          <w:marTop w:val="90"/>
                          <w:marBottom w:val="0"/>
                          <w:divBdr>
                            <w:top w:val="none" w:sz="0" w:space="0" w:color="auto"/>
                            <w:left w:val="none" w:sz="0" w:space="0" w:color="auto"/>
                            <w:bottom w:val="none" w:sz="0" w:space="0" w:color="auto"/>
                            <w:right w:val="none" w:sz="0" w:space="0" w:color="auto"/>
                          </w:divBdr>
                        </w:div>
                        <w:div w:id="903183614">
                          <w:marLeft w:val="0"/>
                          <w:marRight w:val="0"/>
                          <w:marTop w:val="0"/>
                          <w:marBottom w:val="90"/>
                          <w:divBdr>
                            <w:top w:val="none" w:sz="0" w:space="0" w:color="auto"/>
                            <w:left w:val="none" w:sz="0" w:space="0" w:color="auto"/>
                            <w:bottom w:val="none" w:sz="0" w:space="0" w:color="auto"/>
                            <w:right w:val="none" w:sz="0" w:space="0" w:color="auto"/>
                          </w:divBdr>
                        </w:div>
                        <w:div w:id="1159997904">
                          <w:marLeft w:val="0"/>
                          <w:marRight w:val="0"/>
                          <w:marTop w:val="0"/>
                          <w:marBottom w:val="90"/>
                          <w:divBdr>
                            <w:top w:val="none" w:sz="0" w:space="0" w:color="auto"/>
                            <w:left w:val="none" w:sz="0" w:space="0" w:color="auto"/>
                            <w:bottom w:val="none" w:sz="0" w:space="0" w:color="auto"/>
                            <w:right w:val="none" w:sz="0" w:space="0" w:color="auto"/>
                          </w:divBdr>
                        </w:div>
                        <w:div w:id="1418089659">
                          <w:marLeft w:val="0"/>
                          <w:marRight w:val="0"/>
                          <w:marTop w:val="0"/>
                          <w:marBottom w:val="90"/>
                          <w:divBdr>
                            <w:top w:val="none" w:sz="0" w:space="0" w:color="auto"/>
                            <w:left w:val="none" w:sz="0" w:space="0" w:color="auto"/>
                            <w:bottom w:val="none" w:sz="0" w:space="0" w:color="auto"/>
                            <w:right w:val="none" w:sz="0" w:space="0" w:color="auto"/>
                          </w:divBdr>
                        </w:div>
                        <w:div w:id="153342377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400320931">
          <w:marLeft w:val="0"/>
          <w:marRight w:val="0"/>
          <w:marTop w:val="0"/>
          <w:marBottom w:val="90"/>
          <w:divBdr>
            <w:top w:val="none" w:sz="0" w:space="0" w:color="auto"/>
            <w:left w:val="none" w:sz="0" w:space="0" w:color="auto"/>
            <w:bottom w:val="none" w:sz="0" w:space="0" w:color="auto"/>
            <w:right w:val="none" w:sz="0" w:space="0" w:color="auto"/>
          </w:divBdr>
          <w:divsChild>
            <w:div w:id="661003805">
              <w:marLeft w:val="0"/>
              <w:marRight w:val="0"/>
              <w:marTop w:val="0"/>
              <w:marBottom w:val="0"/>
              <w:divBdr>
                <w:top w:val="none" w:sz="0" w:space="0" w:color="auto"/>
                <w:left w:val="none" w:sz="0" w:space="0" w:color="auto"/>
                <w:bottom w:val="none" w:sz="0" w:space="0" w:color="auto"/>
                <w:right w:val="none" w:sz="0" w:space="0" w:color="auto"/>
              </w:divBdr>
              <w:divsChild>
                <w:div w:id="120502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1922">
          <w:marLeft w:val="0"/>
          <w:marRight w:val="0"/>
          <w:marTop w:val="0"/>
          <w:marBottom w:val="225"/>
          <w:divBdr>
            <w:top w:val="none" w:sz="0" w:space="0" w:color="auto"/>
            <w:left w:val="none" w:sz="0" w:space="0" w:color="auto"/>
            <w:bottom w:val="none" w:sz="0" w:space="0" w:color="auto"/>
            <w:right w:val="none" w:sz="0" w:space="0" w:color="auto"/>
          </w:divBdr>
          <w:divsChild>
            <w:div w:id="1683319531">
              <w:marLeft w:val="0"/>
              <w:marRight w:val="0"/>
              <w:marTop w:val="0"/>
              <w:marBottom w:val="0"/>
              <w:divBdr>
                <w:top w:val="none" w:sz="0" w:space="0" w:color="auto"/>
                <w:left w:val="none" w:sz="0" w:space="0" w:color="auto"/>
                <w:bottom w:val="none" w:sz="0" w:space="0" w:color="auto"/>
                <w:right w:val="none" w:sz="0" w:space="0" w:color="auto"/>
              </w:divBdr>
              <w:divsChild>
                <w:div w:id="3987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30415">
          <w:marLeft w:val="0"/>
          <w:marRight w:val="0"/>
          <w:marTop w:val="0"/>
          <w:marBottom w:val="300"/>
          <w:divBdr>
            <w:top w:val="none" w:sz="0" w:space="0" w:color="auto"/>
            <w:left w:val="none" w:sz="0" w:space="0" w:color="auto"/>
            <w:bottom w:val="none" w:sz="0" w:space="0" w:color="auto"/>
            <w:right w:val="none" w:sz="0" w:space="0" w:color="auto"/>
          </w:divBdr>
          <w:divsChild>
            <w:div w:id="187529384">
              <w:marLeft w:val="0"/>
              <w:marRight w:val="0"/>
              <w:marTop w:val="0"/>
              <w:marBottom w:val="0"/>
              <w:divBdr>
                <w:top w:val="none" w:sz="0" w:space="0" w:color="auto"/>
                <w:left w:val="none" w:sz="0" w:space="0" w:color="auto"/>
                <w:bottom w:val="none" w:sz="0" w:space="0" w:color="auto"/>
                <w:right w:val="none" w:sz="0" w:space="0" w:color="auto"/>
              </w:divBdr>
              <w:divsChild>
                <w:div w:id="153939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96774">
      <w:bodyDiv w:val="1"/>
      <w:marLeft w:val="0"/>
      <w:marRight w:val="0"/>
      <w:marTop w:val="0"/>
      <w:marBottom w:val="0"/>
      <w:divBdr>
        <w:top w:val="none" w:sz="0" w:space="0" w:color="auto"/>
        <w:left w:val="none" w:sz="0" w:space="0" w:color="auto"/>
        <w:bottom w:val="none" w:sz="0" w:space="0" w:color="auto"/>
        <w:right w:val="none" w:sz="0" w:space="0" w:color="auto"/>
      </w:divBdr>
    </w:div>
    <w:div w:id="2072345086">
      <w:bodyDiv w:val="1"/>
      <w:marLeft w:val="0"/>
      <w:marRight w:val="0"/>
      <w:marTop w:val="0"/>
      <w:marBottom w:val="0"/>
      <w:divBdr>
        <w:top w:val="none" w:sz="0" w:space="0" w:color="auto"/>
        <w:left w:val="none" w:sz="0" w:space="0" w:color="auto"/>
        <w:bottom w:val="none" w:sz="0" w:space="0" w:color="auto"/>
        <w:right w:val="none" w:sz="0" w:space="0" w:color="auto"/>
      </w:divBdr>
      <w:divsChild>
        <w:div w:id="1262101037">
          <w:marLeft w:val="0"/>
          <w:marRight w:val="0"/>
          <w:marTop w:val="0"/>
          <w:marBottom w:val="75"/>
          <w:divBdr>
            <w:top w:val="none" w:sz="0" w:space="0" w:color="auto"/>
            <w:left w:val="none" w:sz="0" w:space="0" w:color="auto"/>
            <w:bottom w:val="dotted" w:sz="6" w:space="2" w:color="DDDDDD"/>
            <w:right w:val="none" w:sz="0" w:space="0" w:color="auto"/>
          </w:divBdr>
        </w:div>
        <w:div w:id="1738744340">
          <w:marLeft w:val="0"/>
          <w:marRight w:val="0"/>
          <w:marTop w:val="0"/>
          <w:marBottom w:val="0"/>
          <w:divBdr>
            <w:top w:val="none" w:sz="0" w:space="0" w:color="auto"/>
            <w:left w:val="none" w:sz="0" w:space="0" w:color="auto"/>
            <w:bottom w:val="none" w:sz="0" w:space="0" w:color="auto"/>
            <w:right w:val="none" w:sz="0" w:space="0" w:color="auto"/>
          </w:divBdr>
        </w:div>
      </w:divsChild>
    </w:div>
    <w:div w:id="2072463879">
      <w:bodyDiv w:val="1"/>
      <w:marLeft w:val="0"/>
      <w:marRight w:val="0"/>
      <w:marTop w:val="0"/>
      <w:marBottom w:val="0"/>
      <w:divBdr>
        <w:top w:val="none" w:sz="0" w:space="0" w:color="auto"/>
        <w:left w:val="none" w:sz="0" w:space="0" w:color="auto"/>
        <w:bottom w:val="none" w:sz="0" w:space="0" w:color="auto"/>
        <w:right w:val="none" w:sz="0" w:space="0" w:color="auto"/>
      </w:divBdr>
    </w:div>
    <w:div w:id="2072581935">
      <w:bodyDiv w:val="1"/>
      <w:marLeft w:val="0"/>
      <w:marRight w:val="0"/>
      <w:marTop w:val="0"/>
      <w:marBottom w:val="0"/>
      <w:divBdr>
        <w:top w:val="none" w:sz="0" w:space="0" w:color="auto"/>
        <w:left w:val="none" w:sz="0" w:space="0" w:color="auto"/>
        <w:bottom w:val="none" w:sz="0" w:space="0" w:color="auto"/>
        <w:right w:val="none" w:sz="0" w:space="0" w:color="auto"/>
      </w:divBdr>
      <w:divsChild>
        <w:div w:id="1785807376">
          <w:marLeft w:val="0"/>
          <w:marRight w:val="0"/>
          <w:marTop w:val="0"/>
          <w:marBottom w:val="0"/>
          <w:divBdr>
            <w:top w:val="none" w:sz="0" w:space="0" w:color="auto"/>
            <w:left w:val="none" w:sz="0" w:space="0" w:color="auto"/>
            <w:bottom w:val="none" w:sz="0" w:space="0" w:color="auto"/>
            <w:right w:val="none" w:sz="0" w:space="0" w:color="auto"/>
          </w:divBdr>
          <w:divsChild>
            <w:div w:id="608776668">
              <w:marLeft w:val="0"/>
              <w:marRight w:val="0"/>
              <w:marTop w:val="0"/>
              <w:marBottom w:val="0"/>
              <w:divBdr>
                <w:top w:val="none" w:sz="0" w:space="0" w:color="auto"/>
                <w:left w:val="none" w:sz="0" w:space="0" w:color="auto"/>
                <w:bottom w:val="none" w:sz="0" w:space="0" w:color="auto"/>
                <w:right w:val="none" w:sz="0" w:space="0" w:color="auto"/>
              </w:divBdr>
              <w:divsChild>
                <w:div w:id="971642025">
                  <w:marLeft w:val="0"/>
                  <w:marRight w:val="0"/>
                  <w:marTop w:val="0"/>
                  <w:marBottom w:val="0"/>
                  <w:divBdr>
                    <w:top w:val="none" w:sz="0" w:space="0" w:color="auto"/>
                    <w:left w:val="none" w:sz="0" w:space="0" w:color="auto"/>
                    <w:bottom w:val="none" w:sz="0" w:space="0" w:color="auto"/>
                    <w:right w:val="none" w:sz="0" w:space="0" w:color="auto"/>
                  </w:divBdr>
                  <w:divsChild>
                    <w:div w:id="488249307">
                      <w:marLeft w:val="0"/>
                      <w:marRight w:val="0"/>
                      <w:marTop w:val="0"/>
                      <w:marBottom w:val="0"/>
                      <w:divBdr>
                        <w:top w:val="none" w:sz="0" w:space="0" w:color="auto"/>
                        <w:left w:val="none" w:sz="0" w:space="0" w:color="auto"/>
                        <w:bottom w:val="none" w:sz="0" w:space="0" w:color="auto"/>
                        <w:right w:val="none" w:sz="0" w:space="0" w:color="auto"/>
                      </w:divBdr>
                      <w:divsChild>
                        <w:div w:id="968318993">
                          <w:marLeft w:val="0"/>
                          <w:marRight w:val="0"/>
                          <w:marTop w:val="0"/>
                          <w:marBottom w:val="0"/>
                          <w:divBdr>
                            <w:top w:val="none" w:sz="0" w:space="0" w:color="auto"/>
                            <w:left w:val="none" w:sz="0" w:space="0" w:color="auto"/>
                            <w:bottom w:val="none" w:sz="0" w:space="0" w:color="auto"/>
                            <w:right w:val="none" w:sz="0" w:space="0" w:color="auto"/>
                          </w:divBdr>
                          <w:divsChild>
                            <w:div w:id="1822188516">
                              <w:marLeft w:val="0"/>
                              <w:marRight w:val="0"/>
                              <w:marTop w:val="0"/>
                              <w:marBottom w:val="0"/>
                              <w:divBdr>
                                <w:top w:val="none" w:sz="0" w:space="0" w:color="auto"/>
                                <w:left w:val="none" w:sz="0" w:space="0" w:color="auto"/>
                                <w:bottom w:val="none" w:sz="0" w:space="0" w:color="auto"/>
                                <w:right w:val="none" w:sz="0" w:space="0" w:color="auto"/>
                              </w:divBdr>
                              <w:divsChild>
                                <w:div w:id="293482602">
                                  <w:marLeft w:val="0"/>
                                  <w:marRight w:val="0"/>
                                  <w:marTop w:val="0"/>
                                  <w:marBottom w:val="0"/>
                                  <w:divBdr>
                                    <w:top w:val="none" w:sz="0" w:space="0" w:color="auto"/>
                                    <w:left w:val="none" w:sz="0" w:space="0" w:color="auto"/>
                                    <w:bottom w:val="none" w:sz="0" w:space="0" w:color="auto"/>
                                    <w:right w:val="none" w:sz="0" w:space="0" w:color="auto"/>
                                  </w:divBdr>
                                  <w:divsChild>
                                    <w:div w:id="161863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2845228">
      <w:bodyDiv w:val="1"/>
      <w:marLeft w:val="0"/>
      <w:marRight w:val="0"/>
      <w:marTop w:val="0"/>
      <w:marBottom w:val="0"/>
      <w:divBdr>
        <w:top w:val="none" w:sz="0" w:space="0" w:color="auto"/>
        <w:left w:val="none" w:sz="0" w:space="0" w:color="auto"/>
        <w:bottom w:val="none" w:sz="0" w:space="0" w:color="auto"/>
        <w:right w:val="none" w:sz="0" w:space="0" w:color="auto"/>
      </w:divBdr>
      <w:divsChild>
        <w:div w:id="427577243">
          <w:marLeft w:val="0"/>
          <w:marRight w:val="0"/>
          <w:marTop w:val="0"/>
          <w:marBottom w:val="0"/>
          <w:divBdr>
            <w:top w:val="none" w:sz="0" w:space="0" w:color="auto"/>
            <w:left w:val="none" w:sz="0" w:space="0" w:color="auto"/>
            <w:bottom w:val="none" w:sz="0" w:space="0" w:color="auto"/>
            <w:right w:val="none" w:sz="0" w:space="0" w:color="auto"/>
          </w:divBdr>
        </w:div>
      </w:divsChild>
    </w:div>
    <w:div w:id="2073383188">
      <w:bodyDiv w:val="1"/>
      <w:marLeft w:val="0"/>
      <w:marRight w:val="0"/>
      <w:marTop w:val="0"/>
      <w:marBottom w:val="0"/>
      <w:divBdr>
        <w:top w:val="none" w:sz="0" w:space="0" w:color="auto"/>
        <w:left w:val="none" w:sz="0" w:space="0" w:color="auto"/>
        <w:bottom w:val="none" w:sz="0" w:space="0" w:color="auto"/>
        <w:right w:val="none" w:sz="0" w:space="0" w:color="auto"/>
      </w:divBdr>
    </w:div>
    <w:div w:id="2074883885">
      <w:bodyDiv w:val="1"/>
      <w:marLeft w:val="0"/>
      <w:marRight w:val="0"/>
      <w:marTop w:val="0"/>
      <w:marBottom w:val="0"/>
      <w:divBdr>
        <w:top w:val="none" w:sz="0" w:space="0" w:color="auto"/>
        <w:left w:val="none" w:sz="0" w:space="0" w:color="auto"/>
        <w:bottom w:val="none" w:sz="0" w:space="0" w:color="auto"/>
        <w:right w:val="none" w:sz="0" w:space="0" w:color="auto"/>
      </w:divBdr>
    </w:div>
    <w:div w:id="2076121129">
      <w:bodyDiv w:val="1"/>
      <w:marLeft w:val="0"/>
      <w:marRight w:val="0"/>
      <w:marTop w:val="0"/>
      <w:marBottom w:val="0"/>
      <w:divBdr>
        <w:top w:val="none" w:sz="0" w:space="0" w:color="auto"/>
        <w:left w:val="none" w:sz="0" w:space="0" w:color="auto"/>
        <w:bottom w:val="none" w:sz="0" w:space="0" w:color="auto"/>
        <w:right w:val="none" w:sz="0" w:space="0" w:color="auto"/>
      </w:divBdr>
    </w:div>
    <w:div w:id="2076777592">
      <w:bodyDiv w:val="1"/>
      <w:marLeft w:val="0"/>
      <w:marRight w:val="0"/>
      <w:marTop w:val="0"/>
      <w:marBottom w:val="0"/>
      <w:divBdr>
        <w:top w:val="none" w:sz="0" w:space="0" w:color="auto"/>
        <w:left w:val="none" w:sz="0" w:space="0" w:color="auto"/>
        <w:bottom w:val="none" w:sz="0" w:space="0" w:color="auto"/>
        <w:right w:val="none" w:sz="0" w:space="0" w:color="auto"/>
      </w:divBdr>
      <w:divsChild>
        <w:div w:id="627205931">
          <w:marLeft w:val="0"/>
          <w:marRight w:val="0"/>
          <w:marTop w:val="0"/>
          <w:marBottom w:val="0"/>
          <w:divBdr>
            <w:top w:val="none" w:sz="0" w:space="0" w:color="auto"/>
            <w:left w:val="single" w:sz="6" w:space="0" w:color="EBEBEB"/>
            <w:bottom w:val="none" w:sz="0" w:space="0" w:color="auto"/>
            <w:right w:val="single" w:sz="6" w:space="0" w:color="EBEBEB"/>
          </w:divBdr>
          <w:divsChild>
            <w:div w:id="1351838662">
              <w:marLeft w:val="0"/>
              <w:marRight w:val="0"/>
              <w:marTop w:val="300"/>
              <w:marBottom w:val="600"/>
              <w:divBdr>
                <w:top w:val="none" w:sz="0" w:space="0" w:color="auto"/>
                <w:left w:val="none" w:sz="0" w:space="0" w:color="auto"/>
                <w:bottom w:val="none" w:sz="0" w:space="0" w:color="auto"/>
                <w:right w:val="none" w:sz="0" w:space="0" w:color="auto"/>
              </w:divBdr>
              <w:divsChild>
                <w:div w:id="11275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7355">
      <w:bodyDiv w:val="1"/>
      <w:marLeft w:val="0"/>
      <w:marRight w:val="0"/>
      <w:marTop w:val="0"/>
      <w:marBottom w:val="0"/>
      <w:divBdr>
        <w:top w:val="none" w:sz="0" w:space="0" w:color="auto"/>
        <w:left w:val="none" w:sz="0" w:space="0" w:color="auto"/>
        <w:bottom w:val="none" w:sz="0" w:space="0" w:color="auto"/>
        <w:right w:val="none" w:sz="0" w:space="0" w:color="auto"/>
      </w:divBdr>
    </w:div>
    <w:div w:id="2078702776">
      <w:bodyDiv w:val="1"/>
      <w:marLeft w:val="0"/>
      <w:marRight w:val="0"/>
      <w:marTop w:val="0"/>
      <w:marBottom w:val="0"/>
      <w:divBdr>
        <w:top w:val="none" w:sz="0" w:space="0" w:color="auto"/>
        <w:left w:val="none" w:sz="0" w:space="0" w:color="auto"/>
        <w:bottom w:val="none" w:sz="0" w:space="0" w:color="auto"/>
        <w:right w:val="none" w:sz="0" w:space="0" w:color="auto"/>
      </w:divBdr>
      <w:divsChild>
        <w:div w:id="1210651979">
          <w:marLeft w:val="0"/>
          <w:marRight w:val="0"/>
          <w:marTop w:val="0"/>
          <w:marBottom w:val="135"/>
          <w:divBdr>
            <w:top w:val="none" w:sz="0" w:space="0" w:color="auto"/>
            <w:left w:val="none" w:sz="0" w:space="0" w:color="auto"/>
            <w:bottom w:val="dotted" w:sz="6" w:space="6" w:color="DBDBDB"/>
            <w:right w:val="none" w:sz="0" w:space="0" w:color="auto"/>
          </w:divBdr>
        </w:div>
      </w:divsChild>
    </w:div>
    <w:div w:id="2079285525">
      <w:bodyDiv w:val="1"/>
      <w:marLeft w:val="0"/>
      <w:marRight w:val="0"/>
      <w:marTop w:val="0"/>
      <w:marBottom w:val="0"/>
      <w:divBdr>
        <w:top w:val="none" w:sz="0" w:space="0" w:color="auto"/>
        <w:left w:val="none" w:sz="0" w:space="0" w:color="auto"/>
        <w:bottom w:val="none" w:sz="0" w:space="0" w:color="auto"/>
        <w:right w:val="none" w:sz="0" w:space="0" w:color="auto"/>
      </w:divBdr>
    </w:div>
    <w:div w:id="2080469748">
      <w:bodyDiv w:val="1"/>
      <w:marLeft w:val="0"/>
      <w:marRight w:val="0"/>
      <w:marTop w:val="0"/>
      <w:marBottom w:val="0"/>
      <w:divBdr>
        <w:top w:val="none" w:sz="0" w:space="0" w:color="auto"/>
        <w:left w:val="none" w:sz="0" w:space="0" w:color="auto"/>
        <w:bottom w:val="none" w:sz="0" w:space="0" w:color="auto"/>
        <w:right w:val="none" w:sz="0" w:space="0" w:color="auto"/>
      </w:divBdr>
    </w:div>
    <w:div w:id="2080977652">
      <w:bodyDiv w:val="1"/>
      <w:marLeft w:val="0"/>
      <w:marRight w:val="0"/>
      <w:marTop w:val="0"/>
      <w:marBottom w:val="0"/>
      <w:divBdr>
        <w:top w:val="none" w:sz="0" w:space="0" w:color="auto"/>
        <w:left w:val="none" w:sz="0" w:space="0" w:color="auto"/>
        <w:bottom w:val="none" w:sz="0" w:space="0" w:color="auto"/>
        <w:right w:val="none" w:sz="0" w:space="0" w:color="auto"/>
      </w:divBdr>
    </w:div>
    <w:div w:id="2081056625">
      <w:bodyDiv w:val="1"/>
      <w:marLeft w:val="0"/>
      <w:marRight w:val="0"/>
      <w:marTop w:val="0"/>
      <w:marBottom w:val="0"/>
      <w:divBdr>
        <w:top w:val="none" w:sz="0" w:space="0" w:color="auto"/>
        <w:left w:val="none" w:sz="0" w:space="0" w:color="auto"/>
        <w:bottom w:val="none" w:sz="0" w:space="0" w:color="auto"/>
        <w:right w:val="none" w:sz="0" w:space="0" w:color="auto"/>
      </w:divBdr>
    </w:div>
    <w:div w:id="2081827411">
      <w:bodyDiv w:val="1"/>
      <w:marLeft w:val="0"/>
      <w:marRight w:val="0"/>
      <w:marTop w:val="0"/>
      <w:marBottom w:val="0"/>
      <w:divBdr>
        <w:top w:val="none" w:sz="0" w:space="0" w:color="auto"/>
        <w:left w:val="none" w:sz="0" w:space="0" w:color="auto"/>
        <w:bottom w:val="none" w:sz="0" w:space="0" w:color="auto"/>
        <w:right w:val="none" w:sz="0" w:space="0" w:color="auto"/>
      </w:divBdr>
      <w:divsChild>
        <w:div w:id="1901012163">
          <w:marLeft w:val="0"/>
          <w:marRight w:val="0"/>
          <w:marTop w:val="0"/>
          <w:marBottom w:val="75"/>
          <w:divBdr>
            <w:top w:val="none" w:sz="0" w:space="0" w:color="auto"/>
            <w:left w:val="none" w:sz="0" w:space="0" w:color="auto"/>
            <w:bottom w:val="dotted" w:sz="6" w:space="2" w:color="DDDDDD"/>
            <w:right w:val="none" w:sz="0" w:space="0" w:color="auto"/>
          </w:divBdr>
        </w:div>
        <w:div w:id="1953854816">
          <w:marLeft w:val="0"/>
          <w:marRight w:val="0"/>
          <w:marTop w:val="0"/>
          <w:marBottom w:val="0"/>
          <w:divBdr>
            <w:top w:val="none" w:sz="0" w:space="0" w:color="auto"/>
            <w:left w:val="none" w:sz="0" w:space="0" w:color="auto"/>
            <w:bottom w:val="none" w:sz="0" w:space="0" w:color="auto"/>
            <w:right w:val="none" w:sz="0" w:space="0" w:color="auto"/>
          </w:divBdr>
          <w:divsChild>
            <w:div w:id="72899667">
              <w:marLeft w:val="0"/>
              <w:marRight w:val="0"/>
              <w:marTop w:val="0"/>
              <w:marBottom w:val="0"/>
              <w:divBdr>
                <w:top w:val="none" w:sz="0" w:space="0" w:color="auto"/>
                <w:left w:val="none" w:sz="0" w:space="0" w:color="auto"/>
                <w:bottom w:val="none" w:sz="0" w:space="0" w:color="auto"/>
                <w:right w:val="none" w:sz="0" w:space="0" w:color="auto"/>
              </w:divBdr>
              <w:divsChild>
                <w:div w:id="139646609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2082749171">
      <w:bodyDiv w:val="1"/>
      <w:marLeft w:val="0"/>
      <w:marRight w:val="0"/>
      <w:marTop w:val="0"/>
      <w:marBottom w:val="0"/>
      <w:divBdr>
        <w:top w:val="none" w:sz="0" w:space="0" w:color="auto"/>
        <w:left w:val="none" w:sz="0" w:space="0" w:color="auto"/>
        <w:bottom w:val="none" w:sz="0" w:space="0" w:color="auto"/>
        <w:right w:val="none" w:sz="0" w:space="0" w:color="auto"/>
      </w:divBdr>
      <w:divsChild>
        <w:div w:id="201358505">
          <w:marLeft w:val="0"/>
          <w:marRight w:val="0"/>
          <w:marTop w:val="0"/>
          <w:marBottom w:val="150"/>
          <w:divBdr>
            <w:top w:val="none" w:sz="0" w:space="0" w:color="auto"/>
            <w:left w:val="none" w:sz="0" w:space="0" w:color="auto"/>
            <w:bottom w:val="none" w:sz="0" w:space="0" w:color="auto"/>
            <w:right w:val="none" w:sz="0" w:space="0" w:color="auto"/>
          </w:divBdr>
        </w:div>
        <w:div w:id="745689120">
          <w:marLeft w:val="0"/>
          <w:marRight w:val="0"/>
          <w:marTop w:val="225"/>
          <w:marBottom w:val="0"/>
          <w:divBdr>
            <w:top w:val="none" w:sz="0" w:space="0" w:color="auto"/>
            <w:left w:val="none" w:sz="0" w:space="0" w:color="auto"/>
            <w:bottom w:val="none" w:sz="0" w:space="0" w:color="auto"/>
            <w:right w:val="none" w:sz="0" w:space="0" w:color="auto"/>
          </w:divBdr>
          <w:divsChild>
            <w:div w:id="228078124">
              <w:marLeft w:val="0"/>
              <w:marRight w:val="0"/>
              <w:marTop w:val="0"/>
              <w:marBottom w:val="75"/>
              <w:divBdr>
                <w:top w:val="none" w:sz="0" w:space="0" w:color="auto"/>
                <w:left w:val="none" w:sz="0" w:space="0" w:color="auto"/>
                <w:bottom w:val="none" w:sz="0" w:space="0" w:color="auto"/>
                <w:right w:val="none" w:sz="0" w:space="0" w:color="auto"/>
              </w:divBdr>
            </w:div>
            <w:div w:id="696202264">
              <w:marLeft w:val="0"/>
              <w:marRight w:val="0"/>
              <w:marTop w:val="0"/>
              <w:marBottom w:val="300"/>
              <w:divBdr>
                <w:top w:val="none" w:sz="0" w:space="0" w:color="auto"/>
                <w:left w:val="none" w:sz="0" w:space="0" w:color="auto"/>
                <w:bottom w:val="none" w:sz="0" w:space="0" w:color="auto"/>
                <w:right w:val="none" w:sz="0" w:space="0" w:color="auto"/>
              </w:divBdr>
            </w:div>
            <w:div w:id="1515848315">
              <w:marLeft w:val="0"/>
              <w:marRight w:val="0"/>
              <w:marTop w:val="0"/>
              <w:marBottom w:val="300"/>
              <w:divBdr>
                <w:top w:val="none" w:sz="0" w:space="0" w:color="auto"/>
                <w:left w:val="none" w:sz="0" w:space="0" w:color="auto"/>
                <w:bottom w:val="none" w:sz="0" w:space="0" w:color="auto"/>
                <w:right w:val="none" w:sz="0" w:space="0" w:color="auto"/>
              </w:divBdr>
              <w:divsChild>
                <w:div w:id="321666982">
                  <w:marLeft w:val="0"/>
                  <w:marRight w:val="150"/>
                  <w:marTop w:val="0"/>
                  <w:marBottom w:val="150"/>
                  <w:divBdr>
                    <w:top w:val="none" w:sz="0" w:space="0" w:color="auto"/>
                    <w:left w:val="none" w:sz="0" w:space="0" w:color="auto"/>
                    <w:bottom w:val="none" w:sz="0" w:space="0" w:color="auto"/>
                    <w:right w:val="none" w:sz="0" w:space="0" w:color="auto"/>
                  </w:divBdr>
                  <w:divsChild>
                    <w:div w:id="797114525">
                      <w:marLeft w:val="0"/>
                      <w:marRight w:val="0"/>
                      <w:marTop w:val="150"/>
                      <w:marBottom w:val="0"/>
                      <w:divBdr>
                        <w:top w:val="none" w:sz="0" w:space="0" w:color="auto"/>
                        <w:left w:val="none" w:sz="0" w:space="0" w:color="auto"/>
                        <w:bottom w:val="none" w:sz="0" w:space="0" w:color="auto"/>
                        <w:right w:val="none" w:sz="0" w:space="0" w:color="auto"/>
                      </w:divBdr>
                      <w:divsChild>
                        <w:div w:id="772436447">
                          <w:marLeft w:val="0"/>
                          <w:marRight w:val="0"/>
                          <w:marTop w:val="0"/>
                          <w:marBottom w:val="0"/>
                          <w:divBdr>
                            <w:top w:val="none" w:sz="0" w:space="0" w:color="auto"/>
                            <w:left w:val="none" w:sz="0" w:space="0" w:color="auto"/>
                            <w:bottom w:val="none" w:sz="0" w:space="0" w:color="auto"/>
                            <w:right w:val="none" w:sz="0" w:space="0" w:color="auto"/>
                          </w:divBdr>
                          <w:divsChild>
                            <w:div w:id="45653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0641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85492955">
      <w:bodyDiv w:val="1"/>
      <w:marLeft w:val="0"/>
      <w:marRight w:val="0"/>
      <w:marTop w:val="0"/>
      <w:marBottom w:val="0"/>
      <w:divBdr>
        <w:top w:val="none" w:sz="0" w:space="0" w:color="auto"/>
        <w:left w:val="none" w:sz="0" w:space="0" w:color="auto"/>
        <w:bottom w:val="none" w:sz="0" w:space="0" w:color="auto"/>
        <w:right w:val="none" w:sz="0" w:space="0" w:color="auto"/>
      </w:divBdr>
    </w:div>
    <w:div w:id="2087222117">
      <w:bodyDiv w:val="1"/>
      <w:marLeft w:val="0"/>
      <w:marRight w:val="0"/>
      <w:marTop w:val="0"/>
      <w:marBottom w:val="0"/>
      <w:divBdr>
        <w:top w:val="none" w:sz="0" w:space="0" w:color="auto"/>
        <w:left w:val="none" w:sz="0" w:space="0" w:color="auto"/>
        <w:bottom w:val="none" w:sz="0" w:space="0" w:color="auto"/>
        <w:right w:val="none" w:sz="0" w:space="0" w:color="auto"/>
      </w:divBdr>
    </w:div>
    <w:div w:id="2088262979">
      <w:bodyDiv w:val="1"/>
      <w:marLeft w:val="0"/>
      <w:marRight w:val="0"/>
      <w:marTop w:val="0"/>
      <w:marBottom w:val="0"/>
      <w:divBdr>
        <w:top w:val="none" w:sz="0" w:space="0" w:color="auto"/>
        <w:left w:val="none" w:sz="0" w:space="0" w:color="auto"/>
        <w:bottom w:val="none" w:sz="0" w:space="0" w:color="auto"/>
        <w:right w:val="none" w:sz="0" w:space="0" w:color="auto"/>
      </w:divBdr>
    </w:div>
    <w:div w:id="2089687577">
      <w:bodyDiv w:val="1"/>
      <w:marLeft w:val="0"/>
      <w:marRight w:val="0"/>
      <w:marTop w:val="0"/>
      <w:marBottom w:val="0"/>
      <w:divBdr>
        <w:top w:val="none" w:sz="0" w:space="0" w:color="auto"/>
        <w:left w:val="none" w:sz="0" w:space="0" w:color="auto"/>
        <w:bottom w:val="none" w:sz="0" w:space="0" w:color="auto"/>
        <w:right w:val="none" w:sz="0" w:space="0" w:color="auto"/>
      </w:divBdr>
      <w:divsChild>
        <w:div w:id="1954512224">
          <w:marLeft w:val="0"/>
          <w:marRight w:val="0"/>
          <w:marTop w:val="0"/>
          <w:marBottom w:val="0"/>
          <w:divBdr>
            <w:top w:val="none" w:sz="0" w:space="0" w:color="auto"/>
            <w:left w:val="none" w:sz="0" w:space="0" w:color="auto"/>
            <w:bottom w:val="none" w:sz="0" w:space="0" w:color="auto"/>
            <w:right w:val="none" w:sz="0" w:space="0" w:color="auto"/>
          </w:divBdr>
        </w:div>
      </w:divsChild>
    </w:div>
    <w:div w:id="2089812427">
      <w:bodyDiv w:val="1"/>
      <w:marLeft w:val="0"/>
      <w:marRight w:val="0"/>
      <w:marTop w:val="0"/>
      <w:marBottom w:val="0"/>
      <w:divBdr>
        <w:top w:val="none" w:sz="0" w:space="0" w:color="auto"/>
        <w:left w:val="none" w:sz="0" w:space="0" w:color="auto"/>
        <w:bottom w:val="none" w:sz="0" w:space="0" w:color="auto"/>
        <w:right w:val="none" w:sz="0" w:space="0" w:color="auto"/>
      </w:divBdr>
      <w:divsChild>
        <w:div w:id="1022901228">
          <w:marLeft w:val="0"/>
          <w:marRight w:val="0"/>
          <w:marTop w:val="150"/>
          <w:marBottom w:val="75"/>
          <w:divBdr>
            <w:top w:val="none" w:sz="0" w:space="0" w:color="auto"/>
            <w:left w:val="none" w:sz="0" w:space="0" w:color="auto"/>
            <w:bottom w:val="none" w:sz="0" w:space="0" w:color="auto"/>
            <w:right w:val="none" w:sz="0" w:space="0" w:color="auto"/>
          </w:divBdr>
        </w:div>
        <w:div w:id="1123646612">
          <w:marLeft w:val="0"/>
          <w:marRight w:val="0"/>
          <w:marTop w:val="150"/>
          <w:marBottom w:val="300"/>
          <w:divBdr>
            <w:top w:val="single" w:sz="6" w:space="0" w:color="000000"/>
            <w:left w:val="single" w:sz="6" w:space="0" w:color="000000"/>
            <w:bottom w:val="single" w:sz="6" w:space="0" w:color="000000"/>
            <w:right w:val="single" w:sz="6" w:space="0" w:color="000000"/>
          </w:divBdr>
        </w:div>
        <w:div w:id="1679582577">
          <w:marLeft w:val="0"/>
          <w:marRight w:val="0"/>
          <w:marTop w:val="0"/>
          <w:marBottom w:val="75"/>
          <w:divBdr>
            <w:top w:val="none" w:sz="0" w:space="0" w:color="auto"/>
            <w:left w:val="none" w:sz="0" w:space="0" w:color="auto"/>
            <w:bottom w:val="none" w:sz="0" w:space="0" w:color="auto"/>
            <w:right w:val="none" w:sz="0" w:space="0" w:color="auto"/>
          </w:divBdr>
        </w:div>
        <w:div w:id="2030638251">
          <w:marLeft w:val="0"/>
          <w:marRight w:val="0"/>
          <w:marTop w:val="0"/>
          <w:marBottom w:val="225"/>
          <w:divBdr>
            <w:top w:val="none" w:sz="0" w:space="0" w:color="auto"/>
            <w:left w:val="none" w:sz="0" w:space="0" w:color="auto"/>
            <w:bottom w:val="none" w:sz="0" w:space="0" w:color="auto"/>
            <w:right w:val="none" w:sz="0" w:space="0" w:color="auto"/>
          </w:divBdr>
        </w:div>
      </w:divsChild>
    </w:div>
    <w:div w:id="2091658614">
      <w:bodyDiv w:val="1"/>
      <w:marLeft w:val="0"/>
      <w:marRight w:val="0"/>
      <w:marTop w:val="0"/>
      <w:marBottom w:val="0"/>
      <w:divBdr>
        <w:top w:val="none" w:sz="0" w:space="0" w:color="auto"/>
        <w:left w:val="none" w:sz="0" w:space="0" w:color="auto"/>
        <w:bottom w:val="none" w:sz="0" w:space="0" w:color="auto"/>
        <w:right w:val="none" w:sz="0" w:space="0" w:color="auto"/>
      </w:divBdr>
      <w:divsChild>
        <w:div w:id="494296882">
          <w:marLeft w:val="0"/>
          <w:marRight w:val="0"/>
          <w:marTop w:val="0"/>
          <w:marBottom w:val="75"/>
          <w:divBdr>
            <w:top w:val="none" w:sz="0" w:space="0" w:color="auto"/>
            <w:left w:val="none" w:sz="0" w:space="0" w:color="auto"/>
            <w:bottom w:val="dotted" w:sz="6" w:space="2" w:color="DDDDDD"/>
            <w:right w:val="none" w:sz="0" w:space="0" w:color="auto"/>
          </w:divBdr>
        </w:div>
        <w:div w:id="659775194">
          <w:marLeft w:val="0"/>
          <w:marRight w:val="0"/>
          <w:marTop w:val="0"/>
          <w:marBottom w:val="0"/>
          <w:divBdr>
            <w:top w:val="none" w:sz="0" w:space="0" w:color="auto"/>
            <w:left w:val="none" w:sz="0" w:space="0" w:color="auto"/>
            <w:bottom w:val="none" w:sz="0" w:space="0" w:color="auto"/>
            <w:right w:val="none" w:sz="0" w:space="0" w:color="auto"/>
          </w:divBdr>
        </w:div>
      </w:divsChild>
    </w:div>
    <w:div w:id="2095854128">
      <w:bodyDiv w:val="1"/>
      <w:marLeft w:val="0"/>
      <w:marRight w:val="0"/>
      <w:marTop w:val="0"/>
      <w:marBottom w:val="0"/>
      <w:divBdr>
        <w:top w:val="none" w:sz="0" w:space="0" w:color="auto"/>
        <w:left w:val="none" w:sz="0" w:space="0" w:color="auto"/>
        <w:bottom w:val="none" w:sz="0" w:space="0" w:color="auto"/>
        <w:right w:val="none" w:sz="0" w:space="0" w:color="auto"/>
      </w:divBdr>
      <w:divsChild>
        <w:div w:id="787897484">
          <w:marLeft w:val="0"/>
          <w:marRight w:val="0"/>
          <w:marTop w:val="0"/>
          <w:marBottom w:val="0"/>
          <w:divBdr>
            <w:top w:val="none" w:sz="0" w:space="0" w:color="auto"/>
            <w:left w:val="none" w:sz="0" w:space="0" w:color="auto"/>
            <w:bottom w:val="none" w:sz="0" w:space="0" w:color="auto"/>
            <w:right w:val="none" w:sz="0" w:space="0" w:color="auto"/>
          </w:divBdr>
          <w:divsChild>
            <w:div w:id="1677728694">
              <w:marLeft w:val="0"/>
              <w:marRight w:val="0"/>
              <w:marTop w:val="0"/>
              <w:marBottom w:val="0"/>
              <w:divBdr>
                <w:top w:val="none" w:sz="0" w:space="0" w:color="auto"/>
                <w:left w:val="none" w:sz="0" w:space="0" w:color="auto"/>
                <w:bottom w:val="none" w:sz="0" w:space="0" w:color="auto"/>
                <w:right w:val="none" w:sz="0" w:space="0" w:color="auto"/>
              </w:divBdr>
              <w:divsChild>
                <w:div w:id="1408959040">
                  <w:marLeft w:val="0"/>
                  <w:marRight w:val="0"/>
                  <w:marTop w:val="0"/>
                  <w:marBottom w:val="0"/>
                  <w:divBdr>
                    <w:top w:val="none" w:sz="0" w:space="0" w:color="auto"/>
                    <w:left w:val="none" w:sz="0" w:space="0" w:color="auto"/>
                    <w:bottom w:val="none" w:sz="0" w:space="0" w:color="auto"/>
                    <w:right w:val="none" w:sz="0" w:space="0" w:color="auto"/>
                  </w:divBdr>
                  <w:divsChild>
                    <w:div w:id="671956712">
                      <w:marLeft w:val="-225"/>
                      <w:marRight w:val="-225"/>
                      <w:marTop w:val="0"/>
                      <w:marBottom w:val="0"/>
                      <w:divBdr>
                        <w:top w:val="none" w:sz="0" w:space="0" w:color="auto"/>
                        <w:left w:val="none" w:sz="0" w:space="0" w:color="auto"/>
                        <w:bottom w:val="none" w:sz="0" w:space="0" w:color="auto"/>
                        <w:right w:val="none" w:sz="0" w:space="0" w:color="auto"/>
                      </w:divBdr>
                      <w:divsChild>
                        <w:div w:id="11109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931787">
      <w:bodyDiv w:val="1"/>
      <w:marLeft w:val="0"/>
      <w:marRight w:val="0"/>
      <w:marTop w:val="0"/>
      <w:marBottom w:val="0"/>
      <w:divBdr>
        <w:top w:val="none" w:sz="0" w:space="0" w:color="auto"/>
        <w:left w:val="none" w:sz="0" w:space="0" w:color="auto"/>
        <w:bottom w:val="none" w:sz="0" w:space="0" w:color="auto"/>
        <w:right w:val="none" w:sz="0" w:space="0" w:color="auto"/>
      </w:divBdr>
    </w:div>
    <w:div w:id="2096246176">
      <w:bodyDiv w:val="1"/>
      <w:marLeft w:val="0"/>
      <w:marRight w:val="0"/>
      <w:marTop w:val="0"/>
      <w:marBottom w:val="0"/>
      <w:divBdr>
        <w:top w:val="none" w:sz="0" w:space="0" w:color="auto"/>
        <w:left w:val="none" w:sz="0" w:space="0" w:color="auto"/>
        <w:bottom w:val="none" w:sz="0" w:space="0" w:color="auto"/>
        <w:right w:val="none" w:sz="0" w:space="0" w:color="auto"/>
      </w:divBdr>
      <w:divsChild>
        <w:div w:id="1451129047">
          <w:marLeft w:val="0"/>
          <w:marRight w:val="0"/>
          <w:marTop w:val="0"/>
          <w:marBottom w:val="0"/>
          <w:divBdr>
            <w:top w:val="none" w:sz="0" w:space="0" w:color="auto"/>
            <w:left w:val="none" w:sz="0" w:space="0" w:color="auto"/>
            <w:bottom w:val="none" w:sz="0" w:space="0" w:color="auto"/>
            <w:right w:val="none" w:sz="0" w:space="0" w:color="auto"/>
          </w:divBdr>
        </w:div>
        <w:div w:id="1890142259">
          <w:marLeft w:val="0"/>
          <w:marRight w:val="0"/>
          <w:marTop w:val="0"/>
          <w:marBottom w:val="0"/>
          <w:divBdr>
            <w:top w:val="none" w:sz="0" w:space="0" w:color="auto"/>
            <w:left w:val="none" w:sz="0" w:space="0" w:color="auto"/>
            <w:bottom w:val="none" w:sz="0" w:space="0" w:color="auto"/>
            <w:right w:val="none" w:sz="0" w:space="0" w:color="auto"/>
          </w:divBdr>
        </w:div>
        <w:div w:id="2110468956">
          <w:marLeft w:val="0"/>
          <w:marRight w:val="0"/>
          <w:marTop w:val="0"/>
          <w:marBottom w:val="0"/>
          <w:divBdr>
            <w:top w:val="none" w:sz="0" w:space="0" w:color="auto"/>
            <w:left w:val="none" w:sz="0" w:space="0" w:color="auto"/>
            <w:bottom w:val="none" w:sz="0" w:space="0" w:color="auto"/>
            <w:right w:val="none" w:sz="0" w:space="0" w:color="auto"/>
          </w:divBdr>
        </w:div>
      </w:divsChild>
    </w:div>
    <w:div w:id="2096317968">
      <w:bodyDiv w:val="1"/>
      <w:marLeft w:val="0"/>
      <w:marRight w:val="0"/>
      <w:marTop w:val="0"/>
      <w:marBottom w:val="0"/>
      <w:divBdr>
        <w:top w:val="none" w:sz="0" w:space="0" w:color="auto"/>
        <w:left w:val="none" w:sz="0" w:space="0" w:color="auto"/>
        <w:bottom w:val="none" w:sz="0" w:space="0" w:color="auto"/>
        <w:right w:val="none" w:sz="0" w:space="0" w:color="auto"/>
      </w:divBdr>
    </w:div>
    <w:div w:id="2096439606">
      <w:bodyDiv w:val="1"/>
      <w:marLeft w:val="0"/>
      <w:marRight w:val="0"/>
      <w:marTop w:val="0"/>
      <w:marBottom w:val="0"/>
      <w:divBdr>
        <w:top w:val="none" w:sz="0" w:space="0" w:color="auto"/>
        <w:left w:val="none" w:sz="0" w:space="0" w:color="auto"/>
        <w:bottom w:val="none" w:sz="0" w:space="0" w:color="auto"/>
        <w:right w:val="none" w:sz="0" w:space="0" w:color="auto"/>
      </w:divBdr>
    </w:div>
    <w:div w:id="2096780415">
      <w:bodyDiv w:val="1"/>
      <w:marLeft w:val="0"/>
      <w:marRight w:val="0"/>
      <w:marTop w:val="0"/>
      <w:marBottom w:val="0"/>
      <w:divBdr>
        <w:top w:val="none" w:sz="0" w:space="0" w:color="auto"/>
        <w:left w:val="none" w:sz="0" w:space="0" w:color="auto"/>
        <w:bottom w:val="none" w:sz="0" w:space="0" w:color="auto"/>
        <w:right w:val="none" w:sz="0" w:space="0" w:color="auto"/>
      </w:divBdr>
      <w:divsChild>
        <w:div w:id="1231232969">
          <w:marLeft w:val="225"/>
          <w:marRight w:val="225"/>
          <w:marTop w:val="540"/>
          <w:marBottom w:val="225"/>
          <w:divBdr>
            <w:top w:val="none" w:sz="0" w:space="0" w:color="auto"/>
            <w:left w:val="none" w:sz="0" w:space="0" w:color="auto"/>
            <w:bottom w:val="none" w:sz="0" w:space="0" w:color="auto"/>
            <w:right w:val="none" w:sz="0" w:space="0" w:color="auto"/>
          </w:divBdr>
          <w:divsChild>
            <w:div w:id="973946589">
              <w:marLeft w:val="300"/>
              <w:marRight w:val="0"/>
              <w:marTop w:val="0"/>
              <w:marBottom w:val="75"/>
              <w:divBdr>
                <w:top w:val="none" w:sz="0" w:space="0" w:color="auto"/>
                <w:left w:val="none" w:sz="0" w:space="0" w:color="auto"/>
                <w:bottom w:val="none" w:sz="0" w:space="0" w:color="auto"/>
                <w:right w:val="none" w:sz="0" w:space="0" w:color="auto"/>
              </w:divBdr>
              <w:divsChild>
                <w:div w:id="729310625">
                  <w:marLeft w:val="0"/>
                  <w:marRight w:val="0"/>
                  <w:marTop w:val="150"/>
                  <w:marBottom w:val="300"/>
                  <w:divBdr>
                    <w:top w:val="single" w:sz="6" w:space="0" w:color="000000"/>
                    <w:left w:val="single" w:sz="6" w:space="0" w:color="000000"/>
                    <w:bottom w:val="single" w:sz="6" w:space="0" w:color="000000"/>
                    <w:right w:val="single" w:sz="6" w:space="0" w:color="000000"/>
                  </w:divBdr>
                </w:div>
                <w:div w:id="1743873424">
                  <w:marLeft w:val="0"/>
                  <w:marRight w:val="0"/>
                  <w:marTop w:val="150"/>
                  <w:marBottom w:val="75"/>
                  <w:divBdr>
                    <w:top w:val="none" w:sz="0" w:space="0" w:color="auto"/>
                    <w:left w:val="none" w:sz="0" w:space="0" w:color="auto"/>
                    <w:bottom w:val="none" w:sz="0" w:space="0" w:color="auto"/>
                    <w:right w:val="none" w:sz="0" w:space="0" w:color="auto"/>
                  </w:divBdr>
                </w:div>
                <w:div w:id="1890065308">
                  <w:marLeft w:val="0"/>
                  <w:marRight w:val="0"/>
                  <w:marTop w:val="0"/>
                  <w:marBottom w:val="225"/>
                  <w:divBdr>
                    <w:top w:val="none" w:sz="0" w:space="0" w:color="auto"/>
                    <w:left w:val="none" w:sz="0" w:space="0" w:color="auto"/>
                    <w:bottom w:val="none" w:sz="0" w:space="0" w:color="auto"/>
                    <w:right w:val="none" w:sz="0" w:space="0" w:color="auto"/>
                  </w:divBdr>
                </w:div>
                <w:div w:id="19613809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98138825">
      <w:bodyDiv w:val="1"/>
      <w:marLeft w:val="0"/>
      <w:marRight w:val="0"/>
      <w:marTop w:val="0"/>
      <w:marBottom w:val="0"/>
      <w:divBdr>
        <w:top w:val="none" w:sz="0" w:space="0" w:color="auto"/>
        <w:left w:val="none" w:sz="0" w:space="0" w:color="auto"/>
        <w:bottom w:val="none" w:sz="0" w:space="0" w:color="auto"/>
        <w:right w:val="none" w:sz="0" w:space="0" w:color="auto"/>
      </w:divBdr>
    </w:div>
    <w:div w:id="2098821509">
      <w:bodyDiv w:val="1"/>
      <w:marLeft w:val="0"/>
      <w:marRight w:val="0"/>
      <w:marTop w:val="0"/>
      <w:marBottom w:val="0"/>
      <w:divBdr>
        <w:top w:val="none" w:sz="0" w:space="0" w:color="auto"/>
        <w:left w:val="none" w:sz="0" w:space="0" w:color="auto"/>
        <w:bottom w:val="none" w:sz="0" w:space="0" w:color="auto"/>
        <w:right w:val="none" w:sz="0" w:space="0" w:color="auto"/>
      </w:divBdr>
    </w:div>
    <w:div w:id="2099984663">
      <w:bodyDiv w:val="1"/>
      <w:marLeft w:val="0"/>
      <w:marRight w:val="0"/>
      <w:marTop w:val="0"/>
      <w:marBottom w:val="0"/>
      <w:divBdr>
        <w:top w:val="none" w:sz="0" w:space="0" w:color="auto"/>
        <w:left w:val="none" w:sz="0" w:space="0" w:color="auto"/>
        <w:bottom w:val="none" w:sz="0" w:space="0" w:color="auto"/>
        <w:right w:val="none" w:sz="0" w:space="0" w:color="auto"/>
      </w:divBdr>
    </w:div>
    <w:div w:id="2103993015">
      <w:bodyDiv w:val="1"/>
      <w:marLeft w:val="0"/>
      <w:marRight w:val="0"/>
      <w:marTop w:val="0"/>
      <w:marBottom w:val="0"/>
      <w:divBdr>
        <w:top w:val="none" w:sz="0" w:space="0" w:color="auto"/>
        <w:left w:val="none" w:sz="0" w:space="0" w:color="auto"/>
        <w:bottom w:val="none" w:sz="0" w:space="0" w:color="auto"/>
        <w:right w:val="none" w:sz="0" w:space="0" w:color="auto"/>
      </w:divBdr>
    </w:div>
    <w:div w:id="2105880056">
      <w:bodyDiv w:val="1"/>
      <w:marLeft w:val="0"/>
      <w:marRight w:val="0"/>
      <w:marTop w:val="0"/>
      <w:marBottom w:val="0"/>
      <w:divBdr>
        <w:top w:val="none" w:sz="0" w:space="0" w:color="auto"/>
        <w:left w:val="none" w:sz="0" w:space="0" w:color="auto"/>
        <w:bottom w:val="none" w:sz="0" w:space="0" w:color="auto"/>
        <w:right w:val="none" w:sz="0" w:space="0" w:color="auto"/>
      </w:divBdr>
    </w:div>
    <w:div w:id="2106800748">
      <w:bodyDiv w:val="1"/>
      <w:marLeft w:val="0"/>
      <w:marRight w:val="0"/>
      <w:marTop w:val="0"/>
      <w:marBottom w:val="0"/>
      <w:divBdr>
        <w:top w:val="none" w:sz="0" w:space="0" w:color="auto"/>
        <w:left w:val="none" w:sz="0" w:space="0" w:color="auto"/>
        <w:bottom w:val="none" w:sz="0" w:space="0" w:color="auto"/>
        <w:right w:val="none" w:sz="0" w:space="0" w:color="auto"/>
      </w:divBdr>
    </w:div>
    <w:div w:id="2110619574">
      <w:bodyDiv w:val="1"/>
      <w:marLeft w:val="0"/>
      <w:marRight w:val="0"/>
      <w:marTop w:val="0"/>
      <w:marBottom w:val="0"/>
      <w:divBdr>
        <w:top w:val="none" w:sz="0" w:space="0" w:color="auto"/>
        <w:left w:val="none" w:sz="0" w:space="0" w:color="auto"/>
        <w:bottom w:val="none" w:sz="0" w:space="0" w:color="auto"/>
        <w:right w:val="none" w:sz="0" w:space="0" w:color="auto"/>
      </w:divBdr>
      <w:divsChild>
        <w:div w:id="318579991">
          <w:marLeft w:val="0"/>
          <w:marRight w:val="0"/>
          <w:marTop w:val="0"/>
          <w:marBottom w:val="0"/>
          <w:divBdr>
            <w:top w:val="none" w:sz="0" w:space="0" w:color="auto"/>
            <w:left w:val="none" w:sz="0" w:space="0" w:color="auto"/>
            <w:bottom w:val="none" w:sz="0" w:space="0" w:color="auto"/>
            <w:right w:val="none" w:sz="0" w:space="0" w:color="auto"/>
          </w:divBdr>
        </w:div>
      </w:divsChild>
    </w:div>
    <w:div w:id="2112821262">
      <w:marLeft w:val="0"/>
      <w:marRight w:val="0"/>
      <w:marTop w:val="0"/>
      <w:marBottom w:val="75"/>
      <w:divBdr>
        <w:top w:val="none" w:sz="0" w:space="0" w:color="auto"/>
        <w:left w:val="none" w:sz="0" w:space="0" w:color="auto"/>
        <w:bottom w:val="none" w:sz="0" w:space="0" w:color="auto"/>
        <w:right w:val="none" w:sz="0" w:space="0" w:color="auto"/>
      </w:divBdr>
    </w:div>
    <w:div w:id="2113699541">
      <w:bodyDiv w:val="1"/>
      <w:marLeft w:val="0"/>
      <w:marRight w:val="0"/>
      <w:marTop w:val="0"/>
      <w:marBottom w:val="0"/>
      <w:divBdr>
        <w:top w:val="none" w:sz="0" w:space="0" w:color="auto"/>
        <w:left w:val="none" w:sz="0" w:space="0" w:color="auto"/>
        <w:bottom w:val="none" w:sz="0" w:space="0" w:color="auto"/>
        <w:right w:val="none" w:sz="0" w:space="0" w:color="auto"/>
      </w:divBdr>
    </w:div>
    <w:div w:id="2114788829">
      <w:bodyDiv w:val="1"/>
      <w:marLeft w:val="0"/>
      <w:marRight w:val="0"/>
      <w:marTop w:val="0"/>
      <w:marBottom w:val="0"/>
      <w:divBdr>
        <w:top w:val="none" w:sz="0" w:space="0" w:color="auto"/>
        <w:left w:val="none" w:sz="0" w:space="0" w:color="auto"/>
        <w:bottom w:val="none" w:sz="0" w:space="0" w:color="auto"/>
        <w:right w:val="none" w:sz="0" w:space="0" w:color="auto"/>
      </w:divBdr>
    </w:div>
    <w:div w:id="2116510829">
      <w:bodyDiv w:val="1"/>
      <w:marLeft w:val="0"/>
      <w:marRight w:val="0"/>
      <w:marTop w:val="0"/>
      <w:marBottom w:val="0"/>
      <w:divBdr>
        <w:top w:val="none" w:sz="0" w:space="0" w:color="auto"/>
        <w:left w:val="none" w:sz="0" w:space="0" w:color="auto"/>
        <w:bottom w:val="none" w:sz="0" w:space="0" w:color="auto"/>
        <w:right w:val="none" w:sz="0" w:space="0" w:color="auto"/>
      </w:divBdr>
    </w:div>
    <w:div w:id="2116707383">
      <w:bodyDiv w:val="1"/>
      <w:marLeft w:val="0"/>
      <w:marRight w:val="0"/>
      <w:marTop w:val="0"/>
      <w:marBottom w:val="0"/>
      <w:divBdr>
        <w:top w:val="none" w:sz="0" w:space="0" w:color="auto"/>
        <w:left w:val="none" w:sz="0" w:space="0" w:color="auto"/>
        <w:bottom w:val="none" w:sz="0" w:space="0" w:color="auto"/>
        <w:right w:val="none" w:sz="0" w:space="0" w:color="auto"/>
      </w:divBdr>
      <w:divsChild>
        <w:div w:id="281352233">
          <w:marLeft w:val="0"/>
          <w:marRight w:val="0"/>
          <w:marTop w:val="0"/>
          <w:marBottom w:val="0"/>
          <w:divBdr>
            <w:top w:val="none" w:sz="0" w:space="0" w:color="auto"/>
            <w:left w:val="single" w:sz="6" w:space="0" w:color="EBEBEB"/>
            <w:bottom w:val="none" w:sz="0" w:space="0" w:color="auto"/>
            <w:right w:val="single" w:sz="6" w:space="0" w:color="EBEBEB"/>
          </w:divBdr>
          <w:divsChild>
            <w:div w:id="475489888">
              <w:marLeft w:val="0"/>
              <w:marRight w:val="0"/>
              <w:marTop w:val="300"/>
              <w:marBottom w:val="600"/>
              <w:divBdr>
                <w:top w:val="none" w:sz="0" w:space="0" w:color="auto"/>
                <w:left w:val="none" w:sz="0" w:space="0" w:color="auto"/>
                <w:bottom w:val="none" w:sz="0" w:space="0" w:color="auto"/>
                <w:right w:val="none" w:sz="0" w:space="0" w:color="auto"/>
              </w:divBdr>
              <w:divsChild>
                <w:div w:id="1578172653">
                  <w:marLeft w:val="0"/>
                  <w:marRight w:val="0"/>
                  <w:marTop w:val="0"/>
                  <w:marBottom w:val="0"/>
                  <w:divBdr>
                    <w:top w:val="none" w:sz="0" w:space="0" w:color="auto"/>
                    <w:left w:val="none" w:sz="0" w:space="0" w:color="auto"/>
                    <w:bottom w:val="none" w:sz="0" w:space="0" w:color="auto"/>
                    <w:right w:val="none" w:sz="0" w:space="0" w:color="auto"/>
                  </w:divBdr>
                  <w:divsChild>
                    <w:div w:id="1621375379">
                      <w:marLeft w:val="300"/>
                      <w:marRight w:val="0"/>
                      <w:marTop w:val="0"/>
                      <w:marBottom w:val="0"/>
                      <w:divBdr>
                        <w:top w:val="none" w:sz="0" w:space="0" w:color="auto"/>
                        <w:left w:val="none" w:sz="0" w:space="0" w:color="auto"/>
                        <w:bottom w:val="none" w:sz="0" w:space="0" w:color="auto"/>
                        <w:right w:val="none" w:sz="0" w:space="0" w:color="auto"/>
                      </w:divBdr>
                      <w:divsChild>
                        <w:div w:id="18147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753557">
      <w:marLeft w:val="0"/>
      <w:marRight w:val="0"/>
      <w:marTop w:val="0"/>
      <w:marBottom w:val="75"/>
      <w:divBdr>
        <w:top w:val="none" w:sz="0" w:space="0" w:color="auto"/>
        <w:left w:val="none" w:sz="0" w:space="0" w:color="auto"/>
        <w:bottom w:val="none" w:sz="0" w:space="0" w:color="auto"/>
        <w:right w:val="none" w:sz="0" w:space="0" w:color="auto"/>
      </w:divBdr>
    </w:div>
    <w:div w:id="2121758787">
      <w:bodyDiv w:val="1"/>
      <w:marLeft w:val="0"/>
      <w:marRight w:val="0"/>
      <w:marTop w:val="0"/>
      <w:marBottom w:val="0"/>
      <w:divBdr>
        <w:top w:val="none" w:sz="0" w:space="0" w:color="auto"/>
        <w:left w:val="none" w:sz="0" w:space="0" w:color="auto"/>
        <w:bottom w:val="none" w:sz="0" w:space="0" w:color="auto"/>
        <w:right w:val="none" w:sz="0" w:space="0" w:color="auto"/>
      </w:divBdr>
    </w:div>
    <w:div w:id="2121996961">
      <w:bodyDiv w:val="1"/>
      <w:marLeft w:val="0"/>
      <w:marRight w:val="0"/>
      <w:marTop w:val="0"/>
      <w:marBottom w:val="0"/>
      <w:divBdr>
        <w:top w:val="none" w:sz="0" w:space="0" w:color="auto"/>
        <w:left w:val="none" w:sz="0" w:space="0" w:color="auto"/>
        <w:bottom w:val="none" w:sz="0" w:space="0" w:color="auto"/>
        <w:right w:val="none" w:sz="0" w:space="0" w:color="auto"/>
      </w:divBdr>
    </w:div>
    <w:div w:id="2124566178">
      <w:bodyDiv w:val="1"/>
      <w:marLeft w:val="0"/>
      <w:marRight w:val="0"/>
      <w:marTop w:val="0"/>
      <w:marBottom w:val="0"/>
      <w:divBdr>
        <w:top w:val="none" w:sz="0" w:space="0" w:color="auto"/>
        <w:left w:val="none" w:sz="0" w:space="0" w:color="auto"/>
        <w:bottom w:val="none" w:sz="0" w:space="0" w:color="auto"/>
        <w:right w:val="none" w:sz="0" w:space="0" w:color="auto"/>
      </w:divBdr>
      <w:divsChild>
        <w:div w:id="1641035780">
          <w:marLeft w:val="0"/>
          <w:marRight w:val="0"/>
          <w:marTop w:val="0"/>
          <w:marBottom w:val="0"/>
          <w:divBdr>
            <w:top w:val="none" w:sz="0" w:space="0" w:color="auto"/>
            <w:left w:val="none" w:sz="0" w:space="0" w:color="auto"/>
            <w:bottom w:val="none" w:sz="0" w:space="0" w:color="auto"/>
            <w:right w:val="none" w:sz="0" w:space="0" w:color="auto"/>
          </w:divBdr>
          <w:divsChild>
            <w:div w:id="901602580">
              <w:marLeft w:val="0"/>
              <w:marRight w:val="0"/>
              <w:marTop w:val="0"/>
              <w:marBottom w:val="0"/>
              <w:divBdr>
                <w:top w:val="none" w:sz="0" w:space="0" w:color="auto"/>
                <w:left w:val="none" w:sz="0" w:space="0" w:color="auto"/>
                <w:bottom w:val="none" w:sz="0" w:space="0" w:color="auto"/>
                <w:right w:val="none" w:sz="0" w:space="0" w:color="auto"/>
              </w:divBdr>
              <w:divsChild>
                <w:div w:id="251547595">
                  <w:marLeft w:val="0"/>
                  <w:marRight w:val="0"/>
                  <w:marTop w:val="0"/>
                  <w:marBottom w:val="0"/>
                  <w:divBdr>
                    <w:top w:val="none" w:sz="0" w:space="0" w:color="auto"/>
                    <w:left w:val="none" w:sz="0" w:space="0" w:color="auto"/>
                    <w:bottom w:val="none" w:sz="0" w:space="0" w:color="auto"/>
                    <w:right w:val="none" w:sz="0" w:space="0" w:color="auto"/>
                  </w:divBdr>
                  <w:divsChild>
                    <w:div w:id="1712683490">
                      <w:marLeft w:val="0"/>
                      <w:marRight w:val="0"/>
                      <w:marTop w:val="0"/>
                      <w:marBottom w:val="0"/>
                      <w:divBdr>
                        <w:top w:val="none" w:sz="0" w:space="0" w:color="auto"/>
                        <w:left w:val="none" w:sz="0" w:space="0" w:color="auto"/>
                        <w:bottom w:val="none" w:sz="0" w:space="0" w:color="auto"/>
                        <w:right w:val="none" w:sz="0" w:space="0" w:color="auto"/>
                      </w:divBdr>
                      <w:divsChild>
                        <w:div w:id="1759592225">
                          <w:marLeft w:val="-150"/>
                          <w:marRight w:val="-150"/>
                          <w:marTop w:val="0"/>
                          <w:marBottom w:val="0"/>
                          <w:divBdr>
                            <w:top w:val="none" w:sz="0" w:space="0" w:color="auto"/>
                            <w:left w:val="none" w:sz="0" w:space="0" w:color="auto"/>
                            <w:bottom w:val="none" w:sz="0" w:space="0" w:color="auto"/>
                            <w:right w:val="none" w:sz="0" w:space="0" w:color="auto"/>
                          </w:divBdr>
                          <w:divsChild>
                            <w:div w:id="1069887561">
                              <w:marLeft w:val="0"/>
                              <w:marRight w:val="0"/>
                              <w:marTop w:val="0"/>
                              <w:marBottom w:val="0"/>
                              <w:divBdr>
                                <w:top w:val="none" w:sz="0" w:space="0" w:color="auto"/>
                                <w:left w:val="none" w:sz="0" w:space="0" w:color="auto"/>
                                <w:bottom w:val="none" w:sz="0" w:space="0" w:color="auto"/>
                                <w:right w:val="none" w:sz="0" w:space="0" w:color="auto"/>
                              </w:divBdr>
                              <w:divsChild>
                                <w:div w:id="1533835264">
                                  <w:marLeft w:val="0"/>
                                  <w:marRight w:val="0"/>
                                  <w:marTop w:val="0"/>
                                  <w:marBottom w:val="0"/>
                                  <w:divBdr>
                                    <w:top w:val="none" w:sz="0" w:space="0" w:color="auto"/>
                                    <w:left w:val="none" w:sz="0" w:space="0" w:color="auto"/>
                                    <w:bottom w:val="none" w:sz="0" w:space="0" w:color="auto"/>
                                    <w:right w:val="none" w:sz="0" w:space="0" w:color="auto"/>
                                  </w:divBdr>
                                  <w:divsChild>
                                    <w:div w:id="1236429160">
                                      <w:marLeft w:val="0"/>
                                      <w:marRight w:val="0"/>
                                      <w:marTop w:val="0"/>
                                      <w:marBottom w:val="0"/>
                                      <w:divBdr>
                                        <w:top w:val="none" w:sz="0" w:space="0" w:color="auto"/>
                                        <w:left w:val="none" w:sz="0" w:space="0" w:color="auto"/>
                                        <w:bottom w:val="none" w:sz="0" w:space="0" w:color="auto"/>
                                        <w:right w:val="none" w:sz="0" w:space="0" w:color="auto"/>
                                      </w:divBdr>
                                      <w:divsChild>
                                        <w:div w:id="1597395862">
                                          <w:marLeft w:val="0"/>
                                          <w:marRight w:val="0"/>
                                          <w:marTop w:val="0"/>
                                          <w:marBottom w:val="0"/>
                                          <w:divBdr>
                                            <w:top w:val="none" w:sz="0" w:space="0" w:color="auto"/>
                                            <w:left w:val="none" w:sz="0" w:space="0" w:color="auto"/>
                                            <w:bottom w:val="none" w:sz="0" w:space="0" w:color="auto"/>
                                            <w:right w:val="none" w:sz="0" w:space="0" w:color="auto"/>
                                          </w:divBdr>
                                          <w:divsChild>
                                            <w:div w:id="1922566380">
                                              <w:marLeft w:val="0"/>
                                              <w:marRight w:val="0"/>
                                              <w:marTop w:val="0"/>
                                              <w:marBottom w:val="0"/>
                                              <w:divBdr>
                                                <w:top w:val="none" w:sz="0" w:space="0" w:color="auto"/>
                                                <w:left w:val="none" w:sz="0" w:space="0" w:color="auto"/>
                                                <w:bottom w:val="none" w:sz="0" w:space="0" w:color="auto"/>
                                                <w:right w:val="none" w:sz="0" w:space="0" w:color="auto"/>
                                              </w:divBdr>
                                              <w:divsChild>
                                                <w:div w:id="1426611480">
                                                  <w:marLeft w:val="0"/>
                                                  <w:marRight w:val="0"/>
                                                  <w:marTop w:val="0"/>
                                                  <w:marBottom w:val="0"/>
                                                  <w:divBdr>
                                                    <w:top w:val="none" w:sz="0" w:space="0" w:color="auto"/>
                                                    <w:left w:val="none" w:sz="0" w:space="0" w:color="auto"/>
                                                    <w:bottom w:val="none" w:sz="0" w:space="0" w:color="auto"/>
                                                    <w:right w:val="none" w:sz="0" w:space="0" w:color="auto"/>
                                                  </w:divBdr>
                                                </w:div>
                                                <w:div w:id="20493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883343">
      <w:bodyDiv w:val="1"/>
      <w:marLeft w:val="0"/>
      <w:marRight w:val="0"/>
      <w:marTop w:val="0"/>
      <w:marBottom w:val="0"/>
      <w:divBdr>
        <w:top w:val="none" w:sz="0" w:space="0" w:color="auto"/>
        <w:left w:val="none" w:sz="0" w:space="0" w:color="auto"/>
        <w:bottom w:val="none" w:sz="0" w:space="0" w:color="auto"/>
        <w:right w:val="none" w:sz="0" w:space="0" w:color="auto"/>
      </w:divBdr>
    </w:div>
    <w:div w:id="2125612652">
      <w:bodyDiv w:val="1"/>
      <w:marLeft w:val="0"/>
      <w:marRight w:val="0"/>
      <w:marTop w:val="0"/>
      <w:marBottom w:val="0"/>
      <w:divBdr>
        <w:top w:val="none" w:sz="0" w:space="0" w:color="auto"/>
        <w:left w:val="none" w:sz="0" w:space="0" w:color="auto"/>
        <w:bottom w:val="none" w:sz="0" w:space="0" w:color="auto"/>
        <w:right w:val="none" w:sz="0" w:space="0" w:color="auto"/>
      </w:divBdr>
      <w:divsChild>
        <w:div w:id="322977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902201">
              <w:marLeft w:val="0"/>
              <w:marRight w:val="0"/>
              <w:marTop w:val="0"/>
              <w:marBottom w:val="0"/>
              <w:divBdr>
                <w:top w:val="none" w:sz="0" w:space="0" w:color="auto"/>
                <w:left w:val="none" w:sz="0" w:space="0" w:color="auto"/>
                <w:bottom w:val="none" w:sz="0" w:space="0" w:color="auto"/>
                <w:right w:val="none" w:sz="0" w:space="0" w:color="auto"/>
              </w:divBdr>
            </w:div>
          </w:divsChild>
        </w:div>
        <w:div w:id="17227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3848">
              <w:marLeft w:val="0"/>
              <w:marRight w:val="0"/>
              <w:marTop w:val="0"/>
              <w:marBottom w:val="0"/>
              <w:divBdr>
                <w:top w:val="none" w:sz="0" w:space="0" w:color="auto"/>
                <w:left w:val="none" w:sz="0" w:space="0" w:color="auto"/>
                <w:bottom w:val="none" w:sz="0" w:space="0" w:color="auto"/>
                <w:right w:val="none" w:sz="0" w:space="0" w:color="auto"/>
              </w:divBdr>
            </w:div>
            <w:div w:id="518813964">
              <w:marLeft w:val="0"/>
              <w:marRight w:val="0"/>
              <w:marTop w:val="0"/>
              <w:marBottom w:val="0"/>
              <w:divBdr>
                <w:top w:val="none" w:sz="0" w:space="0" w:color="auto"/>
                <w:left w:val="none" w:sz="0" w:space="0" w:color="auto"/>
                <w:bottom w:val="none" w:sz="0" w:space="0" w:color="auto"/>
                <w:right w:val="none" w:sz="0" w:space="0" w:color="auto"/>
              </w:divBdr>
            </w:div>
            <w:div w:id="755513369">
              <w:marLeft w:val="0"/>
              <w:marRight w:val="0"/>
              <w:marTop w:val="0"/>
              <w:marBottom w:val="0"/>
              <w:divBdr>
                <w:top w:val="none" w:sz="0" w:space="0" w:color="auto"/>
                <w:left w:val="none" w:sz="0" w:space="0" w:color="auto"/>
                <w:bottom w:val="none" w:sz="0" w:space="0" w:color="auto"/>
                <w:right w:val="none" w:sz="0" w:space="0" w:color="auto"/>
              </w:divBdr>
            </w:div>
            <w:div w:id="814420661">
              <w:marLeft w:val="0"/>
              <w:marRight w:val="0"/>
              <w:marTop w:val="0"/>
              <w:marBottom w:val="0"/>
              <w:divBdr>
                <w:top w:val="none" w:sz="0" w:space="0" w:color="auto"/>
                <w:left w:val="none" w:sz="0" w:space="0" w:color="auto"/>
                <w:bottom w:val="none" w:sz="0" w:space="0" w:color="auto"/>
                <w:right w:val="none" w:sz="0" w:space="0" w:color="auto"/>
              </w:divBdr>
            </w:div>
            <w:div w:id="1868718705">
              <w:marLeft w:val="0"/>
              <w:marRight w:val="0"/>
              <w:marTop w:val="0"/>
              <w:marBottom w:val="0"/>
              <w:divBdr>
                <w:top w:val="none" w:sz="0" w:space="0" w:color="auto"/>
                <w:left w:val="none" w:sz="0" w:space="0" w:color="auto"/>
                <w:bottom w:val="none" w:sz="0" w:space="0" w:color="auto"/>
                <w:right w:val="none" w:sz="0" w:space="0" w:color="auto"/>
              </w:divBdr>
            </w:div>
            <w:div w:id="1894582062">
              <w:marLeft w:val="0"/>
              <w:marRight w:val="0"/>
              <w:marTop w:val="0"/>
              <w:marBottom w:val="0"/>
              <w:divBdr>
                <w:top w:val="none" w:sz="0" w:space="0" w:color="auto"/>
                <w:left w:val="none" w:sz="0" w:space="0" w:color="auto"/>
                <w:bottom w:val="none" w:sz="0" w:space="0" w:color="auto"/>
                <w:right w:val="none" w:sz="0" w:space="0" w:color="auto"/>
              </w:divBdr>
            </w:div>
            <w:div w:id="1981882588">
              <w:marLeft w:val="0"/>
              <w:marRight w:val="0"/>
              <w:marTop w:val="0"/>
              <w:marBottom w:val="0"/>
              <w:divBdr>
                <w:top w:val="none" w:sz="0" w:space="0" w:color="auto"/>
                <w:left w:val="none" w:sz="0" w:space="0" w:color="auto"/>
                <w:bottom w:val="none" w:sz="0" w:space="0" w:color="auto"/>
                <w:right w:val="none" w:sz="0" w:space="0" w:color="auto"/>
              </w:divBdr>
              <w:divsChild>
                <w:div w:id="939724544">
                  <w:marLeft w:val="0"/>
                  <w:marRight w:val="0"/>
                  <w:marTop w:val="0"/>
                  <w:marBottom w:val="0"/>
                  <w:divBdr>
                    <w:top w:val="none" w:sz="0" w:space="0" w:color="auto"/>
                    <w:left w:val="none" w:sz="0" w:space="0" w:color="auto"/>
                    <w:bottom w:val="none" w:sz="0" w:space="0" w:color="auto"/>
                    <w:right w:val="none" w:sz="0" w:space="0" w:color="auto"/>
                  </w:divBdr>
                </w:div>
              </w:divsChild>
            </w:div>
            <w:div w:id="21142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0005">
      <w:bodyDiv w:val="1"/>
      <w:marLeft w:val="0"/>
      <w:marRight w:val="0"/>
      <w:marTop w:val="0"/>
      <w:marBottom w:val="0"/>
      <w:divBdr>
        <w:top w:val="none" w:sz="0" w:space="0" w:color="auto"/>
        <w:left w:val="none" w:sz="0" w:space="0" w:color="auto"/>
        <w:bottom w:val="none" w:sz="0" w:space="0" w:color="auto"/>
        <w:right w:val="none" w:sz="0" w:space="0" w:color="auto"/>
      </w:divBdr>
      <w:divsChild>
        <w:div w:id="1833401696">
          <w:marLeft w:val="0"/>
          <w:marRight w:val="0"/>
          <w:marTop w:val="0"/>
          <w:marBottom w:val="0"/>
          <w:divBdr>
            <w:top w:val="none" w:sz="0" w:space="0" w:color="auto"/>
            <w:left w:val="none" w:sz="0" w:space="0" w:color="auto"/>
            <w:bottom w:val="none" w:sz="0" w:space="0" w:color="auto"/>
            <w:right w:val="none" w:sz="0" w:space="0" w:color="auto"/>
          </w:divBdr>
          <w:divsChild>
            <w:div w:id="1953123142">
              <w:marLeft w:val="0"/>
              <w:marRight w:val="0"/>
              <w:marTop w:val="0"/>
              <w:marBottom w:val="0"/>
              <w:divBdr>
                <w:top w:val="none" w:sz="0" w:space="0" w:color="auto"/>
                <w:left w:val="none" w:sz="0" w:space="0" w:color="auto"/>
                <w:bottom w:val="none" w:sz="0" w:space="0" w:color="auto"/>
                <w:right w:val="none" w:sz="0" w:space="0" w:color="auto"/>
              </w:divBdr>
              <w:divsChild>
                <w:div w:id="1233127791">
                  <w:marLeft w:val="0"/>
                  <w:marRight w:val="0"/>
                  <w:marTop w:val="0"/>
                  <w:marBottom w:val="0"/>
                  <w:divBdr>
                    <w:top w:val="none" w:sz="0" w:space="0" w:color="auto"/>
                    <w:left w:val="none" w:sz="0" w:space="0" w:color="auto"/>
                    <w:bottom w:val="none" w:sz="0" w:space="0" w:color="auto"/>
                    <w:right w:val="none" w:sz="0" w:space="0" w:color="auto"/>
                  </w:divBdr>
                  <w:divsChild>
                    <w:div w:id="129590614">
                      <w:marLeft w:val="0"/>
                      <w:marRight w:val="0"/>
                      <w:marTop w:val="0"/>
                      <w:marBottom w:val="0"/>
                      <w:divBdr>
                        <w:top w:val="none" w:sz="0" w:space="0" w:color="auto"/>
                        <w:left w:val="none" w:sz="0" w:space="0" w:color="auto"/>
                        <w:bottom w:val="none" w:sz="0" w:space="0" w:color="auto"/>
                        <w:right w:val="none" w:sz="0" w:space="0" w:color="auto"/>
                      </w:divBdr>
                      <w:divsChild>
                        <w:div w:id="66598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928080">
      <w:bodyDiv w:val="1"/>
      <w:marLeft w:val="0"/>
      <w:marRight w:val="0"/>
      <w:marTop w:val="0"/>
      <w:marBottom w:val="0"/>
      <w:divBdr>
        <w:top w:val="none" w:sz="0" w:space="0" w:color="auto"/>
        <w:left w:val="none" w:sz="0" w:space="0" w:color="auto"/>
        <w:bottom w:val="none" w:sz="0" w:space="0" w:color="auto"/>
        <w:right w:val="none" w:sz="0" w:space="0" w:color="auto"/>
      </w:divBdr>
    </w:div>
    <w:div w:id="2127263868">
      <w:bodyDiv w:val="1"/>
      <w:marLeft w:val="0"/>
      <w:marRight w:val="0"/>
      <w:marTop w:val="0"/>
      <w:marBottom w:val="0"/>
      <w:divBdr>
        <w:top w:val="none" w:sz="0" w:space="0" w:color="auto"/>
        <w:left w:val="none" w:sz="0" w:space="0" w:color="auto"/>
        <w:bottom w:val="none" w:sz="0" w:space="0" w:color="auto"/>
        <w:right w:val="none" w:sz="0" w:space="0" w:color="auto"/>
      </w:divBdr>
      <w:divsChild>
        <w:div w:id="182595215">
          <w:marLeft w:val="0"/>
          <w:marRight w:val="0"/>
          <w:marTop w:val="0"/>
          <w:marBottom w:val="0"/>
          <w:divBdr>
            <w:top w:val="none" w:sz="0" w:space="0" w:color="auto"/>
            <w:left w:val="none" w:sz="0" w:space="0" w:color="auto"/>
            <w:bottom w:val="none" w:sz="0" w:space="0" w:color="auto"/>
            <w:right w:val="none" w:sz="0" w:space="0" w:color="auto"/>
          </w:divBdr>
        </w:div>
        <w:div w:id="658995427">
          <w:marLeft w:val="0"/>
          <w:marRight w:val="0"/>
          <w:marTop w:val="0"/>
          <w:marBottom w:val="0"/>
          <w:divBdr>
            <w:top w:val="none" w:sz="0" w:space="0" w:color="auto"/>
            <w:left w:val="none" w:sz="0" w:space="0" w:color="auto"/>
            <w:bottom w:val="none" w:sz="0" w:space="0" w:color="auto"/>
            <w:right w:val="none" w:sz="0" w:space="0" w:color="auto"/>
          </w:divBdr>
        </w:div>
        <w:div w:id="1276596023">
          <w:marLeft w:val="0"/>
          <w:marRight w:val="0"/>
          <w:marTop w:val="150"/>
          <w:marBottom w:val="150"/>
          <w:divBdr>
            <w:top w:val="none" w:sz="0" w:space="0" w:color="auto"/>
            <w:left w:val="none" w:sz="0" w:space="0" w:color="auto"/>
            <w:bottom w:val="single" w:sz="6" w:space="3" w:color="CCCCCC"/>
            <w:right w:val="none" w:sz="0" w:space="0" w:color="auto"/>
          </w:divBdr>
          <w:divsChild>
            <w:div w:id="1027946919">
              <w:marLeft w:val="0"/>
              <w:marRight w:val="0"/>
              <w:marTop w:val="0"/>
              <w:marBottom w:val="0"/>
              <w:divBdr>
                <w:top w:val="none" w:sz="0" w:space="0" w:color="auto"/>
                <w:left w:val="none" w:sz="0" w:space="0" w:color="auto"/>
                <w:bottom w:val="none" w:sz="0" w:space="0" w:color="auto"/>
                <w:right w:val="none" w:sz="0" w:space="0" w:color="auto"/>
              </w:divBdr>
            </w:div>
          </w:divsChild>
        </w:div>
        <w:div w:id="1580291386">
          <w:marLeft w:val="0"/>
          <w:marRight w:val="0"/>
          <w:marTop w:val="0"/>
          <w:marBottom w:val="0"/>
          <w:divBdr>
            <w:top w:val="none" w:sz="0" w:space="0" w:color="auto"/>
            <w:left w:val="none" w:sz="0" w:space="0" w:color="auto"/>
            <w:bottom w:val="none" w:sz="0" w:space="0" w:color="auto"/>
            <w:right w:val="none" w:sz="0" w:space="0" w:color="auto"/>
          </w:divBdr>
        </w:div>
        <w:div w:id="1919746718">
          <w:marLeft w:val="0"/>
          <w:marRight w:val="0"/>
          <w:marTop w:val="0"/>
          <w:marBottom w:val="150"/>
          <w:divBdr>
            <w:top w:val="none" w:sz="0" w:space="0" w:color="auto"/>
            <w:left w:val="none" w:sz="0" w:space="0" w:color="auto"/>
            <w:bottom w:val="none" w:sz="0" w:space="0" w:color="auto"/>
            <w:right w:val="none" w:sz="0" w:space="0" w:color="auto"/>
          </w:divBdr>
          <w:divsChild>
            <w:div w:id="406729047">
              <w:marLeft w:val="0"/>
              <w:marRight w:val="0"/>
              <w:marTop w:val="0"/>
              <w:marBottom w:val="0"/>
              <w:divBdr>
                <w:top w:val="none" w:sz="0" w:space="0" w:color="auto"/>
                <w:left w:val="none" w:sz="0" w:space="0" w:color="auto"/>
                <w:bottom w:val="none" w:sz="0" w:space="0" w:color="auto"/>
                <w:right w:val="none" w:sz="0" w:space="0" w:color="auto"/>
              </w:divBdr>
            </w:div>
            <w:div w:id="77209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03705">
      <w:bodyDiv w:val="1"/>
      <w:marLeft w:val="0"/>
      <w:marRight w:val="0"/>
      <w:marTop w:val="0"/>
      <w:marBottom w:val="0"/>
      <w:divBdr>
        <w:top w:val="none" w:sz="0" w:space="0" w:color="auto"/>
        <w:left w:val="none" w:sz="0" w:space="0" w:color="auto"/>
        <w:bottom w:val="none" w:sz="0" w:space="0" w:color="auto"/>
        <w:right w:val="none" w:sz="0" w:space="0" w:color="auto"/>
      </w:divBdr>
    </w:div>
    <w:div w:id="2129468483">
      <w:bodyDiv w:val="1"/>
      <w:marLeft w:val="0"/>
      <w:marRight w:val="0"/>
      <w:marTop w:val="0"/>
      <w:marBottom w:val="0"/>
      <w:divBdr>
        <w:top w:val="none" w:sz="0" w:space="0" w:color="auto"/>
        <w:left w:val="none" w:sz="0" w:space="0" w:color="auto"/>
        <w:bottom w:val="none" w:sz="0" w:space="0" w:color="auto"/>
        <w:right w:val="none" w:sz="0" w:space="0" w:color="auto"/>
      </w:divBdr>
      <w:divsChild>
        <w:div w:id="74252620">
          <w:marLeft w:val="0"/>
          <w:marRight w:val="0"/>
          <w:marTop w:val="0"/>
          <w:marBottom w:val="180"/>
          <w:divBdr>
            <w:top w:val="none" w:sz="0" w:space="0" w:color="auto"/>
            <w:left w:val="none" w:sz="0" w:space="0" w:color="auto"/>
            <w:bottom w:val="none" w:sz="0" w:space="0" w:color="auto"/>
            <w:right w:val="none" w:sz="0" w:space="0" w:color="auto"/>
          </w:divBdr>
        </w:div>
        <w:div w:id="467364415">
          <w:marLeft w:val="0"/>
          <w:marRight w:val="0"/>
          <w:marTop w:val="0"/>
          <w:marBottom w:val="90"/>
          <w:divBdr>
            <w:top w:val="none" w:sz="0" w:space="0" w:color="auto"/>
            <w:left w:val="none" w:sz="0" w:space="0" w:color="auto"/>
            <w:bottom w:val="none" w:sz="0" w:space="0" w:color="auto"/>
            <w:right w:val="none" w:sz="0" w:space="0" w:color="auto"/>
          </w:divBdr>
          <w:divsChild>
            <w:div w:id="1485002862">
              <w:marLeft w:val="0"/>
              <w:marRight w:val="0"/>
              <w:marTop w:val="0"/>
              <w:marBottom w:val="0"/>
              <w:divBdr>
                <w:top w:val="none" w:sz="0" w:space="0" w:color="auto"/>
                <w:left w:val="none" w:sz="0" w:space="0" w:color="auto"/>
                <w:bottom w:val="none" w:sz="0" w:space="0" w:color="auto"/>
                <w:right w:val="none" w:sz="0" w:space="0" w:color="auto"/>
              </w:divBdr>
              <w:divsChild>
                <w:div w:id="139165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8784">
          <w:marLeft w:val="0"/>
          <w:marRight w:val="0"/>
          <w:marTop w:val="0"/>
          <w:marBottom w:val="0"/>
          <w:divBdr>
            <w:top w:val="none" w:sz="0" w:space="0" w:color="auto"/>
            <w:left w:val="none" w:sz="0" w:space="0" w:color="auto"/>
            <w:bottom w:val="none" w:sz="0" w:space="0" w:color="auto"/>
            <w:right w:val="none" w:sz="0" w:space="0" w:color="auto"/>
          </w:divBdr>
        </w:div>
        <w:div w:id="1063403948">
          <w:marLeft w:val="180"/>
          <w:marRight w:val="90"/>
          <w:marTop w:val="0"/>
          <w:marBottom w:val="90"/>
          <w:divBdr>
            <w:top w:val="none" w:sz="0" w:space="0" w:color="auto"/>
            <w:left w:val="none" w:sz="0" w:space="0" w:color="auto"/>
            <w:bottom w:val="none" w:sz="0" w:space="0" w:color="auto"/>
            <w:right w:val="none" w:sz="0" w:space="0" w:color="auto"/>
          </w:divBdr>
          <w:divsChild>
            <w:div w:id="1050493099">
              <w:marLeft w:val="0"/>
              <w:marRight w:val="0"/>
              <w:marTop w:val="0"/>
              <w:marBottom w:val="180"/>
              <w:divBdr>
                <w:top w:val="none" w:sz="0" w:space="0" w:color="auto"/>
                <w:left w:val="none" w:sz="0" w:space="0" w:color="auto"/>
                <w:bottom w:val="none" w:sz="0" w:space="0" w:color="auto"/>
                <w:right w:val="none" w:sz="0" w:space="0" w:color="auto"/>
              </w:divBdr>
            </w:div>
            <w:div w:id="1840080187">
              <w:marLeft w:val="0"/>
              <w:marRight w:val="0"/>
              <w:marTop w:val="90"/>
              <w:marBottom w:val="0"/>
              <w:divBdr>
                <w:top w:val="none" w:sz="0" w:space="0" w:color="auto"/>
                <w:left w:val="none" w:sz="0" w:space="0" w:color="auto"/>
                <w:bottom w:val="none" w:sz="0" w:space="0" w:color="auto"/>
                <w:right w:val="none" w:sz="0" w:space="0" w:color="auto"/>
              </w:divBdr>
            </w:div>
          </w:divsChild>
        </w:div>
        <w:div w:id="1146975614">
          <w:marLeft w:val="0"/>
          <w:marRight w:val="0"/>
          <w:marTop w:val="0"/>
          <w:marBottom w:val="0"/>
          <w:divBdr>
            <w:top w:val="none" w:sz="0" w:space="0" w:color="auto"/>
            <w:left w:val="none" w:sz="0" w:space="0" w:color="auto"/>
            <w:bottom w:val="none" w:sz="0" w:space="0" w:color="auto"/>
            <w:right w:val="none" w:sz="0" w:space="0" w:color="auto"/>
          </w:divBdr>
        </w:div>
        <w:div w:id="1240675970">
          <w:marLeft w:val="0"/>
          <w:marRight w:val="0"/>
          <w:marTop w:val="0"/>
          <w:marBottom w:val="180"/>
          <w:divBdr>
            <w:top w:val="none" w:sz="0" w:space="0" w:color="auto"/>
            <w:left w:val="none" w:sz="0" w:space="0" w:color="auto"/>
            <w:bottom w:val="none" w:sz="0" w:space="0" w:color="auto"/>
            <w:right w:val="none" w:sz="0" w:space="0" w:color="auto"/>
          </w:divBdr>
        </w:div>
      </w:divsChild>
    </w:div>
    <w:div w:id="2131001305">
      <w:bodyDiv w:val="1"/>
      <w:marLeft w:val="0"/>
      <w:marRight w:val="0"/>
      <w:marTop w:val="0"/>
      <w:marBottom w:val="0"/>
      <w:divBdr>
        <w:top w:val="none" w:sz="0" w:space="0" w:color="auto"/>
        <w:left w:val="none" w:sz="0" w:space="0" w:color="auto"/>
        <w:bottom w:val="none" w:sz="0" w:space="0" w:color="auto"/>
        <w:right w:val="none" w:sz="0" w:space="0" w:color="auto"/>
      </w:divBdr>
    </w:div>
    <w:div w:id="2134324540">
      <w:bodyDiv w:val="1"/>
      <w:marLeft w:val="0"/>
      <w:marRight w:val="0"/>
      <w:marTop w:val="0"/>
      <w:marBottom w:val="0"/>
      <w:divBdr>
        <w:top w:val="none" w:sz="0" w:space="0" w:color="auto"/>
        <w:left w:val="none" w:sz="0" w:space="0" w:color="auto"/>
        <w:bottom w:val="none" w:sz="0" w:space="0" w:color="auto"/>
        <w:right w:val="none" w:sz="0" w:space="0" w:color="auto"/>
      </w:divBdr>
      <w:divsChild>
        <w:div w:id="122772169">
          <w:marLeft w:val="0"/>
          <w:marRight w:val="0"/>
          <w:marTop w:val="0"/>
          <w:marBottom w:val="75"/>
          <w:divBdr>
            <w:top w:val="none" w:sz="0" w:space="0" w:color="auto"/>
            <w:left w:val="none" w:sz="0" w:space="0" w:color="auto"/>
            <w:bottom w:val="none" w:sz="0" w:space="0" w:color="auto"/>
            <w:right w:val="none" w:sz="0" w:space="0" w:color="auto"/>
          </w:divBdr>
        </w:div>
        <w:div w:id="1962418822">
          <w:marLeft w:val="0"/>
          <w:marRight w:val="0"/>
          <w:marTop w:val="150"/>
          <w:marBottom w:val="75"/>
          <w:divBdr>
            <w:top w:val="none" w:sz="0" w:space="0" w:color="auto"/>
            <w:left w:val="none" w:sz="0" w:space="0" w:color="auto"/>
            <w:bottom w:val="none" w:sz="0" w:space="0" w:color="auto"/>
            <w:right w:val="none" w:sz="0" w:space="0" w:color="auto"/>
          </w:divBdr>
        </w:div>
      </w:divsChild>
    </w:div>
    <w:div w:id="2134515655">
      <w:bodyDiv w:val="1"/>
      <w:marLeft w:val="0"/>
      <w:marRight w:val="0"/>
      <w:marTop w:val="0"/>
      <w:marBottom w:val="0"/>
      <w:divBdr>
        <w:top w:val="none" w:sz="0" w:space="0" w:color="auto"/>
        <w:left w:val="none" w:sz="0" w:space="0" w:color="auto"/>
        <w:bottom w:val="none" w:sz="0" w:space="0" w:color="auto"/>
        <w:right w:val="none" w:sz="0" w:space="0" w:color="auto"/>
      </w:divBdr>
    </w:div>
    <w:div w:id="2134589245">
      <w:bodyDiv w:val="1"/>
      <w:marLeft w:val="0"/>
      <w:marRight w:val="0"/>
      <w:marTop w:val="0"/>
      <w:marBottom w:val="0"/>
      <w:divBdr>
        <w:top w:val="none" w:sz="0" w:space="0" w:color="auto"/>
        <w:left w:val="none" w:sz="0" w:space="0" w:color="auto"/>
        <w:bottom w:val="none" w:sz="0" w:space="0" w:color="auto"/>
        <w:right w:val="none" w:sz="0" w:space="0" w:color="auto"/>
      </w:divBdr>
      <w:divsChild>
        <w:div w:id="823811127">
          <w:marLeft w:val="75"/>
          <w:marRight w:val="75"/>
          <w:marTop w:val="0"/>
          <w:marBottom w:val="225"/>
          <w:divBdr>
            <w:top w:val="single" w:sz="6" w:space="0" w:color="DEDEDE"/>
            <w:left w:val="none" w:sz="0" w:space="0" w:color="auto"/>
            <w:bottom w:val="none" w:sz="0" w:space="0" w:color="auto"/>
            <w:right w:val="none" w:sz="0" w:space="0" w:color="auto"/>
          </w:divBdr>
        </w:div>
        <w:div w:id="1052537494">
          <w:marLeft w:val="0"/>
          <w:marRight w:val="0"/>
          <w:marTop w:val="0"/>
          <w:marBottom w:val="0"/>
          <w:divBdr>
            <w:top w:val="none" w:sz="0" w:space="0" w:color="auto"/>
            <w:left w:val="none" w:sz="0" w:space="0" w:color="auto"/>
            <w:bottom w:val="none" w:sz="0" w:space="0" w:color="auto"/>
            <w:right w:val="none" w:sz="0" w:space="0" w:color="auto"/>
          </w:divBdr>
        </w:div>
      </w:divsChild>
    </w:div>
    <w:div w:id="2134903923">
      <w:bodyDiv w:val="1"/>
      <w:marLeft w:val="0"/>
      <w:marRight w:val="0"/>
      <w:marTop w:val="0"/>
      <w:marBottom w:val="0"/>
      <w:divBdr>
        <w:top w:val="none" w:sz="0" w:space="0" w:color="auto"/>
        <w:left w:val="none" w:sz="0" w:space="0" w:color="auto"/>
        <w:bottom w:val="none" w:sz="0" w:space="0" w:color="auto"/>
        <w:right w:val="none" w:sz="0" w:space="0" w:color="auto"/>
      </w:divBdr>
    </w:div>
    <w:div w:id="2135637202">
      <w:bodyDiv w:val="1"/>
      <w:marLeft w:val="0"/>
      <w:marRight w:val="0"/>
      <w:marTop w:val="0"/>
      <w:marBottom w:val="0"/>
      <w:divBdr>
        <w:top w:val="none" w:sz="0" w:space="0" w:color="auto"/>
        <w:left w:val="none" w:sz="0" w:space="0" w:color="auto"/>
        <w:bottom w:val="none" w:sz="0" w:space="0" w:color="auto"/>
        <w:right w:val="none" w:sz="0" w:space="0" w:color="auto"/>
      </w:divBdr>
      <w:divsChild>
        <w:div w:id="1501193817">
          <w:marLeft w:val="0"/>
          <w:marRight w:val="0"/>
          <w:marTop w:val="0"/>
          <w:marBottom w:val="0"/>
          <w:divBdr>
            <w:top w:val="none" w:sz="0" w:space="0" w:color="auto"/>
            <w:left w:val="none" w:sz="0" w:space="0" w:color="auto"/>
            <w:bottom w:val="none" w:sz="0" w:space="0" w:color="auto"/>
            <w:right w:val="none" w:sz="0" w:space="0" w:color="auto"/>
          </w:divBdr>
          <w:divsChild>
            <w:div w:id="276955205">
              <w:marLeft w:val="0"/>
              <w:marRight w:val="0"/>
              <w:marTop w:val="0"/>
              <w:marBottom w:val="0"/>
              <w:divBdr>
                <w:top w:val="none" w:sz="0" w:space="0" w:color="auto"/>
                <w:left w:val="none" w:sz="0" w:space="0" w:color="auto"/>
                <w:bottom w:val="none" w:sz="0" w:space="0" w:color="auto"/>
                <w:right w:val="none" w:sz="0" w:space="0" w:color="auto"/>
              </w:divBdr>
              <w:divsChild>
                <w:div w:id="894662201">
                  <w:marLeft w:val="0"/>
                  <w:marRight w:val="0"/>
                  <w:marTop w:val="0"/>
                  <w:marBottom w:val="0"/>
                  <w:divBdr>
                    <w:top w:val="none" w:sz="0" w:space="0" w:color="auto"/>
                    <w:left w:val="none" w:sz="0" w:space="0" w:color="auto"/>
                    <w:bottom w:val="none" w:sz="0" w:space="0" w:color="auto"/>
                    <w:right w:val="none" w:sz="0" w:space="0" w:color="auto"/>
                  </w:divBdr>
                  <w:divsChild>
                    <w:div w:id="87320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139327">
      <w:bodyDiv w:val="1"/>
      <w:marLeft w:val="0"/>
      <w:marRight w:val="0"/>
      <w:marTop w:val="0"/>
      <w:marBottom w:val="0"/>
      <w:divBdr>
        <w:top w:val="none" w:sz="0" w:space="0" w:color="auto"/>
        <w:left w:val="none" w:sz="0" w:space="0" w:color="auto"/>
        <w:bottom w:val="none" w:sz="0" w:space="0" w:color="auto"/>
        <w:right w:val="none" w:sz="0" w:space="0" w:color="auto"/>
      </w:divBdr>
      <w:divsChild>
        <w:div w:id="1585408531">
          <w:marLeft w:val="0"/>
          <w:marRight w:val="0"/>
          <w:marTop w:val="0"/>
          <w:marBottom w:val="0"/>
          <w:divBdr>
            <w:top w:val="none" w:sz="0" w:space="0" w:color="auto"/>
            <w:left w:val="none" w:sz="0" w:space="0" w:color="auto"/>
            <w:bottom w:val="none" w:sz="0" w:space="0" w:color="auto"/>
            <w:right w:val="none" w:sz="0" w:space="0" w:color="auto"/>
          </w:divBdr>
          <w:divsChild>
            <w:div w:id="434862998">
              <w:marLeft w:val="0"/>
              <w:marRight w:val="0"/>
              <w:marTop w:val="0"/>
              <w:marBottom w:val="0"/>
              <w:divBdr>
                <w:top w:val="none" w:sz="0" w:space="0" w:color="auto"/>
                <w:left w:val="none" w:sz="0" w:space="0" w:color="auto"/>
                <w:bottom w:val="none" w:sz="0" w:space="0" w:color="auto"/>
                <w:right w:val="none" w:sz="0" w:space="0" w:color="auto"/>
              </w:divBdr>
              <w:divsChild>
                <w:div w:id="1041126873">
                  <w:marLeft w:val="0"/>
                  <w:marRight w:val="0"/>
                  <w:marTop w:val="0"/>
                  <w:marBottom w:val="0"/>
                  <w:divBdr>
                    <w:top w:val="none" w:sz="0" w:space="0" w:color="auto"/>
                    <w:left w:val="none" w:sz="0" w:space="0" w:color="auto"/>
                    <w:bottom w:val="none" w:sz="0" w:space="0" w:color="auto"/>
                    <w:right w:val="none" w:sz="0" w:space="0" w:color="auto"/>
                  </w:divBdr>
                  <w:divsChild>
                    <w:div w:id="401028341">
                      <w:marLeft w:val="-225"/>
                      <w:marRight w:val="-225"/>
                      <w:marTop w:val="0"/>
                      <w:marBottom w:val="0"/>
                      <w:divBdr>
                        <w:top w:val="none" w:sz="0" w:space="0" w:color="auto"/>
                        <w:left w:val="none" w:sz="0" w:space="0" w:color="auto"/>
                        <w:bottom w:val="none" w:sz="0" w:space="0" w:color="auto"/>
                        <w:right w:val="none" w:sz="0" w:space="0" w:color="auto"/>
                      </w:divBdr>
                      <w:divsChild>
                        <w:div w:id="1527478458">
                          <w:marLeft w:val="0"/>
                          <w:marRight w:val="0"/>
                          <w:marTop w:val="0"/>
                          <w:marBottom w:val="0"/>
                          <w:divBdr>
                            <w:top w:val="none" w:sz="0" w:space="0" w:color="auto"/>
                            <w:left w:val="none" w:sz="0" w:space="0" w:color="auto"/>
                            <w:bottom w:val="none" w:sz="0" w:space="0" w:color="auto"/>
                            <w:right w:val="none" w:sz="0" w:space="0" w:color="auto"/>
                          </w:divBdr>
                          <w:divsChild>
                            <w:div w:id="1638758224">
                              <w:marLeft w:val="0"/>
                              <w:marRight w:val="0"/>
                              <w:marTop w:val="0"/>
                              <w:marBottom w:val="0"/>
                              <w:divBdr>
                                <w:top w:val="none" w:sz="0" w:space="0" w:color="auto"/>
                                <w:left w:val="none" w:sz="0" w:space="0" w:color="auto"/>
                                <w:bottom w:val="none" w:sz="0" w:space="0" w:color="auto"/>
                                <w:right w:val="none" w:sz="0" w:space="0" w:color="auto"/>
                              </w:divBdr>
                              <w:divsChild>
                                <w:div w:id="1062868392">
                                  <w:marLeft w:val="0"/>
                                  <w:marRight w:val="0"/>
                                  <w:marTop w:val="0"/>
                                  <w:marBottom w:val="0"/>
                                  <w:divBdr>
                                    <w:top w:val="none" w:sz="0" w:space="0" w:color="auto"/>
                                    <w:left w:val="none" w:sz="0" w:space="0" w:color="auto"/>
                                    <w:bottom w:val="none" w:sz="0" w:space="0" w:color="auto"/>
                                    <w:right w:val="none" w:sz="0" w:space="0" w:color="auto"/>
                                  </w:divBdr>
                                  <w:divsChild>
                                    <w:div w:id="131768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600420">
      <w:bodyDiv w:val="1"/>
      <w:marLeft w:val="0"/>
      <w:marRight w:val="0"/>
      <w:marTop w:val="0"/>
      <w:marBottom w:val="0"/>
      <w:divBdr>
        <w:top w:val="none" w:sz="0" w:space="0" w:color="auto"/>
        <w:left w:val="none" w:sz="0" w:space="0" w:color="auto"/>
        <w:bottom w:val="none" w:sz="0" w:space="0" w:color="auto"/>
        <w:right w:val="none" w:sz="0" w:space="0" w:color="auto"/>
      </w:divBdr>
    </w:div>
    <w:div w:id="2138714677">
      <w:bodyDiv w:val="1"/>
      <w:marLeft w:val="0"/>
      <w:marRight w:val="0"/>
      <w:marTop w:val="0"/>
      <w:marBottom w:val="0"/>
      <w:divBdr>
        <w:top w:val="none" w:sz="0" w:space="0" w:color="auto"/>
        <w:left w:val="none" w:sz="0" w:space="0" w:color="auto"/>
        <w:bottom w:val="none" w:sz="0" w:space="0" w:color="auto"/>
        <w:right w:val="none" w:sz="0" w:space="0" w:color="auto"/>
      </w:divBdr>
      <w:divsChild>
        <w:div w:id="293996131">
          <w:marLeft w:val="300"/>
          <w:marRight w:val="300"/>
          <w:marTop w:val="300"/>
          <w:marBottom w:val="300"/>
          <w:divBdr>
            <w:top w:val="none" w:sz="0" w:space="0" w:color="auto"/>
            <w:left w:val="none" w:sz="0" w:space="0" w:color="auto"/>
            <w:bottom w:val="none" w:sz="0" w:space="0" w:color="auto"/>
            <w:right w:val="none" w:sz="0" w:space="0" w:color="auto"/>
          </w:divBdr>
        </w:div>
      </w:divsChild>
    </w:div>
    <w:div w:id="2141072182">
      <w:bodyDiv w:val="1"/>
      <w:marLeft w:val="0"/>
      <w:marRight w:val="0"/>
      <w:marTop w:val="0"/>
      <w:marBottom w:val="0"/>
      <w:divBdr>
        <w:top w:val="none" w:sz="0" w:space="0" w:color="auto"/>
        <w:left w:val="none" w:sz="0" w:space="0" w:color="auto"/>
        <w:bottom w:val="none" w:sz="0" w:space="0" w:color="auto"/>
        <w:right w:val="none" w:sz="0" w:space="0" w:color="auto"/>
      </w:divBdr>
      <w:divsChild>
        <w:div w:id="1890797700">
          <w:marLeft w:val="0"/>
          <w:marRight w:val="0"/>
          <w:marTop w:val="0"/>
          <w:marBottom w:val="0"/>
          <w:divBdr>
            <w:top w:val="none" w:sz="0" w:space="0" w:color="auto"/>
            <w:left w:val="none" w:sz="0" w:space="0" w:color="auto"/>
            <w:bottom w:val="none" w:sz="0" w:space="0" w:color="auto"/>
            <w:right w:val="none" w:sz="0" w:space="0" w:color="auto"/>
          </w:divBdr>
          <w:divsChild>
            <w:div w:id="622227160">
              <w:marLeft w:val="0"/>
              <w:marRight w:val="0"/>
              <w:marTop w:val="0"/>
              <w:marBottom w:val="0"/>
              <w:divBdr>
                <w:top w:val="none" w:sz="0" w:space="0" w:color="auto"/>
                <w:left w:val="none" w:sz="0" w:space="0" w:color="auto"/>
                <w:bottom w:val="none" w:sz="0" w:space="0" w:color="auto"/>
                <w:right w:val="none" w:sz="0" w:space="0" w:color="auto"/>
              </w:divBdr>
              <w:divsChild>
                <w:div w:id="1983971369">
                  <w:marLeft w:val="0"/>
                  <w:marRight w:val="0"/>
                  <w:marTop w:val="0"/>
                  <w:marBottom w:val="0"/>
                  <w:divBdr>
                    <w:top w:val="none" w:sz="0" w:space="0" w:color="auto"/>
                    <w:left w:val="none" w:sz="0" w:space="0" w:color="auto"/>
                    <w:bottom w:val="none" w:sz="0" w:space="0" w:color="auto"/>
                    <w:right w:val="none" w:sz="0" w:space="0" w:color="auto"/>
                  </w:divBdr>
                  <w:divsChild>
                    <w:div w:id="938559629">
                      <w:marLeft w:val="0"/>
                      <w:marRight w:val="0"/>
                      <w:marTop w:val="0"/>
                      <w:marBottom w:val="0"/>
                      <w:divBdr>
                        <w:top w:val="none" w:sz="0" w:space="0" w:color="auto"/>
                        <w:left w:val="none" w:sz="0" w:space="0" w:color="auto"/>
                        <w:bottom w:val="none" w:sz="0" w:space="0" w:color="auto"/>
                        <w:right w:val="none" w:sz="0" w:space="0" w:color="auto"/>
                      </w:divBdr>
                      <w:divsChild>
                        <w:div w:id="13968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340630">
      <w:bodyDiv w:val="1"/>
      <w:marLeft w:val="0"/>
      <w:marRight w:val="0"/>
      <w:marTop w:val="0"/>
      <w:marBottom w:val="0"/>
      <w:divBdr>
        <w:top w:val="none" w:sz="0" w:space="0" w:color="auto"/>
        <w:left w:val="none" w:sz="0" w:space="0" w:color="auto"/>
        <w:bottom w:val="none" w:sz="0" w:space="0" w:color="auto"/>
        <w:right w:val="none" w:sz="0" w:space="0" w:color="auto"/>
      </w:divBdr>
      <w:divsChild>
        <w:div w:id="357968689">
          <w:marLeft w:val="0"/>
          <w:marRight w:val="0"/>
          <w:marTop w:val="0"/>
          <w:marBottom w:val="0"/>
          <w:divBdr>
            <w:top w:val="none" w:sz="0" w:space="0" w:color="auto"/>
            <w:left w:val="none" w:sz="0" w:space="0" w:color="auto"/>
            <w:bottom w:val="none" w:sz="0" w:space="0" w:color="auto"/>
            <w:right w:val="none" w:sz="0" w:space="0" w:color="auto"/>
          </w:divBdr>
        </w:div>
        <w:div w:id="1760100779">
          <w:marLeft w:val="0"/>
          <w:marRight w:val="0"/>
          <w:marTop w:val="0"/>
          <w:marBottom w:val="0"/>
          <w:divBdr>
            <w:top w:val="none" w:sz="0" w:space="0" w:color="auto"/>
            <w:left w:val="none" w:sz="0" w:space="0" w:color="auto"/>
            <w:bottom w:val="none" w:sz="0" w:space="0" w:color="auto"/>
            <w:right w:val="none" w:sz="0" w:space="0" w:color="auto"/>
          </w:divBdr>
        </w:div>
      </w:divsChild>
    </w:div>
    <w:div w:id="2142527517">
      <w:bodyDiv w:val="1"/>
      <w:marLeft w:val="0"/>
      <w:marRight w:val="0"/>
      <w:marTop w:val="0"/>
      <w:marBottom w:val="0"/>
      <w:divBdr>
        <w:top w:val="none" w:sz="0" w:space="0" w:color="auto"/>
        <w:left w:val="none" w:sz="0" w:space="0" w:color="auto"/>
        <w:bottom w:val="none" w:sz="0" w:space="0" w:color="auto"/>
        <w:right w:val="none" w:sz="0" w:space="0" w:color="auto"/>
      </w:divBdr>
      <w:divsChild>
        <w:div w:id="1545827192">
          <w:marLeft w:val="0"/>
          <w:marRight w:val="0"/>
          <w:marTop w:val="0"/>
          <w:marBottom w:val="0"/>
          <w:divBdr>
            <w:top w:val="none" w:sz="0" w:space="0" w:color="auto"/>
            <w:left w:val="none" w:sz="0" w:space="0" w:color="auto"/>
            <w:bottom w:val="none" w:sz="0" w:space="0" w:color="auto"/>
            <w:right w:val="none" w:sz="0" w:space="0" w:color="auto"/>
          </w:divBdr>
          <w:divsChild>
            <w:div w:id="1965042096">
              <w:marLeft w:val="0"/>
              <w:marRight w:val="0"/>
              <w:marTop w:val="0"/>
              <w:marBottom w:val="0"/>
              <w:divBdr>
                <w:top w:val="none" w:sz="0" w:space="0" w:color="auto"/>
                <w:left w:val="none" w:sz="0" w:space="0" w:color="auto"/>
                <w:bottom w:val="none" w:sz="0" w:space="0" w:color="auto"/>
                <w:right w:val="none" w:sz="0" w:space="0" w:color="auto"/>
              </w:divBdr>
              <w:divsChild>
                <w:div w:id="559099313">
                  <w:marLeft w:val="0"/>
                  <w:marRight w:val="0"/>
                  <w:marTop w:val="0"/>
                  <w:marBottom w:val="0"/>
                  <w:divBdr>
                    <w:top w:val="none" w:sz="0" w:space="0" w:color="auto"/>
                    <w:left w:val="none" w:sz="0" w:space="0" w:color="auto"/>
                    <w:bottom w:val="none" w:sz="0" w:space="0" w:color="auto"/>
                    <w:right w:val="none" w:sz="0" w:space="0" w:color="auto"/>
                  </w:divBdr>
                  <w:divsChild>
                    <w:div w:id="356003097">
                      <w:marLeft w:val="0"/>
                      <w:marRight w:val="0"/>
                      <w:marTop w:val="0"/>
                      <w:marBottom w:val="0"/>
                      <w:divBdr>
                        <w:top w:val="none" w:sz="0" w:space="0" w:color="auto"/>
                        <w:left w:val="none" w:sz="0" w:space="0" w:color="auto"/>
                        <w:bottom w:val="none" w:sz="0" w:space="0" w:color="auto"/>
                        <w:right w:val="none" w:sz="0" w:space="0" w:color="auto"/>
                      </w:divBdr>
                      <w:divsChild>
                        <w:div w:id="544801446">
                          <w:marLeft w:val="0"/>
                          <w:marRight w:val="0"/>
                          <w:marTop w:val="0"/>
                          <w:marBottom w:val="0"/>
                          <w:divBdr>
                            <w:top w:val="none" w:sz="0" w:space="0" w:color="auto"/>
                            <w:left w:val="none" w:sz="0" w:space="0" w:color="auto"/>
                            <w:bottom w:val="none" w:sz="0" w:space="0" w:color="auto"/>
                            <w:right w:val="none" w:sz="0" w:space="0" w:color="auto"/>
                          </w:divBdr>
                        </w:div>
                        <w:div w:id="570194736">
                          <w:marLeft w:val="0"/>
                          <w:marRight w:val="0"/>
                          <w:marTop w:val="0"/>
                          <w:marBottom w:val="0"/>
                          <w:divBdr>
                            <w:top w:val="none" w:sz="0" w:space="0" w:color="auto"/>
                            <w:left w:val="none" w:sz="0" w:space="0" w:color="auto"/>
                            <w:bottom w:val="none" w:sz="0" w:space="0" w:color="auto"/>
                            <w:right w:val="none" w:sz="0" w:space="0" w:color="auto"/>
                          </w:divBdr>
                          <w:divsChild>
                            <w:div w:id="17437886">
                              <w:marLeft w:val="0"/>
                              <w:marRight w:val="0"/>
                              <w:marTop w:val="0"/>
                              <w:marBottom w:val="0"/>
                              <w:divBdr>
                                <w:top w:val="none" w:sz="0" w:space="0" w:color="auto"/>
                                <w:left w:val="none" w:sz="0" w:space="0" w:color="auto"/>
                                <w:bottom w:val="none" w:sz="0" w:space="0" w:color="auto"/>
                                <w:right w:val="none" w:sz="0" w:space="0" w:color="auto"/>
                              </w:divBdr>
                            </w:div>
                            <w:div w:id="730007144">
                              <w:marLeft w:val="0"/>
                              <w:marRight w:val="0"/>
                              <w:marTop w:val="0"/>
                              <w:marBottom w:val="0"/>
                              <w:divBdr>
                                <w:top w:val="none" w:sz="0" w:space="0" w:color="auto"/>
                                <w:left w:val="none" w:sz="0" w:space="0" w:color="auto"/>
                                <w:bottom w:val="none" w:sz="0" w:space="0" w:color="auto"/>
                                <w:right w:val="none" w:sz="0" w:space="0" w:color="auto"/>
                              </w:divBdr>
                            </w:div>
                            <w:div w:id="1315598367">
                              <w:marLeft w:val="0"/>
                              <w:marRight w:val="0"/>
                              <w:marTop w:val="0"/>
                              <w:marBottom w:val="0"/>
                              <w:divBdr>
                                <w:top w:val="none" w:sz="0" w:space="0" w:color="auto"/>
                                <w:left w:val="none" w:sz="0" w:space="0" w:color="auto"/>
                                <w:bottom w:val="none" w:sz="0" w:space="0" w:color="auto"/>
                                <w:right w:val="none" w:sz="0" w:space="0" w:color="auto"/>
                              </w:divBdr>
                            </w:div>
                            <w:div w:id="1538002469">
                              <w:marLeft w:val="0"/>
                              <w:marRight w:val="0"/>
                              <w:marTop w:val="0"/>
                              <w:marBottom w:val="0"/>
                              <w:divBdr>
                                <w:top w:val="none" w:sz="0" w:space="0" w:color="auto"/>
                                <w:left w:val="none" w:sz="0" w:space="0" w:color="auto"/>
                                <w:bottom w:val="none" w:sz="0" w:space="0" w:color="auto"/>
                                <w:right w:val="none" w:sz="0" w:space="0" w:color="auto"/>
                              </w:divBdr>
                            </w:div>
                          </w:divsChild>
                        </w:div>
                        <w:div w:id="1473718674">
                          <w:marLeft w:val="0"/>
                          <w:marRight w:val="0"/>
                          <w:marTop w:val="0"/>
                          <w:marBottom w:val="0"/>
                          <w:divBdr>
                            <w:top w:val="none" w:sz="0" w:space="0" w:color="auto"/>
                            <w:left w:val="none" w:sz="0" w:space="0" w:color="auto"/>
                            <w:bottom w:val="none" w:sz="0" w:space="0" w:color="auto"/>
                            <w:right w:val="none" w:sz="0" w:space="0" w:color="auto"/>
                          </w:divBdr>
                        </w:div>
                        <w:div w:id="1595169108">
                          <w:marLeft w:val="0"/>
                          <w:marRight w:val="0"/>
                          <w:marTop w:val="0"/>
                          <w:marBottom w:val="0"/>
                          <w:divBdr>
                            <w:top w:val="none" w:sz="0" w:space="0" w:color="auto"/>
                            <w:left w:val="none" w:sz="0" w:space="0" w:color="auto"/>
                            <w:bottom w:val="none" w:sz="0" w:space="0" w:color="auto"/>
                            <w:right w:val="none" w:sz="0" w:space="0" w:color="auto"/>
                          </w:divBdr>
                        </w:div>
                        <w:div w:id="173724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723591">
      <w:bodyDiv w:val="1"/>
      <w:marLeft w:val="0"/>
      <w:marRight w:val="0"/>
      <w:marTop w:val="0"/>
      <w:marBottom w:val="0"/>
      <w:divBdr>
        <w:top w:val="none" w:sz="0" w:space="0" w:color="auto"/>
        <w:left w:val="none" w:sz="0" w:space="0" w:color="auto"/>
        <w:bottom w:val="none" w:sz="0" w:space="0" w:color="auto"/>
        <w:right w:val="none" w:sz="0" w:space="0" w:color="auto"/>
      </w:divBdr>
      <w:divsChild>
        <w:div w:id="607809203">
          <w:marLeft w:val="0"/>
          <w:marRight w:val="0"/>
          <w:marTop w:val="0"/>
          <w:marBottom w:val="0"/>
          <w:divBdr>
            <w:top w:val="none" w:sz="0" w:space="0" w:color="auto"/>
            <w:left w:val="none" w:sz="0" w:space="0" w:color="auto"/>
            <w:bottom w:val="none" w:sz="0" w:space="0" w:color="auto"/>
            <w:right w:val="none" w:sz="0" w:space="0" w:color="auto"/>
          </w:divBdr>
        </w:div>
      </w:divsChild>
    </w:div>
    <w:div w:id="2143577720">
      <w:bodyDiv w:val="1"/>
      <w:marLeft w:val="0"/>
      <w:marRight w:val="0"/>
      <w:marTop w:val="0"/>
      <w:marBottom w:val="0"/>
      <w:divBdr>
        <w:top w:val="none" w:sz="0" w:space="0" w:color="auto"/>
        <w:left w:val="none" w:sz="0" w:space="0" w:color="auto"/>
        <w:bottom w:val="none" w:sz="0" w:space="0" w:color="auto"/>
        <w:right w:val="none" w:sz="0" w:space="0" w:color="auto"/>
      </w:divBdr>
    </w:div>
    <w:div w:id="2143648377">
      <w:bodyDiv w:val="1"/>
      <w:marLeft w:val="0"/>
      <w:marRight w:val="0"/>
      <w:marTop w:val="0"/>
      <w:marBottom w:val="0"/>
      <w:divBdr>
        <w:top w:val="none" w:sz="0" w:space="0" w:color="auto"/>
        <w:left w:val="none" w:sz="0" w:space="0" w:color="auto"/>
        <w:bottom w:val="none" w:sz="0" w:space="0" w:color="auto"/>
        <w:right w:val="none" w:sz="0" w:space="0" w:color="auto"/>
      </w:divBdr>
    </w:div>
    <w:div w:id="2143838073">
      <w:bodyDiv w:val="1"/>
      <w:marLeft w:val="0"/>
      <w:marRight w:val="0"/>
      <w:marTop w:val="0"/>
      <w:marBottom w:val="0"/>
      <w:divBdr>
        <w:top w:val="none" w:sz="0" w:space="0" w:color="auto"/>
        <w:left w:val="none" w:sz="0" w:space="0" w:color="auto"/>
        <w:bottom w:val="none" w:sz="0" w:space="0" w:color="auto"/>
        <w:right w:val="none" w:sz="0" w:space="0" w:color="auto"/>
      </w:divBdr>
    </w:div>
    <w:div w:id="2143886064">
      <w:bodyDiv w:val="1"/>
      <w:marLeft w:val="0"/>
      <w:marRight w:val="0"/>
      <w:marTop w:val="0"/>
      <w:marBottom w:val="0"/>
      <w:divBdr>
        <w:top w:val="none" w:sz="0" w:space="0" w:color="auto"/>
        <w:left w:val="none" w:sz="0" w:space="0" w:color="auto"/>
        <w:bottom w:val="none" w:sz="0" w:space="0" w:color="auto"/>
        <w:right w:val="none" w:sz="0" w:space="0" w:color="auto"/>
      </w:divBdr>
      <w:divsChild>
        <w:div w:id="1831214716">
          <w:marLeft w:val="0"/>
          <w:marRight w:val="0"/>
          <w:marTop w:val="0"/>
          <w:marBottom w:val="0"/>
          <w:divBdr>
            <w:top w:val="none" w:sz="0" w:space="0" w:color="auto"/>
            <w:left w:val="none" w:sz="0" w:space="0" w:color="auto"/>
            <w:bottom w:val="none" w:sz="0" w:space="0" w:color="auto"/>
            <w:right w:val="none" w:sz="0" w:space="0" w:color="auto"/>
          </w:divBdr>
          <w:divsChild>
            <w:div w:id="934947155">
              <w:marLeft w:val="0"/>
              <w:marRight w:val="0"/>
              <w:marTop w:val="0"/>
              <w:marBottom w:val="0"/>
              <w:divBdr>
                <w:top w:val="none" w:sz="0" w:space="0" w:color="auto"/>
                <w:left w:val="none" w:sz="0" w:space="0" w:color="auto"/>
                <w:bottom w:val="none" w:sz="0" w:space="0" w:color="auto"/>
                <w:right w:val="none" w:sz="0" w:space="0" w:color="auto"/>
              </w:divBdr>
              <w:divsChild>
                <w:div w:id="1291549746">
                  <w:marLeft w:val="0"/>
                  <w:marRight w:val="0"/>
                  <w:marTop w:val="0"/>
                  <w:marBottom w:val="0"/>
                  <w:divBdr>
                    <w:top w:val="none" w:sz="0" w:space="0" w:color="auto"/>
                    <w:left w:val="none" w:sz="0" w:space="0" w:color="auto"/>
                    <w:bottom w:val="none" w:sz="0" w:space="0" w:color="auto"/>
                    <w:right w:val="none" w:sz="0" w:space="0" w:color="auto"/>
                  </w:divBdr>
                  <w:divsChild>
                    <w:div w:id="565914445">
                      <w:marLeft w:val="0"/>
                      <w:marRight w:val="0"/>
                      <w:marTop w:val="0"/>
                      <w:marBottom w:val="0"/>
                      <w:divBdr>
                        <w:top w:val="none" w:sz="0" w:space="0" w:color="auto"/>
                        <w:left w:val="none" w:sz="0" w:space="0" w:color="auto"/>
                        <w:bottom w:val="none" w:sz="0" w:space="0" w:color="auto"/>
                        <w:right w:val="none" w:sz="0" w:space="0" w:color="auto"/>
                      </w:divBdr>
                      <w:divsChild>
                        <w:div w:id="65033026">
                          <w:marLeft w:val="0"/>
                          <w:marRight w:val="0"/>
                          <w:marTop w:val="0"/>
                          <w:marBottom w:val="0"/>
                          <w:divBdr>
                            <w:top w:val="none" w:sz="0" w:space="0" w:color="auto"/>
                            <w:left w:val="none" w:sz="0" w:space="0" w:color="auto"/>
                            <w:bottom w:val="none" w:sz="0" w:space="0" w:color="auto"/>
                            <w:right w:val="none" w:sz="0" w:space="0" w:color="auto"/>
                          </w:divBdr>
                          <w:divsChild>
                            <w:div w:id="592126358">
                              <w:marLeft w:val="0"/>
                              <w:marRight w:val="0"/>
                              <w:marTop w:val="0"/>
                              <w:marBottom w:val="0"/>
                              <w:divBdr>
                                <w:top w:val="none" w:sz="0" w:space="0" w:color="auto"/>
                                <w:left w:val="none" w:sz="0" w:space="0" w:color="auto"/>
                                <w:bottom w:val="none" w:sz="0" w:space="0" w:color="auto"/>
                                <w:right w:val="none" w:sz="0" w:space="0" w:color="auto"/>
                              </w:divBdr>
                              <w:divsChild>
                                <w:div w:id="1261064128">
                                  <w:marLeft w:val="0"/>
                                  <w:marRight w:val="0"/>
                                  <w:marTop w:val="0"/>
                                  <w:marBottom w:val="0"/>
                                  <w:divBdr>
                                    <w:top w:val="none" w:sz="0" w:space="0" w:color="auto"/>
                                    <w:left w:val="none" w:sz="0" w:space="0" w:color="auto"/>
                                    <w:bottom w:val="none" w:sz="0" w:space="0" w:color="auto"/>
                                    <w:right w:val="none" w:sz="0" w:space="0" w:color="auto"/>
                                  </w:divBdr>
                                  <w:divsChild>
                                    <w:div w:id="378433219">
                                      <w:marLeft w:val="0"/>
                                      <w:marRight w:val="0"/>
                                      <w:marTop w:val="0"/>
                                      <w:marBottom w:val="0"/>
                                      <w:divBdr>
                                        <w:top w:val="none" w:sz="0" w:space="0" w:color="auto"/>
                                        <w:left w:val="none" w:sz="0" w:space="0" w:color="auto"/>
                                        <w:bottom w:val="none" w:sz="0" w:space="0" w:color="auto"/>
                                        <w:right w:val="none" w:sz="0" w:space="0" w:color="auto"/>
                                      </w:divBdr>
                                      <w:divsChild>
                                        <w:div w:id="1235311730">
                                          <w:blockQuote w:val="1"/>
                                          <w:marLeft w:val="0"/>
                                          <w:marRight w:val="0"/>
                                          <w:marTop w:val="0"/>
                                          <w:marBottom w:val="360"/>
                                          <w:divBdr>
                                            <w:top w:val="single" w:sz="6" w:space="0" w:color="999999"/>
                                            <w:left w:val="single" w:sz="6" w:space="18" w:color="999999"/>
                                            <w:bottom w:val="single" w:sz="6" w:space="0" w:color="999999"/>
                                            <w:right w:val="single" w:sz="6" w:space="0" w:color="999999"/>
                                          </w:divBdr>
                                        </w:div>
                                      </w:divsChild>
                                    </w:div>
                                  </w:divsChild>
                                </w:div>
                              </w:divsChild>
                            </w:div>
                          </w:divsChild>
                        </w:div>
                      </w:divsChild>
                    </w:div>
                  </w:divsChild>
                </w:div>
              </w:divsChild>
            </w:div>
          </w:divsChild>
        </w:div>
      </w:divsChild>
    </w:div>
    <w:div w:id="2145585457">
      <w:bodyDiv w:val="1"/>
      <w:marLeft w:val="0"/>
      <w:marRight w:val="0"/>
      <w:marTop w:val="0"/>
      <w:marBottom w:val="0"/>
      <w:divBdr>
        <w:top w:val="none" w:sz="0" w:space="0" w:color="auto"/>
        <w:left w:val="none" w:sz="0" w:space="0" w:color="auto"/>
        <w:bottom w:val="none" w:sz="0" w:space="0" w:color="auto"/>
        <w:right w:val="none" w:sz="0" w:space="0" w:color="auto"/>
      </w:divBdr>
      <w:divsChild>
        <w:div w:id="2027973503">
          <w:marLeft w:val="0"/>
          <w:marRight w:val="0"/>
          <w:marTop w:val="0"/>
          <w:marBottom w:val="0"/>
          <w:divBdr>
            <w:top w:val="none" w:sz="0" w:space="0" w:color="auto"/>
            <w:left w:val="none" w:sz="0" w:space="0" w:color="auto"/>
            <w:bottom w:val="none" w:sz="0" w:space="0" w:color="auto"/>
            <w:right w:val="none" w:sz="0" w:space="0" w:color="auto"/>
          </w:divBdr>
          <w:divsChild>
            <w:div w:id="2365001">
              <w:marLeft w:val="0"/>
              <w:marRight w:val="0"/>
              <w:marTop w:val="0"/>
              <w:marBottom w:val="0"/>
              <w:divBdr>
                <w:top w:val="none" w:sz="0" w:space="0" w:color="auto"/>
                <w:left w:val="none" w:sz="0" w:space="0" w:color="auto"/>
                <w:bottom w:val="none" w:sz="0" w:space="0" w:color="auto"/>
                <w:right w:val="none" w:sz="0" w:space="0" w:color="auto"/>
              </w:divBdr>
              <w:divsChild>
                <w:div w:id="2093314750">
                  <w:marLeft w:val="0"/>
                  <w:marRight w:val="0"/>
                  <w:marTop w:val="0"/>
                  <w:marBottom w:val="0"/>
                  <w:divBdr>
                    <w:top w:val="none" w:sz="0" w:space="0" w:color="auto"/>
                    <w:left w:val="none" w:sz="0" w:space="0" w:color="auto"/>
                    <w:bottom w:val="none" w:sz="0" w:space="0" w:color="auto"/>
                    <w:right w:val="none" w:sz="0" w:space="0" w:color="auto"/>
                  </w:divBdr>
                  <w:divsChild>
                    <w:div w:id="524946489">
                      <w:marLeft w:val="-225"/>
                      <w:marRight w:val="-225"/>
                      <w:marTop w:val="0"/>
                      <w:marBottom w:val="0"/>
                      <w:divBdr>
                        <w:top w:val="none" w:sz="0" w:space="0" w:color="auto"/>
                        <w:left w:val="none" w:sz="0" w:space="0" w:color="auto"/>
                        <w:bottom w:val="none" w:sz="0" w:space="0" w:color="auto"/>
                        <w:right w:val="none" w:sz="0" w:space="0" w:color="auto"/>
                      </w:divBdr>
                      <w:divsChild>
                        <w:div w:id="166280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586133">
      <w:bodyDiv w:val="1"/>
      <w:marLeft w:val="0"/>
      <w:marRight w:val="0"/>
      <w:marTop w:val="0"/>
      <w:marBottom w:val="0"/>
      <w:divBdr>
        <w:top w:val="none" w:sz="0" w:space="0" w:color="auto"/>
        <w:left w:val="none" w:sz="0" w:space="0" w:color="auto"/>
        <w:bottom w:val="none" w:sz="0" w:space="0" w:color="auto"/>
        <w:right w:val="none" w:sz="0" w:space="0" w:color="auto"/>
      </w:divBdr>
      <w:divsChild>
        <w:div w:id="834955300">
          <w:marLeft w:val="0"/>
          <w:marRight w:val="0"/>
          <w:marTop w:val="0"/>
          <w:marBottom w:val="75"/>
          <w:divBdr>
            <w:top w:val="none" w:sz="0" w:space="0" w:color="auto"/>
            <w:left w:val="none" w:sz="0" w:space="0" w:color="auto"/>
            <w:bottom w:val="dotted" w:sz="6" w:space="2" w:color="DDDDDD"/>
            <w:right w:val="none" w:sz="0" w:space="0" w:color="auto"/>
          </w:divBdr>
        </w:div>
        <w:div w:id="1685015861">
          <w:marLeft w:val="0"/>
          <w:marRight w:val="0"/>
          <w:marTop w:val="0"/>
          <w:marBottom w:val="0"/>
          <w:divBdr>
            <w:top w:val="none" w:sz="0" w:space="0" w:color="auto"/>
            <w:left w:val="none" w:sz="0" w:space="0" w:color="auto"/>
            <w:bottom w:val="none" w:sz="0" w:space="0" w:color="auto"/>
            <w:right w:val="none" w:sz="0" w:space="0" w:color="auto"/>
          </w:divBdr>
        </w:div>
      </w:divsChild>
    </w:div>
    <w:div w:id="2145849756">
      <w:bodyDiv w:val="1"/>
      <w:marLeft w:val="0"/>
      <w:marRight w:val="0"/>
      <w:marTop w:val="0"/>
      <w:marBottom w:val="0"/>
      <w:divBdr>
        <w:top w:val="none" w:sz="0" w:space="0" w:color="auto"/>
        <w:left w:val="none" w:sz="0" w:space="0" w:color="auto"/>
        <w:bottom w:val="none" w:sz="0" w:space="0" w:color="auto"/>
        <w:right w:val="none" w:sz="0" w:space="0" w:color="auto"/>
      </w:divBdr>
    </w:div>
    <w:div w:id="2146501742">
      <w:bodyDiv w:val="1"/>
      <w:marLeft w:val="0"/>
      <w:marRight w:val="0"/>
      <w:marTop w:val="0"/>
      <w:marBottom w:val="0"/>
      <w:divBdr>
        <w:top w:val="none" w:sz="0" w:space="0" w:color="auto"/>
        <w:left w:val="none" w:sz="0" w:space="0" w:color="auto"/>
        <w:bottom w:val="none" w:sz="0" w:space="0" w:color="auto"/>
        <w:right w:val="none" w:sz="0" w:space="0" w:color="auto"/>
      </w:divBdr>
      <w:divsChild>
        <w:div w:id="824860045">
          <w:marLeft w:val="225"/>
          <w:marRight w:val="225"/>
          <w:marTop w:val="540"/>
          <w:marBottom w:val="225"/>
          <w:divBdr>
            <w:top w:val="none" w:sz="0" w:space="0" w:color="auto"/>
            <w:left w:val="none" w:sz="0" w:space="0" w:color="auto"/>
            <w:bottom w:val="none" w:sz="0" w:space="0" w:color="auto"/>
            <w:right w:val="none" w:sz="0" w:space="0" w:color="auto"/>
          </w:divBdr>
          <w:divsChild>
            <w:div w:id="695739488">
              <w:marLeft w:val="0"/>
              <w:marRight w:val="0"/>
              <w:marTop w:val="0"/>
              <w:marBottom w:val="75"/>
              <w:divBdr>
                <w:top w:val="none" w:sz="0" w:space="0" w:color="auto"/>
                <w:left w:val="none" w:sz="0" w:space="0" w:color="auto"/>
                <w:bottom w:val="none" w:sz="0" w:space="0" w:color="auto"/>
                <w:right w:val="none" w:sz="0" w:space="0" w:color="auto"/>
              </w:divBdr>
            </w:div>
            <w:div w:id="1390348974">
              <w:marLeft w:val="0"/>
              <w:marRight w:val="300"/>
              <w:marTop w:val="0"/>
              <w:marBottom w:val="75"/>
              <w:divBdr>
                <w:top w:val="none" w:sz="0" w:space="0" w:color="auto"/>
                <w:left w:val="dotted" w:sz="6" w:space="0" w:color="CCCCCC"/>
                <w:bottom w:val="none" w:sz="0" w:space="0" w:color="auto"/>
                <w:right w:val="none" w:sz="0" w:space="0" w:color="auto"/>
              </w:divBdr>
              <w:divsChild>
                <w:div w:id="1689868847">
                  <w:marLeft w:val="0"/>
                  <w:marRight w:val="300"/>
                  <w:marTop w:val="0"/>
                  <w:marBottom w:val="75"/>
                  <w:divBdr>
                    <w:top w:val="none" w:sz="0" w:space="0" w:color="auto"/>
                    <w:left w:val="none" w:sz="0" w:space="0" w:color="auto"/>
                    <w:bottom w:val="none" w:sz="0" w:space="0" w:color="auto"/>
                    <w:right w:val="none" w:sz="0" w:space="0" w:color="auto"/>
                  </w:divBdr>
                  <w:divsChild>
                    <w:div w:id="1605771262">
                      <w:marLeft w:val="75"/>
                      <w:marRight w:val="0"/>
                      <w:marTop w:val="150"/>
                      <w:marBottom w:val="0"/>
                      <w:divBdr>
                        <w:top w:val="single" w:sz="6" w:space="0" w:color="D6C296"/>
                        <w:left w:val="single" w:sz="6" w:space="0" w:color="D6C296"/>
                        <w:bottom w:val="single" w:sz="6" w:space="0" w:color="D6C296"/>
                        <w:right w:val="single" w:sz="6" w:space="0" w:color="D6C296"/>
                      </w:divBdr>
                    </w:div>
                    <w:div w:id="1746100100">
                      <w:marLeft w:val="75"/>
                      <w:marRight w:val="0"/>
                      <w:marTop w:val="75"/>
                      <w:marBottom w:val="0"/>
                      <w:divBdr>
                        <w:top w:val="single" w:sz="2" w:space="0" w:color="999999"/>
                        <w:left w:val="single" w:sz="2" w:space="0" w:color="999999"/>
                        <w:bottom w:val="single" w:sz="2" w:space="0" w:color="999999"/>
                        <w:right w:val="single" w:sz="2" w:space="0" w:color="999999"/>
                      </w:divBdr>
                    </w:div>
                    <w:div w:id="1975019554">
                      <w:marLeft w:val="0"/>
                      <w:marRight w:val="0"/>
                      <w:marTop w:val="0"/>
                      <w:marBottom w:val="0"/>
                      <w:divBdr>
                        <w:top w:val="none" w:sz="0" w:space="0" w:color="auto"/>
                        <w:left w:val="none" w:sz="0" w:space="0" w:color="auto"/>
                        <w:bottom w:val="none" w:sz="0" w:space="0" w:color="auto"/>
                        <w:right w:val="none" w:sz="0" w:space="0" w:color="auto"/>
                      </w:divBdr>
                      <w:divsChild>
                        <w:div w:id="1531066578">
                          <w:marLeft w:val="105"/>
                          <w:marRight w:val="0"/>
                          <w:marTop w:val="0"/>
                          <w:marBottom w:val="0"/>
                          <w:divBdr>
                            <w:top w:val="none" w:sz="0" w:space="0" w:color="auto"/>
                            <w:left w:val="none" w:sz="0" w:space="0" w:color="auto"/>
                            <w:bottom w:val="single" w:sz="24" w:space="0" w:color="FF0000"/>
                            <w:right w:val="none" w:sz="0" w:space="0" w:color="auto"/>
                          </w:divBdr>
                          <w:divsChild>
                            <w:div w:id="457182889">
                              <w:marLeft w:val="0"/>
                              <w:marRight w:val="0"/>
                              <w:marTop w:val="465"/>
                              <w:marBottom w:val="0"/>
                              <w:divBdr>
                                <w:top w:val="none" w:sz="0" w:space="0" w:color="auto"/>
                                <w:left w:val="none" w:sz="0" w:space="0" w:color="auto"/>
                                <w:bottom w:val="none" w:sz="0" w:space="0" w:color="auto"/>
                                <w:right w:val="none" w:sz="0" w:space="0" w:color="auto"/>
                              </w:divBdr>
                            </w:div>
                            <w:div w:id="1002589937">
                              <w:marLeft w:val="0"/>
                              <w:marRight w:val="0"/>
                              <w:marTop w:val="0"/>
                              <w:marBottom w:val="0"/>
                              <w:divBdr>
                                <w:top w:val="single" w:sz="2" w:space="0" w:color="000000"/>
                                <w:left w:val="single" w:sz="2" w:space="0" w:color="000000"/>
                                <w:bottom w:val="single" w:sz="2" w:space="0" w:color="000000"/>
                                <w:right w:val="single" w:sz="2" w:space="0" w:color="000000"/>
                              </w:divBdr>
                            </w:div>
                            <w:div w:id="2134444475">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sChild>
                </w:div>
              </w:divsChild>
            </w:div>
            <w:div w:id="2038502994">
              <w:marLeft w:val="0"/>
              <w:marRight w:val="0"/>
              <w:marTop w:val="0"/>
              <w:marBottom w:val="225"/>
              <w:divBdr>
                <w:top w:val="none" w:sz="0" w:space="0" w:color="auto"/>
                <w:left w:val="none" w:sz="0" w:space="0" w:color="auto"/>
                <w:bottom w:val="none" w:sz="0" w:space="0" w:color="auto"/>
                <w:right w:val="none" w:sz="0" w:space="0" w:color="auto"/>
              </w:divBdr>
            </w:div>
            <w:div w:id="2051299792">
              <w:marLeft w:val="0"/>
              <w:marRight w:val="0"/>
              <w:marTop w:val="150"/>
              <w:marBottom w:val="75"/>
              <w:divBdr>
                <w:top w:val="none" w:sz="0" w:space="0" w:color="auto"/>
                <w:left w:val="none" w:sz="0" w:space="0" w:color="auto"/>
                <w:bottom w:val="none" w:sz="0" w:space="0" w:color="auto"/>
                <w:right w:val="none" w:sz="0" w:space="0" w:color="auto"/>
              </w:divBdr>
            </w:div>
            <w:div w:id="2078160409">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 w:id="214738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http://c.tadst.com/gfx/android/app/countdown-100.png" TargetMode="External"/><Relationship Id="rId26" Type="http://schemas.openxmlformats.org/officeDocument/2006/relationships/hyperlink" Target="https://www.informazionefiscale.it/IMG/pdf/messaggio_numero_661_del_13-02-2018_allegato_n_1.pdf" TargetMode="External"/><Relationship Id="rId39" Type="http://schemas.openxmlformats.org/officeDocument/2006/relationships/hyperlink" Target="http://www.linkiesta.it" TargetMode="External"/><Relationship Id="rId21" Type="http://schemas.openxmlformats.org/officeDocument/2006/relationships/hyperlink" Target="javascript:void(0)" TargetMode="External"/><Relationship Id="rId34" Type="http://schemas.openxmlformats.org/officeDocument/2006/relationships/hyperlink" Target="http://www.redattoresociale.it/" TargetMode="External"/><Relationship Id="rId42" Type="http://schemas.openxmlformats.org/officeDocument/2006/relationships/image" Target="media/image12.png"/><Relationship Id="rId47" Type="http://schemas.openxmlformats.org/officeDocument/2006/relationships/hyperlink" Target="http://www.ilsole24ore.com/art/notizie/2018-02-05/nel-2017-diminuiscono-sbarchi-ma-aumentano-domande-asilo-181534.shtml?uuid=AEld0ruD&amp;fromSearch" TargetMode="External"/><Relationship Id="rId50" Type="http://schemas.openxmlformats.org/officeDocument/2006/relationships/hyperlink" Target="javascript:void(0)" TargetMode="External"/><Relationship Id="rId55"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s://www.inps.it/bussola/VisualizzaDoc.aspx?sVirtualURL=%2fMessaggi%2fMessaggio%20numero%20661%20del%2013-02-2018.htm" TargetMode="External"/><Relationship Id="rId33" Type="http://schemas.openxmlformats.org/officeDocument/2006/relationships/image" Target="media/image8.jpeg"/><Relationship Id="rId38" Type="http://schemas.openxmlformats.org/officeDocument/2006/relationships/hyperlink" Target="http://www.linkiesta.it/it/author/gianni-balduzzi/506/" TargetMode="External"/><Relationship Id="rId46"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hyperlink" Target="http://www.timeanddate.com/android/countdown/" TargetMode="External"/><Relationship Id="rId20" Type="http://schemas.openxmlformats.org/officeDocument/2006/relationships/image" Target="media/image5.jpeg"/><Relationship Id="rId29" Type="http://schemas.openxmlformats.org/officeDocument/2006/relationships/hyperlink" Target="https://www.interris.it/" TargetMode="External"/><Relationship Id="rId41" Type="http://schemas.openxmlformats.org/officeDocument/2006/relationships/hyperlink" Target="javascript:void(0)" TargetMode="External"/><Relationship Id="rId54"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il.it/immigrazione" TargetMode="External"/><Relationship Id="rId24" Type="http://schemas.openxmlformats.org/officeDocument/2006/relationships/hyperlink" Target="https://www.inps.it/bussola/VisualizzaDoc.aspx?sVirtualURL=%2fMessaggi%2fMessaggio%20numero%20661%20del%2013-02-2018.htm" TargetMode="External"/><Relationship Id="rId32" Type="http://schemas.openxmlformats.org/officeDocument/2006/relationships/hyperlink" Target="http://cds.redattoresociale.it/File/Foto/607856" TargetMode="External"/><Relationship Id="rId37" Type="http://schemas.openxmlformats.org/officeDocument/2006/relationships/image" Target="media/image10.jpeg"/><Relationship Id="rId40" Type="http://schemas.openxmlformats.org/officeDocument/2006/relationships/image" Target="media/image11.png"/><Relationship Id="rId45" Type="http://schemas.openxmlformats.org/officeDocument/2006/relationships/image" Target="media/image14.jpeg"/><Relationship Id="rId53"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http://cds.redattoresociale.it/File/Foto/607860" TargetMode="External"/><Relationship Id="rId49" Type="http://schemas.openxmlformats.org/officeDocument/2006/relationships/image" Target="media/image15.jpeg"/><Relationship Id="rId57"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valigiablu.it/facebook-treno-razzismo-biglietto/Licenzacc-by-nc-nd%20valigiablu.it" TargetMode="External"/><Relationship Id="rId31" Type="http://schemas.openxmlformats.org/officeDocument/2006/relationships/hyperlink" Target="https://www.interris.it/italia/lunar-e-la-lobby-lgbt" TargetMode="External"/><Relationship Id="rId44" Type="http://schemas.openxmlformats.org/officeDocument/2006/relationships/hyperlink" Target="http://www.ilsole24ore.com/" TargetMode="External"/><Relationship Id="rId52" Type="http://schemas.openxmlformats.org/officeDocument/2006/relationships/hyperlink" Target="https://www.bing.com/images/search?view=detailV2&amp;ccid=U5YFti5y&amp;id=962D4970E5A5B02BC1B40CCFDCE7C2E85C65883F&amp;thid=OIP.U5YFti5yAH8BOcI5yhO5SAHaFa&amp;q=rimpatri+di+migranti,+foto&amp;simid=608002062233307764&amp;selectedIndex=4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olterritoriali2@uil.it" TargetMode="External"/><Relationship Id="rId22" Type="http://schemas.openxmlformats.org/officeDocument/2006/relationships/image" Target="media/image6.jpeg"/><Relationship Id="rId27" Type="http://schemas.openxmlformats.org/officeDocument/2006/relationships/image" Target="media/image7.jpeg"/><Relationship Id="rId30" Type="http://schemas.openxmlformats.org/officeDocument/2006/relationships/hyperlink" Target="https://www.interris.it/italia/gentiloni-nomina-manconi-coordinatore--gandolfini--un-oltraggio" TargetMode="External"/><Relationship Id="rId35" Type="http://schemas.openxmlformats.org/officeDocument/2006/relationships/image" Target="media/image9.jpeg"/><Relationship Id="rId43" Type="http://schemas.openxmlformats.org/officeDocument/2006/relationships/image" Target="media/image13.png"/><Relationship Id="rId48" Type="http://schemas.openxmlformats.org/officeDocument/2006/relationships/hyperlink" Target="http://www.repubblica.it/"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ilsole24ore.com/" TargetMode="External"/><Relationship Id="rId3"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D77BB-3F6B-43EE-ACB3-38BE61C22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6625</Words>
  <Characters>37764</Characters>
  <Application>Microsoft Office Word</Application>
  <DocSecurity>0</DocSecurity>
  <Lines>314</Lines>
  <Paragraphs>88</Paragraphs>
  <ScaleCrop>false</ScaleCrop>
  <HeadingPairs>
    <vt:vector size="2" baseType="variant">
      <vt:variant>
        <vt:lpstr>Titolo</vt:lpstr>
      </vt:variant>
      <vt:variant>
        <vt:i4>1</vt:i4>
      </vt:variant>
    </vt:vector>
  </HeadingPairs>
  <TitlesOfParts>
    <vt:vector size="1" baseType="lpstr">
      <vt:lpstr>Newsletter periodica d’informazione</vt:lpstr>
    </vt:vector>
  </TitlesOfParts>
  <Company>UIL</Company>
  <LinksUpToDate>false</LinksUpToDate>
  <CharactersWithSpaces>44301</CharactersWithSpaces>
  <SharedDoc>false</SharedDoc>
  <HLinks>
    <vt:vector size="180" baseType="variant">
      <vt:variant>
        <vt:i4>1310743</vt:i4>
      </vt:variant>
      <vt:variant>
        <vt:i4>66</vt:i4>
      </vt:variant>
      <vt:variant>
        <vt:i4>0</vt:i4>
      </vt:variant>
      <vt:variant>
        <vt:i4>5</vt:i4>
      </vt:variant>
      <vt:variant>
        <vt:lpwstr>http://www.ilfattoquotidiano.it/2013/10/11/naufragio-lampedusa-bilancio-vittime-sale-a-339-altri-corpi-da-recuperare/740997/</vt:lpwstr>
      </vt:variant>
      <vt:variant>
        <vt:lpwstr/>
      </vt:variant>
      <vt:variant>
        <vt:i4>4587602</vt:i4>
      </vt:variant>
      <vt:variant>
        <vt:i4>63</vt:i4>
      </vt:variant>
      <vt:variant>
        <vt:i4>0</vt:i4>
      </vt:variant>
      <vt:variant>
        <vt:i4>5</vt:i4>
      </vt:variant>
      <vt:variant>
        <vt:lpwstr>http://www.ilfattoquotidiano.it/2015/04/19/immigrazione-naufragio-strage-nel-canale-sicilia-si-temono-700-morti/1604101/</vt:lpwstr>
      </vt:variant>
      <vt:variant>
        <vt:lpwstr/>
      </vt:variant>
      <vt:variant>
        <vt:i4>4063272</vt:i4>
      </vt:variant>
      <vt:variant>
        <vt:i4>60</vt:i4>
      </vt:variant>
      <vt:variant>
        <vt:i4>0</vt:i4>
      </vt:variant>
      <vt:variant>
        <vt:i4>5</vt:i4>
      </vt:variant>
      <vt:variant>
        <vt:lpwstr>http://www.ilfattoquotidiano.it/2016/04/15/migranti-organizzazione-internazionale-migrazioni-quasi-6mila-sbarchi-in-italia-negli-ultimi-tre-giorni/2640550/</vt:lpwstr>
      </vt:variant>
      <vt:variant>
        <vt:lpwstr/>
      </vt:variant>
      <vt:variant>
        <vt:i4>1179651</vt:i4>
      </vt:variant>
      <vt:variant>
        <vt:i4>54</vt:i4>
      </vt:variant>
      <vt:variant>
        <vt:i4>0</vt:i4>
      </vt:variant>
      <vt:variant>
        <vt:i4>5</vt:i4>
      </vt:variant>
      <vt:variant>
        <vt:lpwstr>http://www.ilfattoquotidiano.it/</vt:lpwstr>
      </vt:variant>
      <vt:variant>
        <vt:lpwstr/>
      </vt:variant>
      <vt:variant>
        <vt:i4>2883637</vt:i4>
      </vt:variant>
      <vt:variant>
        <vt:i4>51</vt:i4>
      </vt:variant>
      <vt:variant>
        <vt:i4>0</vt:i4>
      </vt:variant>
      <vt:variant>
        <vt:i4>5</vt:i4>
      </vt:variant>
      <vt:variant>
        <vt:lpwstr>http://www.ilfattoquotidiano.it/blog/collaboratoregenerico/ptype/articoli/</vt:lpwstr>
      </vt:variant>
      <vt:variant>
        <vt:lpwstr/>
      </vt:variant>
      <vt:variant>
        <vt:i4>4456468</vt:i4>
      </vt:variant>
      <vt:variant>
        <vt:i4>45</vt:i4>
      </vt:variant>
      <vt:variant>
        <vt:i4>0</vt:i4>
      </vt:variant>
      <vt:variant>
        <vt:i4>5</vt:i4>
      </vt:variant>
      <vt:variant>
        <vt:lpwstr>http://www.huffingtonpost.it/2015/11/11/renzi-africa-malta_n_8531472.html</vt:lpwstr>
      </vt:variant>
      <vt:variant>
        <vt:lpwstr/>
      </vt:variant>
      <vt:variant>
        <vt:i4>8060988</vt:i4>
      </vt:variant>
      <vt:variant>
        <vt:i4>42</vt:i4>
      </vt:variant>
      <vt:variant>
        <vt:i4>0</vt:i4>
      </vt:variant>
      <vt:variant>
        <vt:i4>5</vt:i4>
      </vt:variant>
      <vt:variant>
        <vt:lpwstr>http://www.huffingtonpost.it/lucetta-scaraffia/il-papa-ha-portato-tutto-_b_9714840.html</vt:lpwstr>
      </vt:variant>
      <vt:variant>
        <vt:lpwstr/>
      </vt:variant>
      <vt:variant>
        <vt:i4>720919</vt:i4>
      </vt:variant>
      <vt:variant>
        <vt:i4>39</vt:i4>
      </vt:variant>
      <vt:variant>
        <vt:i4>0</vt:i4>
      </vt:variant>
      <vt:variant>
        <vt:i4>5</vt:i4>
      </vt:variant>
      <vt:variant>
        <vt:lpwstr>http://www.huffingtonpost.it/2016/04/17/migranti-_n_9715082.html</vt:lpwstr>
      </vt:variant>
      <vt:variant>
        <vt:lpwstr/>
      </vt:variant>
      <vt:variant>
        <vt:i4>3604588</vt:i4>
      </vt:variant>
      <vt:variant>
        <vt:i4>36</vt:i4>
      </vt:variant>
      <vt:variant>
        <vt:i4>0</vt:i4>
      </vt:variant>
      <vt:variant>
        <vt:i4>5</vt:i4>
      </vt:variant>
      <vt:variant>
        <vt:lpwstr>http://www.huffingtonpost.it/users/becomeFan.php?of=hp_blogger_Marietta%20Tidei</vt:lpwstr>
      </vt:variant>
      <vt:variant>
        <vt:lpwstr/>
      </vt:variant>
      <vt:variant>
        <vt:i4>2031630</vt:i4>
      </vt:variant>
      <vt:variant>
        <vt:i4>33</vt:i4>
      </vt:variant>
      <vt:variant>
        <vt:i4>0</vt:i4>
      </vt:variant>
      <vt:variant>
        <vt:i4>5</vt:i4>
      </vt:variant>
      <vt:variant>
        <vt:lpwstr>http://www.huffingtonpost.it/marietta-tidei-/</vt:lpwstr>
      </vt:variant>
      <vt:variant>
        <vt:lpwstr/>
      </vt:variant>
      <vt:variant>
        <vt:i4>6291564</vt:i4>
      </vt:variant>
      <vt:variant>
        <vt:i4>27</vt:i4>
      </vt:variant>
      <vt:variant>
        <vt:i4>0</vt:i4>
      </vt:variant>
      <vt:variant>
        <vt:i4>5</vt:i4>
      </vt:variant>
      <vt:variant>
        <vt:lpwstr>javascript:void(0)</vt:lpwstr>
      </vt:variant>
      <vt:variant>
        <vt:lpwstr/>
      </vt:variant>
      <vt:variant>
        <vt:i4>1376309</vt:i4>
      </vt:variant>
      <vt:variant>
        <vt:i4>24</vt:i4>
      </vt:variant>
      <vt:variant>
        <vt:i4>0</vt:i4>
      </vt:variant>
      <vt:variant>
        <vt:i4>5</vt:i4>
      </vt:variant>
      <vt:variant>
        <vt:lpwstr>http://www.governo.it/sites/governo.it/files/immigrazione_0.pdf</vt:lpwstr>
      </vt:variant>
      <vt:variant>
        <vt:lpwstr/>
      </vt:variant>
      <vt:variant>
        <vt:i4>1376309</vt:i4>
      </vt:variant>
      <vt:variant>
        <vt:i4>21</vt:i4>
      </vt:variant>
      <vt:variant>
        <vt:i4>0</vt:i4>
      </vt:variant>
      <vt:variant>
        <vt:i4>5</vt:i4>
      </vt:variant>
      <vt:variant>
        <vt:lpwstr>http://www.governo.it/sites/governo.it/files/immigrazione_0.pdf</vt:lpwstr>
      </vt:variant>
      <vt:variant>
        <vt:lpwstr/>
      </vt:variant>
      <vt:variant>
        <vt:i4>6291564</vt:i4>
      </vt:variant>
      <vt:variant>
        <vt:i4>18</vt:i4>
      </vt:variant>
      <vt:variant>
        <vt:i4>0</vt:i4>
      </vt:variant>
      <vt:variant>
        <vt:i4>5</vt:i4>
      </vt:variant>
      <vt:variant>
        <vt:lpwstr>javascript:void(0)</vt:lpwstr>
      </vt:variant>
      <vt:variant>
        <vt:lpwstr/>
      </vt:variant>
      <vt:variant>
        <vt:i4>6291564</vt:i4>
      </vt:variant>
      <vt:variant>
        <vt:i4>15</vt:i4>
      </vt:variant>
      <vt:variant>
        <vt:i4>0</vt:i4>
      </vt:variant>
      <vt:variant>
        <vt:i4>5</vt:i4>
      </vt:variant>
      <vt:variant>
        <vt:lpwstr>javascript:void(0)</vt:lpwstr>
      </vt:variant>
      <vt:variant>
        <vt:lpwstr/>
      </vt:variant>
      <vt:variant>
        <vt:i4>8060964</vt:i4>
      </vt:variant>
      <vt:variant>
        <vt:i4>12</vt:i4>
      </vt:variant>
      <vt:variant>
        <vt:i4>0</vt:i4>
      </vt:variant>
      <vt:variant>
        <vt:i4>5</vt:i4>
      </vt:variant>
      <vt:variant>
        <vt:lpwstr>http://www.corriere.it/</vt:lpwstr>
      </vt:variant>
      <vt:variant>
        <vt:lpwstr/>
      </vt:variant>
      <vt:variant>
        <vt:i4>6291564</vt:i4>
      </vt:variant>
      <vt:variant>
        <vt:i4>9</vt:i4>
      </vt:variant>
      <vt:variant>
        <vt:i4>0</vt:i4>
      </vt:variant>
      <vt:variant>
        <vt:i4>5</vt:i4>
      </vt:variant>
      <vt:variant>
        <vt:lpwstr>javascript:void(0)</vt:lpwstr>
      </vt:variant>
      <vt:variant>
        <vt:lpwstr/>
      </vt:variant>
      <vt:variant>
        <vt:i4>1310818</vt:i4>
      </vt:variant>
      <vt:variant>
        <vt:i4>6</vt:i4>
      </vt:variant>
      <vt:variant>
        <vt:i4>0</vt:i4>
      </vt:variant>
      <vt:variant>
        <vt:i4>5</vt:i4>
      </vt:variant>
      <vt:variant>
        <vt:lpwstr>mailto:polterritoriali2@uil.it</vt:lpwstr>
      </vt:variant>
      <vt:variant>
        <vt:lpwstr/>
      </vt:variant>
      <vt:variant>
        <vt:i4>1310818</vt:i4>
      </vt:variant>
      <vt:variant>
        <vt:i4>3</vt:i4>
      </vt:variant>
      <vt:variant>
        <vt:i4>0</vt:i4>
      </vt:variant>
      <vt:variant>
        <vt:i4>5</vt:i4>
      </vt:variant>
      <vt:variant>
        <vt:lpwstr>mailto:polterritoriali2@uil.it</vt:lpwstr>
      </vt:variant>
      <vt:variant>
        <vt:lpwstr/>
      </vt:variant>
      <vt:variant>
        <vt:i4>7471206</vt:i4>
      </vt:variant>
      <vt:variant>
        <vt:i4>0</vt:i4>
      </vt:variant>
      <vt:variant>
        <vt:i4>0</vt:i4>
      </vt:variant>
      <vt:variant>
        <vt:i4>5</vt:i4>
      </vt:variant>
      <vt:variant>
        <vt:lpwstr>http://www.uil.it/immigrazione</vt:lpwstr>
      </vt:variant>
      <vt:variant>
        <vt:lpwstr/>
      </vt:variant>
      <vt:variant>
        <vt:i4>1900620</vt:i4>
      </vt:variant>
      <vt:variant>
        <vt:i4>-1</vt:i4>
      </vt:variant>
      <vt:variant>
        <vt:i4>2790</vt:i4>
      </vt:variant>
      <vt:variant>
        <vt:i4>1</vt:i4>
      </vt:variant>
      <vt:variant>
        <vt:lpwstr>http://t2.gstatic.com/images?q=tbn:ANd9GcRCB_HgzVJewJpywgTxkX0PVKbpCFDKx_KttQ0kYTjsMgh-jl345g</vt:lpwstr>
      </vt:variant>
      <vt:variant>
        <vt:lpwstr/>
      </vt:variant>
      <vt:variant>
        <vt:i4>4063286</vt:i4>
      </vt:variant>
      <vt:variant>
        <vt:i4>-1</vt:i4>
      </vt:variant>
      <vt:variant>
        <vt:i4>2862</vt:i4>
      </vt:variant>
      <vt:variant>
        <vt:i4>1</vt:i4>
      </vt:variant>
      <vt:variant>
        <vt:lpwstr>http://www.giornalettismo.com/wp-content/uploads/2016/02/muro-al-brennero-migranti-770x513.jpg</vt:lpwstr>
      </vt:variant>
      <vt:variant>
        <vt:lpwstr/>
      </vt:variant>
      <vt:variant>
        <vt:i4>1507428</vt:i4>
      </vt:variant>
      <vt:variant>
        <vt:i4>-1</vt:i4>
      </vt:variant>
      <vt:variant>
        <vt:i4>2865</vt:i4>
      </vt:variant>
      <vt:variant>
        <vt:i4>1</vt:i4>
      </vt:variant>
      <vt:variant>
        <vt:lpwstr>http://images2.brescia.corriereobjects.it/methode_image/2016/04/19/Brescia/Foto%20Brescia%20-%20Trattate/5045413-0094.jpg?v=20160419092712</vt:lpwstr>
      </vt:variant>
      <vt:variant>
        <vt:lpwstr/>
      </vt:variant>
      <vt:variant>
        <vt:i4>1114189</vt:i4>
      </vt:variant>
      <vt:variant>
        <vt:i4>-1</vt:i4>
      </vt:variant>
      <vt:variant>
        <vt:i4>2866</vt:i4>
      </vt:variant>
      <vt:variant>
        <vt:i4>1</vt:i4>
      </vt:variant>
      <vt:variant>
        <vt:lpwstr>http://img2.tgcom24.mediaset.it/binary/articolo/ansa/11.$plit/C_2_articolo_3003677_upiImagepp.jpg</vt:lpwstr>
      </vt:variant>
      <vt:variant>
        <vt:lpwstr/>
      </vt:variant>
      <vt:variant>
        <vt:i4>1376315</vt:i4>
      </vt:variant>
      <vt:variant>
        <vt:i4>-1</vt:i4>
      </vt:variant>
      <vt:variant>
        <vt:i4>2867</vt:i4>
      </vt:variant>
      <vt:variant>
        <vt:i4>1</vt:i4>
      </vt:variant>
      <vt:variant>
        <vt:lpwstr>http://www.askanews.it/upload/images/04_2016/18/immigrati-160418174706.jpg</vt:lpwstr>
      </vt:variant>
      <vt:variant>
        <vt:lpwstr/>
      </vt:variant>
      <vt:variant>
        <vt:i4>6881321</vt:i4>
      </vt:variant>
      <vt:variant>
        <vt:i4>-1</vt:i4>
      </vt:variant>
      <vt:variant>
        <vt:i4>2870</vt:i4>
      </vt:variant>
      <vt:variant>
        <vt:i4>1</vt:i4>
      </vt:variant>
      <vt:variant>
        <vt:lpwstr>http://s.huffpost.com/contributors/marietta-tidei-/headshot.jpg</vt:lpwstr>
      </vt:variant>
      <vt:variant>
        <vt:lpwstr/>
      </vt:variant>
      <vt:variant>
        <vt:i4>5701723</vt:i4>
      </vt:variant>
      <vt:variant>
        <vt:i4>-1</vt:i4>
      </vt:variant>
      <vt:variant>
        <vt:i4>2871</vt:i4>
      </vt:variant>
      <vt:variant>
        <vt:i4>4</vt:i4>
      </vt:variant>
      <vt:variant>
        <vt:lpwstr>http://www.milanopost.info/wp-content/uploads/2016/04/Strage-di-migranti-nel-Mediterraneo.jpg</vt:lpwstr>
      </vt:variant>
      <vt:variant>
        <vt:lpwstr/>
      </vt:variant>
      <vt:variant>
        <vt:i4>262224</vt:i4>
      </vt:variant>
      <vt:variant>
        <vt:i4>-1</vt:i4>
      </vt:variant>
      <vt:variant>
        <vt:i4>2871</vt:i4>
      </vt:variant>
      <vt:variant>
        <vt:i4>1</vt:i4>
      </vt:variant>
      <vt:variant>
        <vt:lpwstr>http://www.milanopost.info/wp-content/uploads/2016/04/Strage-di-migranti-nel-Mediterraneo-830x457.jpg</vt:lpwstr>
      </vt:variant>
      <vt:variant>
        <vt:lpwstr/>
      </vt:variant>
      <vt:variant>
        <vt:i4>8192076</vt:i4>
      </vt:variant>
      <vt:variant>
        <vt:i4>-1</vt:i4>
      </vt:variant>
      <vt:variant>
        <vt:i4>2872</vt:i4>
      </vt:variant>
      <vt:variant>
        <vt:i4>1</vt:i4>
      </vt:variant>
      <vt:variant>
        <vt:lpwstr>http://www.ilsecoloxix.it/rf/Image-lowres_Multimedia/IlSecoloXIXWEB/mondo/foto/2016/04/19/renzimerkel.JPG</vt:lpwstr>
      </vt:variant>
      <vt:variant>
        <vt:lpwstr/>
      </vt:variant>
      <vt:variant>
        <vt:i4>4915221</vt:i4>
      </vt:variant>
      <vt:variant>
        <vt:i4>-1</vt:i4>
      </vt:variant>
      <vt:variant>
        <vt:i4>2873</vt:i4>
      </vt:variant>
      <vt:variant>
        <vt:i4>1</vt:i4>
      </vt:variant>
      <vt:variant>
        <vt:lpwstr>http://www.andradelab.it/wp-content/uploads/2016/04/profughi-250x163.jpg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periodica d’informazione</dc:title>
  <dc:subject/>
  <dc:creator>casucci</dc:creator>
  <cp:keywords/>
  <dc:description/>
  <cp:lastModifiedBy>Francesca Book</cp:lastModifiedBy>
  <cp:revision>9</cp:revision>
  <cp:lastPrinted>2017-12-11T11:54:00Z</cp:lastPrinted>
  <dcterms:created xsi:type="dcterms:W3CDTF">2018-02-09T08:34:00Z</dcterms:created>
  <dcterms:modified xsi:type="dcterms:W3CDTF">2018-02-19T09:36:00Z</dcterms:modified>
</cp:coreProperties>
</file>