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C3" w:rsidRDefault="00C86BC3" w:rsidP="000001DF">
      <w:pPr>
        <w:spacing w:after="0" w:line="240" w:lineRule="auto"/>
        <w:jc w:val="both"/>
        <w:rPr>
          <w:rFonts w:asciiTheme="majorHAnsi" w:hAnsiTheme="majorHAnsi"/>
          <w:sz w:val="28"/>
          <w:szCs w:val="28"/>
        </w:rPr>
      </w:pPr>
      <w:r>
        <w:rPr>
          <w:rFonts w:asciiTheme="majorHAnsi" w:hAnsiTheme="majorHAnsi"/>
          <w:noProof/>
          <w:sz w:val="28"/>
          <w:szCs w:val="28"/>
          <w:lang w:eastAsia="it-IT"/>
        </w:rPr>
        <w:drawing>
          <wp:anchor distT="0" distB="0" distL="114300" distR="114300" simplePos="0" relativeHeight="251658240" behindDoc="0" locked="0" layoutInCell="1" allowOverlap="1" wp14:anchorId="049A7A2F" wp14:editId="354E0743">
            <wp:simplePos x="0" y="0"/>
            <wp:positionH relativeFrom="column">
              <wp:posOffset>2391410</wp:posOffset>
            </wp:positionH>
            <wp:positionV relativeFrom="paragraph">
              <wp:posOffset>-600710</wp:posOffset>
            </wp:positionV>
            <wp:extent cx="1350645" cy="955040"/>
            <wp:effectExtent l="0" t="0" r="190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645" cy="955040"/>
                    </a:xfrm>
                    <a:prstGeom prst="rect">
                      <a:avLst/>
                    </a:prstGeom>
                  </pic:spPr>
                </pic:pic>
              </a:graphicData>
            </a:graphic>
            <wp14:sizeRelH relativeFrom="page">
              <wp14:pctWidth>0</wp14:pctWidth>
            </wp14:sizeRelH>
            <wp14:sizeRelV relativeFrom="page">
              <wp14:pctHeight>0</wp14:pctHeight>
            </wp14:sizeRelV>
          </wp:anchor>
        </w:drawing>
      </w:r>
    </w:p>
    <w:p w:rsidR="00C86BC3" w:rsidRDefault="00C86BC3" w:rsidP="000001DF">
      <w:pPr>
        <w:spacing w:after="0" w:line="240" w:lineRule="auto"/>
        <w:jc w:val="both"/>
        <w:rPr>
          <w:rFonts w:asciiTheme="majorHAnsi" w:hAnsiTheme="majorHAnsi"/>
          <w:sz w:val="28"/>
          <w:szCs w:val="28"/>
        </w:rPr>
      </w:pPr>
    </w:p>
    <w:p w:rsidR="00FF1A6A" w:rsidRDefault="00FF1A6A" w:rsidP="00BD425D">
      <w:pPr>
        <w:spacing w:after="0" w:line="240" w:lineRule="auto"/>
        <w:jc w:val="center"/>
        <w:rPr>
          <w:rFonts w:asciiTheme="majorHAnsi" w:hAnsiTheme="majorHAnsi"/>
          <w:b/>
          <w:sz w:val="28"/>
          <w:szCs w:val="28"/>
        </w:rPr>
      </w:pPr>
    </w:p>
    <w:p w:rsidR="008C374C" w:rsidRDefault="008C374C" w:rsidP="008C374C">
      <w:pPr>
        <w:spacing w:after="0" w:line="240" w:lineRule="auto"/>
        <w:jc w:val="center"/>
        <w:rPr>
          <w:rFonts w:asciiTheme="majorHAnsi" w:hAnsiTheme="majorHAnsi"/>
          <w:b/>
          <w:sz w:val="28"/>
          <w:szCs w:val="28"/>
        </w:rPr>
      </w:pPr>
      <w:r>
        <w:rPr>
          <w:rFonts w:asciiTheme="majorHAnsi" w:hAnsiTheme="majorHAnsi"/>
          <w:b/>
          <w:sz w:val="28"/>
          <w:szCs w:val="28"/>
        </w:rPr>
        <w:t>Pensione anticipata per i lavoratori precoci: il decreto del Presidente del Consiglio e la circolare Inps recentemente pubblicati</w:t>
      </w:r>
    </w:p>
    <w:p w:rsidR="008C374C" w:rsidRDefault="008C374C" w:rsidP="008C374C">
      <w:pPr>
        <w:spacing w:after="0" w:line="240" w:lineRule="auto"/>
        <w:jc w:val="center"/>
        <w:rPr>
          <w:rFonts w:asciiTheme="majorHAnsi" w:hAnsiTheme="majorHAnsi"/>
          <w:b/>
          <w:sz w:val="28"/>
          <w:szCs w:val="28"/>
        </w:rPr>
      </w:pPr>
    </w:p>
    <w:p w:rsidR="008C374C" w:rsidRDefault="008C374C" w:rsidP="008C374C">
      <w:pPr>
        <w:spacing w:after="0" w:line="240" w:lineRule="auto"/>
        <w:jc w:val="center"/>
        <w:rPr>
          <w:rFonts w:asciiTheme="majorHAnsi" w:hAnsiTheme="majorHAnsi"/>
          <w:i/>
          <w:sz w:val="28"/>
          <w:szCs w:val="28"/>
        </w:rPr>
      </w:pPr>
      <w:r>
        <w:rPr>
          <w:rFonts w:asciiTheme="majorHAnsi" w:hAnsiTheme="majorHAnsi"/>
          <w:i/>
          <w:sz w:val="28"/>
          <w:szCs w:val="28"/>
        </w:rPr>
        <w:t>Analisi e commento a cura del Servizio Politiche Previdenziali UIL</w:t>
      </w:r>
    </w:p>
    <w:p w:rsidR="008C374C" w:rsidRDefault="008C374C" w:rsidP="008C374C">
      <w:pPr>
        <w:spacing w:after="0" w:line="240" w:lineRule="auto"/>
        <w:jc w:val="both"/>
        <w:rPr>
          <w:rFonts w:asciiTheme="majorHAnsi" w:hAnsiTheme="majorHAnsi"/>
          <w:sz w:val="28"/>
          <w:szCs w:val="28"/>
        </w:rPr>
      </w:pPr>
    </w:p>
    <w:p w:rsidR="008C374C" w:rsidRDefault="008C374C" w:rsidP="008C374C">
      <w:pPr>
        <w:spacing w:after="0" w:line="240" w:lineRule="auto"/>
        <w:jc w:val="both"/>
        <w:rPr>
          <w:rFonts w:asciiTheme="majorHAnsi" w:hAnsiTheme="majorHAnsi"/>
          <w:sz w:val="28"/>
          <w:szCs w:val="28"/>
        </w:rPr>
      </w:pPr>
      <w:r>
        <w:rPr>
          <w:rFonts w:asciiTheme="majorHAnsi" w:hAnsiTheme="majorHAnsi"/>
          <w:sz w:val="28"/>
          <w:szCs w:val="28"/>
        </w:rPr>
        <w:t xml:space="preserve">Sono stati pubblicati sulla Gazzetta ufficiale del 16 giugno 2017 i decreti attuativi della pensione anticipata per i lavoratori precoci e dell’Ape sociale. Si tratta dei decreti del Presidente del Consiglio dei ministri del 23 maggio 2017 n. 87 e 88. Nello stesso giorno l’Inps ha diramato due circolari, la numero 99 e la numero 100, contenenti le istruzioni operative riguardanti, rispettivamente, la pensione anticipata per i lavoratori precoci e l’Ape sociale.  Anche se con ritardo, diventano  finalmente accessibili ed operative due modalità di uscita anticipata dal mondo del lavoro quali prime forme di flessibilità reintrodotte nel sistema previdenziale italiano per attenuare ed in parte superare le rigidità imposte dagli interventi Monti-Fornero. </w:t>
      </w:r>
    </w:p>
    <w:p w:rsidR="008C374C" w:rsidRDefault="008C374C" w:rsidP="008C374C">
      <w:pPr>
        <w:spacing w:after="0" w:line="240" w:lineRule="auto"/>
        <w:jc w:val="both"/>
        <w:rPr>
          <w:rFonts w:asciiTheme="majorHAnsi" w:hAnsiTheme="majorHAnsi"/>
          <w:sz w:val="28"/>
          <w:szCs w:val="28"/>
        </w:rPr>
      </w:pPr>
      <w:r>
        <w:rPr>
          <w:rFonts w:asciiTheme="majorHAnsi" w:hAnsiTheme="majorHAnsi"/>
          <w:sz w:val="28"/>
          <w:szCs w:val="28"/>
        </w:rPr>
        <w:t>Per i lavoratori precoci il pensionamento anticipato diventa possibile con 41 anni di contributi mentre l’Ape sociale, sia pure in via sperimentale fino al 31 dicembre 2018, consente l’uscita dal lavoro con un reddito ponte che accompagna alla pensione a partire dai 63 anni di età. Questi interventi sono un primo passo nella giusta direzione</w:t>
      </w:r>
      <w:r w:rsidR="0087305A">
        <w:rPr>
          <w:rFonts w:asciiTheme="majorHAnsi" w:hAnsiTheme="majorHAnsi"/>
          <w:sz w:val="28"/>
          <w:szCs w:val="28"/>
        </w:rPr>
        <w:t xml:space="preserve"> ed</w:t>
      </w:r>
      <w:r>
        <w:rPr>
          <w:rFonts w:asciiTheme="majorHAnsi" w:hAnsiTheme="majorHAnsi"/>
          <w:sz w:val="28"/>
          <w:szCs w:val="28"/>
        </w:rPr>
        <w:t xml:space="preserve"> </w:t>
      </w:r>
      <w:r w:rsidR="0087305A">
        <w:rPr>
          <w:rFonts w:asciiTheme="majorHAnsi" w:hAnsiTheme="majorHAnsi"/>
          <w:sz w:val="28"/>
          <w:szCs w:val="28"/>
        </w:rPr>
        <w:t>i</w:t>
      </w:r>
      <w:r>
        <w:rPr>
          <w:rFonts w:asciiTheme="majorHAnsi" w:hAnsiTheme="majorHAnsi"/>
          <w:sz w:val="28"/>
          <w:szCs w:val="28"/>
        </w:rPr>
        <w:t>l lavoro per estendere la flessibilità continuerà nella fase 2 del confronto con il Governo.</w:t>
      </w:r>
    </w:p>
    <w:p w:rsidR="008C374C" w:rsidRDefault="008C374C" w:rsidP="008C374C">
      <w:pPr>
        <w:spacing w:after="0" w:line="240" w:lineRule="auto"/>
        <w:jc w:val="both"/>
        <w:rPr>
          <w:rFonts w:asciiTheme="majorHAnsi" w:hAnsiTheme="majorHAnsi"/>
          <w:sz w:val="28"/>
          <w:szCs w:val="28"/>
        </w:rPr>
      </w:pPr>
      <w:r>
        <w:rPr>
          <w:rFonts w:asciiTheme="majorHAnsi" w:hAnsiTheme="majorHAnsi"/>
          <w:sz w:val="28"/>
          <w:szCs w:val="28"/>
        </w:rPr>
        <w:t>A questo proposito bisogna rimuovere alcune incongruenze  che potrebbero precludere l’accesso alle prestazioni per alcune categorie di lavoratori in particolare del settore agricolo, edile  e della scuola</w:t>
      </w:r>
      <w:r w:rsidR="0087305A">
        <w:rPr>
          <w:rFonts w:asciiTheme="majorHAnsi" w:hAnsiTheme="majorHAnsi"/>
          <w:sz w:val="28"/>
          <w:szCs w:val="28"/>
        </w:rPr>
        <w:t xml:space="preserve"> ed il sindacato lavorerà per ampliare le categorie dei futuri beneficiari di questa prestazione.</w:t>
      </w:r>
      <w:r>
        <w:rPr>
          <w:rFonts w:asciiTheme="majorHAnsi" w:hAnsiTheme="majorHAnsi"/>
          <w:sz w:val="28"/>
          <w:szCs w:val="28"/>
        </w:rPr>
        <w:t xml:space="preserve"> </w:t>
      </w:r>
    </w:p>
    <w:p w:rsidR="008C374C" w:rsidRDefault="008C374C" w:rsidP="008C374C">
      <w:pPr>
        <w:spacing w:after="0" w:line="240" w:lineRule="auto"/>
        <w:jc w:val="both"/>
        <w:rPr>
          <w:rFonts w:asciiTheme="majorHAnsi" w:hAnsiTheme="majorHAnsi"/>
          <w:sz w:val="28"/>
          <w:szCs w:val="28"/>
        </w:rPr>
      </w:pPr>
      <w:r>
        <w:rPr>
          <w:rFonts w:asciiTheme="majorHAnsi" w:hAnsiTheme="majorHAnsi"/>
          <w:sz w:val="28"/>
          <w:szCs w:val="28"/>
        </w:rPr>
        <w:t xml:space="preserve">D’altro canto registriamo il perdurante ritardo  del decreto di attuazione dell’Ape volontario al quale è collegata la Rendita Integrativa Temporanea Anticipata (Rita) con danno per tutti i lavoratori interessati ad utilizzare l’Ape di mercato e per tutti quei lavoratori iscritti alla previdenza complementare che potrebbero utilizzare la Rita. Ritardo che riguarda anche il decreto ministeriale che deve operare una semplificazione della documentazione necessaria per l’accesso alla pensione per i lavori usuranti. </w:t>
      </w:r>
    </w:p>
    <w:p w:rsidR="0087305A" w:rsidRDefault="0087305A" w:rsidP="0087305A">
      <w:pPr>
        <w:spacing w:after="0" w:line="240" w:lineRule="auto"/>
        <w:jc w:val="both"/>
        <w:rPr>
          <w:rFonts w:asciiTheme="majorHAnsi" w:hAnsiTheme="majorHAnsi"/>
          <w:sz w:val="28"/>
          <w:szCs w:val="28"/>
        </w:rPr>
      </w:pPr>
      <w:r>
        <w:rPr>
          <w:rFonts w:asciiTheme="majorHAnsi" w:hAnsiTheme="majorHAnsi"/>
          <w:sz w:val="28"/>
          <w:szCs w:val="28"/>
        </w:rPr>
        <w:t xml:space="preserve">Segue  una descrizione sintetica dei contenuti e degli adempimenti previsti dai </w:t>
      </w:r>
      <w:proofErr w:type="spellStart"/>
      <w:r>
        <w:rPr>
          <w:rFonts w:asciiTheme="majorHAnsi" w:hAnsiTheme="majorHAnsi"/>
          <w:sz w:val="28"/>
          <w:szCs w:val="28"/>
        </w:rPr>
        <w:t>Dpcm</w:t>
      </w:r>
      <w:proofErr w:type="spellEnd"/>
      <w:r>
        <w:rPr>
          <w:rFonts w:asciiTheme="majorHAnsi" w:hAnsiTheme="majorHAnsi"/>
          <w:sz w:val="28"/>
          <w:szCs w:val="28"/>
        </w:rPr>
        <w:t xml:space="preserve"> e dalle circolari Inps. </w:t>
      </w:r>
    </w:p>
    <w:p w:rsidR="008C374C" w:rsidRDefault="008C374C" w:rsidP="008C374C">
      <w:pPr>
        <w:spacing w:after="0" w:line="240" w:lineRule="auto"/>
        <w:jc w:val="both"/>
        <w:rPr>
          <w:rFonts w:asciiTheme="majorHAnsi" w:hAnsiTheme="majorHAnsi"/>
          <w:sz w:val="28"/>
          <w:szCs w:val="28"/>
        </w:rPr>
      </w:pPr>
    </w:p>
    <w:p w:rsidR="00BD425D" w:rsidRDefault="00BD425D" w:rsidP="000E61F4">
      <w:pPr>
        <w:spacing w:after="0" w:line="240" w:lineRule="auto"/>
        <w:jc w:val="both"/>
        <w:rPr>
          <w:rFonts w:asciiTheme="majorHAnsi" w:hAnsiTheme="majorHAnsi"/>
          <w:b/>
          <w:i/>
          <w:sz w:val="28"/>
          <w:szCs w:val="28"/>
          <w:u w:val="single"/>
        </w:rPr>
      </w:pPr>
    </w:p>
    <w:p w:rsidR="00BD425D" w:rsidRDefault="00BD425D" w:rsidP="000E61F4">
      <w:pPr>
        <w:spacing w:after="0" w:line="240" w:lineRule="auto"/>
        <w:jc w:val="both"/>
        <w:rPr>
          <w:rFonts w:asciiTheme="majorHAnsi" w:hAnsiTheme="majorHAnsi"/>
          <w:b/>
          <w:i/>
          <w:sz w:val="28"/>
          <w:szCs w:val="28"/>
          <w:u w:val="single"/>
        </w:rPr>
      </w:pPr>
    </w:p>
    <w:p w:rsidR="001F6C4B" w:rsidRDefault="001F6C4B" w:rsidP="000E61F4">
      <w:pPr>
        <w:spacing w:after="0" w:line="240" w:lineRule="auto"/>
        <w:jc w:val="both"/>
        <w:rPr>
          <w:rFonts w:asciiTheme="majorHAnsi" w:hAnsiTheme="majorHAnsi"/>
          <w:b/>
          <w:i/>
          <w:sz w:val="28"/>
          <w:szCs w:val="28"/>
          <w:u w:val="single"/>
        </w:rPr>
      </w:pPr>
    </w:p>
    <w:p w:rsidR="001F6C4B" w:rsidRDefault="001F6C4B" w:rsidP="000E61F4">
      <w:pPr>
        <w:spacing w:after="0" w:line="240" w:lineRule="auto"/>
        <w:jc w:val="both"/>
        <w:rPr>
          <w:rFonts w:asciiTheme="majorHAnsi" w:hAnsiTheme="majorHAnsi"/>
          <w:b/>
          <w:i/>
          <w:sz w:val="28"/>
          <w:szCs w:val="28"/>
          <w:u w:val="single"/>
        </w:rPr>
      </w:pPr>
    </w:p>
    <w:p w:rsidR="001F6C4B" w:rsidRDefault="001F6C4B" w:rsidP="000E61F4">
      <w:pPr>
        <w:spacing w:after="0" w:line="240" w:lineRule="auto"/>
        <w:jc w:val="both"/>
        <w:rPr>
          <w:rFonts w:asciiTheme="majorHAnsi" w:hAnsiTheme="majorHAnsi"/>
          <w:b/>
          <w:i/>
          <w:sz w:val="28"/>
          <w:szCs w:val="28"/>
          <w:u w:val="single"/>
        </w:rPr>
      </w:pPr>
    </w:p>
    <w:p w:rsidR="000C7E78" w:rsidRPr="009E26C5" w:rsidRDefault="00866D88" w:rsidP="000E61F4">
      <w:pPr>
        <w:spacing w:after="0" w:line="240" w:lineRule="auto"/>
        <w:jc w:val="both"/>
        <w:rPr>
          <w:rFonts w:asciiTheme="majorHAnsi" w:hAnsiTheme="majorHAnsi"/>
          <w:b/>
          <w:i/>
          <w:sz w:val="28"/>
          <w:szCs w:val="28"/>
          <w:u w:val="single"/>
        </w:rPr>
      </w:pPr>
      <w:r w:rsidRPr="009E26C5">
        <w:rPr>
          <w:rFonts w:asciiTheme="majorHAnsi" w:hAnsiTheme="majorHAnsi"/>
          <w:b/>
          <w:i/>
          <w:sz w:val="28"/>
          <w:szCs w:val="28"/>
          <w:u w:val="single"/>
        </w:rPr>
        <w:lastRenderedPageBreak/>
        <w:t>Pensionamento Anticipato Lavoratori Precoci</w:t>
      </w:r>
    </w:p>
    <w:p w:rsidR="000C7E78" w:rsidRPr="00087F2C" w:rsidRDefault="000C7E78" w:rsidP="000E61F4">
      <w:pPr>
        <w:spacing w:after="0" w:line="240" w:lineRule="auto"/>
        <w:jc w:val="both"/>
        <w:rPr>
          <w:rFonts w:asciiTheme="majorHAnsi" w:hAnsiTheme="majorHAnsi"/>
          <w:sz w:val="28"/>
          <w:szCs w:val="28"/>
        </w:rPr>
      </w:pPr>
    </w:p>
    <w:p w:rsidR="008C374C" w:rsidRDefault="008C374C" w:rsidP="000E61F4">
      <w:pPr>
        <w:spacing w:after="0" w:line="240" w:lineRule="auto"/>
        <w:jc w:val="both"/>
        <w:rPr>
          <w:rFonts w:asciiTheme="majorHAnsi" w:hAnsiTheme="majorHAnsi"/>
          <w:sz w:val="28"/>
          <w:szCs w:val="28"/>
        </w:rPr>
      </w:pPr>
      <w:r>
        <w:rPr>
          <w:rFonts w:asciiTheme="majorHAnsi" w:hAnsiTheme="majorHAnsi"/>
          <w:sz w:val="28"/>
          <w:szCs w:val="28"/>
        </w:rPr>
        <w:t xml:space="preserve">Il </w:t>
      </w:r>
      <w:proofErr w:type="spellStart"/>
      <w:r>
        <w:rPr>
          <w:rFonts w:asciiTheme="majorHAnsi" w:hAnsiTheme="majorHAnsi"/>
          <w:sz w:val="28"/>
          <w:szCs w:val="28"/>
        </w:rPr>
        <w:t>Dpcm</w:t>
      </w:r>
      <w:proofErr w:type="spellEnd"/>
      <w:r>
        <w:rPr>
          <w:rFonts w:asciiTheme="majorHAnsi" w:hAnsiTheme="majorHAnsi"/>
          <w:sz w:val="28"/>
          <w:szCs w:val="28"/>
        </w:rPr>
        <w:t xml:space="preserve"> n. 87 del 23 maggio 2017 e la circolare Inps n. 99 del 16 giugno 2017   </w:t>
      </w:r>
      <w:r w:rsidRPr="00BD7BE8">
        <w:rPr>
          <w:rFonts w:asciiTheme="majorHAnsi" w:hAnsiTheme="majorHAnsi"/>
          <w:sz w:val="28"/>
          <w:szCs w:val="28"/>
        </w:rPr>
        <w:t xml:space="preserve"> </w:t>
      </w:r>
      <w:r>
        <w:rPr>
          <w:rFonts w:asciiTheme="majorHAnsi" w:hAnsiTheme="majorHAnsi"/>
          <w:sz w:val="28"/>
          <w:szCs w:val="28"/>
        </w:rPr>
        <w:t xml:space="preserve">contengono la disciplina e le istruzioni operative sulle </w:t>
      </w:r>
      <w:r w:rsidRPr="00BD7BE8">
        <w:rPr>
          <w:rFonts w:asciiTheme="majorHAnsi" w:hAnsiTheme="majorHAnsi"/>
          <w:sz w:val="28"/>
          <w:szCs w:val="28"/>
        </w:rPr>
        <w:t xml:space="preserve">modalità di accesso </w:t>
      </w:r>
      <w:r w:rsidR="000C7E78" w:rsidRPr="00087F2C">
        <w:rPr>
          <w:rFonts w:asciiTheme="majorHAnsi" w:hAnsiTheme="majorHAnsi"/>
          <w:sz w:val="28"/>
          <w:szCs w:val="28"/>
        </w:rPr>
        <w:t xml:space="preserve">ed erogazione </w:t>
      </w:r>
      <w:r w:rsidR="00866D88" w:rsidRPr="00087F2C">
        <w:rPr>
          <w:rFonts w:asciiTheme="majorHAnsi" w:hAnsiTheme="majorHAnsi"/>
          <w:sz w:val="28"/>
          <w:szCs w:val="28"/>
        </w:rPr>
        <w:t>del</w:t>
      </w:r>
      <w:r w:rsidR="0051214C">
        <w:rPr>
          <w:rFonts w:asciiTheme="majorHAnsi" w:hAnsiTheme="majorHAnsi"/>
          <w:sz w:val="28"/>
          <w:szCs w:val="28"/>
        </w:rPr>
        <w:t>la</w:t>
      </w:r>
      <w:r w:rsidR="00866D88" w:rsidRPr="00087F2C">
        <w:rPr>
          <w:rFonts w:asciiTheme="majorHAnsi" w:hAnsiTheme="majorHAnsi"/>
          <w:sz w:val="28"/>
          <w:szCs w:val="28"/>
        </w:rPr>
        <w:t xml:space="preserve"> </w:t>
      </w:r>
      <w:r w:rsidR="0051214C" w:rsidRPr="00087F2C">
        <w:rPr>
          <w:rFonts w:asciiTheme="majorHAnsi" w:hAnsiTheme="majorHAnsi"/>
          <w:sz w:val="28"/>
          <w:szCs w:val="28"/>
        </w:rPr>
        <w:t>pension</w:t>
      </w:r>
      <w:r w:rsidR="0051214C">
        <w:rPr>
          <w:rFonts w:asciiTheme="majorHAnsi" w:hAnsiTheme="majorHAnsi"/>
          <w:sz w:val="28"/>
          <w:szCs w:val="28"/>
        </w:rPr>
        <w:t>e</w:t>
      </w:r>
      <w:r w:rsidR="0051214C" w:rsidRPr="00087F2C">
        <w:rPr>
          <w:rFonts w:asciiTheme="majorHAnsi" w:hAnsiTheme="majorHAnsi"/>
          <w:sz w:val="28"/>
          <w:szCs w:val="28"/>
        </w:rPr>
        <w:t xml:space="preserve"> anticipat</w:t>
      </w:r>
      <w:r w:rsidR="0051214C">
        <w:rPr>
          <w:rFonts w:asciiTheme="majorHAnsi" w:hAnsiTheme="majorHAnsi"/>
          <w:sz w:val="28"/>
          <w:szCs w:val="28"/>
        </w:rPr>
        <w:t>a</w:t>
      </w:r>
      <w:r w:rsidR="0051214C" w:rsidRPr="00087F2C">
        <w:rPr>
          <w:rFonts w:asciiTheme="majorHAnsi" w:hAnsiTheme="majorHAnsi"/>
          <w:sz w:val="28"/>
          <w:szCs w:val="28"/>
        </w:rPr>
        <w:t xml:space="preserve"> </w:t>
      </w:r>
      <w:r w:rsidR="00866D88" w:rsidRPr="00087F2C">
        <w:rPr>
          <w:rFonts w:asciiTheme="majorHAnsi" w:hAnsiTheme="majorHAnsi"/>
          <w:sz w:val="28"/>
          <w:szCs w:val="28"/>
        </w:rPr>
        <w:t>per i lavoratori precoci</w:t>
      </w:r>
      <w:r w:rsidR="000C7E78" w:rsidRPr="00087F2C">
        <w:rPr>
          <w:rFonts w:asciiTheme="majorHAnsi" w:hAnsiTheme="majorHAnsi"/>
          <w:sz w:val="28"/>
          <w:szCs w:val="28"/>
        </w:rPr>
        <w:t xml:space="preserve"> </w:t>
      </w:r>
      <w:r w:rsidR="0051214C" w:rsidRPr="00087F2C">
        <w:rPr>
          <w:rFonts w:asciiTheme="majorHAnsi" w:hAnsiTheme="majorHAnsi"/>
          <w:sz w:val="28"/>
          <w:szCs w:val="28"/>
        </w:rPr>
        <w:t>previst</w:t>
      </w:r>
      <w:r w:rsidR="0051214C">
        <w:rPr>
          <w:rFonts w:asciiTheme="majorHAnsi" w:hAnsiTheme="majorHAnsi"/>
          <w:sz w:val="28"/>
          <w:szCs w:val="28"/>
        </w:rPr>
        <w:t>a</w:t>
      </w:r>
      <w:r w:rsidR="0051214C" w:rsidRPr="00087F2C">
        <w:rPr>
          <w:rFonts w:asciiTheme="majorHAnsi" w:hAnsiTheme="majorHAnsi"/>
          <w:sz w:val="28"/>
          <w:szCs w:val="28"/>
        </w:rPr>
        <w:t xml:space="preserve"> </w:t>
      </w:r>
      <w:r w:rsidR="008F05E8" w:rsidRPr="00087F2C">
        <w:rPr>
          <w:rFonts w:asciiTheme="majorHAnsi" w:hAnsiTheme="majorHAnsi"/>
          <w:sz w:val="28"/>
          <w:szCs w:val="28"/>
        </w:rPr>
        <w:t xml:space="preserve">in via strutturale </w:t>
      </w:r>
      <w:r w:rsidR="000C7E78" w:rsidRPr="00087F2C">
        <w:rPr>
          <w:rFonts w:asciiTheme="majorHAnsi" w:hAnsiTheme="majorHAnsi"/>
          <w:sz w:val="28"/>
          <w:szCs w:val="28"/>
        </w:rPr>
        <w:t>dalla Legge di Bilancio 2017</w:t>
      </w:r>
      <w:r w:rsidR="008F05E8">
        <w:rPr>
          <w:rFonts w:asciiTheme="majorHAnsi" w:hAnsiTheme="majorHAnsi"/>
          <w:sz w:val="28"/>
          <w:szCs w:val="28"/>
        </w:rPr>
        <w:t>.</w:t>
      </w:r>
      <w:r w:rsidR="000C7E78" w:rsidRPr="00087F2C">
        <w:rPr>
          <w:rFonts w:asciiTheme="majorHAnsi" w:hAnsiTheme="majorHAnsi"/>
          <w:sz w:val="28"/>
          <w:szCs w:val="28"/>
        </w:rPr>
        <w:t xml:space="preserve"> </w:t>
      </w:r>
    </w:p>
    <w:p w:rsidR="00866D88" w:rsidRPr="00087F2C" w:rsidRDefault="008F05E8" w:rsidP="000E61F4">
      <w:pPr>
        <w:spacing w:after="0" w:line="240" w:lineRule="auto"/>
        <w:jc w:val="both"/>
        <w:rPr>
          <w:rFonts w:asciiTheme="majorHAnsi" w:hAnsiTheme="majorHAnsi"/>
          <w:sz w:val="28"/>
          <w:szCs w:val="28"/>
        </w:rPr>
      </w:pPr>
      <w:r>
        <w:rPr>
          <w:rFonts w:asciiTheme="majorHAnsi" w:hAnsiTheme="majorHAnsi"/>
          <w:sz w:val="28"/>
          <w:szCs w:val="28"/>
        </w:rPr>
        <w:t>Questa</w:t>
      </w:r>
      <w:r w:rsidR="000C7E78" w:rsidRPr="00087F2C">
        <w:rPr>
          <w:rFonts w:asciiTheme="majorHAnsi" w:hAnsiTheme="majorHAnsi"/>
          <w:sz w:val="28"/>
          <w:szCs w:val="28"/>
        </w:rPr>
        <w:t xml:space="preserve"> </w:t>
      </w:r>
      <w:r w:rsidR="008C374C">
        <w:rPr>
          <w:rFonts w:asciiTheme="majorHAnsi" w:hAnsiTheme="majorHAnsi"/>
          <w:sz w:val="28"/>
          <w:szCs w:val="28"/>
        </w:rPr>
        <w:t xml:space="preserve">pensione </w:t>
      </w:r>
      <w:r w:rsidR="000C7E78" w:rsidRPr="00087F2C">
        <w:rPr>
          <w:rFonts w:asciiTheme="majorHAnsi" w:hAnsiTheme="majorHAnsi"/>
          <w:sz w:val="28"/>
          <w:szCs w:val="28"/>
        </w:rPr>
        <w:t>spett</w:t>
      </w:r>
      <w:r w:rsidR="008C374C">
        <w:rPr>
          <w:rFonts w:asciiTheme="majorHAnsi" w:hAnsiTheme="majorHAnsi"/>
          <w:sz w:val="28"/>
          <w:szCs w:val="28"/>
        </w:rPr>
        <w:t>a</w:t>
      </w:r>
      <w:r w:rsidR="000C7E78" w:rsidRPr="00087F2C">
        <w:rPr>
          <w:rFonts w:asciiTheme="majorHAnsi" w:hAnsiTheme="majorHAnsi"/>
          <w:sz w:val="28"/>
          <w:szCs w:val="28"/>
        </w:rPr>
        <w:t xml:space="preserve"> a determinate categorie di lavoratori che abbiano </w:t>
      </w:r>
      <w:r w:rsidR="00015CA1">
        <w:rPr>
          <w:rFonts w:asciiTheme="majorHAnsi" w:hAnsiTheme="majorHAnsi"/>
          <w:sz w:val="28"/>
          <w:szCs w:val="28"/>
        </w:rPr>
        <w:t>maturato</w:t>
      </w:r>
      <w:r w:rsidR="0051214C" w:rsidRPr="00087F2C">
        <w:rPr>
          <w:rFonts w:asciiTheme="majorHAnsi" w:hAnsiTheme="majorHAnsi"/>
          <w:sz w:val="28"/>
          <w:szCs w:val="28"/>
        </w:rPr>
        <w:t xml:space="preserve"> </w:t>
      </w:r>
      <w:r w:rsidR="00866D88" w:rsidRPr="00087F2C">
        <w:rPr>
          <w:rFonts w:asciiTheme="majorHAnsi" w:hAnsiTheme="majorHAnsi"/>
          <w:sz w:val="28"/>
          <w:szCs w:val="28"/>
        </w:rPr>
        <w:t xml:space="preserve">41 anni di contributi ed abbiano </w:t>
      </w:r>
      <w:r w:rsidR="0051214C">
        <w:rPr>
          <w:rFonts w:asciiTheme="majorHAnsi" w:hAnsiTheme="majorHAnsi"/>
          <w:sz w:val="28"/>
          <w:szCs w:val="28"/>
        </w:rPr>
        <w:t xml:space="preserve">versato contribuzione per periodi di </w:t>
      </w:r>
      <w:r w:rsidR="00866D88" w:rsidRPr="00087F2C">
        <w:rPr>
          <w:rFonts w:asciiTheme="majorHAnsi" w:hAnsiTheme="majorHAnsi"/>
          <w:sz w:val="28"/>
          <w:szCs w:val="28"/>
        </w:rPr>
        <w:t xml:space="preserve">lavoro effettivo </w:t>
      </w:r>
      <w:r w:rsidR="0051214C">
        <w:rPr>
          <w:rFonts w:asciiTheme="majorHAnsi" w:hAnsiTheme="majorHAnsi"/>
          <w:sz w:val="28"/>
          <w:szCs w:val="28"/>
        </w:rPr>
        <w:t xml:space="preserve">prestato </w:t>
      </w:r>
      <w:r w:rsidR="00866D88" w:rsidRPr="00087F2C">
        <w:rPr>
          <w:rFonts w:asciiTheme="majorHAnsi" w:hAnsiTheme="majorHAnsi"/>
          <w:sz w:val="28"/>
          <w:szCs w:val="28"/>
        </w:rPr>
        <w:t xml:space="preserve">per almeno 12 mesi prima del 19° anno di età. </w:t>
      </w:r>
    </w:p>
    <w:p w:rsidR="000C7E78" w:rsidRPr="00087F2C" w:rsidRDefault="000C7E78" w:rsidP="000E61F4">
      <w:pPr>
        <w:spacing w:after="0" w:line="240" w:lineRule="auto"/>
        <w:jc w:val="both"/>
        <w:rPr>
          <w:rFonts w:asciiTheme="majorHAnsi" w:hAnsiTheme="majorHAnsi"/>
          <w:sz w:val="28"/>
          <w:szCs w:val="28"/>
        </w:rPr>
      </w:pPr>
    </w:p>
    <w:p w:rsidR="001F6C4B" w:rsidRDefault="001F6C4B" w:rsidP="001F6C4B">
      <w:pPr>
        <w:spacing w:after="0" w:line="240" w:lineRule="auto"/>
        <w:jc w:val="both"/>
        <w:rPr>
          <w:rFonts w:asciiTheme="majorHAnsi" w:hAnsiTheme="majorHAnsi"/>
          <w:i/>
          <w:sz w:val="28"/>
          <w:szCs w:val="28"/>
        </w:rPr>
      </w:pPr>
      <w:r>
        <w:rPr>
          <w:rFonts w:asciiTheme="majorHAnsi" w:hAnsiTheme="majorHAnsi"/>
          <w:i/>
          <w:sz w:val="28"/>
          <w:szCs w:val="28"/>
        </w:rPr>
        <w:t>Requisiti per l’accesso alla prestazione</w:t>
      </w:r>
    </w:p>
    <w:p w:rsidR="001F6C4B" w:rsidRDefault="001F6C4B" w:rsidP="000E61F4">
      <w:pPr>
        <w:spacing w:after="0" w:line="240" w:lineRule="auto"/>
        <w:jc w:val="both"/>
        <w:rPr>
          <w:rFonts w:asciiTheme="majorHAnsi" w:hAnsiTheme="majorHAnsi"/>
          <w:sz w:val="28"/>
          <w:szCs w:val="28"/>
        </w:rPr>
      </w:pPr>
    </w:p>
    <w:p w:rsidR="000C7E78" w:rsidRPr="00087F2C" w:rsidRDefault="000C7E78" w:rsidP="000E61F4">
      <w:pPr>
        <w:spacing w:after="0" w:line="240" w:lineRule="auto"/>
        <w:jc w:val="both"/>
        <w:rPr>
          <w:rFonts w:asciiTheme="majorHAnsi" w:hAnsiTheme="majorHAnsi"/>
          <w:sz w:val="28"/>
          <w:szCs w:val="28"/>
        </w:rPr>
      </w:pPr>
      <w:r w:rsidRPr="00087F2C">
        <w:rPr>
          <w:rFonts w:asciiTheme="majorHAnsi" w:hAnsiTheme="majorHAnsi"/>
          <w:sz w:val="28"/>
          <w:szCs w:val="28"/>
        </w:rPr>
        <w:t>Po</w:t>
      </w:r>
      <w:r w:rsidR="008C374C">
        <w:rPr>
          <w:rFonts w:asciiTheme="majorHAnsi" w:hAnsiTheme="majorHAnsi"/>
          <w:sz w:val="28"/>
          <w:szCs w:val="28"/>
        </w:rPr>
        <w:t>ssono</w:t>
      </w:r>
      <w:r w:rsidRPr="00087F2C">
        <w:rPr>
          <w:rFonts w:asciiTheme="majorHAnsi" w:hAnsiTheme="majorHAnsi"/>
          <w:sz w:val="28"/>
          <w:szCs w:val="28"/>
        </w:rPr>
        <w:t xml:space="preserve"> chiedere </w:t>
      </w:r>
      <w:r w:rsidR="008C374C">
        <w:rPr>
          <w:rFonts w:asciiTheme="majorHAnsi" w:hAnsiTheme="majorHAnsi"/>
          <w:sz w:val="28"/>
          <w:szCs w:val="28"/>
        </w:rPr>
        <w:t>la pensione anticipata alle condizioni sopra descritte</w:t>
      </w:r>
      <w:r w:rsidRPr="00087F2C">
        <w:rPr>
          <w:rFonts w:asciiTheme="majorHAnsi" w:hAnsiTheme="majorHAnsi"/>
          <w:sz w:val="28"/>
          <w:szCs w:val="28"/>
        </w:rPr>
        <w:t>:</w:t>
      </w:r>
    </w:p>
    <w:p w:rsidR="000C7E78" w:rsidRPr="00015CA1" w:rsidRDefault="000C7E78" w:rsidP="00015CA1">
      <w:pPr>
        <w:pStyle w:val="Paragrafoelenco"/>
        <w:numPr>
          <w:ilvl w:val="0"/>
          <w:numId w:val="4"/>
        </w:numPr>
        <w:spacing w:after="0" w:line="240" w:lineRule="auto"/>
        <w:jc w:val="both"/>
        <w:rPr>
          <w:rFonts w:asciiTheme="majorHAnsi" w:hAnsiTheme="majorHAnsi"/>
          <w:sz w:val="28"/>
          <w:szCs w:val="28"/>
        </w:rPr>
      </w:pPr>
      <w:r w:rsidRPr="00015CA1">
        <w:rPr>
          <w:rFonts w:asciiTheme="majorHAnsi" w:hAnsiTheme="majorHAnsi"/>
          <w:sz w:val="28"/>
          <w:szCs w:val="28"/>
        </w:rPr>
        <w:t>i lavoratori in stato di disoccupazione e per i quali sia terminata da almeno tre mesi l’erogazione delle prestazioni previste per la disoccupazione;</w:t>
      </w:r>
    </w:p>
    <w:p w:rsidR="000C7E78" w:rsidRPr="00015CA1" w:rsidRDefault="000C7E78" w:rsidP="00015CA1">
      <w:pPr>
        <w:pStyle w:val="Paragrafoelenco"/>
        <w:numPr>
          <w:ilvl w:val="0"/>
          <w:numId w:val="4"/>
        </w:numPr>
        <w:spacing w:after="0" w:line="240" w:lineRule="auto"/>
        <w:jc w:val="both"/>
        <w:rPr>
          <w:rFonts w:asciiTheme="majorHAnsi" w:hAnsiTheme="majorHAnsi"/>
          <w:sz w:val="28"/>
          <w:szCs w:val="28"/>
        </w:rPr>
      </w:pPr>
      <w:r w:rsidRPr="00015CA1">
        <w:rPr>
          <w:rFonts w:asciiTheme="majorHAnsi" w:hAnsiTheme="majorHAnsi"/>
          <w:sz w:val="28"/>
          <w:szCs w:val="28"/>
        </w:rPr>
        <w:t>i lavoratori che assistono da almeno 6 mesi un familiare convivente di primo grado con una grave disabilità;</w:t>
      </w:r>
    </w:p>
    <w:p w:rsidR="000C7E78" w:rsidRPr="00015CA1" w:rsidRDefault="000C7E78" w:rsidP="00015CA1">
      <w:pPr>
        <w:pStyle w:val="Paragrafoelenco"/>
        <w:numPr>
          <w:ilvl w:val="0"/>
          <w:numId w:val="4"/>
        </w:numPr>
        <w:spacing w:after="0" w:line="240" w:lineRule="auto"/>
        <w:jc w:val="both"/>
        <w:rPr>
          <w:rFonts w:asciiTheme="majorHAnsi" w:hAnsiTheme="majorHAnsi"/>
          <w:sz w:val="28"/>
          <w:szCs w:val="28"/>
        </w:rPr>
      </w:pPr>
      <w:r w:rsidRPr="00015CA1">
        <w:rPr>
          <w:rFonts w:asciiTheme="majorHAnsi" w:hAnsiTheme="majorHAnsi"/>
          <w:sz w:val="28"/>
          <w:szCs w:val="28"/>
        </w:rPr>
        <w:t>i lavoratori che hanno una invalidità</w:t>
      </w:r>
      <w:r w:rsidR="0051214C" w:rsidRPr="00015CA1">
        <w:rPr>
          <w:rFonts w:asciiTheme="majorHAnsi" w:hAnsiTheme="majorHAnsi"/>
          <w:sz w:val="28"/>
          <w:szCs w:val="28"/>
        </w:rPr>
        <w:t xml:space="preserve"> civile</w:t>
      </w:r>
      <w:r w:rsidRPr="00015CA1">
        <w:rPr>
          <w:rFonts w:asciiTheme="majorHAnsi" w:hAnsiTheme="majorHAnsi"/>
          <w:sz w:val="28"/>
          <w:szCs w:val="28"/>
        </w:rPr>
        <w:t xml:space="preserve"> accertata pari o superiore al 74%; </w:t>
      </w:r>
    </w:p>
    <w:p w:rsidR="00866D88" w:rsidRPr="00015CA1" w:rsidRDefault="00866D88" w:rsidP="00015CA1">
      <w:pPr>
        <w:pStyle w:val="Paragrafoelenco"/>
        <w:numPr>
          <w:ilvl w:val="0"/>
          <w:numId w:val="4"/>
        </w:numPr>
        <w:spacing w:after="0" w:line="240" w:lineRule="auto"/>
        <w:jc w:val="both"/>
        <w:rPr>
          <w:rFonts w:asciiTheme="majorHAnsi" w:hAnsiTheme="majorHAnsi"/>
          <w:sz w:val="28"/>
          <w:szCs w:val="28"/>
        </w:rPr>
      </w:pPr>
      <w:r w:rsidRPr="00015CA1">
        <w:rPr>
          <w:rFonts w:asciiTheme="majorHAnsi" w:hAnsiTheme="majorHAnsi"/>
          <w:sz w:val="28"/>
          <w:szCs w:val="28"/>
        </w:rPr>
        <w:t xml:space="preserve">i lavoratori </w:t>
      </w:r>
      <w:r w:rsidR="001E4C0B" w:rsidRPr="00015CA1">
        <w:rPr>
          <w:rFonts w:asciiTheme="majorHAnsi" w:hAnsiTheme="majorHAnsi"/>
          <w:sz w:val="28"/>
          <w:szCs w:val="28"/>
        </w:rPr>
        <w:t xml:space="preserve">che rientrano nelle categorie </w:t>
      </w:r>
      <w:r w:rsidR="0051214C" w:rsidRPr="00015CA1">
        <w:rPr>
          <w:rFonts w:asciiTheme="majorHAnsi" w:hAnsiTheme="majorHAnsi"/>
          <w:sz w:val="28"/>
          <w:szCs w:val="28"/>
        </w:rPr>
        <w:t>che hanno diritto ai benefici</w:t>
      </w:r>
      <w:r w:rsidR="005E51C8">
        <w:rPr>
          <w:rFonts w:asciiTheme="majorHAnsi" w:hAnsiTheme="majorHAnsi"/>
          <w:sz w:val="28"/>
          <w:szCs w:val="28"/>
        </w:rPr>
        <w:t xml:space="preserve"> pensionistici per lavoro</w:t>
      </w:r>
      <w:r w:rsidR="00015CA1">
        <w:rPr>
          <w:rFonts w:asciiTheme="majorHAnsi" w:hAnsiTheme="majorHAnsi"/>
          <w:sz w:val="28"/>
          <w:szCs w:val="28"/>
        </w:rPr>
        <w:t xml:space="preserve"> </w:t>
      </w:r>
      <w:r w:rsidR="005E51C8" w:rsidRPr="00015CA1">
        <w:rPr>
          <w:rFonts w:asciiTheme="majorHAnsi" w:hAnsiTheme="majorHAnsi"/>
          <w:sz w:val="28"/>
          <w:szCs w:val="28"/>
        </w:rPr>
        <w:t>usurant</w:t>
      </w:r>
      <w:r w:rsidR="005E51C8">
        <w:rPr>
          <w:rFonts w:asciiTheme="majorHAnsi" w:hAnsiTheme="majorHAnsi"/>
          <w:sz w:val="28"/>
          <w:szCs w:val="28"/>
        </w:rPr>
        <w:t xml:space="preserve">e, </w:t>
      </w:r>
      <w:r w:rsidR="001E4C0B" w:rsidRPr="00015CA1">
        <w:rPr>
          <w:rFonts w:asciiTheme="majorHAnsi" w:hAnsiTheme="majorHAnsi"/>
          <w:sz w:val="28"/>
          <w:szCs w:val="28"/>
        </w:rPr>
        <w:t xml:space="preserve">come identificate dal </w:t>
      </w:r>
      <w:r w:rsidR="006B576B">
        <w:rPr>
          <w:rFonts w:asciiTheme="majorHAnsi" w:hAnsiTheme="majorHAnsi"/>
          <w:sz w:val="28"/>
          <w:szCs w:val="28"/>
        </w:rPr>
        <w:t xml:space="preserve">D.Lgs. </w:t>
      </w:r>
      <w:r w:rsidR="001E4C0B" w:rsidRPr="00015CA1">
        <w:rPr>
          <w:rFonts w:asciiTheme="majorHAnsi" w:hAnsiTheme="majorHAnsi"/>
          <w:sz w:val="28"/>
          <w:szCs w:val="28"/>
        </w:rPr>
        <w:t xml:space="preserve"> 67 del 2011;</w:t>
      </w:r>
    </w:p>
    <w:p w:rsidR="000C7E78" w:rsidRPr="00015CA1" w:rsidRDefault="000C7E78" w:rsidP="00015CA1">
      <w:pPr>
        <w:pStyle w:val="Paragrafoelenco"/>
        <w:numPr>
          <w:ilvl w:val="0"/>
          <w:numId w:val="4"/>
        </w:numPr>
        <w:spacing w:after="0" w:line="240" w:lineRule="auto"/>
        <w:jc w:val="both"/>
        <w:rPr>
          <w:rFonts w:asciiTheme="majorHAnsi" w:hAnsiTheme="majorHAnsi"/>
          <w:sz w:val="28"/>
          <w:szCs w:val="28"/>
        </w:rPr>
      </w:pPr>
      <w:r w:rsidRPr="00015CA1">
        <w:rPr>
          <w:rFonts w:asciiTheme="majorHAnsi" w:hAnsiTheme="majorHAnsi"/>
          <w:sz w:val="28"/>
          <w:szCs w:val="28"/>
        </w:rPr>
        <w:t xml:space="preserve">i lavoratori che svolgono da almeno 6 anni in via continuativa mansioni ritenute particolarmente faticose o pericolose: </w:t>
      </w:r>
    </w:p>
    <w:p w:rsidR="000C7E78" w:rsidRPr="00087F2C" w:rsidRDefault="000C7E78" w:rsidP="000E1EF0">
      <w:pPr>
        <w:spacing w:after="0" w:line="240" w:lineRule="auto"/>
        <w:ind w:left="1134"/>
        <w:jc w:val="both"/>
        <w:rPr>
          <w:rFonts w:asciiTheme="majorHAnsi" w:hAnsiTheme="majorHAnsi"/>
          <w:sz w:val="28"/>
          <w:szCs w:val="28"/>
        </w:rPr>
      </w:pPr>
      <w:r w:rsidRPr="00087F2C">
        <w:rPr>
          <w:rFonts w:asciiTheme="majorHAnsi" w:hAnsiTheme="majorHAnsi"/>
          <w:sz w:val="28"/>
          <w:szCs w:val="28"/>
        </w:rPr>
        <w:t>-</w:t>
      </w:r>
      <w:r w:rsidRPr="00087F2C">
        <w:rPr>
          <w:rFonts w:asciiTheme="majorHAnsi" w:hAnsiTheme="majorHAnsi"/>
          <w:sz w:val="28"/>
          <w:szCs w:val="28"/>
        </w:rPr>
        <w:tab/>
        <w:t>Operai dell’industria estrattiva, dell’edilizia e della manutenzione degli edifici</w:t>
      </w:r>
    </w:p>
    <w:p w:rsidR="000C7E78" w:rsidRPr="00087F2C" w:rsidRDefault="000C7E78" w:rsidP="000E1EF0">
      <w:pPr>
        <w:spacing w:after="0" w:line="240" w:lineRule="auto"/>
        <w:ind w:left="1134"/>
        <w:jc w:val="both"/>
        <w:rPr>
          <w:rFonts w:asciiTheme="majorHAnsi" w:hAnsiTheme="majorHAnsi"/>
          <w:sz w:val="28"/>
          <w:szCs w:val="28"/>
        </w:rPr>
      </w:pPr>
      <w:r w:rsidRPr="00087F2C">
        <w:rPr>
          <w:rFonts w:asciiTheme="majorHAnsi" w:hAnsiTheme="majorHAnsi"/>
          <w:sz w:val="28"/>
          <w:szCs w:val="28"/>
        </w:rPr>
        <w:t>-</w:t>
      </w:r>
      <w:r w:rsidRPr="00087F2C">
        <w:rPr>
          <w:rFonts w:asciiTheme="majorHAnsi" w:hAnsiTheme="majorHAnsi"/>
          <w:sz w:val="28"/>
          <w:szCs w:val="28"/>
        </w:rPr>
        <w:tab/>
        <w:t>Conduttori di gru, macchinari mobili per la perforazione nelle costruzioni</w:t>
      </w:r>
    </w:p>
    <w:p w:rsidR="000C7E78" w:rsidRPr="00087F2C" w:rsidRDefault="000C7E78" w:rsidP="000E1EF0">
      <w:pPr>
        <w:spacing w:after="0" w:line="240" w:lineRule="auto"/>
        <w:ind w:left="1134"/>
        <w:jc w:val="both"/>
        <w:rPr>
          <w:rFonts w:asciiTheme="majorHAnsi" w:hAnsiTheme="majorHAnsi"/>
          <w:sz w:val="28"/>
          <w:szCs w:val="28"/>
        </w:rPr>
      </w:pPr>
      <w:r w:rsidRPr="00087F2C">
        <w:rPr>
          <w:rFonts w:asciiTheme="majorHAnsi" w:hAnsiTheme="majorHAnsi"/>
          <w:sz w:val="28"/>
          <w:szCs w:val="28"/>
        </w:rPr>
        <w:t>-</w:t>
      </w:r>
      <w:r w:rsidRPr="00087F2C">
        <w:rPr>
          <w:rFonts w:asciiTheme="majorHAnsi" w:hAnsiTheme="majorHAnsi"/>
          <w:sz w:val="28"/>
          <w:szCs w:val="28"/>
        </w:rPr>
        <w:tab/>
        <w:t>Conciatori di pelli e di pellicce</w:t>
      </w:r>
    </w:p>
    <w:p w:rsidR="000C7E78" w:rsidRPr="00087F2C" w:rsidRDefault="000C7E78" w:rsidP="000E1EF0">
      <w:pPr>
        <w:spacing w:after="0" w:line="240" w:lineRule="auto"/>
        <w:ind w:left="1134"/>
        <w:jc w:val="both"/>
        <w:rPr>
          <w:rFonts w:asciiTheme="majorHAnsi" w:hAnsiTheme="majorHAnsi"/>
          <w:sz w:val="28"/>
          <w:szCs w:val="28"/>
        </w:rPr>
      </w:pPr>
      <w:r w:rsidRPr="00087F2C">
        <w:rPr>
          <w:rFonts w:asciiTheme="majorHAnsi" w:hAnsiTheme="majorHAnsi"/>
          <w:sz w:val="28"/>
          <w:szCs w:val="28"/>
        </w:rPr>
        <w:t>-</w:t>
      </w:r>
      <w:r w:rsidRPr="00087F2C">
        <w:rPr>
          <w:rFonts w:asciiTheme="majorHAnsi" w:hAnsiTheme="majorHAnsi"/>
          <w:sz w:val="28"/>
          <w:szCs w:val="28"/>
        </w:rPr>
        <w:tab/>
        <w:t>Conduttori di convogli ferroviari e personale viaggiante</w:t>
      </w:r>
    </w:p>
    <w:p w:rsidR="000C7E78" w:rsidRPr="00087F2C" w:rsidRDefault="000C7E78" w:rsidP="000E1EF0">
      <w:pPr>
        <w:spacing w:after="0" w:line="240" w:lineRule="auto"/>
        <w:ind w:left="1134"/>
        <w:jc w:val="both"/>
        <w:rPr>
          <w:rFonts w:asciiTheme="majorHAnsi" w:hAnsiTheme="majorHAnsi"/>
          <w:sz w:val="28"/>
          <w:szCs w:val="28"/>
        </w:rPr>
      </w:pPr>
      <w:r w:rsidRPr="00087F2C">
        <w:rPr>
          <w:rFonts w:asciiTheme="majorHAnsi" w:hAnsiTheme="majorHAnsi"/>
          <w:sz w:val="28"/>
          <w:szCs w:val="28"/>
        </w:rPr>
        <w:t>-</w:t>
      </w:r>
      <w:r w:rsidRPr="00087F2C">
        <w:rPr>
          <w:rFonts w:asciiTheme="majorHAnsi" w:hAnsiTheme="majorHAnsi"/>
          <w:sz w:val="28"/>
          <w:szCs w:val="28"/>
        </w:rPr>
        <w:tab/>
        <w:t>Conduttori di mezzi pesanti e camion</w:t>
      </w:r>
    </w:p>
    <w:p w:rsidR="000C7E78" w:rsidRPr="00087F2C" w:rsidRDefault="000C7E78" w:rsidP="000E1EF0">
      <w:pPr>
        <w:spacing w:after="0" w:line="240" w:lineRule="auto"/>
        <w:ind w:left="1134"/>
        <w:jc w:val="both"/>
        <w:rPr>
          <w:rFonts w:asciiTheme="majorHAnsi" w:hAnsiTheme="majorHAnsi"/>
          <w:sz w:val="28"/>
          <w:szCs w:val="28"/>
        </w:rPr>
      </w:pPr>
      <w:r w:rsidRPr="00087F2C">
        <w:rPr>
          <w:rFonts w:asciiTheme="majorHAnsi" w:hAnsiTheme="majorHAnsi"/>
          <w:sz w:val="28"/>
          <w:szCs w:val="28"/>
        </w:rPr>
        <w:t>-</w:t>
      </w:r>
      <w:r w:rsidRPr="00087F2C">
        <w:rPr>
          <w:rFonts w:asciiTheme="majorHAnsi" w:hAnsiTheme="majorHAnsi"/>
          <w:sz w:val="28"/>
          <w:szCs w:val="28"/>
        </w:rPr>
        <w:tab/>
        <w:t>Lavoratori del settore sanitario infermieristico, ostetrico ospedaliero con lavoro organizzato in turni</w:t>
      </w:r>
    </w:p>
    <w:p w:rsidR="000C7E78" w:rsidRPr="00087F2C" w:rsidRDefault="000C7E78" w:rsidP="000E1EF0">
      <w:pPr>
        <w:spacing w:after="0" w:line="240" w:lineRule="auto"/>
        <w:ind w:left="1134"/>
        <w:jc w:val="both"/>
        <w:rPr>
          <w:rFonts w:asciiTheme="majorHAnsi" w:hAnsiTheme="majorHAnsi"/>
          <w:sz w:val="28"/>
          <w:szCs w:val="28"/>
        </w:rPr>
      </w:pPr>
      <w:r w:rsidRPr="00087F2C">
        <w:rPr>
          <w:rFonts w:asciiTheme="majorHAnsi" w:hAnsiTheme="majorHAnsi"/>
          <w:sz w:val="28"/>
          <w:szCs w:val="28"/>
        </w:rPr>
        <w:t>-</w:t>
      </w:r>
      <w:r w:rsidRPr="00087F2C">
        <w:rPr>
          <w:rFonts w:asciiTheme="majorHAnsi" w:hAnsiTheme="majorHAnsi"/>
          <w:sz w:val="28"/>
          <w:szCs w:val="28"/>
        </w:rPr>
        <w:tab/>
        <w:t xml:space="preserve">Addetti all’assistenza di persone non autosufficienti </w:t>
      </w:r>
    </w:p>
    <w:p w:rsidR="000C7E78" w:rsidRPr="00087F2C" w:rsidRDefault="000C7E78" w:rsidP="000E1EF0">
      <w:pPr>
        <w:spacing w:after="0" w:line="240" w:lineRule="auto"/>
        <w:ind w:left="1134"/>
        <w:jc w:val="both"/>
        <w:rPr>
          <w:rFonts w:asciiTheme="majorHAnsi" w:hAnsiTheme="majorHAnsi"/>
          <w:sz w:val="28"/>
          <w:szCs w:val="28"/>
        </w:rPr>
      </w:pPr>
      <w:r w:rsidRPr="00087F2C">
        <w:rPr>
          <w:rFonts w:asciiTheme="majorHAnsi" w:hAnsiTheme="majorHAnsi"/>
          <w:sz w:val="28"/>
          <w:szCs w:val="28"/>
        </w:rPr>
        <w:t>-</w:t>
      </w:r>
      <w:r w:rsidRPr="00087F2C">
        <w:rPr>
          <w:rFonts w:asciiTheme="majorHAnsi" w:hAnsiTheme="majorHAnsi"/>
          <w:sz w:val="28"/>
          <w:szCs w:val="28"/>
        </w:rPr>
        <w:tab/>
        <w:t xml:space="preserve">Insegnanti della scuola </w:t>
      </w:r>
      <w:proofErr w:type="spellStart"/>
      <w:r w:rsidRPr="00087F2C">
        <w:rPr>
          <w:rFonts w:asciiTheme="majorHAnsi" w:hAnsiTheme="majorHAnsi"/>
          <w:sz w:val="28"/>
          <w:szCs w:val="28"/>
        </w:rPr>
        <w:t>pre</w:t>
      </w:r>
      <w:proofErr w:type="spellEnd"/>
      <w:r w:rsidRPr="00087F2C">
        <w:rPr>
          <w:rFonts w:asciiTheme="majorHAnsi" w:hAnsiTheme="majorHAnsi"/>
          <w:sz w:val="28"/>
          <w:szCs w:val="28"/>
        </w:rPr>
        <w:t>-primaria</w:t>
      </w:r>
    </w:p>
    <w:p w:rsidR="000C7E78" w:rsidRPr="00087F2C" w:rsidRDefault="000C7E78" w:rsidP="000E1EF0">
      <w:pPr>
        <w:spacing w:after="0" w:line="240" w:lineRule="auto"/>
        <w:ind w:left="1134"/>
        <w:jc w:val="both"/>
        <w:rPr>
          <w:rFonts w:asciiTheme="majorHAnsi" w:hAnsiTheme="majorHAnsi"/>
          <w:sz w:val="28"/>
          <w:szCs w:val="28"/>
        </w:rPr>
      </w:pPr>
      <w:r w:rsidRPr="00087F2C">
        <w:rPr>
          <w:rFonts w:asciiTheme="majorHAnsi" w:hAnsiTheme="majorHAnsi"/>
          <w:sz w:val="28"/>
          <w:szCs w:val="28"/>
        </w:rPr>
        <w:t>-</w:t>
      </w:r>
      <w:r w:rsidRPr="00087F2C">
        <w:rPr>
          <w:rFonts w:asciiTheme="majorHAnsi" w:hAnsiTheme="majorHAnsi"/>
          <w:sz w:val="28"/>
          <w:szCs w:val="28"/>
        </w:rPr>
        <w:tab/>
        <w:t>Facchini, addetti allo spostamento merci ed assimilati</w:t>
      </w:r>
    </w:p>
    <w:p w:rsidR="000C7E78" w:rsidRPr="00087F2C" w:rsidRDefault="000C7E78" w:rsidP="000E1EF0">
      <w:pPr>
        <w:spacing w:after="0" w:line="240" w:lineRule="auto"/>
        <w:ind w:left="1134"/>
        <w:jc w:val="both"/>
        <w:rPr>
          <w:rFonts w:asciiTheme="majorHAnsi" w:hAnsiTheme="majorHAnsi"/>
          <w:sz w:val="28"/>
          <w:szCs w:val="28"/>
        </w:rPr>
      </w:pPr>
      <w:r w:rsidRPr="00087F2C">
        <w:rPr>
          <w:rFonts w:asciiTheme="majorHAnsi" w:hAnsiTheme="majorHAnsi"/>
          <w:sz w:val="28"/>
          <w:szCs w:val="28"/>
        </w:rPr>
        <w:t>-</w:t>
      </w:r>
      <w:r w:rsidRPr="00087F2C">
        <w:rPr>
          <w:rFonts w:asciiTheme="majorHAnsi" w:hAnsiTheme="majorHAnsi"/>
          <w:sz w:val="28"/>
          <w:szCs w:val="28"/>
        </w:rPr>
        <w:tab/>
        <w:t>Personale non qualificato addetto ai servizi di pulizia</w:t>
      </w:r>
    </w:p>
    <w:p w:rsidR="000C7E78" w:rsidRPr="00087F2C" w:rsidRDefault="000C7E78" w:rsidP="000E1EF0">
      <w:pPr>
        <w:spacing w:after="0" w:line="240" w:lineRule="auto"/>
        <w:ind w:left="1134"/>
        <w:jc w:val="both"/>
        <w:rPr>
          <w:rFonts w:asciiTheme="majorHAnsi" w:hAnsiTheme="majorHAnsi"/>
          <w:sz w:val="28"/>
          <w:szCs w:val="28"/>
        </w:rPr>
      </w:pPr>
      <w:r w:rsidRPr="00087F2C">
        <w:rPr>
          <w:rFonts w:asciiTheme="majorHAnsi" w:hAnsiTheme="majorHAnsi"/>
          <w:sz w:val="28"/>
          <w:szCs w:val="28"/>
        </w:rPr>
        <w:t>-</w:t>
      </w:r>
      <w:r w:rsidRPr="00087F2C">
        <w:rPr>
          <w:rFonts w:asciiTheme="majorHAnsi" w:hAnsiTheme="majorHAnsi"/>
          <w:sz w:val="28"/>
          <w:szCs w:val="28"/>
        </w:rPr>
        <w:tab/>
        <w:t>Operatori ecologici e altri raccoglitori e separatori</w:t>
      </w:r>
    </w:p>
    <w:p w:rsidR="000C7E78" w:rsidRPr="00087F2C" w:rsidRDefault="000C7E78" w:rsidP="000E61F4">
      <w:pPr>
        <w:spacing w:after="0" w:line="240" w:lineRule="auto"/>
        <w:ind w:left="567"/>
        <w:jc w:val="both"/>
        <w:rPr>
          <w:rFonts w:asciiTheme="majorHAnsi" w:hAnsiTheme="majorHAnsi"/>
          <w:sz w:val="28"/>
          <w:szCs w:val="28"/>
        </w:rPr>
      </w:pPr>
    </w:p>
    <w:p w:rsidR="00C917DE" w:rsidRDefault="00C917DE" w:rsidP="00C917DE">
      <w:pPr>
        <w:spacing w:after="0" w:line="240" w:lineRule="auto"/>
        <w:jc w:val="both"/>
        <w:rPr>
          <w:rFonts w:asciiTheme="majorHAnsi" w:hAnsiTheme="majorHAnsi"/>
          <w:sz w:val="28"/>
          <w:szCs w:val="28"/>
        </w:rPr>
      </w:pPr>
      <w:r>
        <w:rPr>
          <w:rFonts w:asciiTheme="majorHAnsi" w:hAnsiTheme="majorHAnsi"/>
          <w:sz w:val="28"/>
          <w:szCs w:val="28"/>
        </w:rPr>
        <w:t xml:space="preserve">Con riferimento agli operai agricoli, l’intervallo temporale tra il periodo di disoccupazione e la corresponsione della  relativa indennità, implica che i tre mesi devono essere computati dalla data di licenziamento o di dimissioni per </w:t>
      </w:r>
      <w:r>
        <w:rPr>
          <w:rFonts w:asciiTheme="majorHAnsi" w:hAnsiTheme="majorHAnsi"/>
          <w:sz w:val="28"/>
          <w:szCs w:val="28"/>
        </w:rPr>
        <w:lastRenderedPageBreak/>
        <w:t xml:space="preserve">giusta causa, se intervenuti nell’anno della domanda di pensione, o dalla fine dell’anno precedente a quello di presentazione della domanda.  </w:t>
      </w:r>
    </w:p>
    <w:p w:rsidR="00C917DE" w:rsidRDefault="00C917DE" w:rsidP="00C917DE">
      <w:pPr>
        <w:spacing w:after="0" w:line="240" w:lineRule="auto"/>
        <w:jc w:val="both"/>
        <w:rPr>
          <w:rFonts w:asciiTheme="majorHAnsi" w:hAnsiTheme="majorHAnsi"/>
          <w:sz w:val="28"/>
          <w:szCs w:val="28"/>
        </w:rPr>
      </w:pPr>
    </w:p>
    <w:p w:rsidR="00C917DE" w:rsidRPr="00EC5835" w:rsidRDefault="00C917DE" w:rsidP="00C917DE">
      <w:pPr>
        <w:spacing w:after="0" w:line="240" w:lineRule="auto"/>
        <w:jc w:val="both"/>
        <w:rPr>
          <w:rFonts w:asciiTheme="majorHAnsi" w:hAnsiTheme="majorHAnsi"/>
          <w:sz w:val="28"/>
          <w:szCs w:val="28"/>
        </w:rPr>
      </w:pPr>
      <w:r w:rsidRPr="00EC5835">
        <w:rPr>
          <w:rFonts w:asciiTheme="majorHAnsi" w:hAnsiTheme="majorHAnsi"/>
          <w:sz w:val="28"/>
          <w:szCs w:val="28"/>
        </w:rPr>
        <w:t>In caso di assistenza al portatore di handicap</w:t>
      </w:r>
      <w:r>
        <w:rPr>
          <w:rFonts w:asciiTheme="majorHAnsi" w:hAnsiTheme="majorHAnsi"/>
          <w:sz w:val="28"/>
          <w:szCs w:val="28"/>
        </w:rPr>
        <w:t xml:space="preserve">, </w:t>
      </w:r>
      <w:r w:rsidRPr="00EC5835">
        <w:rPr>
          <w:rFonts w:asciiTheme="majorHAnsi" w:hAnsiTheme="majorHAnsi"/>
          <w:sz w:val="28"/>
          <w:szCs w:val="28"/>
        </w:rPr>
        <w:t xml:space="preserve"> è precisato che </w:t>
      </w:r>
      <w:r>
        <w:rPr>
          <w:rFonts w:asciiTheme="majorHAnsi" w:hAnsiTheme="majorHAnsi"/>
          <w:sz w:val="28"/>
          <w:szCs w:val="28"/>
        </w:rPr>
        <w:t xml:space="preserve">la pensione </w:t>
      </w:r>
      <w:r w:rsidRPr="00EC5835">
        <w:rPr>
          <w:rFonts w:asciiTheme="majorHAnsi" w:hAnsiTheme="majorHAnsi"/>
          <w:sz w:val="28"/>
          <w:szCs w:val="28"/>
        </w:rPr>
        <w:t xml:space="preserve"> spetta alla persona in unione civile</w:t>
      </w:r>
      <w:r w:rsidR="001837BF">
        <w:rPr>
          <w:rFonts w:asciiTheme="majorHAnsi" w:hAnsiTheme="majorHAnsi"/>
          <w:sz w:val="28"/>
          <w:szCs w:val="28"/>
        </w:rPr>
        <w:t xml:space="preserve"> oltre che al coniuge. L’Inps ha poi espresso il parere </w:t>
      </w:r>
      <w:r>
        <w:rPr>
          <w:rFonts w:asciiTheme="majorHAnsi" w:hAnsiTheme="majorHAnsi"/>
          <w:sz w:val="28"/>
          <w:szCs w:val="28"/>
        </w:rPr>
        <w:t>che può essere chiest</w:t>
      </w:r>
      <w:r w:rsidR="001837BF">
        <w:rPr>
          <w:rFonts w:asciiTheme="majorHAnsi" w:hAnsiTheme="majorHAnsi"/>
          <w:sz w:val="28"/>
          <w:szCs w:val="28"/>
        </w:rPr>
        <w:t>a</w:t>
      </w:r>
      <w:r>
        <w:rPr>
          <w:rFonts w:asciiTheme="majorHAnsi" w:hAnsiTheme="majorHAnsi"/>
          <w:sz w:val="28"/>
          <w:szCs w:val="28"/>
        </w:rPr>
        <w:t xml:space="preserve"> da uno solo dei soggetti che prestano assistenza</w:t>
      </w:r>
      <w:r w:rsidR="001837BF">
        <w:rPr>
          <w:rFonts w:asciiTheme="majorHAnsi" w:hAnsiTheme="majorHAnsi"/>
          <w:sz w:val="28"/>
          <w:szCs w:val="28"/>
        </w:rPr>
        <w:t xml:space="preserve"> al portatore di handicap</w:t>
      </w:r>
      <w:r>
        <w:rPr>
          <w:rFonts w:asciiTheme="majorHAnsi" w:hAnsiTheme="majorHAnsi"/>
          <w:sz w:val="28"/>
          <w:szCs w:val="28"/>
        </w:rPr>
        <w:t xml:space="preserve">. </w:t>
      </w:r>
    </w:p>
    <w:p w:rsidR="006B576B" w:rsidRDefault="006B576B" w:rsidP="00EA23C4">
      <w:pPr>
        <w:spacing w:after="0" w:line="240" w:lineRule="auto"/>
        <w:jc w:val="both"/>
        <w:rPr>
          <w:rFonts w:asciiTheme="majorHAnsi" w:hAnsiTheme="majorHAnsi"/>
          <w:sz w:val="28"/>
          <w:szCs w:val="28"/>
        </w:rPr>
      </w:pPr>
    </w:p>
    <w:p w:rsidR="001F6C4B" w:rsidRDefault="001F6C4B" w:rsidP="001F6C4B">
      <w:pPr>
        <w:spacing w:after="0" w:line="240" w:lineRule="auto"/>
        <w:jc w:val="both"/>
        <w:rPr>
          <w:rFonts w:asciiTheme="majorHAnsi" w:hAnsiTheme="majorHAnsi"/>
          <w:sz w:val="28"/>
          <w:szCs w:val="28"/>
        </w:rPr>
      </w:pPr>
      <w:r>
        <w:rPr>
          <w:rFonts w:asciiTheme="majorHAnsi" w:hAnsiTheme="majorHAnsi"/>
          <w:sz w:val="28"/>
          <w:szCs w:val="28"/>
        </w:rPr>
        <w:t>Possono chiedere la prestazione i lavoratori iscritti all’assicurazione generale obbligatoria o alle forme esclusive e sostitutive della stessa con anzianità contributive maturate entro il 31 dicembre 1995.</w:t>
      </w:r>
    </w:p>
    <w:p w:rsidR="001F6C4B" w:rsidRDefault="001F6C4B" w:rsidP="001F6C4B">
      <w:pPr>
        <w:spacing w:after="0" w:line="240" w:lineRule="auto"/>
        <w:jc w:val="both"/>
        <w:rPr>
          <w:rFonts w:asciiTheme="majorHAnsi" w:hAnsiTheme="majorHAnsi"/>
          <w:sz w:val="28"/>
          <w:szCs w:val="28"/>
        </w:rPr>
      </w:pPr>
    </w:p>
    <w:p w:rsidR="001F6C4B" w:rsidRDefault="001F6C4B" w:rsidP="001F6C4B">
      <w:pPr>
        <w:spacing w:after="0" w:line="240" w:lineRule="auto"/>
        <w:jc w:val="both"/>
        <w:rPr>
          <w:rFonts w:asciiTheme="majorHAnsi" w:hAnsiTheme="majorHAnsi"/>
          <w:sz w:val="28"/>
          <w:szCs w:val="28"/>
        </w:rPr>
      </w:pPr>
      <w:r>
        <w:rPr>
          <w:rFonts w:asciiTheme="majorHAnsi" w:hAnsiTheme="majorHAnsi"/>
          <w:sz w:val="28"/>
          <w:szCs w:val="28"/>
        </w:rPr>
        <w:t xml:space="preserve">Non possono richiederla quei lavoratori con periodi di contribuzione versati o accreditati successivamente al 1995 e che ricadono, pertanto, nel regime contributivo. </w:t>
      </w:r>
    </w:p>
    <w:p w:rsidR="00874020" w:rsidRPr="000A5F57" w:rsidRDefault="00874020" w:rsidP="00874020">
      <w:pPr>
        <w:spacing w:after="0" w:line="240" w:lineRule="auto"/>
        <w:jc w:val="both"/>
        <w:rPr>
          <w:rFonts w:asciiTheme="majorHAnsi" w:hAnsiTheme="majorHAnsi"/>
          <w:sz w:val="28"/>
          <w:szCs w:val="28"/>
        </w:rPr>
      </w:pPr>
      <w:r w:rsidRPr="000A5F57">
        <w:rPr>
          <w:rFonts w:asciiTheme="majorHAnsi" w:hAnsiTheme="majorHAnsi"/>
          <w:sz w:val="28"/>
          <w:szCs w:val="28"/>
        </w:rPr>
        <w:t xml:space="preserve">Si ricorda che per </w:t>
      </w:r>
      <w:r w:rsidRPr="000A5F57">
        <w:rPr>
          <w:rFonts w:asciiTheme="majorHAnsi" w:hAnsiTheme="majorHAnsi"/>
          <w:sz w:val="28"/>
          <w:szCs w:val="28"/>
        </w:rPr>
        <w:t xml:space="preserve">questi </w:t>
      </w:r>
      <w:r w:rsidRPr="000A5F57">
        <w:rPr>
          <w:rFonts w:asciiTheme="majorHAnsi" w:hAnsiTheme="majorHAnsi"/>
          <w:sz w:val="28"/>
          <w:szCs w:val="28"/>
        </w:rPr>
        <w:t xml:space="preserve">lavoratori rientranti  nel regime contributivo  </w:t>
      </w:r>
      <w:r w:rsidRPr="000A5F57">
        <w:rPr>
          <w:rFonts w:asciiTheme="majorHAnsi" w:hAnsiTheme="majorHAnsi" w:cs="Helvetica"/>
          <w:sz w:val="27"/>
          <w:szCs w:val="27"/>
          <w:shd w:val="clear" w:color="auto" w:fill="FFFFFF"/>
        </w:rPr>
        <w:t xml:space="preserve">i contributi per attività di lavoro precedenti al raggiungimento del 18° anno di età </w:t>
      </w:r>
      <w:r w:rsidRPr="000A5F57">
        <w:rPr>
          <w:rFonts w:asciiTheme="majorHAnsi" w:hAnsiTheme="majorHAnsi"/>
          <w:sz w:val="28"/>
          <w:szCs w:val="28"/>
        </w:rPr>
        <w:t xml:space="preserve">sono valutati 1,5 volte sia per la misura che per il diritto alla pensione.  </w:t>
      </w:r>
    </w:p>
    <w:p w:rsidR="00753097" w:rsidRDefault="001F6C4B" w:rsidP="001F6C4B">
      <w:pPr>
        <w:spacing w:after="0" w:line="240" w:lineRule="auto"/>
        <w:jc w:val="both"/>
        <w:rPr>
          <w:rFonts w:asciiTheme="majorHAnsi" w:hAnsiTheme="majorHAnsi"/>
          <w:sz w:val="28"/>
          <w:szCs w:val="28"/>
        </w:rPr>
      </w:pPr>
      <w:r w:rsidRPr="000A5F57">
        <w:rPr>
          <w:rFonts w:asciiTheme="majorHAnsi" w:hAnsiTheme="majorHAnsi"/>
          <w:sz w:val="28"/>
          <w:szCs w:val="28"/>
        </w:rPr>
        <w:t xml:space="preserve">L‘Inps ha, tuttavia, chiarito che l’esercizio </w:t>
      </w:r>
      <w:r>
        <w:rPr>
          <w:rFonts w:asciiTheme="majorHAnsi" w:hAnsiTheme="majorHAnsi"/>
          <w:sz w:val="28"/>
          <w:szCs w:val="28"/>
        </w:rPr>
        <w:t xml:space="preserve">della facoltà di opzione per il sistema contributivo – attivabile da chi ha periodi contributivi anteriori al 1996 – non comporta l’esclusione dal diritto a questa pensione. </w:t>
      </w:r>
    </w:p>
    <w:p w:rsidR="001F6C4B" w:rsidRDefault="001F6C4B" w:rsidP="001F6C4B">
      <w:pPr>
        <w:spacing w:after="0" w:line="240" w:lineRule="auto"/>
        <w:jc w:val="both"/>
        <w:rPr>
          <w:rFonts w:asciiTheme="majorHAnsi" w:hAnsiTheme="majorHAnsi"/>
          <w:sz w:val="28"/>
          <w:szCs w:val="28"/>
        </w:rPr>
      </w:pPr>
      <w:r>
        <w:rPr>
          <w:rFonts w:asciiTheme="majorHAnsi" w:hAnsiTheme="majorHAnsi"/>
          <w:sz w:val="28"/>
          <w:szCs w:val="28"/>
        </w:rPr>
        <w:t xml:space="preserve">Nel caso in cui la pensione anticipata conseguita con i 41 anni è calcolata con il sistema contributivo per effetto dell’opzione, non può trovare applicazione la maggiorazione del 50% dei periodi di lavoro svolti prima del compimento dei 18 anni.   </w:t>
      </w:r>
    </w:p>
    <w:p w:rsidR="001F6C4B" w:rsidRDefault="001F6C4B" w:rsidP="001F6C4B">
      <w:pPr>
        <w:spacing w:after="0" w:line="240" w:lineRule="auto"/>
        <w:jc w:val="both"/>
        <w:rPr>
          <w:rFonts w:asciiTheme="majorHAnsi" w:hAnsiTheme="majorHAnsi"/>
          <w:sz w:val="28"/>
          <w:szCs w:val="28"/>
        </w:rPr>
      </w:pPr>
    </w:p>
    <w:p w:rsidR="001F6C4B" w:rsidRPr="00BD7BE8" w:rsidRDefault="001F6C4B" w:rsidP="001F6C4B">
      <w:pPr>
        <w:spacing w:after="0" w:line="240" w:lineRule="auto"/>
        <w:jc w:val="both"/>
        <w:rPr>
          <w:rFonts w:asciiTheme="majorHAnsi" w:hAnsiTheme="majorHAnsi"/>
          <w:sz w:val="28"/>
          <w:szCs w:val="28"/>
        </w:rPr>
      </w:pPr>
      <w:r w:rsidRPr="00BD7BE8">
        <w:rPr>
          <w:rFonts w:asciiTheme="majorHAnsi" w:hAnsiTheme="majorHAnsi"/>
          <w:sz w:val="28"/>
          <w:szCs w:val="28"/>
        </w:rPr>
        <w:t xml:space="preserve">Con il D.L. 50/2017 il Governo ha chiarito che per la maturazione del requisito di cui al punto </w:t>
      </w:r>
      <w:r>
        <w:rPr>
          <w:rFonts w:asciiTheme="majorHAnsi" w:hAnsiTheme="majorHAnsi"/>
          <w:sz w:val="28"/>
          <w:szCs w:val="28"/>
        </w:rPr>
        <w:t>5</w:t>
      </w:r>
      <w:r w:rsidRPr="00BD7BE8">
        <w:rPr>
          <w:rFonts w:asciiTheme="majorHAnsi" w:hAnsiTheme="majorHAnsi"/>
          <w:sz w:val="28"/>
          <w:szCs w:val="28"/>
        </w:rPr>
        <w:t>)</w:t>
      </w:r>
      <w:r>
        <w:rPr>
          <w:rFonts w:asciiTheme="majorHAnsi" w:hAnsiTheme="majorHAnsi"/>
          <w:sz w:val="28"/>
          <w:szCs w:val="28"/>
        </w:rPr>
        <w:t>,</w:t>
      </w:r>
      <w:r w:rsidRPr="00BD7BE8">
        <w:rPr>
          <w:rFonts w:asciiTheme="majorHAnsi" w:hAnsiTheme="majorHAnsi"/>
          <w:sz w:val="28"/>
          <w:szCs w:val="28"/>
        </w:rPr>
        <w:t xml:space="preserve"> </w:t>
      </w:r>
      <w:r>
        <w:rPr>
          <w:rFonts w:asciiTheme="majorHAnsi" w:hAnsiTheme="majorHAnsi"/>
          <w:sz w:val="28"/>
          <w:szCs w:val="28"/>
        </w:rPr>
        <w:t>ovvero 6 anni di</w:t>
      </w:r>
      <w:r w:rsidRPr="00BD7BE8">
        <w:rPr>
          <w:rFonts w:asciiTheme="majorHAnsi" w:hAnsiTheme="majorHAnsi"/>
          <w:sz w:val="28"/>
          <w:szCs w:val="28"/>
        </w:rPr>
        <w:t xml:space="preserve"> attività svolte in via</w:t>
      </w:r>
      <w:r>
        <w:rPr>
          <w:rFonts w:asciiTheme="majorHAnsi" w:hAnsiTheme="majorHAnsi"/>
          <w:sz w:val="28"/>
          <w:szCs w:val="28"/>
        </w:rPr>
        <w:t xml:space="preserve"> </w:t>
      </w:r>
      <w:r w:rsidRPr="00BD7BE8">
        <w:rPr>
          <w:rFonts w:asciiTheme="majorHAnsi" w:hAnsiTheme="majorHAnsi"/>
          <w:sz w:val="28"/>
          <w:szCs w:val="28"/>
        </w:rPr>
        <w:t>continuativa</w:t>
      </w:r>
      <w:r>
        <w:rPr>
          <w:rFonts w:asciiTheme="majorHAnsi" w:hAnsiTheme="majorHAnsi"/>
          <w:sz w:val="28"/>
          <w:szCs w:val="28"/>
        </w:rPr>
        <w:t xml:space="preserve"> a</w:t>
      </w:r>
      <w:r w:rsidRPr="00BD7BE8">
        <w:rPr>
          <w:rFonts w:asciiTheme="majorHAnsi" w:hAnsiTheme="majorHAnsi"/>
          <w:sz w:val="28"/>
          <w:szCs w:val="28"/>
        </w:rPr>
        <w:t>l momento di decorrenza</w:t>
      </w:r>
      <w:r>
        <w:rPr>
          <w:rFonts w:asciiTheme="majorHAnsi" w:hAnsiTheme="majorHAnsi"/>
          <w:sz w:val="28"/>
          <w:szCs w:val="28"/>
        </w:rPr>
        <w:t xml:space="preserve"> </w:t>
      </w:r>
      <w:r w:rsidRPr="00BD7BE8">
        <w:rPr>
          <w:rFonts w:asciiTheme="majorHAnsi" w:hAnsiTheme="majorHAnsi"/>
          <w:sz w:val="28"/>
          <w:szCs w:val="28"/>
        </w:rPr>
        <w:t>dell</w:t>
      </w:r>
      <w:r>
        <w:rPr>
          <w:rFonts w:asciiTheme="majorHAnsi" w:hAnsiTheme="majorHAnsi"/>
          <w:sz w:val="28"/>
          <w:szCs w:val="28"/>
        </w:rPr>
        <w:t xml:space="preserve">a pensione, il requisito stesso risulta essere soddisfatto anche se </w:t>
      </w:r>
      <w:r w:rsidRPr="00BD7BE8">
        <w:rPr>
          <w:rFonts w:asciiTheme="majorHAnsi" w:hAnsiTheme="majorHAnsi"/>
          <w:sz w:val="28"/>
          <w:szCs w:val="28"/>
        </w:rPr>
        <w:t>le</w:t>
      </w:r>
      <w:r>
        <w:rPr>
          <w:rFonts w:asciiTheme="majorHAnsi" w:hAnsiTheme="majorHAnsi"/>
          <w:sz w:val="28"/>
          <w:szCs w:val="28"/>
        </w:rPr>
        <w:t xml:space="preserve"> </w:t>
      </w:r>
      <w:r w:rsidRPr="00BD7BE8">
        <w:rPr>
          <w:rFonts w:asciiTheme="majorHAnsi" w:hAnsiTheme="majorHAnsi"/>
          <w:sz w:val="28"/>
          <w:szCs w:val="28"/>
        </w:rPr>
        <w:t>medesime</w:t>
      </w:r>
      <w:r>
        <w:rPr>
          <w:rFonts w:asciiTheme="majorHAnsi" w:hAnsiTheme="majorHAnsi"/>
          <w:sz w:val="28"/>
          <w:szCs w:val="28"/>
        </w:rPr>
        <w:t xml:space="preserve"> </w:t>
      </w:r>
      <w:r w:rsidRPr="00BD7BE8">
        <w:rPr>
          <w:rFonts w:asciiTheme="majorHAnsi" w:hAnsiTheme="majorHAnsi"/>
          <w:sz w:val="28"/>
          <w:szCs w:val="28"/>
        </w:rPr>
        <w:t>attività lavorative</w:t>
      </w:r>
      <w:r>
        <w:rPr>
          <w:rFonts w:asciiTheme="majorHAnsi" w:hAnsiTheme="majorHAnsi"/>
          <w:sz w:val="28"/>
          <w:szCs w:val="28"/>
        </w:rPr>
        <w:t xml:space="preserve"> </w:t>
      </w:r>
      <w:r w:rsidRPr="00BD7BE8">
        <w:rPr>
          <w:rFonts w:asciiTheme="majorHAnsi" w:hAnsiTheme="majorHAnsi"/>
          <w:sz w:val="28"/>
          <w:szCs w:val="28"/>
        </w:rPr>
        <w:t>hanno</w:t>
      </w:r>
      <w:r>
        <w:rPr>
          <w:rFonts w:asciiTheme="majorHAnsi" w:hAnsiTheme="majorHAnsi"/>
          <w:sz w:val="28"/>
          <w:szCs w:val="28"/>
        </w:rPr>
        <w:t xml:space="preserve"> </w:t>
      </w:r>
      <w:r w:rsidRPr="00BD7BE8">
        <w:rPr>
          <w:rFonts w:asciiTheme="majorHAnsi" w:hAnsiTheme="majorHAnsi"/>
          <w:sz w:val="28"/>
          <w:szCs w:val="28"/>
        </w:rPr>
        <w:t>subito</w:t>
      </w:r>
      <w:r>
        <w:rPr>
          <w:rFonts w:asciiTheme="majorHAnsi" w:hAnsiTheme="majorHAnsi"/>
          <w:sz w:val="28"/>
          <w:szCs w:val="28"/>
        </w:rPr>
        <w:t xml:space="preserve"> </w:t>
      </w:r>
      <w:r w:rsidRPr="00BD7BE8">
        <w:rPr>
          <w:rFonts w:asciiTheme="majorHAnsi" w:hAnsiTheme="majorHAnsi"/>
          <w:sz w:val="28"/>
          <w:szCs w:val="28"/>
        </w:rPr>
        <w:t>interruzioni</w:t>
      </w:r>
      <w:r>
        <w:rPr>
          <w:rFonts w:asciiTheme="majorHAnsi" w:hAnsiTheme="majorHAnsi"/>
          <w:sz w:val="28"/>
          <w:szCs w:val="28"/>
        </w:rPr>
        <w:t xml:space="preserve"> purché non superiori complessivamente a 12 mesi (franchigia) e a </w:t>
      </w:r>
      <w:r w:rsidRPr="00BD7BE8">
        <w:rPr>
          <w:rFonts w:asciiTheme="majorHAnsi" w:hAnsiTheme="majorHAnsi"/>
          <w:sz w:val="28"/>
          <w:szCs w:val="28"/>
        </w:rPr>
        <w:t xml:space="preserve">condizione </w:t>
      </w:r>
      <w:r>
        <w:rPr>
          <w:rFonts w:asciiTheme="majorHAnsi" w:hAnsiTheme="majorHAnsi"/>
          <w:sz w:val="28"/>
          <w:szCs w:val="28"/>
        </w:rPr>
        <w:t xml:space="preserve"> </w:t>
      </w:r>
      <w:r w:rsidRPr="00BD7BE8">
        <w:rPr>
          <w:rFonts w:asciiTheme="majorHAnsi" w:hAnsiTheme="majorHAnsi"/>
          <w:sz w:val="28"/>
          <w:szCs w:val="28"/>
        </w:rPr>
        <w:t xml:space="preserve">che le citate attività lavorative siano state svolte </w:t>
      </w:r>
      <w:r>
        <w:rPr>
          <w:rFonts w:asciiTheme="majorHAnsi" w:hAnsiTheme="majorHAnsi"/>
          <w:sz w:val="28"/>
          <w:szCs w:val="28"/>
        </w:rPr>
        <w:t xml:space="preserve">non oltre il settimo </w:t>
      </w:r>
      <w:r w:rsidRPr="00BD7BE8">
        <w:rPr>
          <w:rFonts w:asciiTheme="majorHAnsi" w:hAnsiTheme="majorHAnsi"/>
          <w:sz w:val="28"/>
          <w:szCs w:val="28"/>
        </w:rPr>
        <w:t>anno</w:t>
      </w:r>
      <w:r>
        <w:rPr>
          <w:rFonts w:asciiTheme="majorHAnsi" w:hAnsiTheme="majorHAnsi"/>
          <w:sz w:val="28"/>
          <w:szCs w:val="28"/>
        </w:rPr>
        <w:t xml:space="preserve"> </w:t>
      </w:r>
      <w:r w:rsidRPr="00BD7BE8">
        <w:rPr>
          <w:rFonts w:asciiTheme="majorHAnsi" w:hAnsiTheme="majorHAnsi"/>
          <w:sz w:val="28"/>
          <w:szCs w:val="28"/>
        </w:rPr>
        <w:t>precedente la</w:t>
      </w:r>
      <w:r>
        <w:rPr>
          <w:rFonts w:asciiTheme="majorHAnsi" w:hAnsiTheme="majorHAnsi"/>
          <w:sz w:val="28"/>
          <w:szCs w:val="28"/>
        </w:rPr>
        <w:t xml:space="preserve"> </w:t>
      </w:r>
      <w:r w:rsidRPr="00BD7BE8">
        <w:rPr>
          <w:rFonts w:asciiTheme="majorHAnsi" w:hAnsiTheme="majorHAnsi"/>
          <w:sz w:val="28"/>
          <w:szCs w:val="28"/>
        </w:rPr>
        <w:t>predetta</w:t>
      </w:r>
      <w:r>
        <w:rPr>
          <w:rFonts w:asciiTheme="majorHAnsi" w:hAnsiTheme="majorHAnsi"/>
          <w:sz w:val="28"/>
          <w:szCs w:val="28"/>
        </w:rPr>
        <w:t xml:space="preserve"> </w:t>
      </w:r>
      <w:r w:rsidRPr="00BD7BE8">
        <w:rPr>
          <w:rFonts w:asciiTheme="majorHAnsi" w:hAnsiTheme="majorHAnsi"/>
          <w:sz w:val="28"/>
          <w:szCs w:val="28"/>
        </w:rPr>
        <w:t>decorrenza</w:t>
      </w:r>
      <w:r>
        <w:rPr>
          <w:rFonts w:asciiTheme="majorHAnsi" w:hAnsiTheme="majorHAnsi"/>
          <w:sz w:val="28"/>
          <w:szCs w:val="28"/>
        </w:rPr>
        <w:t xml:space="preserve"> per un periodo pari a quello delle eventuali interruzioni</w:t>
      </w:r>
      <w:r w:rsidRPr="00BD7BE8">
        <w:rPr>
          <w:rFonts w:asciiTheme="majorHAnsi" w:hAnsiTheme="majorHAnsi"/>
          <w:sz w:val="28"/>
          <w:szCs w:val="28"/>
        </w:rPr>
        <w:t xml:space="preserve">. </w:t>
      </w:r>
    </w:p>
    <w:p w:rsidR="008C374C" w:rsidRDefault="00C25099" w:rsidP="000E61F4">
      <w:pPr>
        <w:spacing w:after="0" w:line="240" w:lineRule="auto"/>
        <w:jc w:val="both"/>
        <w:rPr>
          <w:rFonts w:asciiTheme="majorHAnsi" w:hAnsiTheme="majorHAnsi"/>
          <w:sz w:val="28"/>
          <w:szCs w:val="28"/>
        </w:rPr>
      </w:pPr>
      <w:r>
        <w:rPr>
          <w:rFonts w:asciiTheme="majorHAnsi" w:hAnsiTheme="majorHAnsi"/>
          <w:sz w:val="28"/>
          <w:szCs w:val="28"/>
        </w:rPr>
        <w:t xml:space="preserve"> </w:t>
      </w:r>
    </w:p>
    <w:p w:rsidR="004932EC" w:rsidRPr="00087F2C" w:rsidRDefault="004932EC" w:rsidP="000E61F4">
      <w:pPr>
        <w:spacing w:after="0" w:line="240" w:lineRule="auto"/>
        <w:jc w:val="both"/>
        <w:rPr>
          <w:rFonts w:asciiTheme="majorHAnsi" w:hAnsiTheme="majorHAnsi"/>
          <w:sz w:val="28"/>
          <w:szCs w:val="28"/>
        </w:rPr>
      </w:pPr>
      <w:r w:rsidRPr="00087F2C">
        <w:rPr>
          <w:rFonts w:asciiTheme="majorHAnsi" w:hAnsiTheme="majorHAnsi"/>
          <w:sz w:val="28"/>
          <w:szCs w:val="28"/>
        </w:rPr>
        <w:t>Per il perfezionamento dei requisiti contributivi e per la misura del futuro trattamento previdenziale il lavoratore p</w:t>
      </w:r>
      <w:r w:rsidR="00C917DE">
        <w:rPr>
          <w:rFonts w:asciiTheme="majorHAnsi" w:hAnsiTheme="majorHAnsi"/>
          <w:sz w:val="28"/>
          <w:szCs w:val="28"/>
        </w:rPr>
        <w:t>uò</w:t>
      </w:r>
      <w:r w:rsidRPr="00087F2C">
        <w:rPr>
          <w:rFonts w:asciiTheme="majorHAnsi" w:hAnsiTheme="majorHAnsi"/>
          <w:sz w:val="28"/>
          <w:szCs w:val="28"/>
        </w:rPr>
        <w:t xml:space="preserve"> far valere i contributi versati</w:t>
      </w:r>
      <w:r w:rsidR="005E51C8">
        <w:rPr>
          <w:rFonts w:asciiTheme="majorHAnsi" w:hAnsiTheme="majorHAnsi"/>
          <w:sz w:val="28"/>
          <w:szCs w:val="28"/>
        </w:rPr>
        <w:t xml:space="preserve"> presso tutte le forme di previdenza obbligatoria, ivi compresi gli enti privati e privatizzati (casse dei liberi professionisti)</w:t>
      </w:r>
      <w:r w:rsidRPr="00087F2C">
        <w:rPr>
          <w:rFonts w:asciiTheme="majorHAnsi" w:hAnsiTheme="majorHAnsi"/>
          <w:sz w:val="28"/>
          <w:szCs w:val="28"/>
        </w:rPr>
        <w:t xml:space="preserve"> </w:t>
      </w:r>
      <w:r w:rsidR="001E4C0B" w:rsidRPr="00087F2C">
        <w:rPr>
          <w:rFonts w:asciiTheme="majorHAnsi" w:hAnsiTheme="majorHAnsi"/>
          <w:sz w:val="28"/>
          <w:szCs w:val="28"/>
        </w:rPr>
        <w:t>usufruendo del cumulo contributivo gratuito</w:t>
      </w:r>
      <w:r w:rsidR="00405B8E">
        <w:rPr>
          <w:rFonts w:asciiTheme="majorHAnsi" w:hAnsiTheme="majorHAnsi"/>
          <w:sz w:val="28"/>
          <w:szCs w:val="28"/>
        </w:rPr>
        <w:t xml:space="preserve">, la cui regole sono state recentemente rivisitate </w:t>
      </w:r>
      <w:r w:rsidR="005E51C8">
        <w:rPr>
          <w:rFonts w:asciiTheme="majorHAnsi" w:hAnsiTheme="majorHAnsi"/>
          <w:sz w:val="28"/>
          <w:szCs w:val="28"/>
        </w:rPr>
        <w:t xml:space="preserve">dalla </w:t>
      </w:r>
      <w:r w:rsidR="000E1EF0">
        <w:rPr>
          <w:rFonts w:asciiTheme="majorHAnsi" w:hAnsiTheme="majorHAnsi"/>
          <w:sz w:val="28"/>
          <w:szCs w:val="28"/>
        </w:rPr>
        <w:t>L</w:t>
      </w:r>
      <w:r w:rsidR="005E51C8">
        <w:rPr>
          <w:rFonts w:asciiTheme="majorHAnsi" w:hAnsiTheme="majorHAnsi"/>
          <w:sz w:val="28"/>
          <w:szCs w:val="28"/>
        </w:rPr>
        <w:t xml:space="preserve">egge di </w:t>
      </w:r>
      <w:r w:rsidR="000E1EF0">
        <w:rPr>
          <w:rFonts w:asciiTheme="majorHAnsi" w:hAnsiTheme="majorHAnsi"/>
          <w:sz w:val="28"/>
          <w:szCs w:val="28"/>
        </w:rPr>
        <w:t>B</w:t>
      </w:r>
      <w:r w:rsidR="005E51C8">
        <w:rPr>
          <w:rFonts w:asciiTheme="majorHAnsi" w:hAnsiTheme="majorHAnsi"/>
          <w:sz w:val="28"/>
          <w:szCs w:val="28"/>
        </w:rPr>
        <w:t>ilancio per il 2017</w:t>
      </w:r>
      <w:r w:rsidR="001E4C0B" w:rsidRPr="00087F2C">
        <w:rPr>
          <w:rFonts w:asciiTheme="majorHAnsi" w:hAnsiTheme="majorHAnsi"/>
          <w:sz w:val="28"/>
          <w:szCs w:val="28"/>
        </w:rPr>
        <w:t xml:space="preserve">. </w:t>
      </w:r>
    </w:p>
    <w:p w:rsidR="00A645EF" w:rsidRPr="00087F2C" w:rsidRDefault="00A645EF" w:rsidP="000E61F4">
      <w:pPr>
        <w:spacing w:after="0" w:line="240" w:lineRule="auto"/>
        <w:jc w:val="both"/>
        <w:rPr>
          <w:rFonts w:asciiTheme="majorHAnsi" w:hAnsiTheme="majorHAnsi"/>
          <w:sz w:val="28"/>
          <w:szCs w:val="28"/>
        </w:rPr>
      </w:pPr>
    </w:p>
    <w:p w:rsidR="00B82738" w:rsidRPr="00087F2C" w:rsidRDefault="00B82738" w:rsidP="000E61F4">
      <w:pPr>
        <w:spacing w:after="0" w:line="240" w:lineRule="auto"/>
        <w:jc w:val="both"/>
        <w:rPr>
          <w:rFonts w:asciiTheme="majorHAnsi" w:hAnsiTheme="majorHAnsi"/>
          <w:sz w:val="28"/>
          <w:szCs w:val="28"/>
        </w:rPr>
      </w:pPr>
      <w:r w:rsidRPr="00087F2C">
        <w:rPr>
          <w:rFonts w:asciiTheme="majorHAnsi" w:hAnsiTheme="majorHAnsi"/>
          <w:sz w:val="28"/>
          <w:szCs w:val="28"/>
        </w:rPr>
        <w:lastRenderedPageBreak/>
        <w:t>Il Requisito contributivo di 41 anni sarà adeguato con gli aumenti relativi all’aspettativa di vita come previsto dalla normativa attuale (</w:t>
      </w:r>
      <w:r w:rsidR="00C917DE">
        <w:rPr>
          <w:rFonts w:asciiTheme="majorHAnsi" w:hAnsiTheme="majorHAnsi"/>
          <w:sz w:val="28"/>
          <w:szCs w:val="28"/>
        </w:rPr>
        <w:t xml:space="preserve">il </w:t>
      </w:r>
      <w:r w:rsidRPr="00087F2C">
        <w:rPr>
          <w:rFonts w:asciiTheme="majorHAnsi" w:hAnsiTheme="majorHAnsi"/>
          <w:sz w:val="28"/>
          <w:szCs w:val="28"/>
        </w:rPr>
        <w:t>prossimo adeguamento</w:t>
      </w:r>
      <w:r w:rsidR="00C917DE">
        <w:rPr>
          <w:rFonts w:asciiTheme="majorHAnsi" w:hAnsiTheme="majorHAnsi"/>
          <w:sz w:val="28"/>
          <w:szCs w:val="28"/>
        </w:rPr>
        <w:t xml:space="preserve"> interverrà a</w:t>
      </w:r>
      <w:r w:rsidRPr="00087F2C">
        <w:rPr>
          <w:rFonts w:asciiTheme="majorHAnsi" w:hAnsiTheme="majorHAnsi"/>
          <w:sz w:val="28"/>
          <w:szCs w:val="28"/>
        </w:rPr>
        <w:t xml:space="preserve"> gennaio 2019).</w:t>
      </w:r>
    </w:p>
    <w:p w:rsidR="006240BC" w:rsidRDefault="006240BC" w:rsidP="006240BC">
      <w:pPr>
        <w:spacing w:after="0" w:line="240" w:lineRule="auto"/>
        <w:jc w:val="both"/>
        <w:rPr>
          <w:rFonts w:asciiTheme="majorHAnsi" w:hAnsiTheme="majorHAnsi"/>
          <w:sz w:val="28"/>
          <w:szCs w:val="28"/>
        </w:rPr>
      </w:pPr>
    </w:p>
    <w:p w:rsidR="00D46BEF" w:rsidRDefault="001837BF" w:rsidP="006240BC">
      <w:pPr>
        <w:spacing w:after="0" w:line="240" w:lineRule="auto"/>
        <w:jc w:val="both"/>
        <w:rPr>
          <w:rFonts w:asciiTheme="majorHAnsi" w:hAnsiTheme="majorHAnsi"/>
          <w:sz w:val="28"/>
          <w:szCs w:val="28"/>
        </w:rPr>
      </w:pPr>
      <w:r>
        <w:rPr>
          <w:rFonts w:asciiTheme="majorHAnsi" w:hAnsiTheme="majorHAnsi"/>
          <w:sz w:val="28"/>
          <w:szCs w:val="28"/>
        </w:rPr>
        <w:t xml:space="preserve">Per il conseguimento del requisito contributivo non possono essere fatte valere </w:t>
      </w:r>
      <w:r w:rsidR="00405B8E">
        <w:rPr>
          <w:rFonts w:asciiTheme="majorHAnsi" w:hAnsiTheme="majorHAnsi"/>
          <w:sz w:val="28"/>
          <w:szCs w:val="28"/>
        </w:rPr>
        <w:t xml:space="preserve">le </w:t>
      </w:r>
      <w:r>
        <w:rPr>
          <w:rFonts w:asciiTheme="majorHAnsi" w:hAnsiTheme="majorHAnsi"/>
          <w:sz w:val="28"/>
          <w:szCs w:val="28"/>
        </w:rPr>
        <w:t xml:space="preserve">maggiorazioni previste per </w:t>
      </w:r>
      <w:r w:rsidR="00D46BEF">
        <w:rPr>
          <w:rFonts w:asciiTheme="majorHAnsi" w:hAnsiTheme="majorHAnsi"/>
          <w:sz w:val="28"/>
          <w:szCs w:val="28"/>
        </w:rPr>
        <w:t xml:space="preserve">quelle </w:t>
      </w:r>
      <w:r>
        <w:rPr>
          <w:rFonts w:asciiTheme="majorHAnsi" w:hAnsiTheme="majorHAnsi"/>
          <w:sz w:val="28"/>
          <w:szCs w:val="28"/>
        </w:rPr>
        <w:t>attività di lavoro</w:t>
      </w:r>
      <w:r w:rsidR="00D46BEF">
        <w:rPr>
          <w:rFonts w:asciiTheme="majorHAnsi" w:hAnsiTheme="majorHAnsi"/>
          <w:sz w:val="28"/>
          <w:szCs w:val="28"/>
        </w:rPr>
        <w:t xml:space="preserve"> che danno titolo a chiedere questo tipo di </w:t>
      </w:r>
      <w:r>
        <w:rPr>
          <w:rFonts w:asciiTheme="majorHAnsi" w:hAnsiTheme="majorHAnsi"/>
          <w:sz w:val="28"/>
          <w:szCs w:val="28"/>
        </w:rPr>
        <w:t xml:space="preserve"> pensione</w:t>
      </w:r>
      <w:r w:rsidR="00D46BEF">
        <w:rPr>
          <w:rFonts w:asciiTheme="majorHAnsi" w:hAnsiTheme="majorHAnsi"/>
          <w:sz w:val="28"/>
          <w:szCs w:val="28"/>
        </w:rPr>
        <w:t xml:space="preserve">. </w:t>
      </w:r>
      <w:r w:rsidR="006559A5">
        <w:rPr>
          <w:rFonts w:asciiTheme="majorHAnsi" w:hAnsiTheme="majorHAnsi"/>
          <w:sz w:val="28"/>
          <w:szCs w:val="28"/>
        </w:rPr>
        <w:t>T</w:t>
      </w:r>
      <w:r w:rsidR="00D46BEF">
        <w:rPr>
          <w:rFonts w:asciiTheme="majorHAnsi" w:hAnsiTheme="majorHAnsi"/>
          <w:sz w:val="28"/>
          <w:szCs w:val="28"/>
        </w:rPr>
        <w:t>rova</w:t>
      </w:r>
      <w:r w:rsidR="006559A5">
        <w:rPr>
          <w:rFonts w:asciiTheme="majorHAnsi" w:hAnsiTheme="majorHAnsi"/>
          <w:sz w:val="28"/>
          <w:szCs w:val="28"/>
        </w:rPr>
        <w:t>no</w:t>
      </w:r>
      <w:r w:rsidR="00D46BEF">
        <w:rPr>
          <w:rFonts w:asciiTheme="majorHAnsi" w:hAnsiTheme="majorHAnsi"/>
          <w:sz w:val="28"/>
          <w:szCs w:val="28"/>
        </w:rPr>
        <w:t xml:space="preserve"> applicazione, invece, le maggiorazioni previste per i lavoratori sordomuti e per quelli invalidi a</w:t>
      </w:r>
      <w:r w:rsidR="00405B8E">
        <w:rPr>
          <w:rFonts w:asciiTheme="majorHAnsi" w:hAnsiTheme="majorHAnsi"/>
          <w:sz w:val="28"/>
          <w:szCs w:val="28"/>
        </w:rPr>
        <w:t xml:space="preserve">i quali </w:t>
      </w:r>
      <w:r w:rsidR="00D46BEF">
        <w:rPr>
          <w:rFonts w:asciiTheme="majorHAnsi" w:hAnsiTheme="majorHAnsi"/>
          <w:sz w:val="28"/>
          <w:szCs w:val="28"/>
        </w:rPr>
        <w:t xml:space="preserve">è stata riconosciuta un’invalidità </w:t>
      </w:r>
      <w:r w:rsidR="006559A5">
        <w:rPr>
          <w:rFonts w:asciiTheme="majorHAnsi" w:hAnsiTheme="majorHAnsi"/>
          <w:sz w:val="28"/>
          <w:szCs w:val="28"/>
        </w:rPr>
        <w:t xml:space="preserve">pari o </w:t>
      </w:r>
      <w:r w:rsidR="00D46BEF">
        <w:rPr>
          <w:rFonts w:asciiTheme="majorHAnsi" w:hAnsiTheme="majorHAnsi"/>
          <w:sz w:val="28"/>
          <w:szCs w:val="28"/>
        </w:rPr>
        <w:t>superiore al 74% ovvero ascritta alle prime quattro categorie della tabella A allegata al testo unico sulle pensioni di guerra.</w:t>
      </w:r>
    </w:p>
    <w:p w:rsidR="001837BF" w:rsidRDefault="00D46BEF" w:rsidP="006240BC">
      <w:pPr>
        <w:spacing w:after="0" w:line="240" w:lineRule="auto"/>
        <w:jc w:val="both"/>
        <w:rPr>
          <w:rFonts w:asciiTheme="majorHAnsi" w:hAnsiTheme="majorHAnsi"/>
          <w:sz w:val="28"/>
          <w:szCs w:val="28"/>
        </w:rPr>
      </w:pPr>
      <w:r>
        <w:rPr>
          <w:rFonts w:asciiTheme="majorHAnsi" w:hAnsiTheme="majorHAnsi"/>
          <w:sz w:val="28"/>
          <w:szCs w:val="28"/>
        </w:rPr>
        <w:t xml:space="preserve"> </w:t>
      </w:r>
      <w:r w:rsidR="001837BF">
        <w:rPr>
          <w:rFonts w:asciiTheme="majorHAnsi" w:hAnsiTheme="majorHAnsi"/>
          <w:sz w:val="28"/>
          <w:szCs w:val="28"/>
        </w:rPr>
        <w:t xml:space="preserve">   </w:t>
      </w:r>
    </w:p>
    <w:p w:rsidR="001F6C4B" w:rsidRDefault="001F6C4B" w:rsidP="00027AAB">
      <w:pPr>
        <w:spacing w:after="0" w:line="240" w:lineRule="auto"/>
        <w:jc w:val="both"/>
        <w:rPr>
          <w:rFonts w:asciiTheme="majorHAnsi" w:hAnsiTheme="majorHAnsi"/>
          <w:sz w:val="28"/>
          <w:szCs w:val="28"/>
        </w:rPr>
      </w:pPr>
    </w:p>
    <w:p w:rsidR="001F6C4B" w:rsidRPr="000A5F57" w:rsidRDefault="001F6C4B" w:rsidP="00027AAB">
      <w:pPr>
        <w:spacing w:after="0" w:line="240" w:lineRule="auto"/>
        <w:jc w:val="both"/>
        <w:rPr>
          <w:rFonts w:asciiTheme="majorHAnsi" w:hAnsiTheme="majorHAnsi"/>
          <w:i/>
          <w:sz w:val="28"/>
          <w:szCs w:val="28"/>
        </w:rPr>
      </w:pPr>
      <w:r w:rsidRPr="000A5F57">
        <w:rPr>
          <w:rFonts w:asciiTheme="majorHAnsi" w:hAnsiTheme="majorHAnsi"/>
          <w:i/>
          <w:sz w:val="28"/>
          <w:szCs w:val="28"/>
        </w:rPr>
        <w:t>La domanda di accesso</w:t>
      </w:r>
      <w:r>
        <w:rPr>
          <w:rFonts w:asciiTheme="majorHAnsi" w:hAnsiTheme="majorHAnsi"/>
          <w:i/>
          <w:sz w:val="28"/>
          <w:szCs w:val="28"/>
        </w:rPr>
        <w:t xml:space="preserve"> alla prestazione</w:t>
      </w:r>
    </w:p>
    <w:p w:rsidR="000A5F57" w:rsidRDefault="000A5F57" w:rsidP="00027AAB">
      <w:pPr>
        <w:spacing w:after="0" w:line="240" w:lineRule="auto"/>
        <w:jc w:val="both"/>
        <w:rPr>
          <w:rFonts w:asciiTheme="majorHAnsi" w:hAnsiTheme="majorHAnsi"/>
          <w:sz w:val="28"/>
          <w:szCs w:val="28"/>
        </w:rPr>
      </w:pPr>
    </w:p>
    <w:p w:rsidR="00027AAB" w:rsidRDefault="00027AAB" w:rsidP="00027AAB">
      <w:pPr>
        <w:spacing w:after="0" w:line="240" w:lineRule="auto"/>
        <w:jc w:val="both"/>
        <w:rPr>
          <w:rFonts w:asciiTheme="majorHAnsi" w:hAnsiTheme="majorHAnsi"/>
          <w:sz w:val="28"/>
          <w:szCs w:val="28"/>
        </w:rPr>
      </w:pPr>
      <w:r>
        <w:rPr>
          <w:rFonts w:asciiTheme="majorHAnsi" w:hAnsiTheme="majorHAnsi"/>
          <w:sz w:val="28"/>
          <w:szCs w:val="28"/>
        </w:rPr>
        <w:t>Il procedimento di attribuzione di questa pensione anticipata prevede due distinte fasi: il riconoscimento delle condizioni di accesso; l’erogazione della prestazione.</w:t>
      </w:r>
    </w:p>
    <w:p w:rsidR="001837BF" w:rsidRDefault="001837BF" w:rsidP="00027AAB">
      <w:pPr>
        <w:spacing w:after="0" w:line="240" w:lineRule="auto"/>
        <w:jc w:val="both"/>
        <w:rPr>
          <w:rFonts w:asciiTheme="majorHAnsi" w:hAnsiTheme="majorHAnsi"/>
          <w:sz w:val="28"/>
          <w:szCs w:val="28"/>
        </w:rPr>
      </w:pPr>
    </w:p>
    <w:p w:rsidR="00027AAB" w:rsidRDefault="00027AAB" w:rsidP="00027AAB">
      <w:pPr>
        <w:spacing w:after="0" w:line="240" w:lineRule="auto"/>
        <w:jc w:val="both"/>
        <w:rPr>
          <w:rFonts w:asciiTheme="majorHAnsi" w:hAnsiTheme="majorHAnsi"/>
          <w:sz w:val="28"/>
          <w:szCs w:val="28"/>
        </w:rPr>
      </w:pPr>
      <w:r w:rsidRPr="00BD7BE8">
        <w:rPr>
          <w:rFonts w:asciiTheme="majorHAnsi" w:hAnsiTheme="majorHAnsi"/>
          <w:sz w:val="28"/>
          <w:szCs w:val="28"/>
        </w:rPr>
        <w:t xml:space="preserve">La domanda di riconoscimento </w:t>
      </w:r>
      <w:r>
        <w:rPr>
          <w:rFonts w:asciiTheme="majorHAnsi" w:hAnsiTheme="majorHAnsi"/>
          <w:sz w:val="28"/>
          <w:szCs w:val="28"/>
        </w:rPr>
        <w:t>delle condizioni</w:t>
      </w:r>
      <w:r w:rsidR="00015CA1">
        <w:rPr>
          <w:rFonts w:asciiTheme="majorHAnsi" w:hAnsiTheme="majorHAnsi"/>
          <w:sz w:val="28"/>
          <w:szCs w:val="28"/>
        </w:rPr>
        <w:t xml:space="preserve"> </w:t>
      </w:r>
      <w:r>
        <w:rPr>
          <w:rFonts w:asciiTheme="majorHAnsi" w:hAnsiTheme="majorHAnsi"/>
          <w:sz w:val="28"/>
          <w:szCs w:val="28"/>
        </w:rPr>
        <w:t xml:space="preserve">di accesso </w:t>
      </w:r>
      <w:r w:rsidR="00CB59D7" w:rsidRPr="00087F2C">
        <w:rPr>
          <w:rFonts w:asciiTheme="majorHAnsi" w:hAnsiTheme="majorHAnsi"/>
          <w:sz w:val="28"/>
          <w:szCs w:val="28"/>
        </w:rPr>
        <w:t>d</w:t>
      </w:r>
      <w:r w:rsidR="00D46BEF">
        <w:rPr>
          <w:rFonts w:asciiTheme="majorHAnsi" w:hAnsiTheme="majorHAnsi"/>
          <w:sz w:val="28"/>
          <w:szCs w:val="28"/>
        </w:rPr>
        <w:t>eve</w:t>
      </w:r>
      <w:r w:rsidR="00CB59D7" w:rsidRPr="00087F2C">
        <w:rPr>
          <w:rFonts w:asciiTheme="majorHAnsi" w:hAnsiTheme="majorHAnsi"/>
          <w:sz w:val="28"/>
          <w:szCs w:val="28"/>
        </w:rPr>
        <w:t xml:space="preserve"> essere presentata entro il 15 luglio per </w:t>
      </w:r>
      <w:r>
        <w:rPr>
          <w:rFonts w:asciiTheme="majorHAnsi" w:hAnsiTheme="majorHAnsi"/>
          <w:sz w:val="28"/>
          <w:szCs w:val="28"/>
        </w:rPr>
        <w:t>ottenere</w:t>
      </w:r>
      <w:r w:rsidR="00015CA1">
        <w:rPr>
          <w:rFonts w:asciiTheme="majorHAnsi" w:hAnsiTheme="majorHAnsi"/>
          <w:sz w:val="28"/>
          <w:szCs w:val="28"/>
        </w:rPr>
        <w:t xml:space="preserve"> </w:t>
      </w:r>
      <w:r w:rsidR="00CB59D7" w:rsidRPr="00087F2C">
        <w:rPr>
          <w:rFonts w:asciiTheme="majorHAnsi" w:hAnsiTheme="majorHAnsi"/>
          <w:sz w:val="28"/>
          <w:szCs w:val="28"/>
        </w:rPr>
        <w:t>la prestazione nel 2017</w:t>
      </w:r>
      <w:r>
        <w:rPr>
          <w:rFonts w:asciiTheme="majorHAnsi" w:hAnsiTheme="majorHAnsi"/>
          <w:sz w:val="28"/>
          <w:szCs w:val="28"/>
        </w:rPr>
        <w:t>.</w:t>
      </w:r>
    </w:p>
    <w:p w:rsidR="0081770B" w:rsidRPr="00BD7BE8" w:rsidRDefault="00027AAB" w:rsidP="0081770B">
      <w:pPr>
        <w:spacing w:after="0" w:line="240" w:lineRule="auto"/>
        <w:jc w:val="both"/>
        <w:rPr>
          <w:rFonts w:asciiTheme="majorHAnsi" w:hAnsiTheme="majorHAnsi"/>
          <w:sz w:val="28"/>
          <w:szCs w:val="28"/>
        </w:rPr>
      </w:pPr>
      <w:r>
        <w:rPr>
          <w:rFonts w:asciiTheme="majorHAnsi" w:hAnsiTheme="majorHAnsi"/>
          <w:sz w:val="28"/>
          <w:szCs w:val="28"/>
        </w:rPr>
        <w:t>A partire dal 2018,</w:t>
      </w:r>
      <w:r w:rsidR="00015CA1">
        <w:rPr>
          <w:rFonts w:asciiTheme="majorHAnsi" w:hAnsiTheme="majorHAnsi"/>
          <w:sz w:val="28"/>
          <w:szCs w:val="28"/>
        </w:rPr>
        <w:t xml:space="preserve"> </w:t>
      </w:r>
      <w:r>
        <w:rPr>
          <w:rFonts w:asciiTheme="majorHAnsi" w:hAnsiTheme="majorHAnsi"/>
          <w:sz w:val="28"/>
          <w:szCs w:val="28"/>
        </w:rPr>
        <w:t xml:space="preserve">la </w:t>
      </w:r>
      <w:r w:rsidR="00CB59D7" w:rsidRPr="00087F2C">
        <w:rPr>
          <w:rFonts w:asciiTheme="majorHAnsi" w:hAnsiTheme="majorHAnsi"/>
          <w:sz w:val="28"/>
          <w:szCs w:val="28"/>
        </w:rPr>
        <w:t xml:space="preserve">domanda </w:t>
      </w:r>
      <w:r>
        <w:rPr>
          <w:rFonts w:asciiTheme="majorHAnsi" w:hAnsiTheme="majorHAnsi"/>
          <w:sz w:val="28"/>
          <w:szCs w:val="28"/>
        </w:rPr>
        <w:t xml:space="preserve">dovrà essere presentata </w:t>
      </w:r>
      <w:r w:rsidR="00CB59D7" w:rsidRPr="00087F2C">
        <w:rPr>
          <w:rFonts w:asciiTheme="majorHAnsi" w:hAnsiTheme="majorHAnsi"/>
          <w:sz w:val="28"/>
          <w:szCs w:val="28"/>
        </w:rPr>
        <w:t>entro il 1</w:t>
      </w:r>
      <w:r w:rsidR="001E4C0B" w:rsidRPr="00087F2C">
        <w:rPr>
          <w:rFonts w:asciiTheme="majorHAnsi" w:hAnsiTheme="majorHAnsi"/>
          <w:sz w:val="28"/>
          <w:szCs w:val="28"/>
        </w:rPr>
        <w:t>°</w:t>
      </w:r>
      <w:r w:rsidR="00CB59D7" w:rsidRPr="00087F2C">
        <w:rPr>
          <w:rFonts w:asciiTheme="majorHAnsi" w:hAnsiTheme="majorHAnsi"/>
          <w:sz w:val="28"/>
          <w:szCs w:val="28"/>
        </w:rPr>
        <w:t xml:space="preserve"> marzo.</w:t>
      </w:r>
      <w:r w:rsidR="002D0420" w:rsidRPr="00087F2C">
        <w:rPr>
          <w:rFonts w:asciiTheme="majorHAnsi" w:hAnsiTheme="majorHAnsi"/>
          <w:sz w:val="28"/>
          <w:szCs w:val="28"/>
        </w:rPr>
        <w:t xml:space="preserve"> L’Inps comunicherà entro il 15 ottobre per il 2017 ed entro il 30 giug</w:t>
      </w:r>
      <w:r w:rsidR="0081770B">
        <w:rPr>
          <w:rFonts w:asciiTheme="majorHAnsi" w:hAnsiTheme="majorHAnsi"/>
          <w:sz w:val="28"/>
          <w:szCs w:val="28"/>
        </w:rPr>
        <w:t>n</w:t>
      </w:r>
      <w:r w:rsidR="002D0420" w:rsidRPr="00087F2C">
        <w:rPr>
          <w:rFonts w:asciiTheme="majorHAnsi" w:hAnsiTheme="majorHAnsi"/>
          <w:sz w:val="28"/>
          <w:szCs w:val="28"/>
        </w:rPr>
        <w:t>o</w:t>
      </w:r>
      <w:r w:rsidR="0081770B">
        <w:rPr>
          <w:rFonts w:asciiTheme="majorHAnsi" w:hAnsiTheme="majorHAnsi"/>
          <w:sz w:val="28"/>
          <w:szCs w:val="28"/>
        </w:rPr>
        <w:t>,</w:t>
      </w:r>
      <w:r w:rsidR="001E4C0B" w:rsidRPr="00087F2C">
        <w:rPr>
          <w:rFonts w:asciiTheme="majorHAnsi" w:hAnsiTheme="majorHAnsi"/>
          <w:sz w:val="28"/>
          <w:szCs w:val="28"/>
        </w:rPr>
        <w:t xml:space="preserve"> per gli anni successivi</w:t>
      </w:r>
      <w:r w:rsidR="0081770B">
        <w:rPr>
          <w:rFonts w:asciiTheme="majorHAnsi" w:hAnsiTheme="majorHAnsi"/>
          <w:sz w:val="28"/>
          <w:szCs w:val="28"/>
        </w:rPr>
        <w:t>,</w:t>
      </w:r>
      <w:r w:rsidR="002D0420" w:rsidRPr="00087F2C">
        <w:rPr>
          <w:rFonts w:asciiTheme="majorHAnsi" w:hAnsiTheme="majorHAnsi"/>
          <w:sz w:val="28"/>
          <w:szCs w:val="28"/>
        </w:rPr>
        <w:t xml:space="preserve"> l’esito </w:t>
      </w:r>
      <w:r w:rsidR="0081770B">
        <w:rPr>
          <w:rFonts w:asciiTheme="majorHAnsi" w:hAnsiTheme="majorHAnsi"/>
          <w:sz w:val="28"/>
          <w:szCs w:val="28"/>
        </w:rPr>
        <w:t xml:space="preserve">delle verifiche con la decorrenza della pensione per </w:t>
      </w:r>
      <w:r w:rsidR="0081770B" w:rsidRPr="00BD7BE8">
        <w:rPr>
          <w:rFonts w:asciiTheme="majorHAnsi" w:hAnsiTheme="majorHAnsi"/>
          <w:sz w:val="28"/>
          <w:szCs w:val="28"/>
        </w:rPr>
        <w:t>le domande</w:t>
      </w:r>
      <w:r w:rsidR="0081770B">
        <w:rPr>
          <w:rFonts w:asciiTheme="majorHAnsi" w:hAnsiTheme="majorHAnsi"/>
          <w:sz w:val="28"/>
          <w:szCs w:val="28"/>
        </w:rPr>
        <w:t xml:space="preserve"> accolte</w:t>
      </w:r>
      <w:r w:rsidR="0081770B" w:rsidRPr="00BD7BE8">
        <w:rPr>
          <w:rFonts w:asciiTheme="majorHAnsi" w:hAnsiTheme="majorHAnsi"/>
          <w:sz w:val="28"/>
          <w:szCs w:val="28"/>
        </w:rPr>
        <w:t xml:space="preserve">. </w:t>
      </w:r>
    </w:p>
    <w:p w:rsidR="00E549A2" w:rsidRPr="00087F2C" w:rsidRDefault="00E549A2" w:rsidP="00027AAB">
      <w:pPr>
        <w:spacing w:after="0" w:line="240" w:lineRule="auto"/>
        <w:jc w:val="both"/>
        <w:rPr>
          <w:rFonts w:asciiTheme="majorHAnsi" w:hAnsiTheme="majorHAnsi"/>
          <w:sz w:val="28"/>
          <w:szCs w:val="28"/>
        </w:rPr>
      </w:pPr>
    </w:p>
    <w:p w:rsidR="00CB59D7" w:rsidRPr="00087F2C" w:rsidRDefault="00CB59D7" w:rsidP="000E61F4">
      <w:pPr>
        <w:spacing w:after="0" w:line="240" w:lineRule="auto"/>
        <w:jc w:val="both"/>
        <w:rPr>
          <w:rFonts w:asciiTheme="majorHAnsi" w:hAnsiTheme="majorHAnsi"/>
          <w:sz w:val="28"/>
          <w:szCs w:val="28"/>
        </w:rPr>
      </w:pPr>
      <w:r w:rsidRPr="00087F2C">
        <w:rPr>
          <w:rFonts w:asciiTheme="majorHAnsi" w:hAnsiTheme="majorHAnsi"/>
          <w:sz w:val="28"/>
          <w:szCs w:val="28"/>
        </w:rPr>
        <w:t>Le eventuali domande presentate oltre tali limiti ma non oltre il 30 novembre di ciascun anno saranno prese in considerazione se</w:t>
      </w:r>
      <w:r w:rsidR="0081770B">
        <w:rPr>
          <w:rFonts w:asciiTheme="majorHAnsi" w:hAnsiTheme="majorHAnsi"/>
          <w:sz w:val="28"/>
          <w:szCs w:val="28"/>
        </w:rPr>
        <w:t>,</w:t>
      </w:r>
      <w:r w:rsidRPr="00087F2C">
        <w:rPr>
          <w:rFonts w:asciiTheme="majorHAnsi" w:hAnsiTheme="majorHAnsi"/>
          <w:sz w:val="28"/>
          <w:szCs w:val="28"/>
        </w:rPr>
        <w:t xml:space="preserve"> a seguito del monitoraggio</w:t>
      </w:r>
      <w:r w:rsidR="0081770B">
        <w:rPr>
          <w:rFonts w:asciiTheme="majorHAnsi" w:hAnsiTheme="majorHAnsi"/>
          <w:sz w:val="28"/>
          <w:szCs w:val="28"/>
        </w:rPr>
        <w:t>,</w:t>
      </w:r>
      <w:r w:rsidR="00015CA1">
        <w:rPr>
          <w:rFonts w:asciiTheme="majorHAnsi" w:hAnsiTheme="majorHAnsi"/>
          <w:sz w:val="28"/>
          <w:szCs w:val="28"/>
        </w:rPr>
        <w:t xml:space="preserve"> </w:t>
      </w:r>
      <w:r w:rsidRPr="00087F2C">
        <w:rPr>
          <w:rFonts w:asciiTheme="majorHAnsi" w:hAnsiTheme="majorHAnsi"/>
          <w:sz w:val="28"/>
          <w:szCs w:val="28"/>
        </w:rPr>
        <w:t>risultassero risorse finanziarie residue</w:t>
      </w:r>
      <w:r w:rsidR="0081770B">
        <w:rPr>
          <w:rFonts w:asciiTheme="majorHAnsi" w:hAnsiTheme="majorHAnsi"/>
          <w:sz w:val="28"/>
          <w:szCs w:val="28"/>
        </w:rPr>
        <w:t xml:space="preserve"> una volta soddisfatte le richieste presentate entro i termini</w:t>
      </w:r>
      <w:r w:rsidRPr="00087F2C">
        <w:rPr>
          <w:rFonts w:asciiTheme="majorHAnsi" w:hAnsiTheme="majorHAnsi"/>
          <w:sz w:val="28"/>
          <w:szCs w:val="28"/>
        </w:rPr>
        <w:t xml:space="preserve">. </w:t>
      </w:r>
    </w:p>
    <w:p w:rsidR="00D46BEF" w:rsidRDefault="00D46BEF" w:rsidP="000B073C">
      <w:pPr>
        <w:spacing w:after="0" w:line="240" w:lineRule="auto"/>
        <w:jc w:val="both"/>
        <w:rPr>
          <w:rFonts w:asciiTheme="majorHAnsi" w:hAnsiTheme="majorHAnsi"/>
          <w:sz w:val="28"/>
          <w:szCs w:val="28"/>
        </w:rPr>
      </w:pPr>
    </w:p>
    <w:p w:rsidR="000B073C" w:rsidRPr="00BD7BE8" w:rsidRDefault="000B073C" w:rsidP="000B073C">
      <w:pPr>
        <w:spacing w:after="0" w:line="240" w:lineRule="auto"/>
        <w:jc w:val="both"/>
        <w:rPr>
          <w:rFonts w:asciiTheme="majorHAnsi" w:hAnsiTheme="majorHAnsi"/>
          <w:sz w:val="28"/>
          <w:szCs w:val="28"/>
        </w:rPr>
      </w:pPr>
      <w:r>
        <w:rPr>
          <w:rFonts w:asciiTheme="majorHAnsi" w:hAnsiTheme="majorHAnsi"/>
          <w:sz w:val="28"/>
          <w:szCs w:val="28"/>
        </w:rPr>
        <w:t>Il riconoscimento delle condizioni con l’indicazione della prima decorrenza utile, da parte dell’Inps, consente la presentazione della domanda di pension</w:t>
      </w:r>
      <w:r w:rsidR="003B02C8">
        <w:rPr>
          <w:rFonts w:asciiTheme="majorHAnsi" w:hAnsiTheme="majorHAnsi"/>
          <w:sz w:val="28"/>
          <w:szCs w:val="28"/>
        </w:rPr>
        <w:t>amento</w:t>
      </w:r>
      <w:r>
        <w:rPr>
          <w:rFonts w:asciiTheme="majorHAnsi" w:hAnsiTheme="majorHAnsi"/>
          <w:sz w:val="28"/>
          <w:szCs w:val="28"/>
        </w:rPr>
        <w:t xml:space="preserve">. </w:t>
      </w:r>
    </w:p>
    <w:p w:rsidR="00D46BEF" w:rsidRDefault="00D46BEF" w:rsidP="000B073C">
      <w:pPr>
        <w:spacing w:after="0" w:line="240" w:lineRule="auto"/>
        <w:jc w:val="both"/>
        <w:rPr>
          <w:rFonts w:asciiTheme="majorHAnsi" w:hAnsiTheme="majorHAnsi"/>
          <w:sz w:val="28"/>
          <w:szCs w:val="28"/>
        </w:rPr>
      </w:pPr>
    </w:p>
    <w:p w:rsidR="000B073C" w:rsidRDefault="000B073C" w:rsidP="000B073C">
      <w:pPr>
        <w:spacing w:after="0" w:line="240" w:lineRule="auto"/>
        <w:jc w:val="both"/>
        <w:rPr>
          <w:rFonts w:asciiTheme="majorHAnsi" w:hAnsiTheme="majorHAnsi"/>
          <w:sz w:val="28"/>
          <w:szCs w:val="28"/>
        </w:rPr>
      </w:pPr>
      <w:r w:rsidRPr="00BD7BE8">
        <w:rPr>
          <w:rFonts w:asciiTheme="majorHAnsi" w:hAnsiTheme="majorHAnsi"/>
          <w:sz w:val="28"/>
          <w:szCs w:val="28"/>
        </w:rPr>
        <w:t xml:space="preserve">La </w:t>
      </w:r>
      <w:r w:rsidR="003B02C8">
        <w:rPr>
          <w:rFonts w:asciiTheme="majorHAnsi" w:hAnsiTheme="majorHAnsi"/>
          <w:sz w:val="28"/>
          <w:szCs w:val="28"/>
        </w:rPr>
        <w:t>pensione</w:t>
      </w:r>
      <w:r w:rsidRPr="00BD7BE8">
        <w:rPr>
          <w:rFonts w:asciiTheme="majorHAnsi" w:hAnsiTheme="majorHAnsi"/>
          <w:sz w:val="28"/>
          <w:szCs w:val="28"/>
        </w:rPr>
        <w:t xml:space="preserve"> sarà pagata dal primo giorno del mese successivo </w:t>
      </w:r>
      <w:r>
        <w:rPr>
          <w:rFonts w:asciiTheme="majorHAnsi" w:hAnsiTheme="majorHAnsi"/>
          <w:sz w:val="28"/>
          <w:szCs w:val="28"/>
        </w:rPr>
        <w:t>alla presentazione della domanda di accesso,</w:t>
      </w:r>
      <w:r w:rsidR="00015CA1">
        <w:rPr>
          <w:rFonts w:asciiTheme="majorHAnsi" w:hAnsiTheme="majorHAnsi"/>
          <w:sz w:val="28"/>
          <w:szCs w:val="28"/>
        </w:rPr>
        <w:t xml:space="preserve"> </w:t>
      </w:r>
      <w:r w:rsidRPr="00BD7BE8">
        <w:rPr>
          <w:rFonts w:asciiTheme="majorHAnsi" w:hAnsiTheme="majorHAnsi"/>
          <w:sz w:val="28"/>
          <w:szCs w:val="28"/>
        </w:rPr>
        <w:t xml:space="preserve">alla maturazione dei requisiti </w:t>
      </w:r>
      <w:r>
        <w:rPr>
          <w:rFonts w:asciiTheme="majorHAnsi" w:hAnsiTheme="majorHAnsi"/>
          <w:sz w:val="28"/>
          <w:szCs w:val="28"/>
        </w:rPr>
        <w:t>previsti</w:t>
      </w:r>
      <w:r w:rsidRPr="00BD7BE8">
        <w:rPr>
          <w:rFonts w:asciiTheme="majorHAnsi" w:hAnsiTheme="majorHAnsi"/>
          <w:sz w:val="28"/>
          <w:szCs w:val="28"/>
        </w:rPr>
        <w:t>.</w:t>
      </w:r>
      <w:r w:rsidR="00906B50" w:rsidRPr="00906B50">
        <w:rPr>
          <w:rFonts w:asciiTheme="majorHAnsi" w:hAnsiTheme="majorHAnsi"/>
          <w:sz w:val="28"/>
          <w:szCs w:val="28"/>
        </w:rPr>
        <w:t xml:space="preserve"> </w:t>
      </w:r>
      <w:r w:rsidR="00906B50">
        <w:rPr>
          <w:rFonts w:asciiTheme="majorHAnsi" w:hAnsiTheme="majorHAnsi"/>
          <w:sz w:val="28"/>
          <w:szCs w:val="28"/>
        </w:rPr>
        <w:t>Per questo è consigliabile presentare domanda d</w:t>
      </w:r>
      <w:r w:rsidR="00500FCC">
        <w:rPr>
          <w:rFonts w:asciiTheme="majorHAnsi" w:hAnsiTheme="majorHAnsi"/>
          <w:sz w:val="28"/>
          <w:szCs w:val="28"/>
        </w:rPr>
        <w:t>i pensionamento</w:t>
      </w:r>
      <w:r w:rsidR="00906B50">
        <w:rPr>
          <w:rFonts w:asciiTheme="majorHAnsi" w:hAnsiTheme="majorHAnsi"/>
          <w:sz w:val="28"/>
          <w:szCs w:val="28"/>
        </w:rPr>
        <w:t xml:space="preserve"> insieme con la domanda di riconoscimento delle condizioni di accesso.</w:t>
      </w:r>
    </w:p>
    <w:p w:rsidR="00405B8E" w:rsidRDefault="00405B8E" w:rsidP="000B073C">
      <w:pPr>
        <w:spacing w:after="0" w:line="240" w:lineRule="auto"/>
        <w:jc w:val="both"/>
        <w:rPr>
          <w:rFonts w:asciiTheme="majorHAnsi" w:hAnsiTheme="majorHAnsi"/>
          <w:sz w:val="28"/>
          <w:szCs w:val="28"/>
        </w:rPr>
      </w:pPr>
    </w:p>
    <w:p w:rsidR="00672B16" w:rsidRPr="008B5AAA" w:rsidRDefault="00926CA5" w:rsidP="000B073C">
      <w:pPr>
        <w:spacing w:after="0" w:line="240" w:lineRule="auto"/>
        <w:jc w:val="both"/>
        <w:rPr>
          <w:rFonts w:asciiTheme="majorHAnsi" w:hAnsiTheme="majorHAnsi"/>
          <w:sz w:val="28"/>
          <w:szCs w:val="28"/>
        </w:rPr>
      </w:pPr>
      <w:r>
        <w:rPr>
          <w:rFonts w:asciiTheme="majorHAnsi" w:hAnsiTheme="majorHAnsi"/>
          <w:sz w:val="28"/>
          <w:szCs w:val="28"/>
        </w:rPr>
        <w:t xml:space="preserve">Peraltro, anche l’Inps precisa che, in caso di domande di pensione già presentate o che dovessero essere presentate in attesa dell’esito dell’istruttoria delle domande di riconoscimento delle condizioni, non si devono adottare provvedimenti di reiezione  e, pertanto, le domande stesse vanno tenute in apposita evidenza per </w:t>
      </w:r>
      <w:r>
        <w:rPr>
          <w:rFonts w:asciiTheme="majorHAnsi" w:hAnsiTheme="majorHAnsi"/>
          <w:sz w:val="28"/>
          <w:szCs w:val="28"/>
        </w:rPr>
        <w:lastRenderedPageBreak/>
        <w:t xml:space="preserve">poi essere definite una </w:t>
      </w:r>
      <w:r w:rsidR="00405B8E">
        <w:rPr>
          <w:rFonts w:asciiTheme="majorHAnsi" w:hAnsiTheme="majorHAnsi"/>
          <w:sz w:val="28"/>
          <w:szCs w:val="28"/>
        </w:rPr>
        <w:t>v</w:t>
      </w:r>
      <w:r>
        <w:rPr>
          <w:rFonts w:asciiTheme="majorHAnsi" w:hAnsiTheme="majorHAnsi"/>
          <w:sz w:val="28"/>
          <w:szCs w:val="28"/>
        </w:rPr>
        <w:t xml:space="preserve">olta </w:t>
      </w:r>
      <w:r w:rsidR="00405B8E">
        <w:rPr>
          <w:rFonts w:asciiTheme="majorHAnsi" w:hAnsiTheme="majorHAnsi"/>
          <w:sz w:val="28"/>
          <w:szCs w:val="28"/>
        </w:rPr>
        <w:t>raccolti gli elementi necessari per l’</w:t>
      </w:r>
      <w:r>
        <w:rPr>
          <w:rFonts w:asciiTheme="majorHAnsi" w:hAnsiTheme="majorHAnsi"/>
          <w:sz w:val="28"/>
          <w:szCs w:val="28"/>
        </w:rPr>
        <w:t>accerta</w:t>
      </w:r>
      <w:r w:rsidR="00405B8E">
        <w:rPr>
          <w:rFonts w:asciiTheme="majorHAnsi" w:hAnsiTheme="majorHAnsi"/>
          <w:sz w:val="28"/>
          <w:szCs w:val="28"/>
        </w:rPr>
        <w:t>mento</w:t>
      </w:r>
      <w:r>
        <w:rPr>
          <w:rFonts w:asciiTheme="majorHAnsi" w:hAnsiTheme="majorHAnsi"/>
          <w:sz w:val="28"/>
          <w:szCs w:val="28"/>
        </w:rPr>
        <w:t xml:space="preserve"> </w:t>
      </w:r>
      <w:r w:rsidR="00405B8E">
        <w:rPr>
          <w:rFonts w:asciiTheme="majorHAnsi" w:hAnsiTheme="majorHAnsi"/>
          <w:sz w:val="28"/>
          <w:szCs w:val="28"/>
        </w:rPr>
        <w:t>dell</w:t>
      </w:r>
      <w:r>
        <w:rPr>
          <w:rFonts w:asciiTheme="majorHAnsi" w:hAnsiTheme="majorHAnsi"/>
          <w:sz w:val="28"/>
          <w:szCs w:val="28"/>
        </w:rPr>
        <w:t>a sussistenza d</w:t>
      </w:r>
      <w:r w:rsidR="00405B8E">
        <w:rPr>
          <w:rFonts w:asciiTheme="majorHAnsi" w:hAnsiTheme="majorHAnsi"/>
          <w:sz w:val="28"/>
          <w:szCs w:val="28"/>
        </w:rPr>
        <w:t>e</w:t>
      </w:r>
      <w:r>
        <w:rPr>
          <w:rFonts w:asciiTheme="majorHAnsi" w:hAnsiTheme="majorHAnsi"/>
          <w:sz w:val="28"/>
          <w:szCs w:val="28"/>
        </w:rPr>
        <w:t xml:space="preserve">i requisiti.  </w:t>
      </w:r>
    </w:p>
    <w:p w:rsidR="00213185" w:rsidRPr="00087F2C" w:rsidRDefault="00213185" w:rsidP="000E61F4">
      <w:pPr>
        <w:spacing w:after="0" w:line="240" w:lineRule="auto"/>
        <w:jc w:val="both"/>
        <w:rPr>
          <w:rFonts w:asciiTheme="majorHAnsi" w:hAnsiTheme="majorHAnsi"/>
          <w:sz w:val="28"/>
          <w:szCs w:val="28"/>
        </w:rPr>
      </w:pPr>
    </w:p>
    <w:p w:rsidR="00CB59D7" w:rsidRPr="00087F2C" w:rsidRDefault="00B41C25" w:rsidP="000E61F4">
      <w:pPr>
        <w:spacing w:after="0" w:line="240" w:lineRule="auto"/>
        <w:jc w:val="both"/>
        <w:rPr>
          <w:rFonts w:asciiTheme="majorHAnsi" w:hAnsiTheme="majorHAnsi"/>
          <w:sz w:val="28"/>
          <w:szCs w:val="28"/>
        </w:rPr>
      </w:pPr>
      <w:r w:rsidRPr="00087F2C">
        <w:rPr>
          <w:rFonts w:asciiTheme="majorHAnsi" w:hAnsiTheme="majorHAnsi"/>
          <w:sz w:val="28"/>
          <w:szCs w:val="28"/>
        </w:rPr>
        <w:t xml:space="preserve">I requisiti per l’accesso </w:t>
      </w:r>
      <w:r w:rsidR="003B02C8" w:rsidRPr="00087F2C">
        <w:rPr>
          <w:rFonts w:asciiTheme="majorHAnsi" w:hAnsiTheme="majorHAnsi"/>
          <w:sz w:val="28"/>
          <w:szCs w:val="28"/>
        </w:rPr>
        <w:t>all</w:t>
      </w:r>
      <w:r w:rsidR="003B02C8">
        <w:rPr>
          <w:rFonts w:asciiTheme="majorHAnsi" w:hAnsiTheme="majorHAnsi"/>
          <w:sz w:val="28"/>
          <w:szCs w:val="28"/>
        </w:rPr>
        <w:t>a pensione anticipata</w:t>
      </w:r>
      <w:r w:rsidR="00015CA1">
        <w:rPr>
          <w:rFonts w:asciiTheme="majorHAnsi" w:hAnsiTheme="majorHAnsi"/>
          <w:sz w:val="28"/>
          <w:szCs w:val="28"/>
        </w:rPr>
        <w:t xml:space="preserve"> </w:t>
      </w:r>
      <w:r w:rsidRPr="00087F2C">
        <w:rPr>
          <w:rFonts w:asciiTheme="majorHAnsi" w:hAnsiTheme="majorHAnsi"/>
          <w:sz w:val="28"/>
          <w:szCs w:val="28"/>
        </w:rPr>
        <w:t xml:space="preserve">devono essere maturati al momento della presentazione della domanda </w:t>
      </w:r>
      <w:r w:rsidR="00D46BEF">
        <w:rPr>
          <w:rFonts w:asciiTheme="majorHAnsi" w:hAnsiTheme="majorHAnsi"/>
          <w:sz w:val="28"/>
          <w:szCs w:val="28"/>
        </w:rPr>
        <w:t xml:space="preserve">di riconoscimento </w:t>
      </w:r>
      <w:r w:rsidR="00BB05EC">
        <w:rPr>
          <w:rFonts w:asciiTheme="majorHAnsi" w:hAnsiTheme="majorHAnsi"/>
          <w:sz w:val="28"/>
          <w:szCs w:val="28"/>
        </w:rPr>
        <w:t xml:space="preserve">delle condizioni per il diritto  </w:t>
      </w:r>
      <w:r w:rsidRPr="00087F2C">
        <w:rPr>
          <w:rFonts w:asciiTheme="majorHAnsi" w:hAnsiTheme="majorHAnsi"/>
          <w:sz w:val="28"/>
          <w:szCs w:val="28"/>
        </w:rPr>
        <w:t>ad eccezione</w:t>
      </w:r>
      <w:r w:rsidR="0081219E">
        <w:rPr>
          <w:rFonts w:asciiTheme="majorHAnsi" w:hAnsiTheme="majorHAnsi"/>
          <w:sz w:val="28"/>
          <w:szCs w:val="28"/>
        </w:rPr>
        <w:t xml:space="preserve"> dei seguenti che </w:t>
      </w:r>
      <w:r w:rsidR="00BB05EC">
        <w:rPr>
          <w:rFonts w:asciiTheme="majorHAnsi" w:hAnsiTheme="majorHAnsi"/>
          <w:sz w:val="28"/>
          <w:szCs w:val="28"/>
        </w:rPr>
        <w:t xml:space="preserve">possono </w:t>
      </w:r>
      <w:r w:rsidR="0081219E">
        <w:rPr>
          <w:rFonts w:asciiTheme="majorHAnsi" w:hAnsiTheme="majorHAnsi"/>
          <w:sz w:val="28"/>
          <w:szCs w:val="28"/>
        </w:rPr>
        <w:t xml:space="preserve">essere fatti valere </w:t>
      </w:r>
      <w:r w:rsidR="00BB05EC">
        <w:rPr>
          <w:rFonts w:asciiTheme="majorHAnsi" w:hAnsiTheme="majorHAnsi"/>
          <w:sz w:val="28"/>
          <w:szCs w:val="28"/>
        </w:rPr>
        <w:t xml:space="preserve">anche successivamente ma </w:t>
      </w:r>
      <w:r w:rsidR="0081219E">
        <w:rPr>
          <w:rFonts w:asciiTheme="majorHAnsi" w:hAnsiTheme="majorHAnsi"/>
          <w:sz w:val="28"/>
          <w:szCs w:val="28"/>
        </w:rPr>
        <w:t>comunque entro la fine dell’anno di presentazione della domanda stessa</w:t>
      </w:r>
      <w:r w:rsidRPr="00087F2C">
        <w:rPr>
          <w:rFonts w:asciiTheme="majorHAnsi" w:hAnsiTheme="majorHAnsi"/>
          <w:sz w:val="28"/>
          <w:szCs w:val="28"/>
        </w:rPr>
        <w:t xml:space="preserve">: </w:t>
      </w:r>
    </w:p>
    <w:p w:rsidR="00B41C25" w:rsidRPr="00087F2C" w:rsidRDefault="00B41C25" w:rsidP="000E61F4">
      <w:pPr>
        <w:pStyle w:val="Paragrafoelenco"/>
        <w:numPr>
          <w:ilvl w:val="0"/>
          <w:numId w:val="1"/>
        </w:numPr>
        <w:spacing w:after="0" w:line="240" w:lineRule="auto"/>
        <w:jc w:val="both"/>
        <w:rPr>
          <w:rFonts w:asciiTheme="majorHAnsi" w:hAnsiTheme="majorHAnsi"/>
          <w:sz w:val="28"/>
          <w:szCs w:val="28"/>
        </w:rPr>
      </w:pPr>
      <w:r w:rsidRPr="00087F2C">
        <w:rPr>
          <w:rFonts w:asciiTheme="majorHAnsi" w:hAnsiTheme="majorHAnsi"/>
          <w:sz w:val="28"/>
          <w:szCs w:val="28"/>
        </w:rPr>
        <w:t>anzianità contributiva;</w:t>
      </w:r>
    </w:p>
    <w:p w:rsidR="00B41C25" w:rsidRDefault="00B41C25" w:rsidP="000E61F4">
      <w:pPr>
        <w:pStyle w:val="Paragrafoelenco"/>
        <w:numPr>
          <w:ilvl w:val="0"/>
          <w:numId w:val="1"/>
        </w:numPr>
        <w:spacing w:after="0" w:line="240" w:lineRule="auto"/>
        <w:jc w:val="both"/>
        <w:rPr>
          <w:rFonts w:asciiTheme="majorHAnsi" w:hAnsiTheme="majorHAnsi"/>
          <w:sz w:val="28"/>
          <w:szCs w:val="28"/>
        </w:rPr>
      </w:pPr>
      <w:r w:rsidRPr="00087F2C">
        <w:rPr>
          <w:rFonts w:asciiTheme="majorHAnsi" w:hAnsiTheme="majorHAnsi"/>
          <w:sz w:val="28"/>
          <w:szCs w:val="28"/>
        </w:rPr>
        <w:t xml:space="preserve">periodo trimestrale </w:t>
      </w:r>
      <w:r w:rsidR="0081219E">
        <w:rPr>
          <w:rFonts w:asciiTheme="majorHAnsi" w:hAnsiTheme="majorHAnsi"/>
          <w:sz w:val="28"/>
          <w:szCs w:val="28"/>
        </w:rPr>
        <w:t xml:space="preserve">trascorso </w:t>
      </w:r>
      <w:r w:rsidRPr="00087F2C">
        <w:rPr>
          <w:rFonts w:asciiTheme="majorHAnsi" w:hAnsiTheme="majorHAnsi"/>
          <w:sz w:val="28"/>
          <w:szCs w:val="28"/>
        </w:rPr>
        <w:t xml:space="preserve">dalla conclusione della prestazione di disoccupazione; </w:t>
      </w:r>
    </w:p>
    <w:p w:rsidR="00B41C25" w:rsidRDefault="00B41C25" w:rsidP="000E61F4">
      <w:pPr>
        <w:pStyle w:val="Paragrafoelenco"/>
        <w:numPr>
          <w:ilvl w:val="0"/>
          <w:numId w:val="1"/>
        </w:numPr>
        <w:spacing w:after="0" w:line="240" w:lineRule="auto"/>
        <w:jc w:val="both"/>
        <w:rPr>
          <w:rFonts w:asciiTheme="majorHAnsi" w:hAnsiTheme="majorHAnsi"/>
          <w:sz w:val="28"/>
          <w:szCs w:val="28"/>
        </w:rPr>
      </w:pPr>
      <w:r w:rsidRPr="00087F2C">
        <w:rPr>
          <w:rFonts w:asciiTheme="majorHAnsi" w:hAnsiTheme="majorHAnsi"/>
          <w:sz w:val="28"/>
          <w:szCs w:val="28"/>
        </w:rPr>
        <w:t>periodo di 6 anni di svolgimento in via continuativa d</w:t>
      </w:r>
      <w:r w:rsidR="00405B8E">
        <w:rPr>
          <w:rFonts w:asciiTheme="majorHAnsi" w:hAnsiTheme="majorHAnsi"/>
          <w:sz w:val="28"/>
          <w:szCs w:val="28"/>
        </w:rPr>
        <w:t xml:space="preserve">i una o più mansioni </w:t>
      </w:r>
      <w:r w:rsidRPr="00087F2C">
        <w:rPr>
          <w:rFonts w:asciiTheme="majorHAnsi" w:hAnsiTheme="majorHAnsi"/>
          <w:sz w:val="28"/>
          <w:szCs w:val="28"/>
        </w:rPr>
        <w:t>gravos</w:t>
      </w:r>
      <w:r w:rsidR="00405B8E">
        <w:rPr>
          <w:rFonts w:asciiTheme="majorHAnsi" w:hAnsiTheme="majorHAnsi"/>
          <w:sz w:val="28"/>
          <w:szCs w:val="28"/>
        </w:rPr>
        <w:t>e</w:t>
      </w:r>
      <w:r w:rsidR="00E674C3">
        <w:rPr>
          <w:rFonts w:asciiTheme="majorHAnsi" w:hAnsiTheme="majorHAnsi"/>
          <w:sz w:val="28"/>
          <w:szCs w:val="28"/>
        </w:rPr>
        <w:t>;</w:t>
      </w:r>
    </w:p>
    <w:p w:rsidR="00E674C3" w:rsidRPr="00087F2C" w:rsidRDefault="00405B8E" w:rsidP="000E61F4">
      <w:pPr>
        <w:pStyle w:val="Paragrafoelenco"/>
        <w:numPr>
          <w:ilvl w:val="0"/>
          <w:numId w:val="1"/>
        </w:numPr>
        <w:spacing w:after="0" w:line="240" w:lineRule="auto"/>
        <w:jc w:val="both"/>
        <w:rPr>
          <w:rFonts w:asciiTheme="majorHAnsi" w:hAnsiTheme="majorHAnsi"/>
          <w:sz w:val="28"/>
          <w:szCs w:val="28"/>
        </w:rPr>
      </w:pPr>
      <w:r>
        <w:rPr>
          <w:rFonts w:asciiTheme="majorHAnsi" w:hAnsiTheme="majorHAnsi"/>
          <w:sz w:val="28"/>
          <w:szCs w:val="28"/>
        </w:rPr>
        <w:t xml:space="preserve">periodo </w:t>
      </w:r>
      <w:r w:rsidR="00E674C3">
        <w:rPr>
          <w:rFonts w:asciiTheme="majorHAnsi" w:hAnsiTheme="majorHAnsi"/>
          <w:sz w:val="28"/>
          <w:szCs w:val="28"/>
        </w:rPr>
        <w:t xml:space="preserve"> di almeno 7 anni negli ultimi 10 di lavoro, ovvero di almeno la metà della vita lavorativa complessiva, interessati dallo svolgimento di attività usuranti di cui al d.lgs. 67/2011.   </w:t>
      </w:r>
    </w:p>
    <w:p w:rsidR="00B41C25" w:rsidRDefault="00B41C25" w:rsidP="000E61F4">
      <w:pPr>
        <w:spacing w:after="0" w:line="240" w:lineRule="auto"/>
        <w:jc w:val="both"/>
        <w:rPr>
          <w:rFonts w:asciiTheme="majorHAnsi" w:hAnsiTheme="majorHAnsi"/>
          <w:sz w:val="28"/>
          <w:szCs w:val="28"/>
        </w:rPr>
      </w:pPr>
    </w:p>
    <w:p w:rsidR="001F6C4B" w:rsidRDefault="001F6C4B" w:rsidP="001F6C4B">
      <w:pPr>
        <w:spacing w:after="0" w:line="240" w:lineRule="auto"/>
        <w:jc w:val="both"/>
        <w:rPr>
          <w:rFonts w:asciiTheme="majorHAnsi" w:hAnsiTheme="majorHAnsi"/>
          <w:sz w:val="28"/>
          <w:szCs w:val="28"/>
        </w:rPr>
      </w:pPr>
      <w:r w:rsidRPr="00087F2C">
        <w:rPr>
          <w:rFonts w:asciiTheme="majorHAnsi" w:hAnsiTheme="majorHAnsi"/>
          <w:sz w:val="28"/>
          <w:szCs w:val="28"/>
        </w:rPr>
        <w:t xml:space="preserve">Qualora dal monitoraggio delle domande presentate il numero delle stesse dovesse discostarsi in eccesso rispetto alla dotazione delle risorse </w:t>
      </w:r>
      <w:r>
        <w:rPr>
          <w:rFonts w:asciiTheme="majorHAnsi" w:hAnsiTheme="majorHAnsi"/>
          <w:sz w:val="28"/>
          <w:szCs w:val="28"/>
        </w:rPr>
        <w:t>stanziate</w:t>
      </w:r>
      <w:r w:rsidRPr="00087F2C">
        <w:rPr>
          <w:rFonts w:asciiTheme="majorHAnsi" w:hAnsiTheme="majorHAnsi"/>
          <w:sz w:val="28"/>
          <w:szCs w:val="28"/>
        </w:rPr>
        <w:t xml:space="preserve">, la decorrenza del beneficio sarà differita con criteri di priorità in ragione della </w:t>
      </w:r>
      <w:r>
        <w:rPr>
          <w:rFonts w:asciiTheme="majorHAnsi" w:hAnsiTheme="majorHAnsi"/>
          <w:sz w:val="28"/>
          <w:szCs w:val="28"/>
        </w:rPr>
        <w:t>data di raggiungimento del requisito contributivo dei 41 anni</w:t>
      </w:r>
      <w:r w:rsidRPr="00087F2C">
        <w:rPr>
          <w:rFonts w:asciiTheme="majorHAnsi" w:hAnsiTheme="majorHAnsi"/>
          <w:sz w:val="28"/>
          <w:szCs w:val="28"/>
        </w:rPr>
        <w:t xml:space="preserve">, ed a parità </w:t>
      </w:r>
      <w:r>
        <w:rPr>
          <w:rFonts w:asciiTheme="majorHAnsi" w:hAnsiTheme="majorHAnsi"/>
          <w:sz w:val="28"/>
          <w:szCs w:val="28"/>
        </w:rPr>
        <w:t xml:space="preserve">della stessa, </w:t>
      </w:r>
      <w:r w:rsidRPr="00087F2C">
        <w:rPr>
          <w:rFonts w:asciiTheme="majorHAnsi" w:hAnsiTheme="majorHAnsi"/>
          <w:sz w:val="28"/>
          <w:szCs w:val="28"/>
        </w:rPr>
        <w:t>della data di presentazione della domanda</w:t>
      </w:r>
      <w:r>
        <w:rPr>
          <w:rFonts w:asciiTheme="majorHAnsi" w:hAnsiTheme="majorHAnsi"/>
          <w:sz w:val="28"/>
          <w:szCs w:val="28"/>
        </w:rPr>
        <w:t xml:space="preserve"> di riconoscimento delle condizioni di accesso al beneficio</w:t>
      </w:r>
      <w:r w:rsidRPr="00087F2C">
        <w:rPr>
          <w:rFonts w:asciiTheme="majorHAnsi" w:hAnsiTheme="majorHAnsi"/>
          <w:sz w:val="28"/>
          <w:szCs w:val="28"/>
        </w:rPr>
        <w:t>.</w:t>
      </w:r>
    </w:p>
    <w:p w:rsidR="001F6C4B" w:rsidRPr="00087F2C" w:rsidRDefault="001F6C4B" w:rsidP="000E61F4">
      <w:pPr>
        <w:spacing w:after="0" w:line="240" w:lineRule="auto"/>
        <w:jc w:val="both"/>
        <w:rPr>
          <w:rFonts w:asciiTheme="majorHAnsi" w:hAnsiTheme="majorHAnsi"/>
          <w:sz w:val="28"/>
          <w:szCs w:val="28"/>
        </w:rPr>
      </w:pPr>
    </w:p>
    <w:p w:rsidR="001F6C4B" w:rsidRPr="000A5F57" w:rsidRDefault="001F6C4B" w:rsidP="0081219E">
      <w:pPr>
        <w:spacing w:after="0" w:line="240" w:lineRule="auto"/>
        <w:jc w:val="both"/>
        <w:rPr>
          <w:rFonts w:asciiTheme="majorHAnsi" w:hAnsiTheme="majorHAnsi"/>
          <w:i/>
          <w:sz w:val="28"/>
          <w:szCs w:val="28"/>
        </w:rPr>
      </w:pPr>
      <w:r>
        <w:rPr>
          <w:rFonts w:asciiTheme="majorHAnsi" w:hAnsiTheme="majorHAnsi"/>
          <w:i/>
          <w:sz w:val="28"/>
          <w:szCs w:val="28"/>
        </w:rPr>
        <w:t>Documentazione necessaria per la presentazione della domanda</w:t>
      </w:r>
    </w:p>
    <w:p w:rsidR="001F6C4B" w:rsidRDefault="001F6C4B" w:rsidP="0081219E">
      <w:pPr>
        <w:spacing w:after="0" w:line="240" w:lineRule="auto"/>
        <w:jc w:val="both"/>
        <w:rPr>
          <w:rFonts w:asciiTheme="majorHAnsi" w:hAnsiTheme="majorHAnsi"/>
          <w:sz w:val="28"/>
          <w:szCs w:val="28"/>
        </w:rPr>
      </w:pPr>
    </w:p>
    <w:p w:rsidR="0081219E" w:rsidRPr="00BD7BE8" w:rsidRDefault="00CB59D7" w:rsidP="0081219E">
      <w:pPr>
        <w:spacing w:after="0" w:line="240" w:lineRule="auto"/>
        <w:jc w:val="both"/>
        <w:rPr>
          <w:rFonts w:asciiTheme="majorHAnsi" w:hAnsiTheme="majorHAnsi"/>
          <w:sz w:val="28"/>
          <w:szCs w:val="28"/>
        </w:rPr>
      </w:pPr>
      <w:r w:rsidRPr="00087F2C">
        <w:rPr>
          <w:rFonts w:asciiTheme="majorHAnsi" w:hAnsiTheme="majorHAnsi"/>
          <w:sz w:val="28"/>
          <w:szCs w:val="28"/>
        </w:rPr>
        <w:t xml:space="preserve">Il </w:t>
      </w:r>
      <w:proofErr w:type="spellStart"/>
      <w:r w:rsidRPr="00087F2C">
        <w:rPr>
          <w:rFonts w:asciiTheme="majorHAnsi" w:hAnsiTheme="majorHAnsi"/>
          <w:sz w:val="28"/>
          <w:szCs w:val="28"/>
        </w:rPr>
        <w:t>Dpcm</w:t>
      </w:r>
      <w:proofErr w:type="spellEnd"/>
      <w:r w:rsidRPr="00087F2C">
        <w:rPr>
          <w:rFonts w:asciiTheme="majorHAnsi" w:hAnsiTheme="majorHAnsi"/>
          <w:sz w:val="28"/>
          <w:szCs w:val="28"/>
        </w:rPr>
        <w:t xml:space="preserve"> elenca la tipologia di documentazione da allegare alla presentazione della domanda</w:t>
      </w:r>
      <w:r w:rsidR="0081219E">
        <w:rPr>
          <w:rFonts w:asciiTheme="majorHAnsi" w:hAnsiTheme="majorHAnsi"/>
          <w:sz w:val="28"/>
          <w:szCs w:val="28"/>
        </w:rPr>
        <w:t xml:space="preserve"> di riconoscimento delle condizioni di accesso e che di seguito viene riportata.</w:t>
      </w:r>
      <w:r w:rsidR="0081219E" w:rsidRPr="00BD7BE8">
        <w:rPr>
          <w:rFonts w:asciiTheme="majorHAnsi" w:hAnsiTheme="majorHAnsi"/>
          <w:sz w:val="28"/>
          <w:szCs w:val="28"/>
        </w:rPr>
        <w:t xml:space="preserve"> </w:t>
      </w:r>
    </w:p>
    <w:p w:rsidR="00B41C25" w:rsidRPr="00087F2C" w:rsidRDefault="00B41C25" w:rsidP="000E61F4">
      <w:pPr>
        <w:spacing w:after="0" w:line="240" w:lineRule="auto"/>
        <w:jc w:val="both"/>
        <w:rPr>
          <w:rFonts w:asciiTheme="majorHAnsi" w:hAnsiTheme="majorHAnsi"/>
          <w:sz w:val="28"/>
          <w:szCs w:val="28"/>
        </w:rPr>
      </w:pPr>
    </w:p>
    <w:p w:rsidR="00BB05EC" w:rsidRPr="00BB05EC" w:rsidRDefault="00B41C25" w:rsidP="00BB05EC">
      <w:pPr>
        <w:pStyle w:val="Paragrafoelenco"/>
        <w:numPr>
          <w:ilvl w:val="0"/>
          <w:numId w:val="3"/>
        </w:numPr>
        <w:spacing w:after="0" w:line="240" w:lineRule="auto"/>
        <w:jc w:val="both"/>
        <w:rPr>
          <w:rFonts w:asciiTheme="majorHAnsi" w:hAnsiTheme="majorHAnsi"/>
          <w:sz w:val="28"/>
          <w:szCs w:val="28"/>
        </w:rPr>
      </w:pPr>
      <w:r w:rsidRPr="00087F2C">
        <w:rPr>
          <w:rFonts w:asciiTheme="majorHAnsi" w:hAnsiTheme="majorHAnsi"/>
          <w:sz w:val="28"/>
          <w:szCs w:val="28"/>
        </w:rPr>
        <w:t>I</w:t>
      </w:r>
      <w:r w:rsidR="00CB59D7" w:rsidRPr="00087F2C">
        <w:rPr>
          <w:rFonts w:asciiTheme="majorHAnsi" w:hAnsiTheme="majorHAnsi"/>
          <w:sz w:val="28"/>
          <w:szCs w:val="28"/>
        </w:rPr>
        <w:t xml:space="preserve"> lavoratori in stato di disoccupazione </w:t>
      </w:r>
      <w:r w:rsidRPr="00087F2C">
        <w:rPr>
          <w:rFonts w:asciiTheme="majorHAnsi" w:hAnsiTheme="majorHAnsi"/>
          <w:sz w:val="28"/>
          <w:szCs w:val="28"/>
        </w:rPr>
        <w:t>d</w:t>
      </w:r>
      <w:r w:rsidR="00BB05EC">
        <w:rPr>
          <w:rFonts w:asciiTheme="majorHAnsi" w:hAnsiTheme="majorHAnsi"/>
          <w:sz w:val="28"/>
          <w:szCs w:val="28"/>
        </w:rPr>
        <w:t xml:space="preserve">evono </w:t>
      </w:r>
      <w:r w:rsidRPr="00087F2C">
        <w:rPr>
          <w:rFonts w:asciiTheme="majorHAnsi" w:hAnsiTheme="majorHAnsi"/>
          <w:sz w:val="28"/>
          <w:szCs w:val="28"/>
        </w:rPr>
        <w:t>produrre la lettera di licenziamento, di dimissioni per giusta causa, o del verbale di risoluzione consensuale.</w:t>
      </w:r>
      <w:r w:rsidR="00BB05EC">
        <w:rPr>
          <w:rFonts w:asciiTheme="majorHAnsi" w:hAnsiTheme="majorHAnsi"/>
          <w:sz w:val="28"/>
          <w:szCs w:val="28"/>
        </w:rPr>
        <w:t xml:space="preserve"> Devono, inoltre, indicare quando hanno terminato di percepire l’indennità di disoccupazione. I lavoratori agricoli devono indicare da quanto tempo hanno cessato il rapporto di lavoro.</w:t>
      </w:r>
    </w:p>
    <w:p w:rsidR="00B41C25" w:rsidRPr="00087F2C" w:rsidRDefault="00B41C25" w:rsidP="000E61F4">
      <w:pPr>
        <w:pStyle w:val="Paragrafoelenco"/>
        <w:numPr>
          <w:ilvl w:val="0"/>
          <w:numId w:val="3"/>
        </w:numPr>
        <w:spacing w:after="0" w:line="240" w:lineRule="auto"/>
        <w:jc w:val="both"/>
        <w:rPr>
          <w:rFonts w:asciiTheme="majorHAnsi" w:hAnsiTheme="majorHAnsi"/>
          <w:sz w:val="28"/>
          <w:szCs w:val="28"/>
        </w:rPr>
      </w:pPr>
      <w:r w:rsidRPr="00087F2C">
        <w:rPr>
          <w:rFonts w:asciiTheme="majorHAnsi" w:hAnsiTheme="majorHAnsi"/>
          <w:sz w:val="28"/>
          <w:szCs w:val="28"/>
        </w:rPr>
        <w:t>Chi presta assistenza ad un familiare disabile</w:t>
      </w:r>
      <w:r w:rsidR="00015CA1">
        <w:rPr>
          <w:rFonts w:asciiTheme="majorHAnsi" w:hAnsiTheme="majorHAnsi"/>
          <w:sz w:val="28"/>
          <w:szCs w:val="28"/>
        </w:rPr>
        <w:t xml:space="preserve"> </w:t>
      </w:r>
      <w:r w:rsidRPr="00087F2C">
        <w:rPr>
          <w:rFonts w:asciiTheme="majorHAnsi" w:hAnsiTheme="majorHAnsi"/>
          <w:sz w:val="28"/>
          <w:szCs w:val="28"/>
        </w:rPr>
        <w:t>d</w:t>
      </w:r>
      <w:r w:rsidR="00BB05EC">
        <w:rPr>
          <w:rFonts w:asciiTheme="majorHAnsi" w:hAnsiTheme="majorHAnsi"/>
          <w:sz w:val="28"/>
          <w:szCs w:val="28"/>
        </w:rPr>
        <w:t xml:space="preserve">eve compilare, nel modello di domanda, un’autodichiarazione sullo svolgimento della propria </w:t>
      </w:r>
      <w:r w:rsidRPr="00087F2C">
        <w:rPr>
          <w:rFonts w:asciiTheme="majorHAnsi" w:hAnsiTheme="majorHAnsi"/>
          <w:sz w:val="28"/>
          <w:szCs w:val="28"/>
        </w:rPr>
        <w:t xml:space="preserve"> </w:t>
      </w:r>
      <w:r w:rsidR="00BB05EC">
        <w:rPr>
          <w:rFonts w:asciiTheme="majorHAnsi" w:hAnsiTheme="majorHAnsi"/>
          <w:sz w:val="28"/>
          <w:szCs w:val="28"/>
        </w:rPr>
        <w:t xml:space="preserve">attività di assistenza e deve fornire </w:t>
      </w:r>
      <w:r w:rsidRPr="00087F2C">
        <w:rPr>
          <w:rFonts w:asciiTheme="majorHAnsi" w:hAnsiTheme="majorHAnsi"/>
          <w:sz w:val="28"/>
          <w:szCs w:val="28"/>
        </w:rPr>
        <w:t xml:space="preserve"> la certificazione attestante l’handicap in situazione di gravità del familiare convivente assistito (come da L. 104/1992)</w:t>
      </w:r>
      <w:r w:rsidR="007A0290" w:rsidRPr="00087F2C">
        <w:rPr>
          <w:rFonts w:asciiTheme="majorHAnsi" w:hAnsiTheme="majorHAnsi"/>
          <w:sz w:val="28"/>
          <w:szCs w:val="28"/>
        </w:rPr>
        <w:t>.</w:t>
      </w:r>
    </w:p>
    <w:p w:rsidR="00B41C25" w:rsidRPr="00087F2C" w:rsidRDefault="00B41C25" w:rsidP="000E61F4">
      <w:pPr>
        <w:pStyle w:val="Paragrafoelenco"/>
        <w:numPr>
          <w:ilvl w:val="0"/>
          <w:numId w:val="3"/>
        </w:numPr>
        <w:spacing w:after="0" w:line="240" w:lineRule="auto"/>
        <w:jc w:val="both"/>
        <w:rPr>
          <w:rFonts w:asciiTheme="majorHAnsi" w:hAnsiTheme="majorHAnsi"/>
          <w:sz w:val="28"/>
          <w:szCs w:val="28"/>
        </w:rPr>
      </w:pPr>
      <w:r w:rsidRPr="00087F2C">
        <w:rPr>
          <w:rFonts w:asciiTheme="majorHAnsi" w:hAnsiTheme="majorHAnsi"/>
          <w:sz w:val="28"/>
          <w:szCs w:val="28"/>
        </w:rPr>
        <w:t xml:space="preserve">Chi </w:t>
      </w:r>
      <w:r w:rsidR="00405B8E">
        <w:rPr>
          <w:rFonts w:asciiTheme="majorHAnsi" w:hAnsiTheme="majorHAnsi"/>
          <w:sz w:val="28"/>
          <w:szCs w:val="28"/>
        </w:rPr>
        <w:t xml:space="preserve">ha </w:t>
      </w:r>
      <w:r w:rsidRPr="00087F2C">
        <w:rPr>
          <w:rFonts w:asciiTheme="majorHAnsi" w:hAnsiTheme="majorHAnsi"/>
          <w:sz w:val="28"/>
          <w:szCs w:val="28"/>
        </w:rPr>
        <w:t>un</w:t>
      </w:r>
      <w:r w:rsidR="006240BC">
        <w:rPr>
          <w:rFonts w:asciiTheme="majorHAnsi" w:hAnsiTheme="majorHAnsi"/>
          <w:sz w:val="28"/>
          <w:szCs w:val="28"/>
        </w:rPr>
        <w:t>’</w:t>
      </w:r>
      <w:r w:rsidRPr="00087F2C">
        <w:rPr>
          <w:rFonts w:asciiTheme="majorHAnsi" w:hAnsiTheme="majorHAnsi"/>
          <w:sz w:val="28"/>
          <w:szCs w:val="28"/>
        </w:rPr>
        <w:t>invalidità pari o superiore al 74% d</w:t>
      </w:r>
      <w:r w:rsidR="00BB05EC">
        <w:rPr>
          <w:rFonts w:asciiTheme="majorHAnsi" w:hAnsiTheme="majorHAnsi"/>
          <w:sz w:val="28"/>
          <w:szCs w:val="28"/>
        </w:rPr>
        <w:t xml:space="preserve">eve indicare gli estremi del </w:t>
      </w:r>
      <w:r w:rsidRPr="00087F2C">
        <w:rPr>
          <w:rFonts w:asciiTheme="majorHAnsi" w:hAnsiTheme="majorHAnsi"/>
          <w:sz w:val="28"/>
          <w:szCs w:val="28"/>
        </w:rPr>
        <w:t>verbale di</w:t>
      </w:r>
      <w:r w:rsidR="00BB05EC">
        <w:rPr>
          <w:rFonts w:asciiTheme="majorHAnsi" w:hAnsiTheme="majorHAnsi"/>
          <w:sz w:val="28"/>
          <w:szCs w:val="28"/>
        </w:rPr>
        <w:t xml:space="preserve"> accertamento dell’</w:t>
      </w:r>
      <w:r w:rsidRPr="00087F2C">
        <w:rPr>
          <w:rFonts w:asciiTheme="majorHAnsi" w:hAnsiTheme="majorHAnsi"/>
          <w:sz w:val="28"/>
          <w:szCs w:val="28"/>
        </w:rPr>
        <w:t>invalidità civile</w:t>
      </w:r>
      <w:r w:rsidR="00BB05EC">
        <w:rPr>
          <w:rFonts w:asciiTheme="majorHAnsi" w:hAnsiTheme="majorHAnsi"/>
          <w:sz w:val="28"/>
          <w:szCs w:val="28"/>
        </w:rPr>
        <w:t xml:space="preserve"> che d</w:t>
      </w:r>
      <w:r w:rsidR="00405B8E">
        <w:rPr>
          <w:rFonts w:asciiTheme="majorHAnsi" w:hAnsiTheme="majorHAnsi"/>
          <w:sz w:val="28"/>
          <w:szCs w:val="28"/>
        </w:rPr>
        <w:t>eve</w:t>
      </w:r>
      <w:r w:rsidR="00BB05EC">
        <w:rPr>
          <w:rFonts w:asciiTheme="majorHAnsi" w:hAnsiTheme="majorHAnsi"/>
          <w:sz w:val="28"/>
          <w:szCs w:val="28"/>
        </w:rPr>
        <w:t xml:space="preserve"> comunque allegare alla domanda</w:t>
      </w:r>
      <w:r w:rsidRPr="00087F2C">
        <w:rPr>
          <w:rFonts w:asciiTheme="majorHAnsi" w:hAnsiTheme="majorHAnsi"/>
          <w:sz w:val="28"/>
          <w:szCs w:val="28"/>
        </w:rPr>
        <w:t>.</w:t>
      </w:r>
    </w:p>
    <w:p w:rsidR="002D0420" w:rsidRPr="00087F2C" w:rsidRDefault="00B41C25" w:rsidP="000E61F4">
      <w:pPr>
        <w:pStyle w:val="Paragrafoelenco"/>
        <w:numPr>
          <w:ilvl w:val="0"/>
          <w:numId w:val="3"/>
        </w:numPr>
        <w:spacing w:after="0" w:line="240" w:lineRule="auto"/>
        <w:jc w:val="both"/>
        <w:rPr>
          <w:rFonts w:asciiTheme="majorHAnsi" w:hAnsiTheme="majorHAnsi"/>
          <w:i/>
          <w:sz w:val="28"/>
          <w:szCs w:val="28"/>
        </w:rPr>
      </w:pPr>
      <w:r w:rsidRPr="00087F2C">
        <w:rPr>
          <w:rFonts w:asciiTheme="majorHAnsi" w:hAnsiTheme="majorHAnsi"/>
          <w:sz w:val="28"/>
          <w:szCs w:val="28"/>
        </w:rPr>
        <w:lastRenderedPageBreak/>
        <w:t>I lavoratori che svolgono una delle mansioni gravose d</w:t>
      </w:r>
      <w:r w:rsidR="00BB05EC">
        <w:rPr>
          <w:rFonts w:asciiTheme="majorHAnsi" w:hAnsiTheme="majorHAnsi"/>
          <w:sz w:val="28"/>
          <w:szCs w:val="28"/>
        </w:rPr>
        <w:t>evo</w:t>
      </w:r>
      <w:r w:rsidRPr="00087F2C">
        <w:rPr>
          <w:rFonts w:asciiTheme="majorHAnsi" w:hAnsiTheme="majorHAnsi"/>
          <w:sz w:val="28"/>
          <w:szCs w:val="28"/>
        </w:rPr>
        <w:t>no presentare un</w:t>
      </w:r>
      <w:r w:rsidR="00405B8E">
        <w:rPr>
          <w:rFonts w:asciiTheme="majorHAnsi" w:hAnsiTheme="majorHAnsi"/>
          <w:sz w:val="28"/>
          <w:szCs w:val="28"/>
        </w:rPr>
        <w:t>’</w:t>
      </w:r>
      <w:r w:rsidRPr="00087F2C">
        <w:rPr>
          <w:rFonts w:asciiTheme="majorHAnsi" w:hAnsiTheme="majorHAnsi"/>
          <w:sz w:val="28"/>
          <w:szCs w:val="28"/>
        </w:rPr>
        <w:t>autocertificazione attestante l’anzianità contributiva e la mansione svolta,</w:t>
      </w:r>
      <w:r w:rsidR="00015CA1">
        <w:rPr>
          <w:rFonts w:asciiTheme="majorHAnsi" w:hAnsiTheme="majorHAnsi"/>
          <w:sz w:val="28"/>
          <w:szCs w:val="28"/>
        </w:rPr>
        <w:t xml:space="preserve"> </w:t>
      </w:r>
      <w:r w:rsidRPr="00087F2C">
        <w:rPr>
          <w:rFonts w:asciiTheme="majorHAnsi" w:hAnsiTheme="majorHAnsi"/>
          <w:sz w:val="28"/>
          <w:szCs w:val="28"/>
        </w:rPr>
        <w:t xml:space="preserve">una copia del contratto di lavoro oppure una </w:t>
      </w:r>
      <w:r w:rsidR="000E61F4" w:rsidRPr="00087F2C">
        <w:rPr>
          <w:rFonts w:asciiTheme="majorHAnsi" w:hAnsiTheme="majorHAnsi"/>
          <w:sz w:val="28"/>
          <w:szCs w:val="28"/>
        </w:rPr>
        <w:t xml:space="preserve">busta paga, una dichiarazione del datore (redatta su apposito modulo Inps) </w:t>
      </w:r>
      <w:r w:rsidR="00672B16">
        <w:rPr>
          <w:rFonts w:asciiTheme="majorHAnsi" w:hAnsiTheme="majorHAnsi"/>
          <w:sz w:val="28"/>
          <w:szCs w:val="28"/>
        </w:rPr>
        <w:t xml:space="preserve">attestante </w:t>
      </w:r>
      <w:r w:rsidR="000E61F4" w:rsidRPr="00087F2C">
        <w:rPr>
          <w:rFonts w:asciiTheme="majorHAnsi" w:hAnsiTheme="majorHAnsi"/>
          <w:sz w:val="28"/>
          <w:szCs w:val="28"/>
        </w:rPr>
        <w:t xml:space="preserve"> i periodi di lavoro svolti</w:t>
      </w:r>
      <w:r w:rsidR="00672B16">
        <w:rPr>
          <w:rFonts w:asciiTheme="majorHAnsi" w:hAnsiTheme="majorHAnsi"/>
          <w:sz w:val="28"/>
          <w:szCs w:val="28"/>
        </w:rPr>
        <w:t>,</w:t>
      </w:r>
      <w:r w:rsidR="000E61F4" w:rsidRPr="00087F2C">
        <w:rPr>
          <w:rFonts w:asciiTheme="majorHAnsi" w:hAnsiTheme="majorHAnsi"/>
          <w:sz w:val="28"/>
          <w:szCs w:val="28"/>
        </w:rPr>
        <w:t xml:space="preserve"> il contratto collettivo applicato, la mansione svolta, il livello di inquadramento e l’applicazione delle voci </w:t>
      </w:r>
      <w:r w:rsidR="00672B16">
        <w:rPr>
          <w:rFonts w:asciiTheme="majorHAnsi" w:hAnsiTheme="majorHAnsi"/>
          <w:sz w:val="28"/>
          <w:szCs w:val="28"/>
        </w:rPr>
        <w:t xml:space="preserve">di tariffa </w:t>
      </w:r>
      <w:r w:rsidR="000E61F4" w:rsidRPr="00087F2C">
        <w:rPr>
          <w:rFonts w:asciiTheme="majorHAnsi" w:hAnsiTheme="majorHAnsi"/>
          <w:sz w:val="28"/>
          <w:szCs w:val="28"/>
        </w:rPr>
        <w:t>Inail.</w:t>
      </w:r>
    </w:p>
    <w:p w:rsidR="00B82738" w:rsidRPr="00087F2C" w:rsidRDefault="00B82738" w:rsidP="000E61F4">
      <w:pPr>
        <w:pStyle w:val="Paragrafoelenco"/>
        <w:numPr>
          <w:ilvl w:val="0"/>
          <w:numId w:val="3"/>
        </w:numPr>
        <w:spacing w:after="0" w:line="240" w:lineRule="auto"/>
        <w:jc w:val="both"/>
        <w:rPr>
          <w:rFonts w:asciiTheme="majorHAnsi" w:hAnsiTheme="majorHAnsi"/>
          <w:i/>
          <w:sz w:val="28"/>
          <w:szCs w:val="28"/>
        </w:rPr>
      </w:pPr>
      <w:r w:rsidRPr="00087F2C">
        <w:rPr>
          <w:rFonts w:asciiTheme="majorHAnsi" w:hAnsiTheme="majorHAnsi"/>
          <w:sz w:val="28"/>
          <w:szCs w:val="28"/>
        </w:rPr>
        <w:t xml:space="preserve">I lavoratori che svolgono mansioni usuranti </w:t>
      </w:r>
      <w:r w:rsidR="0081219E">
        <w:rPr>
          <w:rFonts w:asciiTheme="majorHAnsi" w:hAnsiTheme="majorHAnsi"/>
          <w:sz w:val="28"/>
          <w:szCs w:val="28"/>
        </w:rPr>
        <w:t>indicate</w:t>
      </w:r>
      <w:r w:rsidR="00015CA1">
        <w:rPr>
          <w:rFonts w:asciiTheme="majorHAnsi" w:hAnsiTheme="majorHAnsi"/>
          <w:sz w:val="28"/>
          <w:szCs w:val="28"/>
        </w:rPr>
        <w:t xml:space="preserve"> </w:t>
      </w:r>
      <w:r w:rsidR="0081219E">
        <w:rPr>
          <w:rFonts w:asciiTheme="majorHAnsi" w:hAnsiTheme="majorHAnsi"/>
          <w:sz w:val="28"/>
          <w:szCs w:val="28"/>
        </w:rPr>
        <w:t>nel decreto legislativo</w:t>
      </w:r>
      <w:r w:rsidR="00015CA1">
        <w:rPr>
          <w:rFonts w:asciiTheme="majorHAnsi" w:hAnsiTheme="majorHAnsi"/>
          <w:sz w:val="28"/>
          <w:szCs w:val="28"/>
        </w:rPr>
        <w:t xml:space="preserve"> </w:t>
      </w:r>
      <w:r w:rsidRPr="00087F2C">
        <w:rPr>
          <w:rFonts w:asciiTheme="majorHAnsi" w:hAnsiTheme="majorHAnsi"/>
          <w:sz w:val="28"/>
          <w:szCs w:val="28"/>
        </w:rPr>
        <w:t>67 del 2011 d</w:t>
      </w:r>
      <w:r w:rsidR="00672B16">
        <w:rPr>
          <w:rFonts w:asciiTheme="majorHAnsi" w:hAnsiTheme="majorHAnsi"/>
          <w:sz w:val="28"/>
          <w:szCs w:val="28"/>
        </w:rPr>
        <w:t>evono</w:t>
      </w:r>
      <w:r w:rsidRPr="00087F2C">
        <w:rPr>
          <w:rFonts w:asciiTheme="majorHAnsi" w:hAnsiTheme="majorHAnsi"/>
          <w:sz w:val="28"/>
          <w:szCs w:val="28"/>
        </w:rPr>
        <w:t xml:space="preserve"> produrre la documentazione </w:t>
      </w:r>
      <w:r w:rsidR="00405B8E">
        <w:rPr>
          <w:rFonts w:asciiTheme="majorHAnsi" w:hAnsiTheme="majorHAnsi"/>
          <w:sz w:val="28"/>
          <w:szCs w:val="28"/>
        </w:rPr>
        <w:t>prevista</w:t>
      </w:r>
      <w:r w:rsidRPr="00087F2C">
        <w:rPr>
          <w:rFonts w:asciiTheme="majorHAnsi" w:hAnsiTheme="majorHAnsi"/>
          <w:sz w:val="28"/>
          <w:szCs w:val="28"/>
        </w:rPr>
        <w:t xml:space="preserve"> dal decreto stesso. </w:t>
      </w:r>
    </w:p>
    <w:p w:rsidR="008603A8" w:rsidRDefault="000E61F4" w:rsidP="000E61F4">
      <w:pPr>
        <w:spacing w:after="0" w:line="240" w:lineRule="auto"/>
        <w:jc w:val="both"/>
        <w:rPr>
          <w:rFonts w:asciiTheme="majorHAnsi" w:hAnsiTheme="majorHAnsi"/>
          <w:sz w:val="28"/>
          <w:szCs w:val="28"/>
        </w:rPr>
      </w:pPr>
      <w:r w:rsidRPr="00087F2C">
        <w:rPr>
          <w:rFonts w:asciiTheme="majorHAnsi" w:hAnsiTheme="majorHAnsi"/>
          <w:sz w:val="28"/>
          <w:szCs w:val="28"/>
        </w:rPr>
        <w:t xml:space="preserve"> </w:t>
      </w:r>
      <w:r w:rsidR="00946A3F" w:rsidRPr="00087F2C">
        <w:rPr>
          <w:rFonts w:asciiTheme="majorHAnsi" w:hAnsiTheme="majorHAnsi"/>
          <w:i/>
          <w:sz w:val="28"/>
          <w:szCs w:val="28"/>
        </w:rPr>
        <w:br/>
      </w:r>
    </w:p>
    <w:p w:rsidR="006240BC" w:rsidRPr="000A5F57" w:rsidRDefault="001F6C4B" w:rsidP="000E61F4">
      <w:pPr>
        <w:spacing w:after="0" w:line="240" w:lineRule="auto"/>
        <w:jc w:val="both"/>
        <w:rPr>
          <w:rFonts w:asciiTheme="majorHAnsi" w:hAnsiTheme="majorHAnsi"/>
          <w:i/>
          <w:sz w:val="28"/>
          <w:szCs w:val="28"/>
        </w:rPr>
      </w:pPr>
      <w:r w:rsidRPr="000A5F57">
        <w:rPr>
          <w:rFonts w:asciiTheme="majorHAnsi" w:hAnsiTheme="majorHAnsi"/>
          <w:i/>
          <w:sz w:val="28"/>
          <w:szCs w:val="28"/>
        </w:rPr>
        <w:t>Incumulabilità</w:t>
      </w:r>
    </w:p>
    <w:p w:rsidR="001F6C4B" w:rsidRDefault="001F6C4B" w:rsidP="00C917DE">
      <w:pPr>
        <w:spacing w:after="0" w:line="240" w:lineRule="auto"/>
        <w:jc w:val="both"/>
        <w:rPr>
          <w:rFonts w:asciiTheme="majorHAnsi" w:hAnsiTheme="majorHAnsi"/>
          <w:sz w:val="28"/>
          <w:szCs w:val="28"/>
        </w:rPr>
      </w:pPr>
    </w:p>
    <w:p w:rsidR="00C917DE" w:rsidRPr="00087F2C" w:rsidRDefault="00C917DE" w:rsidP="00C917DE">
      <w:pPr>
        <w:spacing w:after="0" w:line="240" w:lineRule="auto"/>
        <w:jc w:val="both"/>
        <w:rPr>
          <w:rFonts w:asciiTheme="majorHAnsi" w:hAnsiTheme="majorHAnsi"/>
          <w:sz w:val="28"/>
          <w:szCs w:val="28"/>
        </w:rPr>
      </w:pPr>
      <w:r w:rsidRPr="00087F2C">
        <w:rPr>
          <w:rFonts w:asciiTheme="majorHAnsi" w:hAnsiTheme="majorHAnsi"/>
          <w:sz w:val="28"/>
          <w:szCs w:val="28"/>
        </w:rPr>
        <w:t xml:space="preserve">Questo tipo di </w:t>
      </w:r>
      <w:r w:rsidR="00672B16">
        <w:rPr>
          <w:rFonts w:asciiTheme="majorHAnsi" w:hAnsiTheme="majorHAnsi"/>
          <w:sz w:val="28"/>
          <w:szCs w:val="28"/>
        </w:rPr>
        <w:t xml:space="preserve">pensione </w:t>
      </w:r>
      <w:r w:rsidRPr="00087F2C">
        <w:rPr>
          <w:rFonts w:asciiTheme="majorHAnsi" w:hAnsiTheme="majorHAnsi"/>
          <w:sz w:val="28"/>
          <w:szCs w:val="28"/>
        </w:rPr>
        <w:t xml:space="preserve"> non </w:t>
      </w:r>
      <w:r w:rsidR="00672B16">
        <w:rPr>
          <w:rFonts w:asciiTheme="majorHAnsi" w:hAnsiTheme="majorHAnsi"/>
          <w:sz w:val="28"/>
          <w:szCs w:val="28"/>
        </w:rPr>
        <w:t xml:space="preserve">è </w:t>
      </w:r>
      <w:r w:rsidRPr="00087F2C">
        <w:rPr>
          <w:rFonts w:asciiTheme="majorHAnsi" w:hAnsiTheme="majorHAnsi"/>
          <w:sz w:val="28"/>
          <w:szCs w:val="28"/>
        </w:rPr>
        <w:t xml:space="preserve"> in alcun modo cumulabile con redditi da lavoro, in presenza dei quali </w:t>
      </w:r>
      <w:r>
        <w:rPr>
          <w:rFonts w:asciiTheme="majorHAnsi" w:hAnsiTheme="majorHAnsi"/>
          <w:sz w:val="28"/>
          <w:szCs w:val="28"/>
        </w:rPr>
        <w:t>interviene</w:t>
      </w:r>
      <w:r w:rsidRPr="00087F2C">
        <w:rPr>
          <w:rFonts w:asciiTheme="majorHAnsi" w:hAnsiTheme="majorHAnsi"/>
          <w:sz w:val="28"/>
          <w:szCs w:val="28"/>
        </w:rPr>
        <w:t xml:space="preserve"> la sospensione del trattamento previdenziale per il periodo corrispondente alla differenza tra l’anzianità contributiva prevista per </w:t>
      </w:r>
      <w:r>
        <w:rPr>
          <w:rFonts w:asciiTheme="majorHAnsi" w:hAnsiTheme="majorHAnsi"/>
          <w:sz w:val="28"/>
          <w:szCs w:val="28"/>
        </w:rPr>
        <w:t xml:space="preserve">la pensione </w:t>
      </w:r>
      <w:r w:rsidRPr="00087F2C">
        <w:rPr>
          <w:rFonts w:asciiTheme="majorHAnsi" w:hAnsiTheme="majorHAnsi"/>
          <w:sz w:val="28"/>
          <w:szCs w:val="28"/>
        </w:rPr>
        <w:t>anticipat</w:t>
      </w:r>
      <w:r>
        <w:rPr>
          <w:rFonts w:asciiTheme="majorHAnsi" w:hAnsiTheme="majorHAnsi"/>
          <w:sz w:val="28"/>
          <w:szCs w:val="28"/>
        </w:rPr>
        <w:t>a ordinaria senza requisito anagrafico</w:t>
      </w:r>
      <w:r w:rsidRPr="00087F2C">
        <w:rPr>
          <w:rFonts w:asciiTheme="majorHAnsi" w:hAnsiTheme="majorHAnsi"/>
          <w:sz w:val="28"/>
          <w:szCs w:val="28"/>
        </w:rPr>
        <w:t xml:space="preserve"> (41 anni e 10 mesi per le donne; 42 anni e 10 mesi per gli uomini) e l’anzianità contributiva al momento del pensionamento. </w:t>
      </w:r>
      <w:r w:rsidR="00672B16">
        <w:rPr>
          <w:rFonts w:asciiTheme="majorHAnsi" w:hAnsiTheme="majorHAnsi"/>
          <w:sz w:val="28"/>
          <w:szCs w:val="28"/>
        </w:rPr>
        <w:t xml:space="preserve">Questa incumulabilità totale, che determina la sospensione del trattamento dalla data di decorrenza fino alla fine del periodo di tempo per il quale opera il divieto di cumulo, comporta anche il recupero delle rate di pensione già erogate in caso di conseguimento di redditi da attività di lavoro. </w:t>
      </w:r>
    </w:p>
    <w:p w:rsidR="00C917DE" w:rsidRDefault="00C917DE" w:rsidP="000E61F4">
      <w:pPr>
        <w:spacing w:after="0" w:line="240" w:lineRule="auto"/>
        <w:jc w:val="both"/>
        <w:rPr>
          <w:rFonts w:asciiTheme="majorHAnsi" w:hAnsiTheme="majorHAnsi"/>
          <w:sz w:val="28"/>
          <w:szCs w:val="28"/>
        </w:rPr>
      </w:pPr>
    </w:p>
    <w:p w:rsidR="001F6C4B" w:rsidRDefault="001F6C4B" w:rsidP="000E61F4">
      <w:pPr>
        <w:spacing w:after="0" w:line="240" w:lineRule="auto"/>
        <w:jc w:val="both"/>
        <w:rPr>
          <w:rFonts w:asciiTheme="majorHAnsi" w:hAnsiTheme="majorHAnsi"/>
          <w:sz w:val="28"/>
          <w:szCs w:val="28"/>
        </w:rPr>
      </w:pPr>
      <w:r w:rsidRPr="00CF2B8B">
        <w:rPr>
          <w:rFonts w:asciiTheme="majorHAnsi" w:hAnsiTheme="majorHAnsi"/>
          <w:i/>
          <w:sz w:val="28"/>
          <w:szCs w:val="28"/>
        </w:rPr>
        <w:t>Pagamento Tfr / Tfs dipendenti settore pubblico</w:t>
      </w:r>
    </w:p>
    <w:p w:rsidR="001F6C4B" w:rsidRDefault="001F6C4B" w:rsidP="000E61F4">
      <w:pPr>
        <w:spacing w:after="0" w:line="240" w:lineRule="auto"/>
        <w:jc w:val="both"/>
        <w:rPr>
          <w:rFonts w:asciiTheme="majorHAnsi" w:hAnsiTheme="majorHAnsi"/>
          <w:sz w:val="28"/>
          <w:szCs w:val="28"/>
        </w:rPr>
      </w:pPr>
    </w:p>
    <w:p w:rsidR="006240BC" w:rsidRPr="00087F2C" w:rsidRDefault="006240BC" w:rsidP="006240BC">
      <w:pPr>
        <w:spacing w:after="0" w:line="240" w:lineRule="auto"/>
        <w:jc w:val="both"/>
        <w:rPr>
          <w:rFonts w:asciiTheme="majorHAnsi" w:hAnsiTheme="majorHAnsi"/>
          <w:sz w:val="28"/>
          <w:szCs w:val="28"/>
        </w:rPr>
      </w:pPr>
      <w:r w:rsidRPr="00087F2C">
        <w:rPr>
          <w:rFonts w:asciiTheme="majorHAnsi" w:hAnsiTheme="majorHAnsi"/>
          <w:sz w:val="28"/>
          <w:szCs w:val="28"/>
        </w:rPr>
        <w:t>Resta confermato che per i dipendenti del settore pubblico i termini previsti per il pagamento del Tfr e del Tfs decorreranno al compimento dell’effettiva età di pensionamento come prevista dalla Legge 214/2011</w:t>
      </w:r>
      <w:r>
        <w:rPr>
          <w:rFonts w:asciiTheme="majorHAnsi" w:hAnsiTheme="majorHAnsi"/>
          <w:sz w:val="28"/>
          <w:szCs w:val="28"/>
        </w:rPr>
        <w:t xml:space="preserve"> e non dalla cessazione del rapporto di lavoro</w:t>
      </w:r>
      <w:r w:rsidRPr="00087F2C">
        <w:rPr>
          <w:rFonts w:asciiTheme="majorHAnsi" w:hAnsiTheme="majorHAnsi"/>
          <w:sz w:val="28"/>
          <w:szCs w:val="28"/>
        </w:rPr>
        <w:t>.</w:t>
      </w:r>
    </w:p>
    <w:p w:rsidR="006240BC" w:rsidRDefault="006240BC" w:rsidP="000E61F4">
      <w:pPr>
        <w:spacing w:after="0" w:line="240" w:lineRule="auto"/>
        <w:jc w:val="both"/>
        <w:rPr>
          <w:rFonts w:asciiTheme="majorHAnsi" w:hAnsiTheme="majorHAnsi"/>
          <w:sz w:val="28"/>
          <w:szCs w:val="28"/>
        </w:rPr>
      </w:pPr>
    </w:p>
    <w:p w:rsidR="00926CA5" w:rsidRDefault="00926CA5" w:rsidP="000E61F4">
      <w:pPr>
        <w:spacing w:after="0" w:line="240" w:lineRule="auto"/>
        <w:jc w:val="both"/>
        <w:rPr>
          <w:rFonts w:asciiTheme="majorHAnsi" w:hAnsiTheme="majorHAnsi"/>
          <w:sz w:val="28"/>
          <w:szCs w:val="28"/>
        </w:rPr>
      </w:pPr>
    </w:p>
    <w:p w:rsidR="00926CA5" w:rsidRDefault="00926CA5" w:rsidP="000E61F4">
      <w:pPr>
        <w:spacing w:after="0" w:line="240" w:lineRule="auto"/>
        <w:jc w:val="both"/>
        <w:rPr>
          <w:rFonts w:asciiTheme="majorHAnsi" w:hAnsiTheme="majorHAnsi"/>
          <w:sz w:val="28"/>
          <w:szCs w:val="28"/>
        </w:rPr>
      </w:pPr>
      <w:r>
        <w:rPr>
          <w:rFonts w:asciiTheme="majorHAnsi" w:hAnsiTheme="majorHAnsi"/>
          <w:sz w:val="28"/>
          <w:szCs w:val="28"/>
        </w:rPr>
        <w:t>ALCUNE CRITICITA’</w:t>
      </w:r>
    </w:p>
    <w:p w:rsidR="00445CEC" w:rsidRDefault="00445CEC" w:rsidP="00445CEC">
      <w:pPr>
        <w:spacing w:after="0" w:line="240" w:lineRule="auto"/>
        <w:jc w:val="both"/>
        <w:rPr>
          <w:rFonts w:asciiTheme="majorHAnsi" w:hAnsiTheme="majorHAnsi"/>
          <w:sz w:val="28"/>
          <w:szCs w:val="28"/>
        </w:rPr>
      </w:pPr>
      <w:r>
        <w:rPr>
          <w:rFonts w:asciiTheme="majorHAnsi" w:hAnsiTheme="majorHAnsi"/>
          <w:sz w:val="28"/>
          <w:szCs w:val="28"/>
        </w:rPr>
        <w:t>La UIL evidenzia alcune criticità che andrebbero superate per una più equa applicazione della norma.</w:t>
      </w:r>
    </w:p>
    <w:p w:rsidR="00926CA5" w:rsidRDefault="00926CA5" w:rsidP="000E61F4">
      <w:pPr>
        <w:spacing w:after="0" w:line="240" w:lineRule="auto"/>
        <w:jc w:val="both"/>
        <w:rPr>
          <w:rFonts w:asciiTheme="majorHAnsi" w:hAnsiTheme="majorHAnsi"/>
          <w:sz w:val="28"/>
          <w:szCs w:val="28"/>
        </w:rPr>
      </w:pPr>
    </w:p>
    <w:p w:rsidR="00926CA5" w:rsidRDefault="00926CA5" w:rsidP="00926CA5">
      <w:pPr>
        <w:pStyle w:val="Paragrafoelenco"/>
        <w:numPr>
          <w:ilvl w:val="0"/>
          <w:numId w:val="6"/>
        </w:numPr>
        <w:spacing w:after="0" w:line="240" w:lineRule="auto"/>
        <w:jc w:val="both"/>
        <w:rPr>
          <w:rFonts w:asciiTheme="majorHAnsi" w:hAnsiTheme="majorHAnsi"/>
          <w:sz w:val="28"/>
          <w:szCs w:val="28"/>
        </w:rPr>
      </w:pPr>
      <w:r>
        <w:rPr>
          <w:rFonts w:asciiTheme="majorHAnsi" w:hAnsiTheme="majorHAnsi"/>
          <w:sz w:val="28"/>
          <w:szCs w:val="28"/>
        </w:rPr>
        <w:t xml:space="preserve">In relazione ai casi di assistenza a persona portatrice di handicap grave l’Inps sostiene che questo tipo di pensione può essere richiesta </w:t>
      </w:r>
      <w:r w:rsidR="006B576B">
        <w:rPr>
          <w:rFonts w:asciiTheme="majorHAnsi" w:hAnsiTheme="majorHAnsi"/>
          <w:sz w:val="28"/>
          <w:szCs w:val="28"/>
        </w:rPr>
        <w:t xml:space="preserve">da uno solo dei soggetti che prestano assistenza. Questa limitazione </w:t>
      </w:r>
      <w:r w:rsidR="00445CEC">
        <w:rPr>
          <w:rFonts w:asciiTheme="majorHAnsi" w:hAnsiTheme="majorHAnsi"/>
          <w:sz w:val="28"/>
          <w:szCs w:val="28"/>
        </w:rPr>
        <w:t xml:space="preserve">(prevista espressamente nel decreto sull’Ape sociale) </w:t>
      </w:r>
      <w:r w:rsidR="006B576B">
        <w:rPr>
          <w:rFonts w:asciiTheme="majorHAnsi" w:hAnsiTheme="majorHAnsi"/>
          <w:sz w:val="28"/>
          <w:szCs w:val="28"/>
        </w:rPr>
        <w:t xml:space="preserve">non è presente nel </w:t>
      </w:r>
      <w:proofErr w:type="spellStart"/>
      <w:r w:rsidR="006B576B">
        <w:rPr>
          <w:rFonts w:asciiTheme="majorHAnsi" w:hAnsiTheme="majorHAnsi"/>
          <w:sz w:val="28"/>
          <w:szCs w:val="28"/>
        </w:rPr>
        <w:t>Dpcm</w:t>
      </w:r>
      <w:proofErr w:type="spellEnd"/>
      <w:r w:rsidR="006B576B">
        <w:rPr>
          <w:rFonts w:asciiTheme="majorHAnsi" w:hAnsiTheme="majorHAnsi"/>
          <w:sz w:val="28"/>
          <w:szCs w:val="28"/>
        </w:rPr>
        <w:t xml:space="preserve"> e, pertanto, non è giustificata.</w:t>
      </w:r>
    </w:p>
    <w:p w:rsidR="006B576B" w:rsidRDefault="006B576B" w:rsidP="006B576B">
      <w:pPr>
        <w:pStyle w:val="Paragrafoelenco"/>
        <w:numPr>
          <w:ilvl w:val="0"/>
          <w:numId w:val="6"/>
        </w:numPr>
        <w:spacing w:after="0" w:line="240" w:lineRule="auto"/>
        <w:jc w:val="both"/>
        <w:rPr>
          <w:rFonts w:asciiTheme="majorHAnsi" w:hAnsiTheme="majorHAnsi"/>
          <w:sz w:val="28"/>
          <w:szCs w:val="28"/>
        </w:rPr>
      </w:pPr>
      <w:r>
        <w:rPr>
          <w:rFonts w:asciiTheme="majorHAnsi" w:hAnsiTheme="majorHAnsi"/>
          <w:sz w:val="28"/>
          <w:szCs w:val="28"/>
        </w:rPr>
        <w:t>Andrebbe chiarito che eventuali ritardi di soggetti terzi nel rilascio della documentazione che serve</w:t>
      </w:r>
      <w:r w:rsidR="00753097">
        <w:rPr>
          <w:rFonts w:asciiTheme="majorHAnsi" w:hAnsiTheme="majorHAnsi"/>
          <w:sz w:val="28"/>
          <w:szCs w:val="28"/>
        </w:rPr>
        <w:t xml:space="preserve"> a</w:t>
      </w:r>
      <w:r>
        <w:rPr>
          <w:rFonts w:asciiTheme="majorHAnsi" w:hAnsiTheme="majorHAnsi"/>
          <w:sz w:val="28"/>
          <w:szCs w:val="28"/>
        </w:rPr>
        <w:t xml:space="preserve"> provare il possesso dei requisiti (verbale accertamento invalidità civile, dichiarazione del datore di lavoro sullo </w:t>
      </w:r>
      <w:r>
        <w:rPr>
          <w:rFonts w:asciiTheme="majorHAnsi" w:hAnsiTheme="majorHAnsi"/>
          <w:sz w:val="28"/>
          <w:szCs w:val="28"/>
        </w:rPr>
        <w:lastRenderedPageBreak/>
        <w:t xml:space="preserve">svolgimento di attività gravose) non devono comportare danni </w:t>
      </w:r>
      <w:r w:rsidR="00A26988">
        <w:rPr>
          <w:rFonts w:asciiTheme="majorHAnsi" w:hAnsiTheme="majorHAnsi"/>
          <w:sz w:val="28"/>
          <w:szCs w:val="28"/>
        </w:rPr>
        <w:t>a</w:t>
      </w:r>
      <w:r>
        <w:rPr>
          <w:rFonts w:asciiTheme="majorHAnsi" w:hAnsiTheme="majorHAnsi"/>
          <w:sz w:val="28"/>
          <w:szCs w:val="28"/>
        </w:rPr>
        <w:t>l lavoratore. A questo scopo andrebbe almeno precisato che una presentazione successiva di questa documentazione, sempre entro i termini di efficacia delle domande, non modifica la data</w:t>
      </w:r>
      <w:r w:rsidR="00A26988">
        <w:rPr>
          <w:rFonts w:asciiTheme="majorHAnsi" w:hAnsiTheme="majorHAnsi"/>
          <w:sz w:val="28"/>
          <w:szCs w:val="28"/>
        </w:rPr>
        <w:t xml:space="preserve"> di</w:t>
      </w:r>
      <w:r>
        <w:rPr>
          <w:rFonts w:asciiTheme="majorHAnsi" w:hAnsiTheme="majorHAnsi"/>
          <w:sz w:val="28"/>
          <w:szCs w:val="28"/>
        </w:rPr>
        <w:t xml:space="preserve"> presentazione delle  domande stesse.</w:t>
      </w:r>
    </w:p>
    <w:p w:rsidR="006B576B" w:rsidRDefault="006B576B" w:rsidP="00926CA5">
      <w:pPr>
        <w:pStyle w:val="Paragrafoelenco"/>
        <w:numPr>
          <w:ilvl w:val="0"/>
          <w:numId w:val="6"/>
        </w:numPr>
        <w:spacing w:after="0" w:line="240" w:lineRule="auto"/>
        <w:jc w:val="both"/>
        <w:rPr>
          <w:rFonts w:asciiTheme="majorHAnsi" w:hAnsiTheme="majorHAnsi"/>
          <w:sz w:val="28"/>
          <w:szCs w:val="28"/>
        </w:rPr>
      </w:pPr>
      <w:r w:rsidRPr="006B576B">
        <w:rPr>
          <w:rFonts w:asciiTheme="majorHAnsi" w:hAnsiTheme="majorHAnsi"/>
          <w:sz w:val="28"/>
          <w:szCs w:val="28"/>
        </w:rPr>
        <w:t xml:space="preserve">Sia nel </w:t>
      </w:r>
      <w:proofErr w:type="spellStart"/>
      <w:r w:rsidRPr="006B576B">
        <w:rPr>
          <w:rFonts w:asciiTheme="majorHAnsi" w:hAnsiTheme="majorHAnsi"/>
          <w:sz w:val="28"/>
          <w:szCs w:val="28"/>
        </w:rPr>
        <w:t>Dpcm</w:t>
      </w:r>
      <w:proofErr w:type="spellEnd"/>
      <w:r w:rsidRPr="006B576B">
        <w:rPr>
          <w:rFonts w:asciiTheme="majorHAnsi" w:hAnsiTheme="majorHAnsi"/>
          <w:sz w:val="28"/>
          <w:szCs w:val="28"/>
        </w:rPr>
        <w:t xml:space="preserve"> sia nella circolare non sono previste indicazioni operative specifiche per il modo della scuola. Occorre un coordinamento esplicito tra le norme procedurali per l’accesso a questo tipo di pensione e quelle sul collocamento a riposo </w:t>
      </w:r>
      <w:r w:rsidR="00753097" w:rsidRPr="006B576B">
        <w:rPr>
          <w:rFonts w:asciiTheme="majorHAnsi" w:hAnsiTheme="majorHAnsi"/>
          <w:sz w:val="28"/>
          <w:szCs w:val="28"/>
        </w:rPr>
        <w:t>de</w:t>
      </w:r>
      <w:r w:rsidR="00753097">
        <w:rPr>
          <w:rFonts w:asciiTheme="majorHAnsi" w:hAnsiTheme="majorHAnsi"/>
          <w:sz w:val="28"/>
          <w:szCs w:val="28"/>
        </w:rPr>
        <w:t xml:space="preserve">i lavoratori </w:t>
      </w:r>
      <w:r w:rsidRPr="006B576B">
        <w:rPr>
          <w:rFonts w:asciiTheme="majorHAnsi" w:hAnsiTheme="majorHAnsi"/>
          <w:sz w:val="28"/>
          <w:szCs w:val="28"/>
        </w:rPr>
        <w:t xml:space="preserve"> di questo settore, onde evitare rischi di esclusione del personale scolastico da questa pensione.</w:t>
      </w:r>
    </w:p>
    <w:p w:rsidR="00A36298" w:rsidRPr="006B576B" w:rsidRDefault="00A36298" w:rsidP="00926CA5">
      <w:pPr>
        <w:pStyle w:val="Paragrafoelenco"/>
        <w:numPr>
          <w:ilvl w:val="0"/>
          <w:numId w:val="6"/>
        </w:numPr>
        <w:spacing w:after="0" w:line="240" w:lineRule="auto"/>
        <w:jc w:val="both"/>
        <w:rPr>
          <w:rFonts w:asciiTheme="majorHAnsi" w:hAnsiTheme="majorHAnsi"/>
          <w:sz w:val="28"/>
          <w:szCs w:val="28"/>
        </w:rPr>
      </w:pPr>
      <w:r>
        <w:rPr>
          <w:rFonts w:asciiTheme="majorHAnsi" w:hAnsiTheme="majorHAnsi"/>
          <w:sz w:val="28"/>
          <w:szCs w:val="28"/>
        </w:rPr>
        <w:t xml:space="preserve">La formulazione letterale della disposizione del </w:t>
      </w:r>
      <w:proofErr w:type="spellStart"/>
      <w:r>
        <w:rPr>
          <w:rFonts w:asciiTheme="majorHAnsi" w:hAnsiTheme="majorHAnsi"/>
          <w:sz w:val="28"/>
          <w:szCs w:val="28"/>
        </w:rPr>
        <w:t>Dpcm</w:t>
      </w:r>
      <w:proofErr w:type="spellEnd"/>
      <w:r>
        <w:rPr>
          <w:rFonts w:asciiTheme="majorHAnsi" w:hAnsiTheme="majorHAnsi"/>
          <w:sz w:val="28"/>
          <w:szCs w:val="28"/>
        </w:rPr>
        <w:t xml:space="preserve"> sull’incumulabilità con i redditi d</w:t>
      </w:r>
      <w:r w:rsidR="003F3063">
        <w:rPr>
          <w:rFonts w:asciiTheme="majorHAnsi" w:hAnsiTheme="majorHAnsi"/>
          <w:sz w:val="28"/>
          <w:szCs w:val="28"/>
        </w:rPr>
        <w:t xml:space="preserve">a lavoro potrebbe indurre ad una sua </w:t>
      </w:r>
      <w:r>
        <w:rPr>
          <w:rFonts w:asciiTheme="majorHAnsi" w:hAnsiTheme="majorHAnsi"/>
          <w:sz w:val="28"/>
          <w:szCs w:val="28"/>
        </w:rPr>
        <w:t xml:space="preserve">applicazione con effetti penalizzanti oltre le finalità della norma </w:t>
      </w:r>
      <w:r w:rsidR="003F3063">
        <w:rPr>
          <w:rFonts w:asciiTheme="majorHAnsi" w:hAnsiTheme="majorHAnsi"/>
          <w:sz w:val="28"/>
          <w:szCs w:val="28"/>
        </w:rPr>
        <w:t>stessa</w:t>
      </w:r>
      <w:r>
        <w:rPr>
          <w:rFonts w:asciiTheme="majorHAnsi" w:hAnsiTheme="majorHAnsi"/>
          <w:sz w:val="28"/>
          <w:szCs w:val="28"/>
        </w:rPr>
        <w:t xml:space="preserve">. Occorre in proposito precisare che l’incumulabilità della pensione con i redditi da lavoro cessa in ogni caso al raggiungimento dell’età pensionabile. </w:t>
      </w:r>
      <w:r w:rsidR="007939FE">
        <w:rPr>
          <w:rFonts w:asciiTheme="majorHAnsi" w:hAnsiTheme="majorHAnsi"/>
          <w:sz w:val="28"/>
          <w:szCs w:val="28"/>
        </w:rPr>
        <w:t xml:space="preserve">Sarebbe, poi, opportuna una revisione del </w:t>
      </w:r>
      <w:proofErr w:type="spellStart"/>
      <w:r w:rsidR="007939FE">
        <w:rPr>
          <w:rFonts w:asciiTheme="majorHAnsi" w:hAnsiTheme="majorHAnsi"/>
          <w:sz w:val="28"/>
          <w:szCs w:val="28"/>
        </w:rPr>
        <w:t>Dpcm</w:t>
      </w:r>
      <w:proofErr w:type="spellEnd"/>
      <w:r w:rsidR="007939FE">
        <w:rPr>
          <w:rFonts w:asciiTheme="majorHAnsi" w:hAnsiTheme="majorHAnsi"/>
          <w:sz w:val="28"/>
          <w:szCs w:val="28"/>
        </w:rPr>
        <w:t xml:space="preserve"> affinché la sospensione del trattamento previdenziale intervenga dal 1</w:t>
      </w:r>
      <w:r w:rsidR="00753097">
        <w:rPr>
          <w:rFonts w:asciiTheme="majorHAnsi" w:hAnsiTheme="majorHAnsi"/>
          <w:sz w:val="28"/>
          <w:szCs w:val="28"/>
        </w:rPr>
        <w:t>°</w:t>
      </w:r>
      <w:r w:rsidR="007939FE">
        <w:rPr>
          <w:rFonts w:asciiTheme="majorHAnsi" w:hAnsiTheme="majorHAnsi"/>
          <w:sz w:val="28"/>
          <w:szCs w:val="28"/>
        </w:rPr>
        <w:t xml:space="preserve"> giorno del mese successivo alla sopraggiunta incumulabilità e non dalla decorrenza della pensione stessa. </w:t>
      </w:r>
      <w:r>
        <w:rPr>
          <w:rFonts w:asciiTheme="majorHAnsi" w:hAnsiTheme="majorHAnsi"/>
          <w:sz w:val="28"/>
          <w:szCs w:val="28"/>
        </w:rPr>
        <w:t xml:space="preserve">       </w:t>
      </w:r>
    </w:p>
    <w:p w:rsidR="00926CA5" w:rsidRPr="00087F2C" w:rsidRDefault="00926CA5" w:rsidP="000E61F4">
      <w:pPr>
        <w:spacing w:after="0" w:line="240" w:lineRule="auto"/>
        <w:jc w:val="both"/>
        <w:rPr>
          <w:rFonts w:asciiTheme="majorHAnsi" w:hAnsiTheme="majorHAnsi"/>
          <w:sz w:val="28"/>
          <w:szCs w:val="28"/>
        </w:rPr>
      </w:pPr>
      <w:bookmarkStart w:id="0" w:name="_GoBack"/>
      <w:bookmarkEnd w:id="0"/>
    </w:p>
    <w:sectPr w:rsidR="00926CA5" w:rsidRPr="00087F2C" w:rsidSect="000C7E78">
      <w:footerReference w:type="default" r:id="rId9"/>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A1" w:rsidRDefault="000203A1" w:rsidP="00402E1B">
      <w:pPr>
        <w:spacing w:after="0" w:line="240" w:lineRule="auto"/>
      </w:pPr>
      <w:r>
        <w:separator/>
      </w:r>
    </w:p>
  </w:endnote>
  <w:endnote w:type="continuationSeparator" w:id="0">
    <w:p w:rsidR="000203A1" w:rsidRDefault="000203A1" w:rsidP="0040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82209"/>
      <w:docPartObj>
        <w:docPartGallery w:val="Page Numbers (Bottom of Page)"/>
        <w:docPartUnique/>
      </w:docPartObj>
    </w:sdtPr>
    <w:sdtEndPr/>
    <w:sdtContent>
      <w:p w:rsidR="00402E1B" w:rsidRDefault="00BD425D" w:rsidP="00BD425D">
        <w:pPr>
          <w:pStyle w:val="Pidipagina"/>
        </w:pPr>
        <w:r w:rsidRPr="00BD425D">
          <w:rPr>
            <w:i/>
          </w:rPr>
          <w:t>Servizio Politiche Previdenziali UIL</w:t>
        </w:r>
        <w:r>
          <w:tab/>
        </w:r>
        <w:r>
          <w:tab/>
        </w:r>
        <w:r w:rsidR="00402E1B">
          <w:fldChar w:fldCharType="begin"/>
        </w:r>
        <w:r w:rsidR="00402E1B">
          <w:instrText>PAGE   \* MERGEFORMAT</w:instrText>
        </w:r>
        <w:r w:rsidR="00402E1B">
          <w:fldChar w:fldCharType="separate"/>
        </w:r>
        <w:r w:rsidR="000A5F57">
          <w:rPr>
            <w:noProof/>
          </w:rPr>
          <w:t>7</w:t>
        </w:r>
        <w:r w:rsidR="00402E1B">
          <w:fldChar w:fldCharType="end"/>
        </w:r>
      </w:p>
    </w:sdtContent>
  </w:sdt>
  <w:p w:rsidR="00402E1B" w:rsidRDefault="00402E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A1" w:rsidRDefault="000203A1" w:rsidP="00402E1B">
      <w:pPr>
        <w:spacing w:after="0" w:line="240" w:lineRule="auto"/>
      </w:pPr>
      <w:r>
        <w:separator/>
      </w:r>
    </w:p>
  </w:footnote>
  <w:footnote w:type="continuationSeparator" w:id="0">
    <w:p w:rsidR="000203A1" w:rsidRDefault="000203A1" w:rsidP="00402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D00"/>
    <w:multiLevelType w:val="hybridMultilevel"/>
    <w:tmpl w:val="83A4A42C"/>
    <w:lvl w:ilvl="0" w:tplc="E4E4A32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5A49BD"/>
    <w:multiLevelType w:val="hybridMultilevel"/>
    <w:tmpl w:val="32985020"/>
    <w:lvl w:ilvl="0" w:tplc="E1EC95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C35C82"/>
    <w:multiLevelType w:val="hybridMultilevel"/>
    <w:tmpl w:val="41ACC5E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331F6369"/>
    <w:multiLevelType w:val="hybridMultilevel"/>
    <w:tmpl w:val="11FA1DB0"/>
    <w:lvl w:ilvl="0" w:tplc="E1EC95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2659CC"/>
    <w:multiLevelType w:val="hybridMultilevel"/>
    <w:tmpl w:val="002AA5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CDB41DD"/>
    <w:multiLevelType w:val="hybridMultilevel"/>
    <w:tmpl w:val="0B7AA77A"/>
    <w:lvl w:ilvl="0" w:tplc="B134C8E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74716972"/>
    <w:multiLevelType w:val="hybridMultilevel"/>
    <w:tmpl w:val="58FC4C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78"/>
    <w:rsid w:val="000001DF"/>
    <w:rsid w:val="00015CA1"/>
    <w:rsid w:val="000203A1"/>
    <w:rsid w:val="000258BA"/>
    <w:rsid w:val="00027AAB"/>
    <w:rsid w:val="00087F2C"/>
    <w:rsid w:val="000A5F57"/>
    <w:rsid w:val="000B073C"/>
    <w:rsid w:val="000C7E78"/>
    <w:rsid w:val="000E1EF0"/>
    <w:rsid w:val="000E61F4"/>
    <w:rsid w:val="001837BF"/>
    <w:rsid w:val="001E4C0B"/>
    <w:rsid w:val="001E7924"/>
    <w:rsid w:val="001F6C4B"/>
    <w:rsid w:val="00213185"/>
    <w:rsid w:val="002D0420"/>
    <w:rsid w:val="003B02C8"/>
    <w:rsid w:val="003F3063"/>
    <w:rsid w:val="00402E1B"/>
    <w:rsid w:val="00405B8E"/>
    <w:rsid w:val="00445CEC"/>
    <w:rsid w:val="004932EC"/>
    <w:rsid w:val="00500FCC"/>
    <w:rsid w:val="0051214C"/>
    <w:rsid w:val="005D15A0"/>
    <w:rsid w:val="005E51C8"/>
    <w:rsid w:val="006240BC"/>
    <w:rsid w:val="006559A5"/>
    <w:rsid w:val="00672B16"/>
    <w:rsid w:val="006864E4"/>
    <w:rsid w:val="006B576B"/>
    <w:rsid w:val="00716D26"/>
    <w:rsid w:val="00742FB4"/>
    <w:rsid w:val="00753097"/>
    <w:rsid w:val="007939FE"/>
    <w:rsid w:val="007A0290"/>
    <w:rsid w:val="007C253C"/>
    <w:rsid w:val="0081219E"/>
    <w:rsid w:val="00813C40"/>
    <w:rsid w:val="0081770B"/>
    <w:rsid w:val="00826FF0"/>
    <w:rsid w:val="008603A8"/>
    <w:rsid w:val="00866D88"/>
    <w:rsid w:val="0087305A"/>
    <w:rsid w:val="00874020"/>
    <w:rsid w:val="008C374C"/>
    <w:rsid w:val="008F05E8"/>
    <w:rsid w:val="00906B50"/>
    <w:rsid w:val="00926CA5"/>
    <w:rsid w:val="00946A3F"/>
    <w:rsid w:val="00966F93"/>
    <w:rsid w:val="009E26C5"/>
    <w:rsid w:val="009F356D"/>
    <w:rsid w:val="00A23F01"/>
    <w:rsid w:val="00A26988"/>
    <w:rsid w:val="00A36298"/>
    <w:rsid w:val="00A645EF"/>
    <w:rsid w:val="00A81D2B"/>
    <w:rsid w:val="00B039A5"/>
    <w:rsid w:val="00B41C25"/>
    <w:rsid w:val="00B82738"/>
    <w:rsid w:val="00BB05EC"/>
    <w:rsid w:val="00BD425D"/>
    <w:rsid w:val="00BF16AB"/>
    <w:rsid w:val="00C25099"/>
    <w:rsid w:val="00C3193C"/>
    <w:rsid w:val="00C86BC3"/>
    <w:rsid w:val="00C917DE"/>
    <w:rsid w:val="00CA4507"/>
    <w:rsid w:val="00CB59D7"/>
    <w:rsid w:val="00CC0A85"/>
    <w:rsid w:val="00CD0D93"/>
    <w:rsid w:val="00D46BEF"/>
    <w:rsid w:val="00D81E73"/>
    <w:rsid w:val="00DE20E5"/>
    <w:rsid w:val="00E549A2"/>
    <w:rsid w:val="00E674C3"/>
    <w:rsid w:val="00EA23C4"/>
    <w:rsid w:val="00FE2030"/>
    <w:rsid w:val="00FF1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1C25"/>
    <w:pPr>
      <w:ind w:left="720"/>
      <w:contextualSpacing/>
    </w:pPr>
  </w:style>
  <w:style w:type="paragraph" w:styleId="Intestazione">
    <w:name w:val="header"/>
    <w:basedOn w:val="Normale"/>
    <w:link w:val="IntestazioneCarattere"/>
    <w:uiPriority w:val="99"/>
    <w:unhideWhenUsed/>
    <w:rsid w:val="00402E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2E1B"/>
  </w:style>
  <w:style w:type="paragraph" w:styleId="Pidipagina">
    <w:name w:val="footer"/>
    <w:basedOn w:val="Normale"/>
    <w:link w:val="PidipaginaCarattere"/>
    <w:uiPriority w:val="99"/>
    <w:unhideWhenUsed/>
    <w:rsid w:val="00402E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2E1B"/>
  </w:style>
  <w:style w:type="character" w:styleId="Rimandocommento">
    <w:name w:val="annotation reference"/>
    <w:basedOn w:val="Carpredefinitoparagrafo"/>
    <w:uiPriority w:val="99"/>
    <w:semiHidden/>
    <w:unhideWhenUsed/>
    <w:rsid w:val="0051214C"/>
    <w:rPr>
      <w:sz w:val="16"/>
      <w:szCs w:val="16"/>
    </w:rPr>
  </w:style>
  <w:style w:type="paragraph" w:styleId="Testocommento">
    <w:name w:val="annotation text"/>
    <w:basedOn w:val="Normale"/>
    <w:link w:val="TestocommentoCarattere"/>
    <w:uiPriority w:val="99"/>
    <w:semiHidden/>
    <w:unhideWhenUsed/>
    <w:rsid w:val="005121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214C"/>
    <w:rPr>
      <w:sz w:val="20"/>
      <w:szCs w:val="20"/>
    </w:rPr>
  </w:style>
  <w:style w:type="paragraph" w:styleId="Soggettocommento">
    <w:name w:val="annotation subject"/>
    <w:basedOn w:val="Testocommento"/>
    <w:next w:val="Testocommento"/>
    <w:link w:val="SoggettocommentoCarattere"/>
    <w:uiPriority w:val="99"/>
    <w:semiHidden/>
    <w:unhideWhenUsed/>
    <w:rsid w:val="0051214C"/>
    <w:rPr>
      <w:b/>
      <w:bCs/>
    </w:rPr>
  </w:style>
  <w:style w:type="character" w:customStyle="1" w:styleId="SoggettocommentoCarattere">
    <w:name w:val="Soggetto commento Carattere"/>
    <w:basedOn w:val="TestocommentoCarattere"/>
    <w:link w:val="Soggettocommento"/>
    <w:uiPriority w:val="99"/>
    <w:semiHidden/>
    <w:rsid w:val="0051214C"/>
    <w:rPr>
      <w:b/>
      <w:bCs/>
      <w:sz w:val="20"/>
      <w:szCs w:val="20"/>
    </w:rPr>
  </w:style>
  <w:style w:type="paragraph" w:styleId="Testofumetto">
    <w:name w:val="Balloon Text"/>
    <w:basedOn w:val="Normale"/>
    <w:link w:val="TestofumettoCarattere"/>
    <w:uiPriority w:val="99"/>
    <w:semiHidden/>
    <w:unhideWhenUsed/>
    <w:rsid w:val="00512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2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1C25"/>
    <w:pPr>
      <w:ind w:left="720"/>
      <w:contextualSpacing/>
    </w:pPr>
  </w:style>
  <w:style w:type="paragraph" w:styleId="Intestazione">
    <w:name w:val="header"/>
    <w:basedOn w:val="Normale"/>
    <w:link w:val="IntestazioneCarattere"/>
    <w:uiPriority w:val="99"/>
    <w:unhideWhenUsed/>
    <w:rsid w:val="00402E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2E1B"/>
  </w:style>
  <w:style w:type="paragraph" w:styleId="Pidipagina">
    <w:name w:val="footer"/>
    <w:basedOn w:val="Normale"/>
    <w:link w:val="PidipaginaCarattere"/>
    <w:uiPriority w:val="99"/>
    <w:unhideWhenUsed/>
    <w:rsid w:val="00402E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2E1B"/>
  </w:style>
  <w:style w:type="character" w:styleId="Rimandocommento">
    <w:name w:val="annotation reference"/>
    <w:basedOn w:val="Carpredefinitoparagrafo"/>
    <w:uiPriority w:val="99"/>
    <w:semiHidden/>
    <w:unhideWhenUsed/>
    <w:rsid w:val="0051214C"/>
    <w:rPr>
      <w:sz w:val="16"/>
      <w:szCs w:val="16"/>
    </w:rPr>
  </w:style>
  <w:style w:type="paragraph" w:styleId="Testocommento">
    <w:name w:val="annotation text"/>
    <w:basedOn w:val="Normale"/>
    <w:link w:val="TestocommentoCarattere"/>
    <w:uiPriority w:val="99"/>
    <w:semiHidden/>
    <w:unhideWhenUsed/>
    <w:rsid w:val="005121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214C"/>
    <w:rPr>
      <w:sz w:val="20"/>
      <w:szCs w:val="20"/>
    </w:rPr>
  </w:style>
  <w:style w:type="paragraph" w:styleId="Soggettocommento">
    <w:name w:val="annotation subject"/>
    <w:basedOn w:val="Testocommento"/>
    <w:next w:val="Testocommento"/>
    <w:link w:val="SoggettocommentoCarattere"/>
    <w:uiPriority w:val="99"/>
    <w:semiHidden/>
    <w:unhideWhenUsed/>
    <w:rsid w:val="0051214C"/>
    <w:rPr>
      <w:b/>
      <w:bCs/>
    </w:rPr>
  </w:style>
  <w:style w:type="character" w:customStyle="1" w:styleId="SoggettocommentoCarattere">
    <w:name w:val="Soggetto commento Carattere"/>
    <w:basedOn w:val="TestocommentoCarattere"/>
    <w:link w:val="Soggettocommento"/>
    <w:uiPriority w:val="99"/>
    <w:semiHidden/>
    <w:rsid w:val="0051214C"/>
    <w:rPr>
      <w:b/>
      <w:bCs/>
      <w:sz w:val="20"/>
      <w:szCs w:val="20"/>
    </w:rPr>
  </w:style>
  <w:style w:type="paragraph" w:styleId="Testofumetto">
    <w:name w:val="Balloon Text"/>
    <w:basedOn w:val="Normale"/>
    <w:link w:val="TestofumettoCarattere"/>
    <w:uiPriority w:val="99"/>
    <w:semiHidden/>
    <w:unhideWhenUsed/>
    <w:rsid w:val="00512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2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2261</Words>
  <Characters>12894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Porcelli</dc:creator>
  <cp:lastModifiedBy>Pietro Lauriola</cp:lastModifiedBy>
  <cp:revision>3</cp:revision>
  <dcterms:created xsi:type="dcterms:W3CDTF">2017-06-22T06:43:00Z</dcterms:created>
  <dcterms:modified xsi:type="dcterms:W3CDTF">2017-06-22T06:45:00Z</dcterms:modified>
</cp:coreProperties>
</file>